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A2" w:rsidRPr="00C345B8" w:rsidRDefault="00A17CA2" w:rsidP="00A17CA2">
      <w:pPr>
        <w:spacing w:before="0" w:after="0"/>
        <w:jc w:val="center"/>
        <w:rPr>
          <w:rFonts w:ascii="Garamond" w:hAnsi="Garamond"/>
          <w:b/>
          <w:sz w:val="22"/>
        </w:rPr>
      </w:pPr>
      <w:r w:rsidRPr="00C345B8">
        <w:rPr>
          <w:rFonts w:ascii="Garamond" w:hAnsi="Garamond"/>
          <w:b/>
          <w:sz w:val="22"/>
        </w:rPr>
        <w:t>Istanbul University School of Business</w:t>
      </w:r>
    </w:p>
    <w:p w:rsidR="00A17CA2" w:rsidRPr="00C345B8" w:rsidRDefault="00A17CA2" w:rsidP="00A17CA2">
      <w:pPr>
        <w:spacing w:before="0" w:after="0"/>
        <w:jc w:val="center"/>
        <w:rPr>
          <w:rFonts w:ascii="Garamond" w:hAnsi="Garamond"/>
          <w:b/>
          <w:sz w:val="22"/>
        </w:rPr>
      </w:pPr>
      <w:r w:rsidRPr="00C345B8">
        <w:rPr>
          <w:rFonts w:ascii="Garamond" w:hAnsi="Garamond"/>
          <w:b/>
          <w:sz w:val="22"/>
        </w:rPr>
        <w:t>Introduction to Statistics Week 5 – 23rd</w:t>
      </w:r>
      <w:r w:rsidR="007766B1">
        <w:rPr>
          <w:rFonts w:ascii="Garamond" w:hAnsi="Garamond"/>
          <w:b/>
          <w:sz w:val="22"/>
        </w:rPr>
        <w:t xml:space="preserve"> </w:t>
      </w:r>
      <w:r w:rsidRPr="00C345B8">
        <w:rPr>
          <w:rFonts w:ascii="Garamond" w:hAnsi="Garamond"/>
          <w:b/>
          <w:sz w:val="22"/>
        </w:rPr>
        <w:t>of October, 2012</w:t>
      </w:r>
    </w:p>
    <w:p w:rsidR="00A17CA2" w:rsidRPr="00C345B8" w:rsidRDefault="00A17CA2" w:rsidP="00A17CA2">
      <w:pPr>
        <w:spacing w:before="0" w:after="0"/>
        <w:jc w:val="center"/>
        <w:rPr>
          <w:rFonts w:ascii="Garamond" w:hAnsi="Garamond"/>
          <w:b/>
          <w:sz w:val="22"/>
        </w:rPr>
      </w:pPr>
      <w:r w:rsidRPr="00C345B8">
        <w:rPr>
          <w:rFonts w:ascii="Garamond" w:hAnsi="Garamond"/>
          <w:b/>
          <w:sz w:val="22"/>
        </w:rPr>
        <w:t>Quiz 1</w:t>
      </w:r>
    </w:p>
    <w:p w:rsidR="00A17CA2" w:rsidRPr="00C345B8" w:rsidRDefault="00A17CA2" w:rsidP="00A17CA2">
      <w:pPr>
        <w:spacing w:before="0" w:after="0"/>
        <w:jc w:val="left"/>
        <w:rPr>
          <w:rFonts w:ascii="Garamond" w:hAnsi="Garamond"/>
          <w:b/>
          <w:sz w:val="22"/>
        </w:rPr>
      </w:pPr>
    </w:p>
    <w:p w:rsidR="00A17CA2" w:rsidRPr="00C345B8" w:rsidRDefault="00A17CA2" w:rsidP="00A17CA2">
      <w:pPr>
        <w:spacing w:before="0" w:after="0"/>
        <w:jc w:val="left"/>
        <w:rPr>
          <w:rFonts w:ascii="Garamond" w:hAnsi="Garamond"/>
          <w:b/>
          <w:sz w:val="22"/>
        </w:rPr>
      </w:pPr>
      <w:r w:rsidRPr="00C345B8">
        <w:rPr>
          <w:rFonts w:ascii="Garamond" w:hAnsi="Garamond"/>
          <w:b/>
          <w:sz w:val="22"/>
        </w:rPr>
        <w:t>Name, Surname: ..................................</w:t>
      </w:r>
    </w:p>
    <w:p w:rsidR="00A17CA2" w:rsidRPr="00C345B8" w:rsidRDefault="00A17CA2" w:rsidP="00A17CA2">
      <w:pPr>
        <w:spacing w:before="0" w:after="0"/>
        <w:jc w:val="left"/>
        <w:rPr>
          <w:rFonts w:ascii="Garamond" w:hAnsi="Garamond"/>
          <w:b/>
          <w:sz w:val="22"/>
        </w:rPr>
      </w:pPr>
      <w:r w:rsidRPr="00C345B8">
        <w:rPr>
          <w:rFonts w:ascii="Garamond" w:hAnsi="Garamond"/>
          <w:b/>
          <w:sz w:val="22"/>
        </w:rPr>
        <w:t>Number: ...............................................</w:t>
      </w:r>
    </w:p>
    <w:p w:rsidR="00CF22CB" w:rsidRPr="00A17CA2" w:rsidRDefault="000C7FD5">
      <w:pPr>
        <w:rPr>
          <w:rFonts w:ascii="Garamond" w:hAnsi="Garamond"/>
          <w:sz w:val="22"/>
        </w:rPr>
      </w:pPr>
      <w:r w:rsidRPr="00017D17">
        <w:rPr>
          <w:rFonts w:ascii="Garamond" w:hAnsi="Garamond"/>
          <w:b/>
          <w:sz w:val="22"/>
        </w:rPr>
        <w:t>Q1)</w:t>
      </w:r>
      <w:r w:rsidRPr="00A17CA2">
        <w:rPr>
          <w:rFonts w:ascii="Garamond" w:hAnsi="Garamond"/>
          <w:sz w:val="22"/>
        </w:rPr>
        <w:t xml:space="preserve"> The following table provides the data of agricultural land of Spain and Turkey as a percentage of their total land in between 2004 and 2009. Compare the two countries’ </w:t>
      </w:r>
      <w:r w:rsidRPr="00A17CA2">
        <w:rPr>
          <w:rFonts w:ascii="Garamond" w:hAnsi="Garamond"/>
          <w:b/>
          <w:sz w:val="22"/>
        </w:rPr>
        <w:t>average change in their agricultural land</w:t>
      </w:r>
      <w:r w:rsidRPr="00A17CA2">
        <w:rPr>
          <w:rFonts w:ascii="Garamond" w:hAnsi="Garamond"/>
          <w:sz w:val="22"/>
        </w:rPr>
        <w:t>.</w:t>
      </w:r>
    </w:p>
    <w:tbl>
      <w:tblPr>
        <w:tblW w:w="327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96"/>
        <w:gridCol w:w="1162"/>
        <w:gridCol w:w="1418"/>
      </w:tblGrid>
      <w:tr w:rsidR="000C7FD5" w:rsidRPr="000C7FD5" w:rsidTr="00A17CA2">
        <w:trPr>
          <w:trHeight w:val="300"/>
        </w:trPr>
        <w:tc>
          <w:tcPr>
            <w:tcW w:w="3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0C7FD5" w:rsidRDefault="000C7FD5" w:rsidP="000C7FD5">
            <w:pPr>
              <w:spacing w:before="0" w:after="0"/>
              <w:jc w:val="center"/>
              <w:rPr>
                <w:rFonts w:ascii="Garamond" w:eastAsia="Times New Roman" w:hAnsi="Garamond" w:cs="Calibri"/>
                <w:b/>
                <w:color w:val="000000"/>
                <w:lang w:eastAsia="tr-TR"/>
              </w:rPr>
            </w:pPr>
            <w:r w:rsidRPr="000C7FD5">
              <w:rPr>
                <w:rFonts w:ascii="Garamond" w:eastAsia="Times New Roman" w:hAnsi="Garamond" w:cs="Calibri"/>
                <w:b/>
                <w:color w:val="000000"/>
                <w:sz w:val="22"/>
                <w:lang w:eastAsia="tr-TR"/>
              </w:rPr>
              <w:t>Agricultural land (% of land area)</w:t>
            </w:r>
          </w:p>
        </w:tc>
      </w:tr>
      <w:tr w:rsidR="000C7FD5" w:rsidRPr="000C7FD5" w:rsidTr="00A17CA2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0C7FD5" w:rsidRDefault="000C7FD5" w:rsidP="000C7FD5">
            <w:pPr>
              <w:spacing w:before="0" w:after="0"/>
              <w:jc w:val="right"/>
              <w:rPr>
                <w:rFonts w:ascii="Garamond" w:eastAsia="Times New Roman" w:hAnsi="Garamond" w:cs="Calibri"/>
                <w:color w:val="000000"/>
                <w:lang w:eastAsia="tr-TR"/>
              </w:rPr>
            </w:pPr>
            <w:r w:rsidRPr="000C7FD5">
              <w:rPr>
                <w:rFonts w:ascii="Garamond" w:eastAsia="Times New Roman" w:hAnsi="Garamond" w:cs="Calibri"/>
                <w:color w:val="000000"/>
                <w:sz w:val="22"/>
                <w:lang w:eastAsia="tr-TR"/>
              </w:rPr>
              <w:t>Year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0C7FD5" w:rsidRDefault="000C7FD5" w:rsidP="000C7FD5">
            <w:pPr>
              <w:spacing w:before="0" w:after="0"/>
              <w:jc w:val="right"/>
              <w:rPr>
                <w:rFonts w:ascii="Garamond" w:eastAsia="Times New Roman" w:hAnsi="Garamond" w:cs="Calibri"/>
                <w:color w:val="000000"/>
                <w:lang w:eastAsia="tr-TR"/>
              </w:rPr>
            </w:pPr>
            <w:r w:rsidRPr="000C7FD5">
              <w:rPr>
                <w:rFonts w:ascii="Garamond" w:eastAsia="Times New Roman" w:hAnsi="Garamond" w:cs="Calibri"/>
                <w:color w:val="000000"/>
                <w:sz w:val="22"/>
                <w:lang w:eastAsia="tr-TR"/>
              </w:rPr>
              <w:t>Spain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0C7FD5" w:rsidRDefault="000C7FD5" w:rsidP="000C7FD5">
            <w:pPr>
              <w:spacing w:before="0" w:after="0"/>
              <w:jc w:val="right"/>
              <w:rPr>
                <w:rFonts w:ascii="Garamond" w:eastAsia="Times New Roman" w:hAnsi="Garamond" w:cs="Calibri"/>
                <w:color w:val="000000"/>
                <w:lang w:eastAsia="tr-TR"/>
              </w:rPr>
            </w:pPr>
            <w:r w:rsidRPr="000C7FD5">
              <w:rPr>
                <w:rFonts w:ascii="Garamond" w:eastAsia="Times New Roman" w:hAnsi="Garamond" w:cs="Calibri"/>
                <w:color w:val="000000"/>
                <w:sz w:val="22"/>
                <w:lang w:eastAsia="tr-TR"/>
              </w:rPr>
              <w:t>Turkey</w:t>
            </w:r>
          </w:p>
        </w:tc>
      </w:tr>
      <w:tr w:rsidR="000C7FD5" w:rsidRPr="000C7FD5" w:rsidTr="00A17CA2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2004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58.2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53.5</w:t>
            </w:r>
          </w:p>
        </w:tc>
      </w:tr>
      <w:tr w:rsidR="000C7FD5" w:rsidRPr="000C7FD5" w:rsidTr="00A17CA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2005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58.4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53.6</w:t>
            </w:r>
          </w:p>
        </w:tc>
      </w:tr>
      <w:tr w:rsidR="000C7FD5" w:rsidRPr="000C7FD5" w:rsidTr="00A17CA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2006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57.3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52.6</w:t>
            </w:r>
          </w:p>
        </w:tc>
      </w:tr>
      <w:tr w:rsidR="000C7FD5" w:rsidRPr="000C7FD5" w:rsidTr="00A17CA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2007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56.1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51.3</w:t>
            </w:r>
          </w:p>
        </w:tc>
      </w:tr>
      <w:tr w:rsidR="000C7FD5" w:rsidRPr="000C7FD5" w:rsidTr="00A17CA2">
        <w:trPr>
          <w:trHeight w:val="300"/>
        </w:trPr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2008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56.4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50.8</w:t>
            </w:r>
          </w:p>
        </w:tc>
      </w:tr>
      <w:tr w:rsidR="000C7FD5" w:rsidRPr="000C7FD5" w:rsidTr="00A17CA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2009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55.5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FD5" w:rsidRPr="00A17CA2" w:rsidRDefault="000C7FD5" w:rsidP="000C7FD5">
            <w:pPr>
              <w:spacing w:before="0" w:after="0"/>
              <w:jc w:val="right"/>
              <w:rPr>
                <w:rFonts w:ascii="Garamond" w:hAnsi="Garamond" w:cs="Calibri"/>
                <w:color w:val="000000"/>
              </w:rPr>
            </w:pPr>
            <w:r w:rsidRPr="00A17CA2">
              <w:rPr>
                <w:rFonts w:ascii="Garamond" w:hAnsi="Garamond" w:cs="Calibri"/>
                <w:color w:val="000000"/>
                <w:sz w:val="22"/>
              </w:rPr>
              <w:t>50.6</w:t>
            </w:r>
          </w:p>
        </w:tc>
      </w:tr>
    </w:tbl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164CE3" w:rsidRDefault="00164CE3">
      <w:pPr>
        <w:rPr>
          <w:rFonts w:ascii="Garamond" w:hAnsi="Garamond"/>
          <w:b/>
          <w:sz w:val="22"/>
        </w:rPr>
      </w:pPr>
    </w:p>
    <w:p w:rsidR="000C7FD5" w:rsidRPr="00A17CA2" w:rsidRDefault="00D1290D">
      <w:pPr>
        <w:rPr>
          <w:rFonts w:ascii="Garamond" w:hAnsi="Garamond"/>
          <w:sz w:val="22"/>
        </w:rPr>
      </w:pPr>
      <w:bookmarkStart w:id="0" w:name="_GoBack"/>
      <w:bookmarkEnd w:id="0"/>
      <w:r w:rsidRPr="00017D17">
        <w:rPr>
          <w:rFonts w:ascii="Garamond" w:hAnsi="Garamond"/>
          <w:b/>
          <w:sz w:val="22"/>
        </w:rPr>
        <w:lastRenderedPageBreak/>
        <w:t>Q2)</w:t>
      </w:r>
      <w:r w:rsidR="00297E19">
        <w:rPr>
          <w:rFonts w:ascii="Garamond" w:hAnsi="Garamond"/>
          <w:b/>
          <w:sz w:val="22"/>
        </w:rPr>
        <w:t xml:space="preserve"> </w:t>
      </w:r>
      <w:r w:rsidR="00F27A54" w:rsidRPr="00A17CA2">
        <w:rPr>
          <w:rFonts w:ascii="Garamond" w:hAnsi="Garamond"/>
          <w:sz w:val="22"/>
        </w:rPr>
        <w:t xml:space="preserve">The following table shows the results of a satisfaction survey among 1673 </w:t>
      </w:r>
      <w:r w:rsidR="006A27C0" w:rsidRPr="00A17CA2">
        <w:rPr>
          <w:rFonts w:ascii="Garamond" w:hAnsi="Garamond"/>
          <w:sz w:val="22"/>
        </w:rPr>
        <w:t>respondents</w:t>
      </w:r>
      <w:r w:rsidR="00F27A54" w:rsidRPr="00A17CA2">
        <w:rPr>
          <w:rFonts w:ascii="Garamond" w:hAnsi="Garamond"/>
          <w:sz w:val="22"/>
        </w:rPr>
        <w:t xml:space="preserve"> on the efficiency of the recycling material collection of their town’s municipality. </w:t>
      </w:r>
      <w:r w:rsidR="006A27C0" w:rsidRPr="00A17CA2">
        <w:rPr>
          <w:rFonts w:ascii="Garamond" w:hAnsi="Garamond"/>
          <w:sz w:val="22"/>
        </w:rPr>
        <w:t xml:space="preserve">The survey has 5 answers to evaluate the efficiency of the recycling material collection. </w:t>
      </w:r>
      <w:r w:rsidRPr="00A17CA2">
        <w:rPr>
          <w:rFonts w:ascii="Garamond" w:hAnsi="Garamond"/>
          <w:sz w:val="22"/>
        </w:rPr>
        <w:t xml:space="preserve">Summarize the following data using </w:t>
      </w:r>
      <w:r w:rsidR="00F27A54" w:rsidRPr="00A17CA2">
        <w:rPr>
          <w:rFonts w:ascii="Garamond" w:hAnsi="Garamond"/>
          <w:sz w:val="22"/>
        </w:rPr>
        <w:t>charts and appropriate statistics.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1701"/>
      </w:tblGrid>
      <w:tr w:rsidR="006A27C0" w:rsidRPr="00A17CA2" w:rsidTr="00BB30E9"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6A27C0" w:rsidRPr="00A17CA2" w:rsidRDefault="006A27C0" w:rsidP="006A27C0">
            <w:pPr>
              <w:spacing w:before="0" w:after="0"/>
              <w:rPr>
                <w:rFonts w:ascii="Garamond" w:hAnsi="Garamond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A27C0" w:rsidRPr="00A17CA2" w:rsidRDefault="006A27C0" w:rsidP="006A27C0">
            <w:pPr>
              <w:spacing w:before="0" w:after="0"/>
              <w:jc w:val="center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Number of respondents</w:t>
            </w:r>
          </w:p>
        </w:tc>
      </w:tr>
      <w:tr w:rsidR="006A27C0" w:rsidRPr="00A17CA2" w:rsidTr="00BB30E9"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6A27C0" w:rsidRPr="00A17CA2" w:rsidRDefault="006A27C0" w:rsidP="00BB30E9">
            <w:pPr>
              <w:spacing w:before="0" w:after="0"/>
              <w:jc w:val="left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Never collected any recycling material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27C0" w:rsidRPr="00A17CA2" w:rsidRDefault="006A27C0" w:rsidP="00BB30E9">
            <w:pPr>
              <w:spacing w:before="0" w:after="0"/>
              <w:jc w:val="center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971</w:t>
            </w:r>
          </w:p>
        </w:tc>
      </w:tr>
      <w:tr w:rsidR="006A27C0" w:rsidRPr="00A17CA2" w:rsidTr="00BB30E9"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6A27C0" w:rsidRPr="00A17CA2" w:rsidRDefault="006A27C0" w:rsidP="00BB30E9">
            <w:pPr>
              <w:spacing w:before="0" w:after="0"/>
              <w:jc w:val="left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Was collecting but has ceased to collect now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27C0" w:rsidRPr="00A17CA2" w:rsidRDefault="006A27C0" w:rsidP="00BB30E9">
            <w:pPr>
              <w:spacing w:before="0" w:after="0"/>
              <w:jc w:val="center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179</w:t>
            </w:r>
          </w:p>
        </w:tc>
      </w:tr>
      <w:tr w:rsidR="006A27C0" w:rsidRPr="00A17CA2" w:rsidTr="00BB30E9"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6A27C0" w:rsidRPr="00A17CA2" w:rsidRDefault="006A27C0" w:rsidP="00BB30E9">
            <w:pPr>
              <w:spacing w:before="0" w:after="0"/>
              <w:jc w:val="left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Collecting via the recycling containers but the number of the containers are not enough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27C0" w:rsidRPr="00A17CA2" w:rsidRDefault="006A27C0" w:rsidP="00BB30E9">
            <w:pPr>
              <w:spacing w:before="0" w:after="0"/>
              <w:jc w:val="center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242</w:t>
            </w:r>
          </w:p>
        </w:tc>
      </w:tr>
      <w:tr w:rsidR="006A27C0" w:rsidRPr="00A17CA2" w:rsidTr="00BB30E9"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6A27C0" w:rsidRPr="00A17CA2" w:rsidRDefault="006A27C0" w:rsidP="00BB30E9">
            <w:pPr>
              <w:spacing w:before="0" w:after="0"/>
              <w:jc w:val="left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Collecting via the recycling containers and the number of the containers are enough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27C0" w:rsidRPr="00A17CA2" w:rsidRDefault="006A27C0" w:rsidP="00BB30E9">
            <w:pPr>
              <w:spacing w:before="0" w:after="0"/>
              <w:jc w:val="center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42</w:t>
            </w:r>
          </w:p>
        </w:tc>
      </w:tr>
      <w:tr w:rsidR="006A27C0" w:rsidRPr="00A17CA2" w:rsidTr="00BB30E9"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6A27C0" w:rsidRPr="00A17CA2" w:rsidRDefault="006A27C0" w:rsidP="00BB30E9">
            <w:pPr>
              <w:spacing w:before="0" w:after="0"/>
              <w:jc w:val="left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Collects in any case and continues to collect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27C0" w:rsidRPr="00A17CA2" w:rsidRDefault="006A27C0" w:rsidP="00BB30E9">
            <w:pPr>
              <w:spacing w:before="0" w:after="0"/>
              <w:jc w:val="center"/>
              <w:rPr>
                <w:rFonts w:ascii="Garamond" w:hAnsi="Garamond"/>
              </w:rPr>
            </w:pPr>
            <w:r w:rsidRPr="00A17CA2">
              <w:rPr>
                <w:rFonts w:ascii="Garamond" w:hAnsi="Garamond"/>
              </w:rPr>
              <w:t>239</w:t>
            </w:r>
          </w:p>
        </w:tc>
      </w:tr>
    </w:tbl>
    <w:p w:rsidR="00F27A54" w:rsidRPr="00A17CA2" w:rsidRDefault="00F27A54" w:rsidP="006A27C0">
      <w:pPr>
        <w:rPr>
          <w:rFonts w:ascii="Garamond" w:hAnsi="Garamond"/>
          <w:sz w:val="22"/>
        </w:rPr>
      </w:pPr>
    </w:p>
    <w:sectPr w:rsidR="00F27A54" w:rsidRPr="00A17CA2" w:rsidSect="00A17CA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A34BF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0C7FD5"/>
    <w:rsid w:val="00017D17"/>
    <w:rsid w:val="000C7FD5"/>
    <w:rsid w:val="00164CE3"/>
    <w:rsid w:val="00297E19"/>
    <w:rsid w:val="0031137E"/>
    <w:rsid w:val="004A5906"/>
    <w:rsid w:val="004B03F6"/>
    <w:rsid w:val="00644CF4"/>
    <w:rsid w:val="006A27C0"/>
    <w:rsid w:val="007766B1"/>
    <w:rsid w:val="00852D2B"/>
    <w:rsid w:val="008C0FE1"/>
    <w:rsid w:val="009C4FFA"/>
    <w:rsid w:val="00A17CA2"/>
    <w:rsid w:val="00BB30E9"/>
    <w:rsid w:val="00BC0613"/>
    <w:rsid w:val="00BC6118"/>
    <w:rsid w:val="00C345B8"/>
    <w:rsid w:val="00C35626"/>
    <w:rsid w:val="00CF22CB"/>
    <w:rsid w:val="00D1290D"/>
    <w:rsid w:val="00DB4928"/>
    <w:rsid w:val="00E76B2A"/>
    <w:rsid w:val="00EC45AE"/>
    <w:rsid w:val="00F27A54"/>
    <w:rsid w:val="00F46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0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  <w:style w:type="character" w:customStyle="1" w:styleId="apple-converted-space">
    <w:name w:val="apple-converted-space"/>
    <w:basedOn w:val="DefaultParagraphFont"/>
    <w:rsid w:val="00F27A54"/>
  </w:style>
  <w:style w:type="paragraph" w:styleId="BalloonText">
    <w:name w:val="Balloon Text"/>
    <w:basedOn w:val="Normal"/>
    <w:link w:val="BalloonTextChar"/>
    <w:uiPriority w:val="99"/>
    <w:semiHidden/>
    <w:unhideWhenUsed/>
    <w:rsid w:val="00F27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2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0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  <w:style w:type="character" w:customStyle="1" w:styleId="apple-converted-space">
    <w:name w:val="apple-converted-space"/>
    <w:basedOn w:val="DefaultParagraphFont"/>
    <w:rsid w:val="00F27A54"/>
  </w:style>
  <w:style w:type="paragraph" w:styleId="BalloonText">
    <w:name w:val="Balloon Text"/>
    <w:basedOn w:val="Normal"/>
    <w:link w:val="BalloonTextChar"/>
    <w:uiPriority w:val="99"/>
    <w:semiHidden/>
    <w:unhideWhenUsed/>
    <w:rsid w:val="00F27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2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SamsungXP</dc:creator>
  <cp:lastModifiedBy>SebnemEr</cp:lastModifiedBy>
  <cp:revision>9</cp:revision>
  <cp:lastPrinted>2012-10-23T11:24:00Z</cp:lastPrinted>
  <dcterms:created xsi:type="dcterms:W3CDTF">2012-10-20T07:20:00Z</dcterms:created>
  <dcterms:modified xsi:type="dcterms:W3CDTF">2012-10-23T11:26:00Z</dcterms:modified>
</cp:coreProperties>
</file>