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46C3A9ED" w:rsidR="00E542C4" w:rsidRPr="00E22A44" w:rsidRDefault="00E45464" w:rsidP="00E45464">
      <w:pPr>
        <w:spacing w:after="10" w:line="240" w:lineRule="auto"/>
        <w:outlineLvl w:val="0"/>
        <w:rPr>
          <w:rFonts w:ascii="华文楷体" w:eastAsia="华文楷体" w:hAnsi="华文楷体"/>
          <w:b/>
          <w:smallCaps/>
          <w:sz w:val="36"/>
          <w:szCs w:val="24"/>
          <w:lang w:val="en-US" w:eastAsia="zh-CN"/>
        </w:rPr>
      </w:pPr>
      <w:r w:rsidRPr="00E22A44">
        <w:rPr>
          <w:rFonts w:ascii="华文楷体" w:eastAsia="华文楷体" w:hAnsi="华文楷体"/>
          <w:noProof/>
          <w:sz w:val="21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19984798" wp14:editId="2E10EAF8">
            <wp:simplePos x="0" y="0"/>
            <wp:positionH relativeFrom="column">
              <wp:posOffset>5189826</wp:posOffset>
            </wp:positionH>
            <wp:positionV relativeFrom="paragraph">
              <wp:posOffset>3947</wp:posOffset>
            </wp:positionV>
            <wp:extent cx="903742" cy="904875"/>
            <wp:effectExtent l="19050" t="19050" r="10795" b="9525"/>
            <wp:wrapNone/>
            <wp:docPr id="1" name="图片 1" descr="../../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echatIMG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5130"/>
                    <a:stretch/>
                  </pic:blipFill>
                  <pic:spPr bwMode="auto">
                    <a:xfrm>
                      <a:off x="0" y="0"/>
                      <a:ext cx="903742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44" w:rsidRPr="00E22A44">
        <w:rPr>
          <w:rFonts w:ascii="华文楷体" w:eastAsia="华文楷体" w:hAnsi="华文楷体" w:hint="eastAsia"/>
          <w:b/>
          <w:smallCaps/>
          <w:sz w:val="36"/>
          <w:szCs w:val="24"/>
          <w:lang w:val="en-US" w:eastAsia="zh-CN"/>
        </w:rPr>
        <w:t>裘雨薇</w:t>
      </w:r>
    </w:p>
    <w:p w14:paraId="712F9E7C" w14:textId="300E249B" w:rsidR="00A754B2" w:rsidRPr="00E22A44" w:rsidRDefault="00A754B2" w:rsidP="006232A5">
      <w:pPr>
        <w:spacing w:after="10" w:line="240" w:lineRule="auto"/>
        <w:jc w:val="center"/>
        <w:outlineLvl w:val="0"/>
        <w:rPr>
          <w:rFonts w:ascii="华文楷体" w:eastAsia="华文楷体" w:hAnsi="华文楷体"/>
          <w:sz w:val="21"/>
          <w:szCs w:val="20"/>
          <w:lang w:val="en-US"/>
        </w:rPr>
      </w:pPr>
    </w:p>
    <w:p w14:paraId="4B07E095" w14:textId="711FE6C0" w:rsidR="008C5558" w:rsidRPr="00E22A44" w:rsidRDefault="00E22A44" w:rsidP="00E45464">
      <w:pPr>
        <w:spacing w:after="10" w:line="240" w:lineRule="auto"/>
        <w:ind w:left="418" w:firstLine="418"/>
        <w:outlineLvl w:val="0"/>
        <w:rPr>
          <w:rFonts w:ascii="华文楷体" w:eastAsia="华文楷体" w:hAnsi="华文楷体"/>
          <w:sz w:val="20"/>
          <w:szCs w:val="20"/>
          <w:lang w:val="en-US" w:eastAsia="zh-CN"/>
        </w:rPr>
      </w:pPr>
      <w:r w:rsidRPr="00E22A44">
        <w:rPr>
          <w:rFonts w:ascii="华文楷体" w:eastAsia="华文楷体" w:hAnsi="华文楷体" w:hint="eastAsia"/>
          <w:sz w:val="20"/>
          <w:szCs w:val="20"/>
          <w:lang w:val="en-US" w:eastAsia="zh-CN"/>
        </w:rPr>
        <w:t>电子工程系</w:t>
      </w:r>
    </w:p>
    <w:p w14:paraId="083F7FC5" w14:textId="22D207B5" w:rsidR="008C5558" w:rsidRPr="00E22A44" w:rsidRDefault="00E22A44" w:rsidP="00E45464">
      <w:pPr>
        <w:spacing w:after="10" w:line="240" w:lineRule="auto"/>
        <w:ind w:left="418" w:firstLine="418"/>
        <w:outlineLvl w:val="0"/>
        <w:rPr>
          <w:rFonts w:ascii="华文楷体" w:eastAsia="华文楷体" w:hAnsi="华文楷体"/>
          <w:sz w:val="20"/>
          <w:szCs w:val="20"/>
          <w:lang w:val="en-US" w:eastAsia="zh-CN"/>
        </w:rPr>
      </w:pPr>
      <w:r w:rsidRPr="00E22A44">
        <w:rPr>
          <w:rFonts w:ascii="华文楷体" w:eastAsia="华文楷体" w:hAnsi="华文楷体" w:hint="eastAsia"/>
          <w:sz w:val="20"/>
          <w:szCs w:val="20"/>
          <w:lang w:val="en-US" w:eastAsia="zh-CN"/>
        </w:rPr>
        <w:t>清华大学</w:t>
      </w:r>
    </w:p>
    <w:p w14:paraId="07156650" w14:textId="08A4BB3B" w:rsidR="00632C81" w:rsidRPr="00E22A44" w:rsidRDefault="009B1FFE" w:rsidP="00E45464">
      <w:pPr>
        <w:spacing w:after="10" w:line="240" w:lineRule="auto"/>
        <w:ind w:left="418" w:firstLine="418"/>
        <w:outlineLvl w:val="0"/>
        <w:rPr>
          <w:rFonts w:ascii="华文楷体" w:eastAsia="华文楷体" w:hAnsi="华文楷体"/>
          <w:sz w:val="20"/>
          <w:szCs w:val="20"/>
          <w:lang w:val="en-US"/>
        </w:rPr>
      </w:pPr>
      <w:r w:rsidRPr="00E22A44">
        <w:rPr>
          <w:rFonts w:ascii="华文楷体" w:eastAsia="华文楷体" w:hAnsi="华文楷体"/>
          <w:sz w:val="20"/>
          <w:szCs w:val="20"/>
          <w:lang w:val="en-US"/>
        </w:rPr>
        <w:t>+86 13621136026</w:t>
      </w:r>
      <w:r w:rsidR="00935F33" w:rsidRPr="00E22A44">
        <w:rPr>
          <w:rFonts w:ascii="华文楷体" w:eastAsia="华文楷体" w:hAnsi="华文楷体"/>
          <w:sz w:val="20"/>
          <w:szCs w:val="20"/>
          <w:lang w:val="en-US"/>
        </w:rPr>
        <w:t xml:space="preserve"> </w:t>
      </w:r>
      <w:r w:rsidR="00632C81" w:rsidRPr="00E22A44">
        <w:rPr>
          <w:rFonts w:ascii="华文楷体" w:eastAsia="华文楷体" w:hAnsi="华文楷体"/>
          <w:sz w:val="20"/>
          <w:szCs w:val="20"/>
          <w:lang w:val="en-US"/>
        </w:rPr>
        <w:t>|</w:t>
      </w:r>
      <w:r w:rsidR="00E22A44" w:rsidRPr="00E22A44">
        <w:rPr>
          <w:rFonts w:ascii="华文楷体" w:eastAsia="华文楷体" w:hAnsi="华文楷体" w:hint="eastAsia"/>
          <w:sz w:val="20"/>
          <w:szCs w:val="20"/>
          <w:lang w:val="en-US" w:eastAsia="zh-CN"/>
        </w:rPr>
        <w:t>邮件地址</w:t>
      </w:r>
      <w:r w:rsidR="009B0783" w:rsidRPr="00E22A44">
        <w:rPr>
          <w:rFonts w:ascii="华文楷体" w:eastAsia="华文楷体" w:hAnsi="华文楷体"/>
          <w:sz w:val="20"/>
          <w:szCs w:val="20"/>
          <w:lang w:val="en-US"/>
        </w:rPr>
        <w:t xml:space="preserve">: </w:t>
      </w:r>
      <w:hyperlink r:id="rId9" w:history="1">
        <w:r w:rsidRPr="00E22A44">
          <w:rPr>
            <w:rStyle w:val="a3"/>
            <w:rFonts w:ascii="华文楷体" w:eastAsia="华文楷体" w:hAnsi="华文楷体"/>
            <w:color w:val="auto"/>
            <w:sz w:val="20"/>
            <w:szCs w:val="20"/>
            <w:u w:val="none"/>
            <w:lang w:val="en-US"/>
          </w:rPr>
          <w:t>vic_thustudy@126.com</w:t>
        </w:r>
      </w:hyperlink>
    </w:p>
    <w:p w14:paraId="4ED62364" w14:textId="77777777" w:rsidR="00C8455A" w:rsidRPr="00E22A44" w:rsidRDefault="00C8455A" w:rsidP="006232A5">
      <w:pPr>
        <w:spacing w:after="10" w:line="240" w:lineRule="auto"/>
        <w:jc w:val="both"/>
        <w:outlineLvl w:val="0"/>
        <w:rPr>
          <w:rFonts w:ascii="华文楷体" w:eastAsia="华文楷体" w:hAnsi="华文楷体"/>
          <w:sz w:val="21"/>
          <w:szCs w:val="20"/>
          <w:lang w:val="en-US"/>
        </w:rPr>
      </w:pPr>
    </w:p>
    <w:p w14:paraId="4E688B98" w14:textId="0B424E2E" w:rsidR="00632C81" w:rsidRPr="00E22A44" w:rsidRDefault="00E22A4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 w:rsidRPr="00E22A44"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教育背景</w:t>
      </w:r>
    </w:p>
    <w:p w14:paraId="1BC0223C" w14:textId="77777777" w:rsidR="00632C81" w:rsidRPr="00E22A44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sz w:val="6"/>
          <w:szCs w:val="4"/>
          <w:lang w:val="en-US"/>
        </w:rPr>
      </w:pPr>
    </w:p>
    <w:p w14:paraId="34EE0D5F" w14:textId="2F366C1A" w:rsidR="00632C81" w:rsidRPr="00E22A44" w:rsidRDefault="00E22A4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</w:t>
      </w:r>
      <w:r w:rsidR="00632C81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2B83CA7B" w14:textId="5FA29324" w:rsidR="00632C81" w:rsidRPr="00E22A44" w:rsidRDefault="007818FF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电子工程，学士在读</w:t>
      </w:r>
      <w:r w:rsidR="00632C81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/>
          <w:sz w:val="21"/>
          <w:szCs w:val="20"/>
          <w:lang w:val="en-US"/>
        </w:rPr>
        <w:t>2014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年9月</w:t>
      </w:r>
      <w:r w:rsidR="00632C81" w:rsidRPr="00E22A44">
        <w:rPr>
          <w:rFonts w:ascii="华文楷体" w:eastAsia="华文楷体" w:hAnsi="华文楷体"/>
          <w:sz w:val="21"/>
          <w:szCs w:val="20"/>
          <w:lang w:val="en-US"/>
        </w:rPr>
        <w:t xml:space="preserve">– </w:t>
      </w:r>
      <w:r>
        <w:rPr>
          <w:rFonts w:ascii="华文楷体" w:eastAsia="华文楷体" w:hAnsi="华文楷体"/>
          <w:sz w:val="21"/>
          <w:szCs w:val="20"/>
          <w:lang w:val="en-US"/>
        </w:rPr>
        <w:t>2018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年7月</w:t>
      </w:r>
    </w:p>
    <w:p w14:paraId="79FBA9C5" w14:textId="260A6901" w:rsidR="009B1FFE" w:rsidRPr="00E22A44" w:rsidRDefault="00454B42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/>
          <w:sz w:val="21"/>
          <w:szCs w:val="20"/>
          <w:lang w:val="en-US"/>
        </w:rPr>
        <w:t>GPA: 87</w:t>
      </w:r>
      <w:r w:rsidR="009B1FFE" w:rsidRPr="00E22A44">
        <w:rPr>
          <w:rFonts w:ascii="华文楷体" w:eastAsia="华文楷体" w:hAnsi="华文楷体"/>
          <w:sz w:val="21"/>
          <w:szCs w:val="20"/>
          <w:lang w:val="en-US"/>
        </w:rPr>
        <w:t>/100</w:t>
      </w:r>
    </w:p>
    <w:p w14:paraId="00B8D3C2" w14:textId="6668518F" w:rsidR="002F29A4" w:rsidRPr="00E22A44" w:rsidRDefault="007818FF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相关课程</w:t>
      </w:r>
    </w:p>
    <w:p w14:paraId="7CDB801D" w14:textId="6172E891" w:rsidR="002F29A4" w:rsidRPr="00E22A44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研究性</w:t>
      </w:r>
      <w:r>
        <w:rPr>
          <w:rFonts w:ascii="华文楷体" w:eastAsia="华文楷体" w:hAnsi="华文楷体"/>
          <w:b/>
          <w:sz w:val="21"/>
          <w:szCs w:val="20"/>
          <w:lang w:val="en-US" w:eastAsia="zh-CN"/>
        </w:rPr>
        <w:t>课程</w:t>
      </w:r>
      <w:r w:rsidR="002F29A4" w:rsidRPr="00E22A44">
        <w:rPr>
          <w:rFonts w:ascii="华文楷体" w:eastAsia="华文楷体" w:hAnsi="华文楷体"/>
          <w:b/>
          <w:sz w:val="21"/>
          <w:szCs w:val="20"/>
          <w:lang w:val="en-US"/>
        </w:rPr>
        <w:t>:</w:t>
      </w:r>
      <w:r w:rsidR="002F29A4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计算机图形学</w:t>
      </w:r>
      <w:r w:rsidR="00173C21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(95/100),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大学本科生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科研训练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基础</w:t>
      </w:r>
      <w:r w:rsidR="009B1FF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(95/100)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大学本科生科研训练提高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 xml:space="preserve"> (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95/100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)</w:t>
      </w:r>
    </w:p>
    <w:p w14:paraId="59DE068E" w14:textId="69930CA8" w:rsidR="009B0783" w:rsidRPr="00E22A44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编程类课程</w:t>
      </w:r>
      <w:r w:rsidR="002F29A4" w:rsidRPr="00E22A44">
        <w:rPr>
          <w:rFonts w:ascii="华文楷体" w:eastAsia="华文楷体" w:hAnsi="华文楷体"/>
          <w:b/>
          <w:sz w:val="21"/>
          <w:szCs w:val="20"/>
          <w:lang w:val="en-US"/>
        </w:rPr>
        <w:t>:</w:t>
      </w:r>
      <w:r w:rsidR="009B1FF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高级</w:t>
      </w:r>
      <w:proofErr w:type="spellStart"/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Matlab</w:t>
      </w:r>
      <w:proofErr w:type="spellEnd"/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编程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与应用</w:t>
      </w:r>
      <w:r w:rsidR="009B1FF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(</w:t>
      </w:r>
      <w:r>
        <w:rPr>
          <w:rFonts w:ascii="华文楷体" w:eastAsia="华文楷体" w:hAnsi="华文楷体"/>
          <w:sz w:val="21"/>
          <w:szCs w:val="20"/>
          <w:lang w:val="en-US"/>
        </w:rPr>
        <w:t xml:space="preserve">95/100),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计算机</w:t>
      </w:r>
      <w:r>
        <w:rPr>
          <w:rFonts w:ascii="华文楷体" w:eastAsia="华文楷体" w:hAnsi="华文楷体"/>
          <w:sz w:val="21"/>
          <w:szCs w:val="20"/>
          <w:lang w:val="en-US"/>
        </w:rPr>
        <w:t>C/C++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语言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编程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与应用</w:t>
      </w:r>
      <w:r w:rsidR="009B1FF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(94/100)</w:t>
      </w:r>
      <w:r w:rsidR="009B0783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</w:p>
    <w:p w14:paraId="273E4D43" w14:textId="77777777" w:rsidR="00E542C4" w:rsidRPr="00E22A44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z w:val="21"/>
          <w:szCs w:val="20"/>
          <w:lang w:val="en-US"/>
        </w:rPr>
      </w:pPr>
    </w:p>
    <w:p w14:paraId="56306392" w14:textId="0904A2C3" w:rsidR="00632C81" w:rsidRPr="00E22A44" w:rsidRDefault="007818FF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论文</w:t>
      </w:r>
      <w:r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  <w:t>发表</w:t>
      </w:r>
    </w:p>
    <w:p w14:paraId="1968C776" w14:textId="77777777" w:rsidR="00632C81" w:rsidRPr="00E22A44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sz w:val="6"/>
          <w:szCs w:val="4"/>
          <w:lang w:val="en-US"/>
        </w:rPr>
      </w:pPr>
    </w:p>
    <w:p w14:paraId="63B8B12A" w14:textId="3F1DA8FB" w:rsidR="00632C81" w:rsidRPr="007818FF" w:rsidRDefault="0023593E" w:rsidP="006232A5">
      <w:pPr>
        <w:spacing w:after="10" w:line="250" w:lineRule="atLeast"/>
        <w:jc w:val="both"/>
        <w:rPr>
          <w:rFonts w:ascii="Times New Roman" w:eastAsia="华文楷体" w:hAnsi="Times New Roman"/>
          <w:b/>
          <w:sz w:val="21"/>
          <w:szCs w:val="20"/>
          <w:lang w:val="en-US"/>
        </w:rPr>
      </w:pPr>
      <w:r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[1] </w:t>
      </w:r>
      <w:proofErr w:type="spellStart"/>
      <w:r w:rsidR="009B1FFE" w:rsidRPr="007818FF">
        <w:rPr>
          <w:rFonts w:ascii="Times New Roman" w:eastAsia="华文楷体" w:hAnsi="Times New Roman"/>
          <w:b/>
          <w:sz w:val="21"/>
          <w:szCs w:val="20"/>
          <w:lang w:val="en-US"/>
        </w:rPr>
        <w:t>Yuwei</w:t>
      </w:r>
      <w:proofErr w:type="spellEnd"/>
      <w:r w:rsidR="009B1FFE" w:rsidRPr="007818FF">
        <w:rPr>
          <w:rFonts w:ascii="Times New Roman" w:eastAsia="华文楷体" w:hAnsi="Times New Roman"/>
          <w:b/>
          <w:sz w:val="21"/>
          <w:szCs w:val="20"/>
          <w:lang w:val="en-US"/>
        </w:rPr>
        <w:t xml:space="preserve"> </w:t>
      </w:r>
      <w:proofErr w:type="spellStart"/>
      <w:r w:rsidR="009B1FFE" w:rsidRPr="007818FF">
        <w:rPr>
          <w:rFonts w:ascii="Times New Roman" w:eastAsia="华文楷体" w:hAnsi="Times New Roman"/>
          <w:b/>
          <w:sz w:val="21"/>
          <w:szCs w:val="20"/>
          <w:lang w:val="en-US"/>
        </w:rPr>
        <w:t>Qiu</w:t>
      </w:r>
      <w:proofErr w:type="spellEnd"/>
      <w:r w:rsidR="00AD0AA6"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, </w:t>
      </w:r>
      <w:proofErr w:type="spellStart"/>
      <w:r w:rsidR="00AD0AA6" w:rsidRPr="007818FF">
        <w:rPr>
          <w:rFonts w:ascii="Times New Roman" w:eastAsia="华文楷体" w:hAnsi="Times New Roman"/>
          <w:sz w:val="21"/>
          <w:szCs w:val="20"/>
          <w:lang w:val="en-US"/>
        </w:rPr>
        <w:t>Huimin</w:t>
      </w:r>
      <w:proofErr w:type="spellEnd"/>
      <w:r w:rsidR="00AD0AA6"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 Ma and Lei Gao</w:t>
      </w:r>
      <w:r w:rsidR="00E31299" w:rsidRPr="007818FF">
        <w:rPr>
          <w:rFonts w:ascii="Times New Roman" w:eastAsia="华文楷体" w:hAnsi="Times New Roman"/>
          <w:sz w:val="21"/>
          <w:szCs w:val="20"/>
          <w:lang w:val="en-US"/>
        </w:rPr>
        <w:t>.</w:t>
      </w:r>
      <w:r w:rsidR="009B1FFE"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 "</w:t>
      </w:r>
      <w:r w:rsidR="005338CA" w:rsidRPr="007818FF">
        <w:rPr>
          <w:rFonts w:ascii="Times New Roman" w:eastAsia="华文楷体" w:hAnsi="Times New Roman"/>
          <w:sz w:val="21"/>
          <w:szCs w:val="20"/>
          <w:lang w:val="en-US"/>
        </w:rPr>
        <w:t>Hardness Prediction for Object Detection Inspired by Human Vision</w:t>
      </w:r>
      <w:r w:rsidR="00541600" w:rsidRPr="007818FF">
        <w:rPr>
          <w:rFonts w:ascii="Times New Roman" w:eastAsia="华文楷体" w:hAnsi="Times New Roman"/>
          <w:sz w:val="21"/>
          <w:szCs w:val="20"/>
          <w:lang w:val="en-US"/>
        </w:rPr>
        <w:t>.</w:t>
      </w:r>
      <w:r w:rsidR="009B1FFE" w:rsidRPr="007818FF">
        <w:rPr>
          <w:rFonts w:ascii="Times New Roman" w:eastAsia="华文楷体" w:hAnsi="Times New Roman"/>
          <w:sz w:val="21"/>
          <w:szCs w:val="20"/>
          <w:lang w:val="en-US"/>
        </w:rPr>
        <w:t>"</w:t>
      </w:r>
      <w:r w:rsidR="003275FD"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 </w:t>
      </w:r>
      <w:r w:rsidR="005338CA" w:rsidRPr="007818FF">
        <w:rPr>
          <w:rFonts w:ascii="Times New Roman" w:eastAsia="华文楷体" w:hAnsi="Times New Roman"/>
          <w:sz w:val="21"/>
          <w:szCs w:val="20"/>
          <w:lang w:val="en-US"/>
        </w:rPr>
        <w:t>S</w:t>
      </w:r>
      <w:r w:rsidR="003275FD" w:rsidRPr="007818FF">
        <w:rPr>
          <w:rFonts w:ascii="Times New Roman" w:eastAsia="华文楷体" w:hAnsi="Times New Roman"/>
          <w:sz w:val="21"/>
          <w:szCs w:val="20"/>
          <w:lang w:val="en-US"/>
        </w:rPr>
        <w:t>ubmitted</w:t>
      </w:r>
      <w:r w:rsidR="005338CA" w:rsidRPr="007818FF">
        <w:rPr>
          <w:rFonts w:ascii="Times New Roman" w:eastAsia="华文楷体" w:hAnsi="Times New Roman"/>
          <w:sz w:val="21"/>
          <w:szCs w:val="20"/>
          <w:lang w:val="en-US"/>
        </w:rPr>
        <w:t xml:space="preserve"> to</w:t>
      </w:r>
      <w:r w:rsidR="005338CA" w:rsidRPr="007818FF">
        <w:rPr>
          <w:rFonts w:ascii="Times New Roman" w:eastAsia="华文楷体" w:hAnsi="Times New Roman"/>
          <w:b/>
          <w:sz w:val="21"/>
          <w:szCs w:val="20"/>
          <w:lang w:val="en-US"/>
        </w:rPr>
        <w:t xml:space="preserve"> </w:t>
      </w:r>
      <w:r w:rsidR="00454B42" w:rsidRPr="00454B42">
        <w:rPr>
          <w:rFonts w:ascii="Times New Roman" w:eastAsia="华文楷体" w:hAnsi="Times New Roman"/>
          <w:b/>
          <w:i/>
          <w:sz w:val="21"/>
          <w:szCs w:val="20"/>
          <w:lang w:val="en-US"/>
        </w:rPr>
        <w:t>ICIG</w:t>
      </w:r>
      <w:r w:rsidR="005338CA" w:rsidRPr="007818FF">
        <w:rPr>
          <w:rFonts w:ascii="Times New Roman" w:eastAsia="华文楷体" w:hAnsi="Times New Roman"/>
          <w:b/>
          <w:i/>
          <w:sz w:val="21"/>
          <w:szCs w:val="20"/>
          <w:lang w:val="en-US"/>
        </w:rPr>
        <w:t xml:space="preserve"> 2017</w:t>
      </w:r>
      <w:r w:rsidR="003275FD" w:rsidRPr="007818FF">
        <w:rPr>
          <w:rFonts w:ascii="Times New Roman" w:eastAsia="华文楷体" w:hAnsi="Times New Roman"/>
          <w:b/>
          <w:sz w:val="21"/>
          <w:szCs w:val="20"/>
          <w:lang w:val="en-US"/>
        </w:rPr>
        <w:t xml:space="preserve"> </w:t>
      </w:r>
    </w:p>
    <w:p w14:paraId="59D12B2C" w14:textId="2492F846" w:rsidR="007818FF" w:rsidRPr="007818FF" w:rsidRDefault="007818FF" w:rsidP="007818FF">
      <w:pPr>
        <w:spacing w:after="10" w:line="250" w:lineRule="atLeast"/>
        <w:jc w:val="both"/>
        <w:rPr>
          <w:rFonts w:ascii="Times New Roman" w:eastAsia="华文楷体" w:hAnsi="Times New Roman"/>
          <w:b/>
          <w:i/>
          <w:sz w:val="21"/>
          <w:szCs w:val="20"/>
          <w:lang w:val="en-US"/>
        </w:rPr>
      </w:pPr>
      <w:r w:rsidRPr="007818FF">
        <w:rPr>
          <w:rFonts w:ascii="Times New Roman" w:eastAsia="华文楷体" w:hAnsi="Times New Roman"/>
          <w:sz w:val="21"/>
          <w:szCs w:val="20"/>
          <w:lang w:val="en-US"/>
        </w:rPr>
        <w:t>[2]</w:t>
      </w:r>
      <w:r w:rsidR="00454B42">
        <w:rPr>
          <w:rFonts w:ascii="Times New Roman" w:eastAsia="华文楷体" w:hAnsi="Times New Roman"/>
          <w:sz w:val="21"/>
          <w:szCs w:val="20"/>
          <w:lang w:val="en-US"/>
        </w:rPr>
        <w:t xml:space="preserve"> </w:t>
      </w:r>
      <w:proofErr w:type="spellStart"/>
      <w:r w:rsidR="00454B42">
        <w:rPr>
          <w:rFonts w:ascii="Times New Roman" w:eastAsia="华文楷体" w:hAnsi="Times New Roman"/>
          <w:sz w:val="21"/>
          <w:szCs w:val="20"/>
          <w:lang w:val="en-US"/>
        </w:rPr>
        <w:t>高磊，刘辰昊，</w:t>
      </w:r>
      <w:r w:rsidR="00454B42">
        <w:rPr>
          <w:rFonts w:ascii="Times New Roman" w:eastAsia="华文楷体" w:hAnsi="Times New Roman" w:hint="eastAsia"/>
          <w:sz w:val="21"/>
          <w:szCs w:val="20"/>
          <w:lang w:val="en-US"/>
        </w:rPr>
        <w:t>裘雨薇</w:t>
      </w:r>
      <w:r w:rsidR="00454B42">
        <w:rPr>
          <w:rFonts w:ascii="Times New Roman" w:eastAsia="华文楷体" w:hAnsi="Times New Roman"/>
          <w:sz w:val="21"/>
          <w:szCs w:val="20"/>
          <w:lang w:val="en-US"/>
        </w:rPr>
        <w:t>，</w:t>
      </w:r>
      <w:r w:rsidR="00454B42">
        <w:rPr>
          <w:rFonts w:ascii="Times New Roman" w:eastAsia="华文楷体" w:hAnsi="Times New Roman" w:hint="eastAsia"/>
          <w:sz w:val="21"/>
          <w:szCs w:val="20"/>
          <w:lang w:val="en-US"/>
        </w:rPr>
        <w:t>马惠敏</w:t>
      </w:r>
      <w:proofErr w:type="spellEnd"/>
      <w:r w:rsidR="00454B42">
        <w:rPr>
          <w:rFonts w:ascii="Times New Roman" w:eastAsia="华文楷体" w:hAnsi="Times New Roman"/>
          <w:sz w:val="21"/>
          <w:szCs w:val="20"/>
          <w:lang w:val="en-US"/>
        </w:rPr>
        <w:t>。《</w:t>
      </w:r>
      <w:proofErr w:type="spellStart"/>
      <w:r w:rsidR="00454B42" w:rsidRPr="00454B42">
        <w:rPr>
          <w:rFonts w:ascii="Times New Roman" w:eastAsia="华文楷体" w:hAnsi="Times New Roman" w:hint="eastAsia"/>
          <w:sz w:val="21"/>
          <w:szCs w:val="20"/>
          <w:lang w:val="en-US"/>
        </w:rPr>
        <w:t>TUOD</w:t>
      </w:r>
      <w:r w:rsidR="00454B42" w:rsidRPr="00454B42">
        <w:rPr>
          <w:rFonts w:ascii="Times New Roman" w:eastAsia="华文楷体" w:hAnsi="Times New Roman" w:hint="eastAsia"/>
          <w:sz w:val="21"/>
          <w:szCs w:val="20"/>
          <w:lang w:val="en-US"/>
        </w:rPr>
        <w:t>遮挡图像库的设计与实现</w:t>
      </w:r>
      <w:proofErr w:type="spellEnd"/>
      <w:r w:rsidR="00454B42">
        <w:rPr>
          <w:rFonts w:ascii="Times New Roman" w:eastAsia="华文楷体" w:hAnsi="Times New Roman"/>
          <w:sz w:val="21"/>
          <w:szCs w:val="20"/>
          <w:lang w:val="en-US"/>
        </w:rPr>
        <w:t>》，</w:t>
      </w:r>
      <w:r w:rsidR="00454B42" w:rsidRPr="00454B42">
        <w:rPr>
          <w:rFonts w:ascii="Times New Roman" w:eastAsia="华文楷体" w:hAnsi="Times New Roman"/>
          <w:b/>
          <w:i/>
          <w:sz w:val="21"/>
          <w:szCs w:val="20"/>
          <w:lang w:val="en-US"/>
        </w:rPr>
        <w:t>Journal of Graphics</w:t>
      </w:r>
    </w:p>
    <w:p w14:paraId="69C0F211" w14:textId="77777777" w:rsidR="00E542C4" w:rsidRPr="00E22A44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smallCaps/>
          <w:sz w:val="28"/>
          <w:szCs w:val="20"/>
          <w:lang w:val="en-US"/>
        </w:rPr>
      </w:pPr>
    </w:p>
    <w:p w14:paraId="37F158A9" w14:textId="598ABD68" w:rsidR="00632C81" w:rsidRPr="00E22A44" w:rsidRDefault="002E6E1B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研究经历</w:t>
      </w:r>
    </w:p>
    <w:p w14:paraId="40E3236F" w14:textId="77777777" w:rsidR="00632C81" w:rsidRPr="00E22A44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sz w:val="6"/>
          <w:szCs w:val="4"/>
          <w:lang w:val="en-US"/>
        </w:rPr>
      </w:pPr>
    </w:p>
    <w:p w14:paraId="64D34392" w14:textId="26496F1A" w:rsidR="00825B82" w:rsidRPr="00E22A44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清华大学（电子工程系）</w:t>
      </w:r>
      <w:r w:rsidR="00825B82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03CA0A72" w14:textId="579CA04A" w:rsidR="00805974" w:rsidRPr="00E22A44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助理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研究员，马慧敏副教授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（中国图像学学会副理事长）</w:t>
      </w:r>
    </w:p>
    <w:p w14:paraId="3C847FEA" w14:textId="68D3D934" w:rsidR="00BA73F4" w:rsidRPr="00E22A44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项目一</w:t>
      </w:r>
      <w:r w:rsid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：</w:t>
      </w:r>
      <w:r w:rsidR="003919F9" w:rsidRPr="00E22A44">
        <w:rPr>
          <w:rFonts w:ascii="华文楷体" w:eastAsia="华文楷体" w:hAnsi="华文楷体"/>
          <w:b/>
          <w:sz w:val="21"/>
          <w:szCs w:val="20"/>
          <w:lang w:val="en-US"/>
        </w:rPr>
        <w:t xml:space="preserve"> </w:t>
      </w:r>
      <w:proofErr w:type="spellStart"/>
      <w:r w:rsidR="00BA17F4" w:rsidRPr="00BA17F4">
        <w:rPr>
          <w:rFonts w:ascii="华文楷体" w:eastAsia="华文楷体" w:hAnsi="华文楷体"/>
          <w:b/>
          <w:sz w:val="21"/>
          <w:szCs w:val="20"/>
          <w:lang w:val="en-US"/>
        </w:rPr>
        <w:t>人类</w:t>
      </w:r>
      <w:r w:rsidR="00BA17F4" w:rsidRPr="00BA17F4">
        <w:rPr>
          <w:rFonts w:ascii="华文楷体" w:eastAsia="华文楷体" w:hAnsi="华文楷体" w:hint="eastAsia"/>
          <w:b/>
          <w:sz w:val="21"/>
          <w:szCs w:val="20"/>
          <w:lang w:val="en-US"/>
        </w:rPr>
        <w:t>视觉系统</w:t>
      </w:r>
      <w:r w:rsidR="00BA17F4" w:rsidRPr="00BA17F4">
        <w:rPr>
          <w:rFonts w:ascii="华文楷体" w:eastAsia="华文楷体" w:hAnsi="华文楷体"/>
          <w:b/>
          <w:sz w:val="21"/>
          <w:szCs w:val="20"/>
          <w:lang w:val="en-US"/>
        </w:rPr>
        <w:t>与人类认知</w:t>
      </w:r>
      <w:r w:rsidR="00BA17F4" w:rsidRPr="00BA17F4">
        <w:rPr>
          <w:rFonts w:ascii="华文楷体" w:eastAsia="华文楷体" w:hAnsi="华文楷体" w:hint="eastAsia"/>
          <w:b/>
          <w:sz w:val="21"/>
          <w:szCs w:val="20"/>
          <w:lang w:val="en-US"/>
        </w:rPr>
        <w:t>系统</w:t>
      </w:r>
      <w:r w:rsidR="00BA17F4" w:rsidRPr="00BA17F4">
        <w:rPr>
          <w:rFonts w:ascii="华文楷体" w:eastAsia="华文楷体" w:hAnsi="华文楷体"/>
          <w:b/>
          <w:sz w:val="21"/>
          <w:szCs w:val="20"/>
          <w:lang w:val="en-US"/>
        </w:rPr>
        <w:t>的深度学习建模</w:t>
      </w:r>
      <w:proofErr w:type="spellEnd"/>
      <w:r w:rsidR="003275FD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 w:rsidR="00BA17F4">
        <w:rPr>
          <w:rFonts w:ascii="华文楷体" w:eastAsia="华文楷体" w:hAnsi="华文楷体"/>
          <w:sz w:val="21"/>
          <w:szCs w:val="20"/>
          <w:lang w:val="en-US"/>
        </w:rPr>
        <w:t>2016</w:t>
      </w:r>
      <w:r w:rsid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年7月</w:t>
      </w:r>
      <w:r w:rsidR="00805974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 w:rsidR="00BA73F4" w:rsidRPr="00E22A44">
        <w:rPr>
          <w:rFonts w:ascii="华文楷体" w:eastAsia="华文楷体" w:hAnsi="华文楷体"/>
          <w:sz w:val="21"/>
          <w:szCs w:val="20"/>
          <w:lang w:val="en-US"/>
        </w:rPr>
        <w:t>–201</w:t>
      </w:r>
      <w:r w:rsidR="003275FD" w:rsidRPr="00E22A44">
        <w:rPr>
          <w:rFonts w:ascii="华文楷体" w:eastAsia="华文楷体" w:hAnsi="华文楷体"/>
          <w:sz w:val="21"/>
          <w:szCs w:val="20"/>
          <w:lang w:val="en-US"/>
        </w:rPr>
        <w:t>7</w:t>
      </w:r>
      <w:r w:rsid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年2月</w:t>
      </w:r>
    </w:p>
    <w:p w14:paraId="19697999" w14:textId="77777777" w:rsidR="00BA17F4" w:rsidRP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proofErr w:type="spellStart"/>
      <w:r w:rsidRPr="00BA17F4">
        <w:rPr>
          <w:rFonts w:ascii="华文楷体" w:eastAsia="华文楷体" w:hAnsi="华文楷体"/>
          <w:sz w:val="21"/>
          <w:szCs w:val="20"/>
          <w:lang w:val="en-US"/>
        </w:rPr>
        <w:t>基于大规模心理学眼动实验</w:t>
      </w:r>
      <w:proofErr w:type="spellEnd"/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（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/>
        </w:rPr>
        <w:t>1280</w:t>
      </w:r>
      <w:r w:rsidRPr="00BA17F4">
        <w:rPr>
          <w:rFonts w:ascii="华文楷体" w:eastAsia="华文楷体" w:hAnsi="华文楷体" w:hint="eastAsia"/>
          <w:b/>
          <w:sz w:val="21"/>
          <w:szCs w:val="20"/>
          <w:u w:val="single"/>
          <w:lang w:val="en-US"/>
        </w:rPr>
        <w:t>人次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），</w:t>
      </w:r>
      <w:proofErr w:type="spellStart"/>
      <w:r w:rsidRPr="00BA17F4">
        <w:rPr>
          <w:rFonts w:ascii="华文楷体" w:eastAsia="华文楷体" w:hAnsi="华文楷体"/>
          <w:sz w:val="21"/>
          <w:szCs w:val="20"/>
          <w:lang w:val="en-US"/>
        </w:rPr>
        <w:t>定义基于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人类视觉系统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的人类视觉特征</w:t>
      </w:r>
      <w:proofErr w:type="spellEnd"/>
    </w:p>
    <w:p w14:paraId="7E6A91EF" w14:textId="421C5E0E" w:rsidR="00BA17F4" w:rsidRP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proofErr w:type="spellStart"/>
      <w:proofErr w:type="gramStart"/>
      <w:r w:rsidRPr="00BA17F4">
        <w:rPr>
          <w:rFonts w:ascii="华文楷体" w:eastAsia="华文楷体" w:hAnsi="华文楷体"/>
          <w:sz w:val="21"/>
          <w:szCs w:val="20"/>
          <w:lang w:val="en-US"/>
        </w:rPr>
        <w:t>定义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“</w:t>
      </w:r>
      <w:proofErr w:type="gramEnd"/>
      <w:r w:rsidRPr="00BA17F4">
        <w:rPr>
          <w:rFonts w:ascii="华文楷体" w:eastAsia="华文楷体" w:hAnsi="华文楷体"/>
          <w:sz w:val="21"/>
          <w:szCs w:val="20"/>
          <w:lang w:val="en-US"/>
        </w:rPr>
        <w:t>人类视觉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复杂度</w:t>
      </w:r>
      <w:proofErr w:type="spellEnd"/>
      <w:r w:rsidRPr="00BA17F4">
        <w:rPr>
          <w:rFonts w:ascii="华文楷体" w:eastAsia="华文楷体" w:hAnsi="华文楷体"/>
          <w:sz w:val="21"/>
          <w:szCs w:val="20"/>
          <w:lang w:val="en-US"/>
        </w:rPr>
        <w:t xml:space="preserve">（eye tracking 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complexity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）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”，</w:t>
      </w:r>
      <w:proofErr w:type="spellStart"/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基于此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成功预警全球大型物体检测竞赛</w:t>
      </w:r>
      <w:proofErr w:type="spellEnd"/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（如ILSVRC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2016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等）</w:t>
      </w:r>
      <w:proofErr w:type="spellStart"/>
      <w:r w:rsidRPr="00BA17F4">
        <w:rPr>
          <w:rFonts w:ascii="华文楷体" w:eastAsia="华文楷体" w:hAnsi="华文楷体"/>
          <w:sz w:val="21"/>
          <w:szCs w:val="20"/>
          <w:lang w:val="en-US"/>
        </w:rPr>
        <w:t>中检测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失败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的类别</w:t>
      </w:r>
      <w:proofErr w:type="spellEnd"/>
    </w:p>
    <w:p w14:paraId="596D763C" w14:textId="77777777" w:rsidR="00BA17F4" w:rsidRP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u w:val="single"/>
          <w:lang w:val="en-US"/>
        </w:rPr>
      </w:pP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/>
        </w:rPr>
        <w:t>一篇一作ICCV</w:t>
      </w:r>
      <w:r w:rsidRPr="00BA17F4">
        <w:rPr>
          <w:rFonts w:ascii="华文楷体" w:eastAsia="华文楷体" w:hAnsi="华文楷体" w:hint="eastAsia"/>
          <w:b/>
          <w:sz w:val="21"/>
          <w:szCs w:val="20"/>
          <w:u w:val="single"/>
          <w:lang w:val="en-US"/>
        </w:rPr>
        <w:t>2017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/>
        </w:rPr>
        <w:t>会议论文在投</w:t>
      </w:r>
    </w:p>
    <w:p w14:paraId="17D4279C" w14:textId="76944860" w:rsidR="00825B82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项目二</w:t>
      </w:r>
      <w:r>
        <w:rPr>
          <w:rFonts w:ascii="华文楷体" w:eastAsia="华文楷体" w:hAnsi="华文楷体"/>
          <w:b/>
          <w:sz w:val="21"/>
          <w:szCs w:val="20"/>
          <w:lang w:val="en-US" w:eastAsia="zh-CN"/>
        </w:rPr>
        <w:t>（</w:t>
      </w: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进行中</w:t>
      </w:r>
      <w:r>
        <w:rPr>
          <w:rFonts w:ascii="华文楷体" w:eastAsia="华文楷体" w:hAnsi="华文楷体"/>
          <w:b/>
          <w:sz w:val="21"/>
          <w:szCs w:val="20"/>
          <w:lang w:val="en-US" w:eastAsia="zh-CN"/>
        </w:rPr>
        <w:t>）</w:t>
      </w:r>
      <w:r w:rsidR="00805974" w:rsidRPr="00E22A44">
        <w:rPr>
          <w:rFonts w:ascii="华文楷体" w:eastAsia="华文楷体" w:hAnsi="华文楷体"/>
          <w:b/>
          <w:sz w:val="21"/>
          <w:szCs w:val="20"/>
          <w:lang w:val="en-US" w:eastAsia="zh-CN"/>
        </w:rPr>
        <w:t xml:space="preserve">: </w:t>
      </w:r>
      <w:r w:rsidR="00D6602C">
        <w:rPr>
          <w:rFonts w:ascii="华文楷体" w:eastAsia="华文楷体" w:hAnsi="华文楷体"/>
          <w:b/>
          <w:sz w:val="21"/>
          <w:szCs w:val="20"/>
          <w:lang w:val="en-US" w:eastAsia="zh-CN"/>
        </w:rPr>
        <w:t>基</w:t>
      </w:r>
      <w:r w:rsidRPr="00BA17F4">
        <w:rPr>
          <w:rFonts w:ascii="华文楷体" w:eastAsia="华文楷体" w:hAnsi="华文楷体"/>
          <w:b/>
          <w:sz w:val="21"/>
          <w:szCs w:val="20"/>
          <w:lang w:val="en-US" w:eastAsia="zh-CN"/>
        </w:rPr>
        <w:t>于</w:t>
      </w:r>
      <w:r w:rsidRP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人机交互</w:t>
      </w:r>
      <w:r w:rsidRPr="00BA17F4">
        <w:rPr>
          <w:rFonts w:ascii="华文楷体" w:eastAsia="华文楷体" w:hAnsi="华文楷体"/>
          <w:b/>
          <w:sz w:val="21"/>
          <w:szCs w:val="20"/>
          <w:lang w:val="en-US" w:eastAsia="zh-CN"/>
        </w:rPr>
        <w:t>数据</w:t>
      </w:r>
      <w:r w:rsidRP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的</w:t>
      </w:r>
      <w:r w:rsidRPr="00BA17F4">
        <w:rPr>
          <w:rFonts w:ascii="华文楷体" w:eastAsia="华文楷体" w:hAnsi="华文楷体"/>
          <w:b/>
          <w:sz w:val="21"/>
          <w:szCs w:val="20"/>
          <w:lang w:val="en-US" w:eastAsia="zh-CN"/>
        </w:rPr>
        <w:t>心理学缺陷</w:t>
      </w:r>
      <w:r w:rsidRP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识别</w:t>
      </w:r>
      <w:r w:rsidR="00825B82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 w:rsidR="00825B82" w:rsidRPr="00E22A44"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>
        <w:rPr>
          <w:rFonts w:ascii="华文楷体" w:eastAsia="华文楷体" w:hAnsi="华文楷体"/>
          <w:sz w:val="21"/>
          <w:szCs w:val="20"/>
          <w:lang w:val="en-US"/>
        </w:rPr>
        <w:t>11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月 至今</w:t>
      </w:r>
    </w:p>
    <w:p w14:paraId="78EF8BD3" w14:textId="77777777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成立交叉学科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（心理学、生物、语言学）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课题组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，并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担任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项目负责人</w:t>
      </w:r>
    </w:p>
    <w:p w14:paraId="18D407E7" w14:textId="77777777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独立设计并实施针对躁狂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、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自闭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、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抑郁症患者的生物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指标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采集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（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达5000人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）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提取基因特征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、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脑电特征</w:t>
      </w:r>
    </w:p>
    <w:p w14:paraId="193FF247" w14:textId="77777777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目前正在进行数据分析与建模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 xml:space="preserve">拟投nature/science </w:t>
      </w:r>
      <w:proofErr w:type="spellStart"/>
      <w:r w:rsidRPr="00BA17F4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sci</w:t>
      </w:r>
      <w:proofErr w:type="spellEnd"/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论文一篇</w:t>
      </w:r>
    </w:p>
    <w:p w14:paraId="7597892C" w14:textId="77777777" w:rsidR="005B01CB" w:rsidRPr="00E22A44" w:rsidRDefault="005B01CB" w:rsidP="006232A5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</w:p>
    <w:p w14:paraId="299F7B31" w14:textId="77777777" w:rsidR="00BA17F4" w:rsidRPr="00E22A44" w:rsidRDefault="00BA17F4" w:rsidP="00BA17F4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清华大学（电子工程系）</w:t>
      </w:r>
      <w:r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4343DECF" w14:textId="0ABF2483" w:rsidR="005B01CB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助理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研究员，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王生进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教授</w:t>
      </w:r>
      <w:r w:rsidR="005B01CB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 w:rsidR="001A3133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年12月</w:t>
      </w:r>
      <w:r w:rsidR="005B01CB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至今</w:t>
      </w:r>
    </w:p>
    <w:p w14:paraId="1DC7772E" w14:textId="14EA2323" w:rsidR="00623E79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（进行中）：</w:t>
      </w:r>
      <w:r w:rsidRP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基于深度学习的点对点</w:t>
      </w:r>
      <w:r w:rsidRPr="00BA17F4">
        <w:rPr>
          <w:rFonts w:ascii="华文楷体" w:eastAsia="华文楷体" w:hAnsi="华文楷体"/>
          <w:b/>
          <w:sz w:val="21"/>
          <w:szCs w:val="20"/>
          <w:lang w:val="en-US" w:eastAsia="zh-CN"/>
        </w:rPr>
        <w:t>自然场景文本行识别</w:t>
      </w:r>
    </w:p>
    <w:p w14:paraId="447CABA0" w14:textId="36A2109E" w:rsid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proofErr w:type="spellStart"/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建立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大型中文字符手写体</w:t>
      </w:r>
      <w:proofErr w:type="spellEnd"/>
      <w:r w:rsidRPr="00BA17F4">
        <w:rPr>
          <w:rFonts w:ascii="华文楷体" w:eastAsia="华文楷体" w:hAnsi="华文楷体"/>
          <w:sz w:val="21"/>
          <w:szCs w:val="20"/>
          <w:lang w:val="en-US"/>
        </w:rPr>
        <w:t>\</w:t>
      </w:r>
      <w:proofErr w:type="spellStart"/>
      <w:r w:rsidRPr="00BA17F4">
        <w:rPr>
          <w:rFonts w:ascii="华文楷体" w:eastAsia="华文楷体" w:hAnsi="华文楷体"/>
          <w:sz w:val="21"/>
          <w:szCs w:val="20"/>
          <w:lang w:val="en-US"/>
        </w:rPr>
        <w:t>打印体图像库</w:t>
      </w:r>
      <w:proofErr w:type="spellEnd"/>
      <w:r w:rsidRPr="00BA17F4">
        <w:rPr>
          <w:rFonts w:ascii="华文楷体" w:eastAsia="华文楷体" w:hAnsi="华文楷体"/>
          <w:sz w:val="21"/>
          <w:szCs w:val="20"/>
          <w:lang w:val="en-US"/>
        </w:rPr>
        <w:t>（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/>
        </w:rPr>
        <w:t>100,000张</w:t>
      </w:r>
      <w:r>
        <w:rPr>
          <w:rFonts w:ascii="华文楷体" w:eastAsia="华文楷体" w:hAnsi="华文楷体"/>
          <w:sz w:val="21"/>
          <w:szCs w:val="20"/>
          <w:lang w:val="en-US"/>
        </w:rPr>
        <w:t>）</w:t>
      </w:r>
    </w:p>
    <w:p w14:paraId="109BCEAE" w14:textId="722954AB" w:rsidR="00BA17F4" w:rsidRP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proofErr w:type="spellStart"/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设计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全自动分割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标记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算法以用于深度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网络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训练</w:t>
      </w:r>
      <w:proofErr w:type="spellEnd"/>
    </w:p>
    <w:p w14:paraId="7E7EACEC" w14:textId="48DB41F7" w:rsidR="00BA17F4" w:rsidRPr="00BA17F4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建立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端到端自然场景文本行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检测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、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跟踪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、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识别系统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，由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/>
        </w:rPr>
        <w:t>中国移动收购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，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将于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2019</w:t>
      </w:r>
      <w:r w:rsidRPr="00BA17F4">
        <w:rPr>
          <w:rFonts w:ascii="华文楷体" w:eastAsia="华文楷体" w:hAnsi="华文楷体" w:hint="eastAsia"/>
          <w:sz w:val="21"/>
          <w:szCs w:val="20"/>
          <w:lang w:val="en-US"/>
        </w:rPr>
        <w:t>年</w:t>
      </w:r>
      <w:r w:rsidRPr="00BA17F4">
        <w:rPr>
          <w:rFonts w:ascii="华文楷体" w:eastAsia="华文楷体" w:hAnsi="华文楷体"/>
          <w:sz w:val="21"/>
          <w:szCs w:val="20"/>
          <w:lang w:val="en-US"/>
        </w:rPr>
        <w:t>使用</w:t>
      </w:r>
    </w:p>
    <w:p w14:paraId="3B1A360D" w14:textId="77777777" w:rsidR="00632C81" w:rsidRPr="00E22A44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</w:p>
    <w:p w14:paraId="77986E61" w14:textId="52311315" w:rsidR="00AA7BFB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斯坦福大学（电子工程系）</w:t>
      </w:r>
      <w:r w:rsidR="00AA7BFB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 w:rsidR="0037521B" w:rsidRPr="00E22A44">
        <w:rPr>
          <w:rFonts w:ascii="华文楷体" w:eastAsia="华文楷体" w:hAnsi="华文楷体"/>
          <w:sz w:val="21"/>
          <w:szCs w:val="20"/>
          <w:lang w:val="en-US"/>
        </w:rPr>
        <w:t>Pa</w:t>
      </w:r>
      <w:r w:rsidR="0016638E" w:rsidRPr="00E22A44">
        <w:rPr>
          <w:rFonts w:ascii="华文楷体" w:eastAsia="华文楷体" w:hAnsi="华文楷体"/>
          <w:sz w:val="21"/>
          <w:szCs w:val="20"/>
          <w:lang w:val="en-US"/>
        </w:rPr>
        <w:t>lo</w:t>
      </w:r>
      <w:r w:rsidR="0037521B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Alto</w:t>
      </w:r>
      <w:r w:rsidR="009A09C8" w:rsidRPr="00E22A44">
        <w:rPr>
          <w:rFonts w:ascii="华文楷体" w:eastAsia="华文楷体" w:hAnsi="华文楷体"/>
          <w:sz w:val="21"/>
          <w:szCs w:val="20"/>
          <w:lang w:val="en-US"/>
        </w:rPr>
        <w:t>,</w:t>
      </w:r>
      <w:r w:rsidR="0016638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CA</w:t>
      </w:r>
      <w:r w:rsidR="006E70BA">
        <w:rPr>
          <w:rFonts w:ascii="华文楷体" w:eastAsia="华文楷体" w:hAnsi="华文楷体"/>
          <w:sz w:val="21"/>
          <w:szCs w:val="20"/>
          <w:lang w:val="en-US"/>
        </w:rPr>
        <w:t>, USA</w:t>
      </w:r>
    </w:p>
    <w:p w14:paraId="2DCF8164" w14:textId="57D79D75" w:rsidR="00AA7BFB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助理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研究员，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Prof.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 xml:space="preserve"> </w:t>
      </w:r>
      <w:proofErr w:type="spellStart"/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Tsachy</w:t>
      </w:r>
      <w:proofErr w:type="spellEnd"/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 xml:space="preserve"> </w:t>
      </w:r>
      <w:proofErr w:type="spellStart"/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Weissman</w:t>
      </w:r>
      <w:proofErr w:type="spellEnd"/>
      <w:r w:rsidR="00AA7BFB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 w:rsidR="000A67EE" w:rsidRPr="00E22A44"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>
        <w:rPr>
          <w:rFonts w:ascii="华文楷体" w:eastAsia="华文楷体" w:hAnsi="华文楷体"/>
          <w:sz w:val="21"/>
          <w:szCs w:val="20"/>
          <w:lang w:val="en-US"/>
        </w:rPr>
        <w:t>1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月</w:t>
      </w:r>
      <w:r w:rsidR="006B69F1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 w:rsidR="00805974" w:rsidRPr="00E22A44">
        <w:rPr>
          <w:rFonts w:ascii="华文楷体" w:eastAsia="华文楷体" w:hAnsi="华文楷体"/>
          <w:sz w:val="21"/>
          <w:szCs w:val="20"/>
          <w:lang w:val="en-US"/>
        </w:rPr>
        <w:t>–</w:t>
      </w:r>
      <w:r w:rsidR="006B69F1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 w:rsidR="000A67EE" w:rsidRPr="00E22A44"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年2月</w:t>
      </w:r>
    </w:p>
    <w:p w14:paraId="0CA3A070" w14:textId="52C627B4" w:rsidR="00AA7BFB" w:rsidRPr="00E22A44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基</w:t>
      </w:r>
      <w:r w:rsidRPr="00BA17F4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于互信息最大似然算法的改进医疗图像配准方法</w:t>
      </w:r>
      <w:r w:rsidR="00AA7BFB" w:rsidRPr="00E22A44">
        <w:rPr>
          <w:rFonts w:ascii="华文楷体" w:eastAsia="华文楷体" w:hAnsi="华文楷体"/>
          <w:b/>
          <w:sz w:val="21"/>
          <w:szCs w:val="20"/>
          <w:lang w:val="en-US" w:eastAsia="zh-CN"/>
        </w:rPr>
        <w:t xml:space="preserve"> </w:t>
      </w:r>
    </w:p>
    <w:p w14:paraId="555112C8" w14:textId="5EF2535B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设计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互信息算子，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改进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算子性能，用于医疗图像配准</w:t>
      </w:r>
    </w:p>
    <w:p w14:paraId="1AD8BA9A" w14:textId="77777777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独立完成全部任务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撰写研究报告和demo</w:t>
      </w:r>
      <w:r w:rsidRPr="00BA17F4"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 w:rsidRPr="00BA17F4">
        <w:rPr>
          <w:rFonts w:ascii="华文楷体" w:eastAsia="华文楷体" w:hAnsi="华文楷体"/>
          <w:sz w:val="21"/>
          <w:szCs w:val="20"/>
          <w:lang w:val="en-US" w:eastAsia="zh-CN"/>
        </w:rPr>
        <w:t>排名</w:t>
      </w:r>
      <w:r w:rsidRPr="00BA17F4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4/246</w:t>
      </w:r>
    </w:p>
    <w:p w14:paraId="077B7932" w14:textId="7F00C547" w:rsidR="00BA17F4" w:rsidRPr="00BA17F4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获</w:t>
      </w:r>
      <w:r w:rsidRPr="00BA17F4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Stanford</w:t>
      </w:r>
      <w:r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国际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学生</w:t>
      </w:r>
      <w:r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远程</w:t>
      </w:r>
      <w:r w:rsidRPr="00BA17F4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科研训练项目优秀学者奖（10/246）</w:t>
      </w:r>
    </w:p>
    <w:p w14:paraId="020B6ACC" w14:textId="77777777" w:rsidR="009A09C8" w:rsidRDefault="009A09C8" w:rsidP="006232A5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</w:p>
    <w:p w14:paraId="291F3E5F" w14:textId="6B53210D" w:rsidR="00BB4013" w:rsidRPr="00E22A44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清华大学（机械工程系）</w:t>
      </w:r>
      <w:r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2EA87E88" w14:textId="7E625BA7" w:rsidR="00BB4013" w:rsidRPr="00E22A44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 w:hint="eastAsia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助理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研究员，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王仁成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副教授</w:t>
      </w:r>
      <w:r w:rsidR="00D6602C">
        <w:rPr>
          <w:rFonts w:ascii="华文楷体" w:eastAsia="华文楷体" w:hAnsi="华文楷体"/>
          <w:sz w:val="21"/>
          <w:szCs w:val="20"/>
          <w:lang w:val="en-US" w:eastAsia="zh-CN"/>
        </w:rPr>
        <w:tab/>
        <w:t>2015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 w:rsidR="00D6602C">
        <w:rPr>
          <w:rFonts w:ascii="华文楷体" w:eastAsia="华文楷体" w:hAnsi="华文楷体"/>
          <w:sz w:val="21"/>
          <w:szCs w:val="20"/>
          <w:lang w:val="en-US" w:eastAsia="zh-CN"/>
        </w:rPr>
        <w:t>3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月</w:t>
      </w:r>
      <w:r w:rsidR="00D6602C">
        <w:rPr>
          <w:rFonts w:ascii="华文楷体" w:eastAsia="华文楷体" w:hAnsi="华文楷体"/>
          <w:sz w:val="21"/>
          <w:szCs w:val="20"/>
          <w:lang w:val="en-US" w:eastAsia="zh-CN"/>
        </w:rPr>
        <w:t xml:space="preserve"> – 2015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 w:rsidR="00D6602C">
        <w:rPr>
          <w:rFonts w:ascii="华文楷体" w:eastAsia="华文楷体" w:hAnsi="华文楷体"/>
          <w:sz w:val="21"/>
          <w:szCs w:val="20"/>
          <w:lang w:val="en-US" w:eastAsia="zh-CN"/>
        </w:rPr>
        <w:t>6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月</w:t>
      </w:r>
    </w:p>
    <w:p w14:paraId="4CEC62AA" w14:textId="77777777" w:rsidR="00BB4013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实用睡眠质量监测方法及其应用研究</w:t>
      </w:r>
    </w:p>
    <w:p w14:paraId="6F0DCCA5" w14:textId="1A13DEB6" w:rsidR="00BB4013" w:rsidRPr="00BB4013" w:rsidRDefault="00BB4013" w:rsidP="00BB4013">
      <w:pPr>
        <w:pStyle w:val="af"/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结合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脑电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仪，搭建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硬件脑电波采集分析电路，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制造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可穿戴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设备</w:t>
      </w:r>
    </w:p>
    <w:p w14:paraId="3C567DBE" w14:textId="77777777" w:rsidR="00BB4013" w:rsidRPr="00BB4013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基于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采集的脑电信号，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抽象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并建立睡眠质量监测模型，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以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评测睡眠质量</w:t>
      </w:r>
    </w:p>
    <w:p w14:paraId="5D22BD36" w14:textId="77777777" w:rsidR="00BB4013" w:rsidRPr="00BB4013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实现软硬结合，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在</w:t>
      </w:r>
      <w:proofErr w:type="spellStart"/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i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os</w:t>
      </w:r>
      <w:proofErr w:type="spellEnd"/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和Android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平台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编写应用，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代码量</w:t>
      </w: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5,000</w:t>
      </w:r>
      <w:r w:rsidRPr="00BB4013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行</w:t>
      </w:r>
    </w:p>
    <w:p w14:paraId="18C19CA2" w14:textId="77777777" w:rsidR="00BB4013" w:rsidRPr="00BB4013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本平台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测试结果与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医学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测试结果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匹配度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达</w:t>
      </w: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88%</w:t>
      </w:r>
    </w:p>
    <w:p w14:paraId="56A2A86D" w14:textId="77777777" w:rsidR="00FA4085" w:rsidRPr="00BB4013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获2015</w:t>
      </w:r>
      <w:r w:rsidRPr="00BB4013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年度</w:t>
      </w: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优秀清华大学本科生科研训练（SRT）项目奖项</w:t>
      </w:r>
    </w:p>
    <w:p w14:paraId="4E15C9D4" w14:textId="77777777" w:rsidR="00BB4013" w:rsidRPr="00E22A44" w:rsidRDefault="00BB4013" w:rsidP="006232A5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</w:p>
    <w:p w14:paraId="527BF5F1" w14:textId="3F15E458" w:rsidR="00BB4013" w:rsidRPr="00E22A44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中国科学研究院（计算所）</w:t>
      </w:r>
      <w:r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576F3A07" w14:textId="14D77FF5" w:rsidR="004219C0" w:rsidRPr="00E22A44" w:rsidRDefault="00BB401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助理研究员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，张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勇东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教授</w:t>
      </w:r>
      <w:r>
        <w:rPr>
          <w:rFonts w:ascii="华文楷体" w:eastAsia="华文楷体" w:hAnsi="华文楷体"/>
          <w:sz w:val="21"/>
          <w:szCs w:val="20"/>
          <w:lang w:val="en-US"/>
        </w:rPr>
        <w:tab/>
      </w:r>
      <w:r w:rsidR="004219C0" w:rsidRPr="00E22A44"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1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月</w:t>
      </w:r>
      <w:r>
        <w:rPr>
          <w:rFonts w:ascii="华文楷体" w:eastAsia="华文楷体" w:hAnsi="华文楷体"/>
          <w:sz w:val="21"/>
          <w:szCs w:val="20"/>
          <w:lang w:val="en-US"/>
        </w:rPr>
        <w:t xml:space="preserve"> – </w:t>
      </w:r>
      <w:r w:rsidR="004219C0" w:rsidRPr="00E22A44">
        <w:rPr>
          <w:rFonts w:ascii="华文楷体" w:eastAsia="华文楷体" w:hAnsi="华文楷体"/>
          <w:sz w:val="21"/>
          <w:szCs w:val="20"/>
          <w:lang w:val="en-US"/>
        </w:rPr>
        <w:t>2016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年</w:t>
      </w:r>
      <w:r w:rsidR="00D6602C">
        <w:rPr>
          <w:rFonts w:ascii="华文楷体" w:eastAsia="华文楷体" w:hAnsi="华文楷体" w:hint="eastAsia"/>
          <w:sz w:val="21"/>
          <w:szCs w:val="20"/>
          <w:lang w:val="en-US" w:eastAsia="zh-CN"/>
        </w:rPr>
        <w:t>2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月</w:t>
      </w:r>
    </w:p>
    <w:p w14:paraId="13A40122" w14:textId="77777777" w:rsidR="00BB4013" w:rsidRPr="00BB4013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基于局部敏感哈希算法的以图搜图系统实现</w:t>
      </w:r>
    </w:p>
    <w:p w14:paraId="3A7EEF8A" w14:textId="15CC31AC" w:rsidR="00BB4013" w:rsidRPr="00BB4013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基于局部敏感哈希算法，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提出改进的局部敏感哈希算法，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代码规模</w:t>
      </w: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3</w:t>
      </w:r>
      <w:r w:rsidRPr="00BB4013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,000行</w:t>
      </w:r>
    </w:p>
    <w:p w14:paraId="278E9001" w14:textId="77777777" w:rsidR="00BB4013" w:rsidRPr="00BB4013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结合深度学习网络（RCNN），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建立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端到端的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图像识别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全自动系统</w:t>
      </w:r>
    </w:p>
    <w:p w14:paraId="466F4765" w14:textId="52842F9F" w:rsidR="00E542C4" w:rsidRPr="00BB4013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利用PASCAL VOC库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20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类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图片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测试该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系统</w:t>
      </w:r>
      <w:r w:rsidRPr="00BB4013"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 w:rsidRPr="00BB4013">
        <w:rPr>
          <w:rFonts w:ascii="华文楷体" w:eastAsia="华文楷体" w:hAnsi="华文楷体"/>
          <w:sz w:val="21"/>
          <w:szCs w:val="20"/>
          <w:lang w:val="en-US" w:eastAsia="zh-CN"/>
        </w:rPr>
        <w:t>准确程度达到</w:t>
      </w:r>
      <w:r w:rsidRPr="00BB4013">
        <w:rPr>
          <w:rFonts w:ascii="华文楷体" w:eastAsia="华文楷体" w:hAnsi="华文楷体" w:hint="eastAsia"/>
          <w:b/>
          <w:sz w:val="21"/>
          <w:szCs w:val="20"/>
          <w:u w:val="single"/>
          <w:lang w:val="en-US" w:eastAsia="zh-CN"/>
        </w:rPr>
        <w:t>95</w:t>
      </w:r>
      <w:r w:rsidRPr="00BB4013">
        <w:rPr>
          <w:rFonts w:ascii="华文楷体" w:eastAsia="华文楷体" w:hAnsi="华文楷体"/>
          <w:b/>
          <w:sz w:val="21"/>
          <w:szCs w:val="20"/>
          <w:u w:val="single"/>
          <w:lang w:val="en-US" w:eastAsia="zh-CN"/>
        </w:rPr>
        <w:t>%</w:t>
      </w:r>
    </w:p>
    <w:p w14:paraId="3423BDFB" w14:textId="77777777" w:rsidR="00BB4013" w:rsidRPr="00BB4013" w:rsidRDefault="00BB4013" w:rsidP="00BB4013">
      <w:pPr>
        <w:spacing w:after="10" w:line="250" w:lineRule="atLeast"/>
        <w:ind w:left="420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</w:p>
    <w:p w14:paraId="3F9CE4D1" w14:textId="39C0A8C1" w:rsidR="008C5558" w:rsidRPr="00E22A44" w:rsidRDefault="003174E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获奖情况</w:t>
      </w:r>
    </w:p>
    <w:p w14:paraId="0102F8CD" w14:textId="77777777" w:rsidR="0033125E" w:rsidRPr="00E22A44" w:rsidRDefault="0033125E" w:rsidP="006232A5">
      <w:pPr>
        <w:spacing w:after="10" w:line="250" w:lineRule="atLeast"/>
        <w:jc w:val="both"/>
        <w:rPr>
          <w:rFonts w:ascii="华文楷体" w:eastAsia="华文楷体" w:hAnsi="华文楷体"/>
          <w:sz w:val="6"/>
          <w:szCs w:val="4"/>
          <w:lang w:val="en-US"/>
        </w:rPr>
      </w:pPr>
    </w:p>
    <w:p w14:paraId="6A0F7FE6" w14:textId="15B7800B" w:rsidR="009A09C8" w:rsidRPr="00E22A44" w:rsidRDefault="003174E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奖学金</w:t>
      </w:r>
    </w:p>
    <w:p w14:paraId="54DCC608" w14:textId="17C1679C" w:rsidR="008425CE" w:rsidRPr="00E22A44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清华奖学金（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科研优秀奖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，社会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工作优秀奖，文艺优秀奖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）</w:t>
      </w:r>
      <w:r w:rsidR="009A09C8" w:rsidRPr="00E22A44">
        <w:rPr>
          <w:rFonts w:ascii="华文楷体" w:eastAsia="华文楷体" w:hAnsi="华文楷体"/>
          <w:sz w:val="21"/>
          <w:szCs w:val="20"/>
          <w:lang w:val="en-US"/>
        </w:rPr>
        <w:tab/>
        <w:t>2015</w:t>
      </w:r>
    </w:p>
    <w:p w14:paraId="371DA882" w14:textId="21DB11B7" w:rsidR="009A09C8" w:rsidRPr="00E22A44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清华奖学金（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科研优秀奖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，社会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工作优秀奖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）</w:t>
      </w:r>
      <w:r w:rsidR="008C5558" w:rsidRPr="00E22A44">
        <w:rPr>
          <w:rFonts w:ascii="华文楷体" w:eastAsia="华文楷体" w:hAnsi="华文楷体"/>
          <w:sz w:val="21"/>
          <w:szCs w:val="20"/>
          <w:lang w:val="en-US"/>
        </w:rPr>
        <w:tab/>
        <w:t>20</w:t>
      </w:r>
      <w:r w:rsidR="009A09C8" w:rsidRPr="00E22A44">
        <w:rPr>
          <w:rFonts w:ascii="华文楷体" w:eastAsia="华文楷体" w:hAnsi="华文楷体"/>
          <w:sz w:val="21"/>
          <w:szCs w:val="20"/>
          <w:lang w:val="en-US"/>
        </w:rPr>
        <w:t>16</w:t>
      </w:r>
    </w:p>
    <w:p w14:paraId="3612C848" w14:textId="77777777" w:rsidR="00E542C4" w:rsidRPr="00E22A44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</w:p>
    <w:p w14:paraId="7597DE93" w14:textId="03308DE7" w:rsidR="00632C81" w:rsidRPr="00E22A44" w:rsidRDefault="00D6119A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掌握技能</w:t>
      </w:r>
    </w:p>
    <w:p w14:paraId="5E42AF8D" w14:textId="77777777" w:rsidR="00632C81" w:rsidRPr="00E22A44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sz w:val="6"/>
          <w:szCs w:val="4"/>
          <w:lang w:val="en-US"/>
        </w:rPr>
      </w:pPr>
    </w:p>
    <w:p w14:paraId="5CD6BE92" w14:textId="7F95F7D8" w:rsidR="00657490" w:rsidRPr="00E22A44" w:rsidRDefault="00D6119A" w:rsidP="006232A5">
      <w:p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计算机编程能力</w:t>
      </w:r>
    </w:p>
    <w:p w14:paraId="638BC095" w14:textId="3366E478" w:rsidR="0074146E" w:rsidRPr="00E22A44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软件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编程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：</w:t>
      </w:r>
      <w:proofErr w:type="spellStart"/>
      <w:r w:rsidR="0074146E" w:rsidRPr="00E22A44">
        <w:rPr>
          <w:rFonts w:ascii="华文楷体" w:eastAsia="华文楷体" w:hAnsi="华文楷体"/>
          <w:sz w:val="21"/>
          <w:szCs w:val="20"/>
          <w:lang w:val="en-US"/>
        </w:rPr>
        <w:t>MatLab</w:t>
      </w:r>
      <w:proofErr w:type="spellEnd"/>
      <w:r w:rsidR="0074146E" w:rsidRPr="00E22A44">
        <w:rPr>
          <w:rFonts w:ascii="华文楷体" w:eastAsia="华文楷体" w:hAnsi="华文楷体"/>
          <w:sz w:val="21"/>
          <w:szCs w:val="20"/>
          <w:lang w:val="en-US"/>
        </w:rPr>
        <w:t xml:space="preserve"> </w:t>
      </w:r>
      <w:r w:rsidR="00D6119A">
        <w:rPr>
          <w:rFonts w:ascii="华文楷体" w:eastAsia="华文楷体" w:hAnsi="华文楷体"/>
          <w:sz w:val="21"/>
          <w:szCs w:val="20"/>
          <w:lang w:val="en-US"/>
        </w:rPr>
        <w:t xml:space="preserve">(20000+ </w:t>
      </w:r>
      <w:r w:rsidR="00D6119A">
        <w:rPr>
          <w:rFonts w:ascii="华文楷体" w:eastAsia="华文楷体" w:hAnsi="华文楷体" w:hint="eastAsia"/>
          <w:sz w:val="21"/>
          <w:szCs w:val="20"/>
          <w:lang w:val="en-US" w:eastAsia="zh-CN"/>
        </w:rPr>
        <w:t>行</w:t>
      </w:r>
      <w:r w:rsidR="0074146E" w:rsidRPr="00E22A44">
        <w:rPr>
          <w:rFonts w:ascii="华文楷体" w:eastAsia="华文楷体" w:hAnsi="华文楷体"/>
          <w:sz w:val="21"/>
          <w:szCs w:val="20"/>
          <w:lang w:val="en-US"/>
        </w:rPr>
        <w:t>), C/C++ (</w:t>
      </w:r>
      <w:r w:rsidR="00D6119A">
        <w:rPr>
          <w:rFonts w:ascii="华文楷体" w:eastAsia="华文楷体" w:hAnsi="华文楷体"/>
          <w:sz w:val="21"/>
          <w:szCs w:val="20"/>
          <w:lang w:val="en-US"/>
        </w:rPr>
        <w:t xml:space="preserve">10000+ </w:t>
      </w:r>
      <w:r w:rsidR="00D6119A">
        <w:rPr>
          <w:rFonts w:ascii="华文楷体" w:eastAsia="华文楷体" w:hAnsi="华文楷体" w:hint="eastAsia"/>
          <w:sz w:val="21"/>
          <w:szCs w:val="20"/>
          <w:lang w:val="en-US" w:eastAsia="zh-CN"/>
        </w:rPr>
        <w:t>行</w:t>
      </w:r>
      <w:r w:rsidR="0074146E" w:rsidRPr="00E22A44">
        <w:rPr>
          <w:rFonts w:ascii="华文楷体" w:eastAsia="华文楷体" w:hAnsi="华文楷体"/>
          <w:sz w:val="21"/>
          <w:szCs w:val="20"/>
          <w:lang w:val="en-US"/>
        </w:rPr>
        <w:t>)</w:t>
      </w:r>
      <w:r w:rsidR="005E43A2" w:rsidRPr="00E22A44">
        <w:rPr>
          <w:rFonts w:ascii="华文楷体" w:eastAsia="华文楷体" w:hAnsi="华文楷体"/>
          <w:sz w:val="21"/>
          <w:szCs w:val="20"/>
          <w:lang w:val="en-US"/>
        </w:rPr>
        <w:t xml:space="preserve">, </w:t>
      </w:r>
      <w:r w:rsidRPr="00E22A44">
        <w:rPr>
          <w:rFonts w:ascii="华文楷体" w:eastAsia="华文楷体" w:hAnsi="华文楷体"/>
          <w:sz w:val="21"/>
          <w:szCs w:val="20"/>
          <w:lang w:val="en-US"/>
        </w:rPr>
        <w:t>C#</w:t>
      </w:r>
      <w:r w:rsidR="00432D2F">
        <w:rPr>
          <w:rFonts w:ascii="华文楷体" w:eastAsia="华文楷体" w:hAnsi="华文楷体"/>
          <w:sz w:val="21"/>
          <w:szCs w:val="20"/>
          <w:lang w:val="en-US"/>
        </w:rPr>
        <w:t>, HTML</w:t>
      </w:r>
      <w:bookmarkStart w:id="0" w:name="_GoBack"/>
      <w:bookmarkEnd w:id="0"/>
    </w:p>
    <w:p w14:paraId="467A57FB" w14:textId="6876DF71" w:rsidR="00CB528B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硬件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编程：</w:t>
      </w:r>
      <w:r w:rsidR="00432D2F">
        <w:rPr>
          <w:rFonts w:ascii="华文楷体" w:eastAsia="华文楷体" w:hAnsi="华文楷体"/>
          <w:sz w:val="21"/>
          <w:szCs w:val="20"/>
          <w:lang w:val="en-US"/>
        </w:rPr>
        <w:t>Verilog, MIPS Assembly Language</w:t>
      </w:r>
    </w:p>
    <w:p w14:paraId="036811DD" w14:textId="570DA4A6" w:rsidR="0074146E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工具：</w:t>
      </w:r>
      <w:proofErr w:type="spellStart"/>
      <w:r w:rsidR="00440005" w:rsidRPr="00E22A44">
        <w:rPr>
          <w:rFonts w:ascii="华文楷体" w:eastAsia="华文楷体" w:hAnsi="华文楷体"/>
          <w:sz w:val="21"/>
          <w:szCs w:val="20"/>
          <w:lang w:val="en-US"/>
        </w:rPr>
        <w:t>Caffe</w:t>
      </w:r>
      <w:proofErr w:type="spellEnd"/>
      <w:r w:rsidR="00440005" w:rsidRPr="00E22A44">
        <w:rPr>
          <w:rFonts w:ascii="华文楷体" w:eastAsia="华文楷体" w:hAnsi="华文楷体"/>
          <w:sz w:val="21"/>
          <w:szCs w:val="20"/>
          <w:lang w:val="en-US"/>
        </w:rPr>
        <w:t xml:space="preserve">, </w:t>
      </w:r>
      <w:r>
        <w:rPr>
          <w:rFonts w:ascii="华文楷体" w:eastAsia="华文楷体" w:hAnsi="华文楷体"/>
          <w:sz w:val="21"/>
          <w:szCs w:val="20"/>
          <w:lang w:val="en-US"/>
        </w:rPr>
        <w:t xml:space="preserve">Open CV, </w:t>
      </w:r>
      <w:proofErr w:type="spellStart"/>
      <w:r w:rsidR="0074146E" w:rsidRPr="00E22A44">
        <w:rPr>
          <w:rFonts w:ascii="华文楷体" w:eastAsia="华文楷体" w:hAnsi="华文楷体"/>
          <w:sz w:val="21"/>
          <w:szCs w:val="20"/>
          <w:lang w:val="en-US"/>
        </w:rPr>
        <w:t>LaTeX</w:t>
      </w:r>
      <w:proofErr w:type="spellEnd"/>
      <w:r>
        <w:rPr>
          <w:rFonts w:ascii="华文楷体" w:eastAsia="华文楷体" w:hAnsi="华文楷体"/>
          <w:sz w:val="21"/>
          <w:szCs w:val="20"/>
          <w:lang w:val="en-US"/>
        </w:rPr>
        <w:t>, Photoshop</w:t>
      </w:r>
    </w:p>
    <w:p w14:paraId="3AE5BC35" w14:textId="77777777" w:rsidR="00CB528B" w:rsidRDefault="00CB528B" w:rsidP="00CB528B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</w:p>
    <w:p w14:paraId="6373954B" w14:textId="64333D67" w:rsidR="00CB528B" w:rsidRPr="00CB528B" w:rsidRDefault="00CB528B" w:rsidP="00CB528B">
      <w:p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 w:rsidRPr="00CB528B"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语言能力</w:t>
      </w:r>
    </w:p>
    <w:p w14:paraId="1CC78C7C" w14:textId="57D94145" w:rsidR="00CB528B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汉语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（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母语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）</w:t>
      </w:r>
    </w:p>
    <w:p w14:paraId="7C231EBF" w14:textId="1F5B3A68" w:rsidR="004F0053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英语（中级）：</w:t>
      </w:r>
      <w:r w:rsidR="00810DF2" w:rsidRPr="00E22A44">
        <w:rPr>
          <w:rFonts w:ascii="华文楷体" w:eastAsia="华文楷体" w:hAnsi="华文楷体"/>
          <w:sz w:val="21"/>
          <w:szCs w:val="20"/>
          <w:lang w:val="en-US"/>
        </w:rPr>
        <w:t>TOEFL: 108 = 28(Reading)+27(Listening)+26(Speaking)+27</w:t>
      </w:r>
      <w:r w:rsidR="00720101" w:rsidRPr="00E22A44">
        <w:rPr>
          <w:rFonts w:ascii="华文楷体" w:eastAsia="华文楷体" w:hAnsi="华文楷体"/>
          <w:sz w:val="21"/>
          <w:szCs w:val="20"/>
          <w:lang w:val="en-US"/>
        </w:rPr>
        <w:t>(Writing)</w:t>
      </w:r>
    </w:p>
    <w:p w14:paraId="6FE87607" w14:textId="0D5FD7B0" w:rsidR="00454B42" w:rsidRPr="00E22A44" w:rsidRDefault="00454B42" w:rsidP="00454B42">
      <w:pPr>
        <w:spacing w:after="10" w:line="250" w:lineRule="atLeast"/>
        <w:ind w:left="363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/>
          <w:sz w:val="21"/>
          <w:szCs w:val="20"/>
          <w:lang w:val="en-US"/>
        </w:rPr>
        <w:t xml:space="preserve">                  GRE:  321 = 154(Verbal)+167(Q</w:t>
      </w:r>
      <w:r w:rsidRPr="00454B42">
        <w:rPr>
          <w:rFonts w:ascii="华文楷体" w:eastAsia="华文楷体" w:hAnsi="华文楷体"/>
          <w:sz w:val="21"/>
          <w:szCs w:val="20"/>
          <w:lang w:val="en-US"/>
        </w:rPr>
        <w:t>uantitative</w:t>
      </w:r>
      <w:r>
        <w:rPr>
          <w:rFonts w:ascii="华文楷体" w:eastAsia="华文楷体" w:hAnsi="华文楷体"/>
          <w:sz w:val="21"/>
          <w:szCs w:val="20"/>
          <w:lang w:val="en-US"/>
        </w:rPr>
        <w:t>)+3.5(Analytical Writing)</w:t>
      </w:r>
    </w:p>
    <w:p w14:paraId="099A3CCA" w14:textId="77777777" w:rsidR="00E542C4" w:rsidRPr="00E22A44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</w:p>
    <w:p w14:paraId="6A5F909A" w14:textId="261BAB19" w:rsidR="004F0053" w:rsidRPr="00E22A44" w:rsidRDefault="00F6658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31849B" w:themeColor="accent5" w:themeShade="BF"/>
          <w:sz w:val="28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mallCaps/>
          <w:color w:val="31849B" w:themeColor="accent5" w:themeShade="BF"/>
          <w:sz w:val="28"/>
          <w:szCs w:val="20"/>
          <w:lang w:val="en-US" w:eastAsia="zh-CN"/>
        </w:rPr>
        <w:t>社工经历</w:t>
      </w:r>
    </w:p>
    <w:p w14:paraId="6F3B50AA" w14:textId="77777777" w:rsidR="004F0053" w:rsidRPr="00E22A44" w:rsidRDefault="004F0053" w:rsidP="006232A5">
      <w:pPr>
        <w:spacing w:after="10" w:line="250" w:lineRule="atLeast"/>
        <w:jc w:val="both"/>
        <w:rPr>
          <w:rFonts w:ascii="华文楷体" w:eastAsia="华文楷体" w:hAnsi="华文楷体"/>
          <w:color w:val="31849B" w:themeColor="accent5" w:themeShade="BF"/>
          <w:sz w:val="6"/>
          <w:szCs w:val="4"/>
          <w:lang w:val="en-US"/>
        </w:rPr>
      </w:pPr>
    </w:p>
    <w:p w14:paraId="701BDAFF" w14:textId="69D78E87" w:rsidR="00F66583" w:rsidRPr="00F66583" w:rsidRDefault="00F66583" w:rsidP="00F6658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清华大学电子工程系</w:t>
      </w:r>
      <w:r>
        <w:rPr>
          <w:rFonts w:ascii="华文楷体" w:eastAsia="华文楷体" w:hAnsi="华文楷体"/>
          <w:b/>
          <w:sz w:val="21"/>
          <w:szCs w:val="20"/>
          <w:lang w:val="en-US" w:eastAsia="zh-CN"/>
        </w:rPr>
        <w:t>学生会</w:t>
      </w:r>
      <w:r w:rsidRPr="00F66583">
        <w:rPr>
          <w:rFonts w:ascii="华文楷体" w:eastAsia="华文楷体" w:hAnsi="华文楷体"/>
          <w:sz w:val="21"/>
          <w:szCs w:val="20"/>
          <w:lang w:val="en-US"/>
        </w:rPr>
        <w:tab/>
      </w:r>
      <w:r w:rsidRPr="00F66583"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7B3CB149" w14:textId="5CC85D08" w:rsidR="004F0053" w:rsidRPr="00E22A44" w:rsidRDefault="00F6658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对外交流与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 xml:space="preserve">联系部 </w:t>
      </w:r>
      <w:r w:rsidR="009469FA">
        <w:rPr>
          <w:rFonts w:ascii="华文楷体" w:eastAsia="华文楷体" w:hAnsi="华文楷体" w:hint="eastAsia"/>
          <w:sz w:val="21"/>
          <w:szCs w:val="20"/>
          <w:lang w:val="en-US" w:eastAsia="zh-CN"/>
        </w:rPr>
        <w:t>副主席</w:t>
      </w:r>
    </w:p>
    <w:p w14:paraId="626A2B5D" w14:textId="75D2336C" w:rsidR="004F0053" w:rsidRPr="00E22A44" w:rsidRDefault="00F6658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领导外联部，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保证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学生会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每年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约20万的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赞助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款项开源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与整合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。</w:t>
      </w:r>
    </w:p>
    <w:p w14:paraId="1E0E73B7" w14:textId="77777777" w:rsidR="004F0053" w:rsidRPr="00E22A44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</w:p>
    <w:p w14:paraId="2B7A00A8" w14:textId="31642B43" w:rsidR="004F0053" w:rsidRPr="00E22A44" w:rsidRDefault="00F6658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清华大学电子工程系年度文艺晚会</w:t>
      </w:r>
      <w:r>
        <w:rPr>
          <w:rFonts w:ascii="华文楷体" w:eastAsia="华文楷体" w:hAnsi="华文楷体"/>
          <w:b/>
          <w:sz w:val="21"/>
          <w:szCs w:val="20"/>
          <w:lang w:val="en-US" w:eastAsia="zh-CN"/>
        </w:rPr>
        <w:t>网络直播项目开发</w:t>
      </w:r>
      <w:r w:rsidR="004F0053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 w:rsidR="009469FA">
        <w:rPr>
          <w:rFonts w:ascii="华文楷体" w:eastAsia="华文楷体" w:hAnsi="华文楷体" w:hint="eastAsia"/>
          <w:sz w:val="21"/>
          <w:szCs w:val="20"/>
          <w:lang w:val="en-US" w:eastAsia="zh-CN"/>
        </w:rPr>
        <w:t>中国北京</w:t>
      </w:r>
    </w:p>
    <w:p w14:paraId="02780A52" w14:textId="5E5E0309" w:rsidR="004F0053" w:rsidRPr="00E22A44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组长</w:t>
      </w:r>
    </w:p>
    <w:p w14:paraId="5230A4BC" w14:textId="72860671" w:rsidR="004F0053" w:rsidRPr="00E22A44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三周之内从零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开始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，为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全长五小时的年度文艺晚会建立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直播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网站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，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浏览量</w:t>
      </w:r>
      <w:r w:rsidR="00CE2823">
        <w:rPr>
          <w:rFonts w:ascii="华文楷体" w:eastAsia="华文楷体" w:hAnsi="华文楷体" w:hint="eastAsia"/>
          <w:sz w:val="21"/>
          <w:szCs w:val="20"/>
          <w:lang w:val="en-US" w:eastAsia="zh-CN"/>
        </w:rPr>
        <w:t>上万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。</w:t>
      </w:r>
    </w:p>
    <w:p w14:paraId="50E1770C" w14:textId="5F41C26A" w:rsidR="00657490" w:rsidRPr="00E22A44" w:rsidRDefault="00657490" w:rsidP="006232A5">
      <w:pPr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/>
        </w:rPr>
      </w:pPr>
    </w:p>
    <w:p w14:paraId="5A952476" w14:textId="3FB5F6F4" w:rsidR="008D3F2D" w:rsidRPr="00E22A44" w:rsidRDefault="009469FA" w:rsidP="008D3F2D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b/>
          <w:sz w:val="21"/>
          <w:szCs w:val="20"/>
          <w:lang w:val="en-US" w:eastAsia="zh-CN"/>
        </w:rPr>
        <w:t>2015年全球领导力竞赛</w:t>
      </w:r>
      <w:r w:rsidR="008D3F2D" w:rsidRPr="00E22A44">
        <w:rPr>
          <w:rFonts w:ascii="华文楷体" w:eastAsia="华文楷体" w:hAnsi="华文楷体"/>
          <w:sz w:val="21"/>
          <w:szCs w:val="20"/>
          <w:lang w:val="en-US"/>
        </w:rPr>
        <w:tab/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Silicon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 xml:space="preserve"> Valley</w:t>
      </w:r>
      <w:r w:rsidR="006E70BA">
        <w:rPr>
          <w:rFonts w:ascii="华文楷体" w:eastAsia="华文楷体" w:hAnsi="华文楷体"/>
          <w:sz w:val="21"/>
          <w:szCs w:val="20"/>
          <w:lang w:val="en-US" w:eastAsia="zh-CN"/>
        </w:rPr>
        <w:t>, USA</w:t>
      </w:r>
    </w:p>
    <w:p w14:paraId="5306A384" w14:textId="3EF80849" w:rsidR="008D3F2D" w:rsidRPr="00E22A44" w:rsidRDefault="00A70ED9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杰出团队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领袖</w:t>
      </w:r>
    </w:p>
    <w:p w14:paraId="688C41AD" w14:textId="412F5086" w:rsidR="008D3F2D" w:rsidRPr="00E22A44" w:rsidRDefault="00A70ED9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sz w:val="21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团队</w:t>
      </w:r>
      <w:r w:rsidR="009149C6">
        <w:rPr>
          <w:rFonts w:ascii="华文楷体" w:eastAsia="华文楷体" w:hAnsi="华文楷体" w:hint="eastAsia"/>
          <w:sz w:val="21"/>
          <w:szCs w:val="20"/>
          <w:lang w:val="en-US" w:eastAsia="zh-CN"/>
        </w:rPr>
        <w:t xml:space="preserve">领导力 </w:t>
      </w:r>
      <w:r>
        <w:rPr>
          <w:rFonts w:ascii="华文楷体" w:eastAsia="华文楷体" w:hAnsi="华文楷体" w:hint="eastAsia"/>
          <w:sz w:val="21"/>
          <w:szCs w:val="20"/>
          <w:lang w:val="en-US" w:eastAsia="zh-CN"/>
        </w:rPr>
        <w:t>全球</w:t>
      </w:r>
      <w:r>
        <w:rPr>
          <w:rFonts w:ascii="华文楷体" w:eastAsia="华文楷体" w:hAnsi="华文楷体"/>
          <w:sz w:val="21"/>
          <w:szCs w:val="20"/>
          <w:lang w:val="en-US" w:eastAsia="zh-CN"/>
        </w:rPr>
        <w:t>第三名</w:t>
      </w:r>
    </w:p>
    <w:sectPr w:rsidR="008D3F2D" w:rsidRPr="00E22A44" w:rsidSect="00AF15EC">
      <w:pgSz w:w="11907" w:h="16839" w:code="9"/>
      <w:pgMar w:top="1134" w:right="992" w:bottom="993" w:left="99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7EBC0" w14:textId="77777777" w:rsidR="00190317" w:rsidRDefault="00190317" w:rsidP="00467C06">
      <w:pPr>
        <w:spacing w:after="0" w:line="240" w:lineRule="auto"/>
      </w:pPr>
      <w:r>
        <w:separator/>
      </w:r>
    </w:p>
  </w:endnote>
  <w:endnote w:type="continuationSeparator" w:id="0">
    <w:p w14:paraId="25BF81A3" w14:textId="77777777" w:rsidR="00190317" w:rsidRDefault="00190317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4964E" w14:textId="77777777" w:rsidR="00190317" w:rsidRDefault="00190317" w:rsidP="00467C06">
      <w:pPr>
        <w:spacing w:after="0" w:line="240" w:lineRule="auto"/>
      </w:pPr>
      <w:r>
        <w:separator/>
      </w:r>
    </w:p>
  </w:footnote>
  <w:footnote w:type="continuationSeparator" w:id="0">
    <w:p w14:paraId="63C9CD36" w14:textId="77777777" w:rsidR="00190317" w:rsidRDefault="00190317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B8B"/>
    <w:multiLevelType w:val="hybridMultilevel"/>
    <w:tmpl w:val="E186798A"/>
    <w:lvl w:ilvl="0" w:tplc="4FAE4852">
      <w:start w:val="6"/>
      <w:numFmt w:val="bullet"/>
      <w:lvlText w:val="•"/>
      <w:lvlJc w:val="left"/>
      <w:pPr>
        <w:ind w:left="780" w:hanging="360"/>
      </w:pPr>
      <w:rPr>
        <w:rFonts w:ascii="华文仿宋" w:eastAsia="华文仿宋" w:hAnsi="华文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2">
    <w:nsid w:val="19452AB5"/>
    <w:multiLevelType w:val="hybridMultilevel"/>
    <w:tmpl w:val="13D05A5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A59B3"/>
    <w:multiLevelType w:val="hybridMultilevel"/>
    <w:tmpl w:val="C07A9EC2"/>
    <w:lvl w:ilvl="0" w:tplc="10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557B2"/>
    <w:rsid w:val="00067FD4"/>
    <w:rsid w:val="00090B07"/>
    <w:rsid w:val="00095756"/>
    <w:rsid w:val="000A0387"/>
    <w:rsid w:val="000A67EE"/>
    <w:rsid w:val="000C150C"/>
    <w:rsid w:val="000D5324"/>
    <w:rsid w:val="000E0251"/>
    <w:rsid w:val="001118A1"/>
    <w:rsid w:val="00122B2D"/>
    <w:rsid w:val="001274DA"/>
    <w:rsid w:val="00160222"/>
    <w:rsid w:val="0016638E"/>
    <w:rsid w:val="00173C21"/>
    <w:rsid w:val="00181A29"/>
    <w:rsid w:val="00190317"/>
    <w:rsid w:val="001A03F8"/>
    <w:rsid w:val="001A2C4F"/>
    <w:rsid w:val="001A3133"/>
    <w:rsid w:val="001B5055"/>
    <w:rsid w:val="001D305A"/>
    <w:rsid w:val="001D7D25"/>
    <w:rsid w:val="0021768C"/>
    <w:rsid w:val="0023593E"/>
    <w:rsid w:val="00281957"/>
    <w:rsid w:val="00286733"/>
    <w:rsid w:val="002868A8"/>
    <w:rsid w:val="002D0CCE"/>
    <w:rsid w:val="002E6E1B"/>
    <w:rsid w:val="002E77B8"/>
    <w:rsid w:val="002F29A4"/>
    <w:rsid w:val="003028DB"/>
    <w:rsid w:val="003044CF"/>
    <w:rsid w:val="0031687C"/>
    <w:rsid w:val="003174E3"/>
    <w:rsid w:val="003275FD"/>
    <w:rsid w:val="0033125E"/>
    <w:rsid w:val="003331A4"/>
    <w:rsid w:val="0033532C"/>
    <w:rsid w:val="00350F47"/>
    <w:rsid w:val="00355585"/>
    <w:rsid w:val="00356AA3"/>
    <w:rsid w:val="0036661B"/>
    <w:rsid w:val="0037521B"/>
    <w:rsid w:val="00381378"/>
    <w:rsid w:val="00387DD1"/>
    <w:rsid w:val="003919F9"/>
    <w:rsid w:val="0039310B"/>
    <w:rsid w:val="003978C3"/>
    <w:rsid w:val="003A0520"/>
    <w:rsid w:val="003A38AF"/>
    <w:rsid w:val="003C40F5"/>
    <w:rsid w:val="003E2511"/>
    <w:rsid w:val="00401F19"/>
    <w:rsid w:val="00415B04"/>
    <w:rsid w:val="00417E29"/>
    <w:rsid w:val="004219C0"/>
    <w:rsid w:val="00422184"/>
    <w:rsid w:val="00432D2F"/>
    <w:rsid w:val="00440005"/>
    <w:rsid w:val="00443467"/>
    <w:rsid w:val="00454B42"/>
    <w:rsid w:val="00456B3D"/>
    <w:rsid w:val="00460776"/>
    <w:rsid w:val="00462509"/>
    <w:rsid w:val="00467C06"/>
    <w:rsid w:val="00477654"/>
    <w:rsid w:val="004928DE"/>
    <w:rsid w:val="004A2743"/>
    <w:rsid w:val="004A6E5F"/>
    <w:rsid w:val="004C7012"/>
    <w:rsid w:val="004F0053"/>
    <w:rsid w:val="004F0E94"/>
    <w:rsid w:val="005002F0"/>
    <w:rsid w:val="00510B46"/>
    <w:rsid w:val="005170BC"/>
    <w:rsid w:val="005338CA"/>
    <w:rsid w:val="00536FC5"/>
    <w:rsid w:val="00541600"/>
    <w:rsid w:val="00571AE4"/>
    <w:rsid w:val="00573540"/>
    <w:rsid w:val="005957A7"/>
    <w:rsid w:val="005A4EAB"/>
    <w:rsid w:val="005A76DB"/>
    <w:rsid w:val="005B01CB"/>
    <w:rsid w:val="005C3C7C"/>
    <w:rsid w:val="005E43A2"/>
    <w:rsid w:val="005E7D8C"/>
    <w:rsid w:val="005F3B97"/>
    <w:rsid w:val="005F58F8"/>
    <w:rsid w:val="00606C72"/>
    <w:rsid w:val="006101D4"/>
    <w:rsid w:val="006232A5"/>
    <w:rsid w:val="00623E79"/>
    <w:rsid w:val="00632C81"/>
    <w:rsid w:val="00637195"/>
    <w:rsid w:val="006450EC"/>
    <w:rsid w:val="00655BFB"/>
    <w:rsid w:val="00657490"/>
    <w:rsid w:val="00667546"/>
    <w:rsid w:val="00670F6B"/>
    <w:rsid w:val="00680F16"/>
    <w:rsid w:val="006B69F1"/>
    <w:rsid w:val="006C5C0A"/>
    <w:rsid w:val="006C7569"/>
    <w:rsid w:val="006C7B67"/>
    <w:rsid w:val="006C7F2C"/>
    <w:rsid w:val="006E70BA"/>
    <w:rsid w:val="007010F6"/>
    <w:rsid w:val="00720101"/>
    <w:rsid w:val="0074146E"/>
    <w:rsid w:val="00741DD4"/>
    <w:rsid w:val="007818FF"/>
    <w:rsid w:val="007836F8"/>
    <w:rsid w:val="007A4DD3"/>
    <w:rsid w:val="007C42B2"/>
    <w:rsid w:val="00805974"/>
    <w:rsid w:val="00810DF2"/>
    <w:rsid w:val="008120E6"/>
    <w:rsid w:val="00825B82"/>
    <w:rsid w:val="008425CE"/>
    <w:rsid w:val="00846B9E"/>
    <w:rsid w:val="008533F8"/>
    <w:rsid w:val="00892938"/>
    <w:rsid w:val="008C5558"/>
    <w:rsid w:val="008D3F2D"/>
    <w:rsid w:val="008F342D"/>
    <w:rsid w:val="009149C6"/>
    <w:rsid w:val="00933473"/>
    <w:rsid w:val="00935F33"/>
    <w:rsid w:val="009469FA"/>
    <w:rsid w:val="0095100E"/>
    <w:rsid w:val="00986351"/>
    <w:rsid w:val="009964CA"/>
    <w:rsid w:val="009A09C8"/>
    <w:rsid w:val="009B0783"/>
    <w:rsid w:val="009B1FFE"/>
    <w:rsid w:val="009C0666"/>
    <w:rsid w:val="009D4565"/>
    <w:rsid w:val="00A20837"/>
    <w:rsid w:val="00A26933"/>
    <w:rsid w:val="00A54946"/>
    <w:rsid w:val="00A70ED9"/>
    <w:rsid w:val="00A754B2"/>
    <w:rsid w:val="00A768D5"/>
    <w:rsid w:val="00A95B14"/>
    <w:rsid w:val="00A97139"/>
    <w:rsid w:val="00AA060D"/>
    <w:rsid w:val="00AA3599"/>
    <w:rsid w:val="00AA7BFB"/>
    <w:rsid w:val="00AB1B5B"/>
    <w:rsid w:val="00AB5531"/>
    <w:rsid w:val="00AD0AA6"/>
    <w:rsid w:val="00AF15EC"/>
    <w:rsid w:val="00B22C67"/>
    <w:rsid w:val="00B22FC9"/>
    <w:rsid w:val="00B31B15"/>
    <w:rsid w:val="00B6467D"/>
    <w:rsid w:val="00B8235C"/>
    <w:rsid w:val="00BA17F4"/>
    <w:rsid w:val="00BA47DC"/>
    <w:rsid w:val="00BA73F4"/>
    <w:rsid w:val="00BB4013"/>
    <w:rsid w:val="00C0729E"/>
    <w:rsid w:val="00C203CA"/>
    <w:rsid w:val="00C71463"/>
    <w:rsid w:val="00C8455A"/>
    <w:rsid w:val="00C90933"/>
    <w:rsid w:val="00CA36AD"/>
    <w:rsid w:val="00CB528B"/>
    <w:rsid w:val="00CE2823"/>
    <w:rsid w:val="00D00E07"/>
    <w:rsid w:val="00D34A7B"/>
    <w:rsid w:val="00D44DF8"/>
    <w:rsid w:val="00D543A2"/>
    <w:rsid w:val="00D57885"/>
    <w:rsid w:val="00D6119A"/>
    <w:rsid w:val="00D6602C"/>
    <w:rsid w:val="00D72D11"/>
    <w:rsid w:val="00D82392"/>
    <w:rsid w:val="00D82CE6"/>
    <w:rsid w:val="00D83627"/>
    <w:rsid w:val="00DA03A2"/>
    <w:rsid w:val="00DA4E59"/>
    <w:rsid w:val="00DB06E6"/>
    <w:rsid w:val="00DC4DA1"/>
    <w:rsid w:val="00DE1782"/>
    <w:rsid w:val="00DF1DFB"/>
    <w:rsid w:val="00DF5841"/>
    <w:rsid w:val="00E22A44"/>
    <w:rsid w:val="00E31299"/>
    <w:rsid w:val="00E45464"/>
    <w:rsid w:val="00E47F58"/>
    <w:rsid w:val="00E52BFC"/>
    <w:rsid w:val="00E542C4"/>
    <w:rsid w:val="00E97051"/>
    <w:rsid w:val="00EB467A"/>
    <w:rsid w:val="00F04437"/>
    <w:rsid w:val="00F200B3"/>
    <w:rsid w:val="00F35EF3"/>
    <w:rsid w:val="00F55C6B"/>
    <w:rsid w:val="00F63BE6"/>
    <w:rsid w:val="00F6580C"/>
    <w:rsid w:val="00F66583"/>
    <w:rsid w:val="00F7059C"/>
    <w:rsid w:val="00F8629A"/>
    <w:rsid w:val="00FB0439"/>
    <w:rsid w:val="00FB5571"/>
    <w:rsid w:val="00FC5E4D"/>
    <w:rsid w:val="00FE62D3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83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vic_thustudy@126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CB2C4-E13C-B341-9197-071F3925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4</cp:revision>
  <cp:lastPrinted>2017-01-24T16:02:00Z</cp:lastPrinted>
  <dcterms:created xsi:type="dcterms:W3CDTF">2017-06-02T04:24:00Z</dcterms:created>
  <dcterms:modified xsi:type="dcterms:W3CDTF">2017-06-17T14:09:00Z</dcterms:modified>
</cp:coreProperties>
</file>