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34A1" w14:textId="77777777" w:rsidR="00A73209" w:rsidRPr="00A73209" w:rsidRDefault="00A73209" w:rsidP="00A73209">
      <w:pPr>
        <w:rPr>
          <w:b/>
          <w:bCs/>
        </w:rPr>
      </w:pPr>
      <w:r w:rsidRPr="00A73209">
        <w:rPr>
          <w:b/>
          <w:bCs/>
        </w:rPr>
        <w:t>Azure Application Gateway vs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793"/>
        <w:gridCol w:w="3394"/>
      </w:tblGrid>
      <w:tr w:rsidR="00A73209" w:rsidRPr="00A73209" w14:paraId="21E9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BC89" w14:textId="77777777" w:rsidR="00A73209" w:rsidRPr="00A73209" w:rsidRDefault="00A73209" w:rsidP="00A73209">
            <w:pPr>
              <w:rPr>
                <w:b/>
                <w:bCs/>
              </w:rPr>
            </w:pPr>
            <w:r w:rsidRPr="00A732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A9A883" w14:textId="77777777" w:rsidR="00A73209" w:rsidRPr="00A73209" w:rsidRDefault="00A73209" w:rsidP="00A73209">
            <w:pPr>
              <w:rPr>
                <w:b/>
                <w:bCs/>
              </w:rPr>
            </w:pPr>
            <w:r w:rsidRPr="00A73209">
              <w:rPr>
                <w:b/>
                <w:bCs/>
              </w:rPr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14B29424" w14:textId="77777777" w:rsidR="00A73209" w:rsidRPr="00A73209" w:rsidRDefault="00A73209" w:rsidP="00A73209">
            <w:pPr>
              <w:rPr>
                <w:b/>
                <w:bCs/>
              </w:rPr>
            </w:pPr>
            <w:r w:rsidRPr="00A73209">
              <w:rPr>
                <w:b/>
                <w:bCs/>
              </w:rPr>
              <w:t>Load Balancer</w:t>
            </w:r>
          </w:p>
        </w:tc>
      </w:tr>
      <w:tr w:rsidR="00A73209" w:rsidRPr="00A73209" w14:paraId="003E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F19A" w14:textId="77777777" w:rsidR="00A73209" w:rsidRPr="00A73209" w:rsidRDefault="00A73209" w:rsidP="00A73209">
            <w:r w:rsidRPr="00A73209">
              <w:t>OSI Layer</w:t>
            </w:r>
          </w:p>
        </w:tc>
        <w:tc>
          <w:tcPr>
            <w:tcW w:w="0" w:type="auto"/>
            <w:vAlign w:val="center"/>
            <w:hideMark/>
          </w:tcPr>
          <w:p w14:paraId="6C086DBF" w14:textId="77777777" w:rsidR="00A73209" w:rsidRPr="00A73209" w:rsidRDefault="00A73209" w:rsidP="00A73209">
            <w:r w:rsidRPr="00A73209">
              <w:t>Layer 7 – Application</w:t>
            </w:r>
          </w:p>
        </w:tc>
        <w:tc>
          <w:tcPr>
            <w:tcW w:w="0" w:type="auto"/>
            <w:vAlign w:val="center"/>
            <w:hideMark/>
          </w:tcPr>
          <w:p w14:paraId="1A671932" w14:textId="77777777" w:rsidR="00A73209" w:rsidRPr="00A73209" w:rsidRDefault="00A73209" w:rsidP="00A73209">
            <w:r w:rsidRPr="00A73209">
              <w:t>Layer 4 – Transport</w:t>
            </w:r>
          </w:p>
        </w:tc>
      </w:tr>
      <w:tr w:rsidR="00A73209" w:rsidRPr="00A73209" w14:paraId="6CE78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263E" w14:textId="77777777" w:rsidR="00A73209" w:rsidRPr="00A73209" w:rsidRDefault="00A73209" w:rsidP="00A73209">
            <w:r w:rsidRPr="00A73209">
              <w:t>Works with</w:t>
            </w:r>
          </w:p>
        </w:tc>
        <w:tc>
          <w:tcPr>
            <w:tcW w:w="0" w:type="auto"/>
            <w:vAlign w:val="center"/>
            <w:hideMark/>
          </w:tcPr>
          <w:p w14:paraId="50F50997" w14:textId="77777777" w:rsidR="00A73209" w:rsidRPr="00A73209" w:rsidRDefault="00A73209" w:rsidP="00A73209">
            <w:r w:rsidRPr="00A73209">
              <w:t>HTTP, HTTPS, web traffic</w:t>
            </w:r>
          </w:p>
        </w:tc>
        <w:tc>
          <w:tcPr>
            <w:tcW w:w="0" w:type="auto"/>
            <w:vAlign w:val="center"/>
            <w:hideMark/>
          </w:tcPr>
          <w:p w14:paraId="637DD1D3" w14:textId="77777777" w:rsidR="00A73209" w:rsidRPr="00A73209" w:rsidRDefault="00A73209" w:rsidP="00A73209">
            <w:r w:rsidRPr="00A73209">
              <w:t>TCP, UDP traffic</w:t>
            </w:r>
          </w:p>
        </w:tc>
      </w:tr>
      <w:tr w:rsidR="00A73209" w:rsidRPr="00A73209" w14:paraId="2D7AC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932D" w14:textId="77777777" w:rsidR="00A73209" w:rsidRPr="00A73209" w:rsidRDefault="00A73209" w:rsidP="00A73209">
            <w:r w:rsidRPr="00A73209">
              <w:t>Routing</w:t>
            </w:r>
          </w:p>
        </w:tc>
        <w:tc>
          <w:tcPr>
            <w:tcW w:w="0" w:type="auto"/>
            <w:vAlign w:val="center"/>
            <w:hideMark/>
          </w:tcPr>
          <w:p w14:paraId="7B3EDB38" w14:textId="77777777" w:rsidR="00A73209" w:rsidRPr="00A73209" w:rsidRDefault="00A73209" w:rsidP="00A73209">
            <w:r w:rsidRPr="00A73209">
              <w:t>URL-based, host-based routing</w:t>
            </w:r>
          </w:p>
        </w:tc>
        <w:tc>
          <w:tcPr>
            <w:tcW w:w="0" w:type="auto"/>
            <w:vAlign w:val="center"/>
            <w:hideMark/>
          </w:tcPr>
          <w:p w14:paraId="356CE430" w14:textId="77777777" w:rsidR="00A73209" w:rsidRPr="00A73209" w:rsidRDefault="00A73209" w:rsidP="00A73209">
            <w:r w:rsidRPr="00A73209">
              <w:t>IP address and port-based distribution</w:t>
            </w:r>
          </w:p>
        </w:tc>
      </w:tr>
      <w:tr w:rsidR="00A73209" w:rsidRPr="00A73209" w14:paraId="7E9A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15F3" w14:textId="77777777" w:rsidR="00A73209" w:rsidRPr="00A73209" w:rsidRDefault="00A73209" w:rsidP="00A73209">
            <w:r w:rsidRPr="00A73209">
              <w:t>Example</w:t>
            </w:r>
          </w:p>
        </w:tc>
        <w:tc>
          <w:tcPr>
            <w:tcW w:w="0" w:type="auto"/>
            <w:vAlign w:val="center"/>
            <w:hideMark/>
          </w:tcPr>
          <w:p w14:paraId="0467F78D" w14:textId="77777777" w:rsidR="00A73209" w:rsidRPr="00A73209" w:rsidRDefault="00A73209" w:rsidP="00A73209">
            <w:r w:rsidRPr="00A73209">
              <w:t>Route /admin to one backend and /shop to another</w:t>
            </w:r>
          </w:p>
        </w:tc>
        <w:tc>
          <w:tcPr>
            <w:tcW w:w="0" w:type="auto"/>
            <w:vAlign w:val="center"/>
            <w:hideMark/>
          </w:tcPr>
          <w:p w14:paraId="2390A1C2" w14:textId="77777777" w:rsidR="00A73209" w:rsidRPr="00A73209" w:rsidRDefault="00A73209" w:rsidP="00A73209">
            <w:r w:rsidRPr="00A73209">
              <w:t>Distribute TCP traffic across multiple VMs</w:t>
            </w:r>
          </w:p>
        </w:tc>
      </w:tr>
      <w:tr w:rsidR="00A73209" w:rsidRPr="00A73209" w14:paraId="1734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3712" w14:textId="77777777" w:rsidR="00A73209" w:rsidRPr="00A73209" w:rsidRDefault="00A73209" w:rsidP="00A73209">
            <w:r w:rsidRPr="00A73209">
              <w:t>SSL/TLS termination</w:t>
            </w:r>
          </w:p>
        </w:tc>
        <w:tc>
          <w:tcPr>
            <w:tcW w:w="0" w:type="auto"/>
            <w:vAlign w:val="center"/>
            <w:hideMark/>
          </w:tcPr>
          <w:p w14:paraId="67A4631C" w14:textId="77777777" w:rsidR="00A73209" w:rsidRPr="00A73209" w:rsidRDefault="00A73209" w:rsidP="00A73209">
            <w:r w:rsidRPr="00A73209">
              <w:t>Yes</w:t>
            </w:r>
          </w:p>
        </w:tc>
        <w:tc>
          <w:tcPr>
            <w:tcW w:w="0" w:type="auto"/>
            <w:vAlign w:val="center"/>
            <w:hideMark/>
          </w:tcPr>
          <w:p w14:paraId="287B2482" w14:textId="77777777" w:rsidR="00A73209" w:rsidRPr="00A73209" w:rsidRDefault="00A73209" w:rsidP="00A73209">
            <w:r w:rsidRPr="00A73209">
              <w:t>No, not by itself</w:t>
            </w:r>
          </w:p>
        </w:tc>
      </w:tr>
      <w:tr w:rsidR="00A73209" w:rsidRPr="00A73209" w14:paraId="59EF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7EA7" w14:textId="77777777" w:rsidR="00A73209" w:rsidRPr="00A73209" w:rsidRDefault="00A73209" w:rsidP="00A73209">
            <w:r w:rsidRPr="00A73209">
              <w:t>WAF security</w:t>
            </w:r>
          </w:p>
        </w:tc>
        <w:tc>
          <w:tcPr>
            <w:tcW w:w="0" w:type="auto"/>
            <w:vAlign w:val="center"/>
            <w:hideMark/>
          </w:tcPr>
          <w:p w14:paraId="5B18A9BA" w14:textId="77777777" w:rsidR="00A73209" w:rsidRPr="00A73209" w:rsidRDefault="00A73209" w:rsidP="00A73209">
            <w:r w:rsidRPr="00A73209">
              <w:t>Yes, optional Web Application Firewall</w:t>
            </w:r>
          </w:p>
        </w:tc>
        <w:tc>
          <w:tcPr>
            <w:tcW w:w="0" w:type="auto"/>
            <w:vAlign w:val="center"/>
            <w:hideMark/>
          </w:tcPr>
          <w:p w14:paraId="5C343556" w14:textId="77777777" w:rsidR="00A73209" w:rsidRPr="00A73209" w:rsidRDefault="00A73209" w:rsidP="00A73209">
            <w:r w:rsidRPr="00A73209">
              <w:t>No built-in WAF</w:t>
            </w:r>
          </w:p>
        </w:tc>
      </w:tr>
      <w:tr w:rsidR="00A73209" w:rsidRPr="00A73209" w14:paraId="5E8B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84DC" w14:textId="77777777" w:rsidR="00A73209" w:rsidRPr="00A73209" w:rsidRDefault="00A73209" w:rsidP="00A73209">
            <w:r w:rsidRPr="00A73209">
              <w:t>Health probes</w:t>
            </w:r>
          </w:p>
        </w:tc>
        <w:tc>
          <w:tcPr>
            <w:tcW w:w="0" w:type="auto"/>
            <w:vAlign w:val="center"/>
            <w:hideMark/>
          </w:tcPr>
          <w:p w14:paraId="48B6B9B2" w14:textId="77777777" w:rsidR="00A73209" w:rsidRPr="00A73209" w:rsidRDefault="00A73209" w:rsidP="00A73209">
            <w:r w:rsidRPr="00A73209">
              <w:t>HTTP/HTTPS and TCP</w:t>
            </w:r>
          </w:p>
        </w:tc>
        <w:tc>
          <w:tcPr>
            <w:tcW w:w="0" w:type="auto"/>
            <w:vAlign w:val="center"/>
            <w:hideMark/>
          </w:tcPr>
          <w:p w14:paraId="24FED056" w14:textId="77777777" w:rsidR="00A73209" w:rsidRPr="00A73209" w:rsidRDefault="00A73209" w:rsidP="00A73209">
            <w:r w:rsidRPr="00A73209">
              <w:t>TCP, HTTP, HTTPS</w:t>
            </w:r>
          </w:p>
        </w:tc>
      </w:tr>
      <w:tr w:rsidR="00A73209" w:rsidRPr="00A73209" w14:paraId="009C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FFC4" w14:textId="77777777" w:rsidR="00A73209" w:rsidRPr="00A73209" w:rsidRDefault="00A73209" w:rsidP="00A73209">
            <w:r w:rsidRPr="00A73209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3DD5C57D" w14:textId="77777777" w:rsidR="00A73209" w:rsidRPr="00A73209" w:rsidRDefault="00A73209" w:rsidP="00A73209">
            <w:r w:rsidRPr="00A73209">
              <w:t>Web applications and websites</w:t>
            </w:r>
          </w:p>
        </w:tc>
        <w:tc>
          <w:tcPr>
            <w:tcW w:w="0" w:type="auto"/>
            <w:vAlign w:val="center"/>
            <w:hideMark/>
          </w:tcPr>
          <w:p w14:paraId="4D062A98" w14:textId="77777777" w:rsidR="00A73209" w:rsidRPr="00A73209" w:rsidRDefault="00A73209" w:rsidP="00A73209">
            <w:r w:rsidRPr="00A73209">
              <w:t>General network traffic and backend services</w:t>
            </w:r>
          </w:p>
        </w:tc>
      </w:tr>
      <w:tr w:rsidR="00A73209" w:rsidRPr="00A73209" w14:paraId="5888C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D2C9" w14:textId="77777777" w:rsidR="00A73209" w:rsidRPr="00A73209" w:rsidRDefault="00A73209" w:rsidP="00A73209">
            <w:r w:rsidRPr="00A73209">
              <w:t>Azure SKU examples</w:t>
            </w:r>
          </w:p>
        </w:tc>
        <w:tc>
          <w:tcPr>
            <w:tcW w:w="0" w:type="auto"/>
            <w:vAlign w:val="center"/>
            <w:hideMark/>
          </w:tcPr>
          <w:p w14:paraId="6B38269C" w14:textId="77777777" w:rsidR="00A73209" w:rsidRPr="00A73209" w:rsidRDefault="00A73209" w:rsidP="00A73209">
            <w:r w:rsidRPr="00A73209">
              <w:t>Standard_v2, WAF_v2</w:t>
            </w:r>
          </w:p>
        </w:tc>
        <w:tc>
          <w:tcPr>
            <w:tcW w:w="0" w:type="auto"/>
            <w:vAlign w:val="center"/>
            <w:hideMark/>
          </w:tcPr>
          <w:p w14:paraId="642E1FD9" w14:textId="77777777" w:rsidR="00A73209" w:rsidRPr="00A73209" w:rsidRDefault="00A73209" w:rsidP="00A73209">
            <w:r w:rsidRPr="00A73209">
              <w:t>Standard</w:t>
            </w:r>
          </w:p>
        </w:tc>
      </w:tr>
    </w:tbl>
    <w:p w14:paraId="16DFC043" w14:textId="77777777" w:rsidR="004415BD" w:rsidRDefault="004415BD"/>
    <w:sectPr w:rsidR="00441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EF"/>
    <w:rsid w:val="004415BD"/>
    <w:rsid w:val="00A73209"/>
    <w:rsid w:val="00B35138"/>
    <w:rsid w:val="00DF3BEF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339D75-9384-4E8F-AB0A-B16EF0EE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2</cp:revision>
  <dcterms:created xsi:type="dcterms:W3CDTF">2026-10-09T00:16:00Z</dcterms:created>
  <dcterms:modified xsi:type="dcterms:W3CDTF">2026-10-09T00:16:00Z</dcterms:modified>
</cp:coreProperties>
</file>