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4935BDEE" w:rsidR="00D110EC" w:rsidRDefault="00AF4DB3" w:rsidP="00C27FB0">
            <w:pPr>
              <w:rPr>
                <w:b/>
              </w:rPr>
            </w:pPr>
            <w:r>
              <w:rPr>
                <w:b/>
              </w:rPr>
              <w:t>Sebastián</w:t>
            </w:r>
            <w:r w:rsidR="00736134">
              <w:rPr>
                <w:b/>
              </w:rPr>
              <w:t xml:space="preserve"> Almendras, Esteban Olivares, Matias Maldonado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456CA763" w:rsidR="00D110EC" w:rsidRDefault="007A5B7B" w:rsidP="00C27FB0">
            <w:pPr>
              <w:rPr>
                <w:b/>
              </w:rPr>
            </w:pPr>
            <w:r>
              <w:rPr>
                <w:b/>
              </w:rPr>
              <w:t>19.779</w:t>
            </w:r>
            <w:r w:rsidR="0067320C">
              <w:rPr>
                <w:b/>
              </w:rPr>
              <w:t>.794-0, 21.600.511-2, 20.452661-3</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1C988D58" w:rsidR="00D110EC" w:rsidRDefault="00787D38"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4286E89D" w:rsidR="00D110EC" w:rsidRDefault="00787D38" w:rsidP="00C27FB0">
            <w:pPr>
              <w:rPr>
                <w:b/>
              </w:rPr>
            </w:pPr>
            <w:r>
              <w:rPr>
                <w:b/>
              </w:rPr>
              <w:t xml:space="preserve">San </w:t>
            </w:r>
            <w:r w:rsidR="00AF4DB3">
              <w:rPr>
                <w:b/>
              </w:rPr>
              <w:t>Joaquín</w:t>
            </w:r>
            <w:r>
              <w:rPr>
                <w:b/>
              </w:rPr>
              <w:t xml:space="preserve"> </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2CFED097" w:rsidR="00D110EC" w:rsidRPr="00787D38" w:rsidRDefault="00787D38" w:rsidP="00DC7A34">
            <w:pPr>
              <w:rPr>
                <w:bCs/>
              </w:rPr>
            </w:pPr>
            <w:r w:rsidRPr="00787D38">
              <w:rPr>
                <w:bCs/>
              </w:rPr>
              <w:t>ServiMatch</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6CEEA7C0" w:rsidR="00D110EC" w:rsidRPr="000538B4" w:rsidRDefault="000538B4" w:rsidP="00C27FB0">
            <w:pPr>
              <w:rPr>
                <w:bCs/>
              </w:rPr>
            </w:pPr>
            <w:r w:rsidRPr="000538B4">
              <w:rPr>
                <w:bCs/>
              </w:rPr>
              <w:t>Desarrollo de Software, Gestión de Proyectos TI, Bases de Datos y Aseguramiento de Calidad de Software.</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5AB93FC2" w14:textId="77777777" w:rsidR="00DE0B34" w:rsidRDefault="00DE0B34" w:rsidP="14C86939">
            <w:pPr>
              <w:rPr>
                <w:rFonts w:ascii="Calibri" w:hAnsi="Calibri" w:cs="Arial"/>
                <w:i/>
                <w:iCs/>
                <w:color w:val="548DD4"/>
                <w:sz w:val="20"/>
                <w:szCs w:val="20"/>
                <w:lang w:eastAsia="es-CL"/>
              </w:rPr>
            </w:pPr>
          </w:p>
          <w:p w14:paraId="7A3AAF84" w14:textId="2EB27EBF" w:rsidR="00DE0B34" w:rsidRPr="00DE0B34" w:rsidRDefault="00DE0B34" w:rsidP="14C86939">
            <w:pPr>
              <w:numPr>
                <w:ilvl w:val="0"/>
                <w:numId w:val="5"/>
              </w:numPr>
              <w:rPr>
                <w:rFonts w:ascii="Calibri" w:hAnsi="Calibri" w:cs="Arial"/>
                <w:color w:val="44546A" w:themeColor="text2"/>
                <w:sz w:val="20"/>
                <w:szCs w:val="20"/>
                <w:lang w:eastAsia="es-CL"/>
              </w:rPr>
            </w:pPr>
            <w:r w:rsidRPr="00DE0B34">
              <w:rPr>
                <w:rFonts w:ascii="Calibri" w:hAnsi="Calibri" w:cs="Arial"/>
                <w:color w:val="44546A" w:themeColor="text2"/>
                <w:sz w:val="20"/>
                <w:szCs w:val="20"/>
                <w:lang w:eastAsia="es-CL"/>
              </w:rPr>
              <w:t>Desarrollar proyectos de software innovadores para plataformas y dispositivos móviles, por medio de marcos de trabajo, herramientas de desarrollo, lenguajes de programación y buenas prácticas de la industria del desarrollo de software</w:t>
            </w:r>
          </w:p>
          <w:p w14:paraId="19FAD4CD" w14:textId="56FF848A" w:rsidR="00D110EC" w:rsidRDefault="00D110EC" w:rsidP="14C86939">
            <w:pPr>
              <w:rPr>
                <w:b/>
                <w:bCs/>
              </w:rPr>
            </w:pPr>
          </w:p>
        </w:tc>
      </w:tr>
    </w:tbl>
    <w:p w14:paraId="34C32978" w14:textId="2950E625" w:rsidR="009D04DC" w:rsidRDefault="009D04DC" w:rsidP="00D110EC">
      <w:pPr>
        <w:spacing w:after="0" w:line="360" w:lineRule="auto"/>
        <w:jc w:val="both"/>
        <w:rPr>
          <w:b/>
          <w:sz w:val="24"/>
          <w:szCs w:val="24"/>
        </w:rPr>
      </w:pPr>
    </w:p>
    <w:p w14:paraId="1F99D9B2" w14:textId="10B51F76" w:rsidR="009D04DC" w:rsidRDefault="009D04DC">
      <w:pPr>
        <w:spacing w:after="0" w:line="240" w:lineRule="auto"/>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4AFC3AD1" w14:textId="6011643A" w:rsidR="000D2AE2" w:rsidRPr="00151B78" w:rsidRDefault="000D2AE2" w:rsidP="000D2AE2">
            <w:pPr>
              <w:jc w:val="both"/>
              <w:rPr>
                <w:rFonts w:ascii="Calibri" w:hAnsi="Calibri" w:cs="Arial"/>
                <w:color w:val="000000" w:themeColor="text1"/>
                <w:sz w:val="20"/>
                <w:szCs w:val="20"/>
                <w:lang w:eastAsia="es-CL"/>
              </w:rPr>
            </w:pPr>
            <w:r w:rsidRPr="00151B78">
              <w:rPr>
                <w:rFonts w:ascii="Calibri" w:hAnsi="Calibri" w:cs="Arial"/>
                <w:color w:val="000000" w:themeColor="text1"/>
                <w:sz w:val="20"/>
                <w:szCs w:val="20"/>
                <w:lang w:eastAsia="es-CL"/>
              </w:rPr>
              <w:t xml:space="preserve">El proyecto consiste en desarrollar una aplicación móvil que funcione como un </w:t>
            </w:r>
            <w:r w:rsidR="00194E2C" w:rsidRPr="00151B78">
              <w:rPr>
                <w:rFonts w:ascii="Calibri" w:hAnsi="Calibri" w:cs="Arial"/>
                <w:color w:val="000000" w:themeColor="text1"/>
                <w:sz w:val="20"/>
                <w:szCs w:val="20"/>
                <w:lang w:eastAsia="es-CL"/>
              </w:rPr>
              <w:t>Marketplace</w:t>
            </w:r>
            <w:r w:rsidRPr="00151B78">
              <w:rPr>
                <w:rFonts w:ascii="Calibri" w:hAnsi="Calibri" w:cs="Arial"/>
                <w:color w:val="000000" w:themeColor="text1"/>
                <w:sz w:val="20"/>
                <w:szCs w:val="20"/>
                <w:lang w:eastAsia="es-CL"/>
              </w:rPr>
              <w:t xml:space="preserve"> de servicios, inicialmente orientado al mercado chileno y comenzando su implementación en Santiago de Chile.</w:t>
            </w:r>
          </w:p>
          <w:p w14:paraId="496941F6" w14:textId="77777777" w:rsidR="000D2AE2" w:rsidRPr="00151B78" w:rsidRDefault="000D2AE2" w:rsidP="000D2AE2">
            <w:pPr>
              <w:jc w:val="both"/>
              <w:rPr>
                <w:rFonts w:ascii="Calibri" w:hAnsi="Calibri" w:cs="Arial"/>
                <w:color w:val="000000" w:themeColor="text1"/>
                <w:sz w:val="20"/>
                <w:szCs w:val="20"/>
                <w:lang w:eastAsia="es-CL"/>
              </w:rPr>
            </w:pPr>
            <w:r w:rsidRPr="00151B78">
              <w:rPr>
                <w:rFonts w:ascii="Calibri" w:hAnsi="Calibri" w:cs="Arial"/>
                <w:color w:val="000000" w:themeColor="text1"/>
                <w:sz w:val="20"/>
                <w:szCs w:val="20"/>
                <w:lang w:eastAsia="es-CL"/>
              </w:rPr>
              <w:t>La plataforma conectará a personas que necesitan contratar un servicio con trabajadores independientes que desean ofrecer sus habilidades y generar nuevas oportunidades laborales. El cliente podrá buscar y consultar servicios, revisar información del servicio y del trabajador, consultar disponibilidad, seleccionar fecha y horario, enviar solicitudes de contratación y gestionar el proceso asociado al servicio dentro de la plataforma.</w:t>
            </w:r>
          </w:p>
          <w:p w14:paraId="661452A1" w14:textId="77777777" w:rsidR="000D2AE2" w:rsidRPr="00151B78" w:rsidRDefault="000D2AE2" w:rsidP="000D2AE2">
            <w:pPr>
              <w:jc w:val="both"/>
              <w:rPr>
                <w:rFonts w:ascii="Calibri" w:hAnsi="Calibri" w:cs="Arial"/>
                <w:color w:val="000000" w:themeColor="text1"/>
                <w:sz w:val="20"/>
                <w:szCs w:val="20"/>
                <w:lang w:eastAsia="es-CL"/>
              </w:rPr>
            </w:pPr>
            <w:r w:rsidRPr="00151B78">
              <w:rPr>
                <w:rFonts w:ascii="Calibri" w:hAnsi="Calibri" w:cs="Arial"/>
                <w:color w:val="000000" w:themeColor="text1"/>
                <w:sz w:val="20"/>
                <w:szCs w:val="20"/>
                <w:lang w:eastAsia="es-CL"/>
              </w:rPr>
              <w:t>La aplicación busca facilitar especialmente la búsqueda de servicios difíciles de encontrar o menos visibles, como zapateros y otros oficios tradicionales, además de servicios de mayor demanda como gasfitería, electricidad, carpintería, reparaciones, instalaciones, jardinería y tecnología. A futuro, la plataforma podrá incorporar funcionalidades complementarias como geolocalización mediante mapa, comunicación por chat y otras herramientas que amplíen la experiencia de los usuarios.</w:t>
            </w:r>
          </w:p>
          <w:p w14:paraId="720D6B2C" w14:textId="77777777" w:rsidR="00E47637" w:rsidRDefault="00E47637" w:rsidP="14C86939">
            <w:pPr>
              <w:jc w:val="both"/>
              <w:rPr>
                <w:rFonts w:ascii="Calibri" w:hAnsi="Calibri" w:cs="Arial"/>
                <w:i/>
                <w:iCs/>
                <w:color w:val="548DD4"/>
                <w:sz w:val="20"/>
                <w:szCs w:val="20"/>
                <w:lang w:eastAsia="es-CL"/>
              </w:rPr>
            </w:pPr>
          </w:p>
          <w:p w14:paraId="2338FEF6" w14:textId="77777777" w:rsidR="00E47637" w:rsidRDefault="00E47637" w:rsidP="14C86939">
            <w:pPr>
              <w:jc w:val="both"/>
              <w:rPr>
                <w:rFonts w:ascii="Calibri" w:hAnsi="Calibri" w:cs="Arial"/>
                <w:i/>
                <w:iCs/>
                <w:color w:val="548DD4"/>
                <w:sz w:val="20"/>
                <w:szCs w:val="20"/>
                <w:lang w:eastAsia="es-CL"/>
              </w:rPr>
            </w:pPr>
          </w:p>
          <w:p w14:paraId="1A22ACBF" w14:textId="0D229D81" w:rsidR="00E20DFE" w:rsidRPr="005053DF" w:rsidDel="008018E6" w:rsidRDefault="00E20DFE" w:rsidP="007250B8">
            <w:pPr>
              <w:pStyle w:val="Prrafodelista"/>
              <w:jc w:val="both"/>
              <w:rPr>
                <w:rFonts w:ascii="Calibri" w:hAnsi="Calibri" w:cs="Arial"/>
                <w:i/>
                <w:iCs/>
                <w:color w:val="548DD4"/>
                <w:sz w:val="20"/>
                <w:szCs w:val="20"/>
                <w:lang w:eastAsia="es-CL"/>
              </w:rPr>
            </w:pP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751949FC" w14:textId="28CE8677" w:rsidR="001820FF" w:rsidRDefault="001820FF" w:rsidP="00DA5CB1">
            <w:pPr>
              <w:jc w:val="both"/>
              <w:rPr>
                <w:rFonts w:ascii="Calibri" w:hAnsi="Calibri" w:cs="Arial"/>
                <w:i/>
                <w:color w:val="548DD4"/>
                <w:sz w:val="20"/>
                <w:szCs w:val="20"/>
                <w:lang w:eastAsia="es-CL"/>
              </w:rPr>
            </w:pPr>
            <w:r w:rsidRPr="00C8179C">
              <w:rPr>
                <w:rFonts w:ascii="Calibri" w:hAnsi="Calibri" w:cs="Arial"/>
                <w:i/>
                <w:color w:val="000000" w:themeColor="text1"/>
                <w:sz w:val="20"/>
                <w:szCs w:val="20"/>
                <w:lang w:eastAsia="es-CL"/>
              </w:rPr>
              <w:t>ServiMatch consiste en el desarrollo de una plataforma digital orientada a conectar clientes con trabajadores que ofrecen distintos servicios. El sistema permitirá registrar usuarios según su perfil, gestionar información de clientes y trabajadores, publicar y consultar servicios, administrar disponibilidad, generar solicitudes de contratación, realizar una simulación del proceso de pago mediante un entorno Sandbox, finalizar servicios y registrar calificaciones. El proyecto será desarrollado mediante una arquitectura compuesta por una aplicación móvil, una API backend y una base de datos, aplicando controles de autenticación, autorización y validación de información</w:t>
            </w:r>
            <w:r w:rsidRPr="001820FF">
              <w:rPr>
                <w:rFonts w:ascii="Calibri" w:hAnsi="Calibri" w:cs="Arial"/>
                <w:i/>
                <w:color w:val="548DD4"/>
                <w:sz w:val="20"/>
                <w:szCs w:val="20"/>
                <w:lang w:eastAsia="es-CL"/>
              </w:rPr>
              <w:t>.</w:t>
            </w:r>
          </w:p>
          <w:p w14:paraId="141B8FD0" w14:textId="77777777" w:rsidR="001820FF" w:rsidRDefault="001820FF" w:rsidP="00DA5CB1">
            <w:pPr>
              <w:jc w:val="both"/>
              <w:rPr>
                <w:rFonts w:ascii="Calibri" w:hAnsi="Calibri" w:cs="Arial"/>
                <w:i/>
                <w:color w:val="548DD4"/>
                <w:sz w:val="20"/>
                <w:szCs w:val="20"/>
                <w:lang w:eastAsia="es-CL"/>
              </w:rPr>
            </w:pPr>
          </w:p>
          <w:p w14:paraId="3DC0602F" w14:textId="5D94DF3F" w:rsidR="00D110EC" w:rsidRPr="00452B8B" w:rsidRDefault="00D110EC" w:rsidP="00DA5CB1">
            <w:pPr>
              <w:jc w:val="both"/>
              <w:rPr>
                <w:rFonts w:ascii="Calibri" w:hAnsi="Calibri" w:cs="Arial"/>
                <w:i/>
                <w:color w:val="548DD4"/>
                <w:sz w:val="20"/>
                <w:szCs w:val="20"/>
                <w:highlight w:val="cyan"/>
                <w:lang w:eastAsia="es-CL"/>
              </w:rPr>
            </w:pP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41AC1E52" w14:textId="3020E09B" w:rsidR="003E180C" w:rsidRPr="003E180C" w:rsidRDefault="003E180C" w:rsidP="00C27FB0">
            <w:pPr>
              <w:jc w:val="both"/>
              <w:rPr>
                <w:rFonts w:ascii="Calibri" w:hAnsi="Calibri" w:cs="Arial"/>
                <w:i/>
                <w:color w:val="000000" w:themeColor="text1"/>
                <w:sz w:val="20"/>
                <w:szCs w:val="20"/>
                <w:lang w:eastAsia="es-CL"/>
              </w:rPr>
            </w:pPr>
            <w:r w:rsidRPr="003E180C">
              <w:rPr>
                <w:rFonts w:ascii="Calibri" w:hAnsi="Calibri" w:cs="Arial"/>
                <w:i/>
                <w:color w:val="000000" w:themeColor="text1"/>
                <w:sz w:val="20"/>
                <w:szCs w:val="20"/>
                <w:lang w:eastAsia="es-CL"/>
              </w:rPr>
              <w:t>El proyecto ServiMatch se relaciona directamente con el perfil de egreso de Ingeniería en Informática, debido a que requiere analizar una problemática, diseñar una solución informática, desarrollar componentes de software, implementar y gestionar bases de datos, integrar tecnologías, aplicar mecanismos de seguridad y ejecutar pruebas que permitan verificar el correcto funcionamiento del sistema. Asimismo, el trabajo colaborativo y la utilización de una metodología ágil permiten aplicar competencias asociadas a la gestión y desarrollo de proyectos tecnológicos.</w:t>
            </w:r>
          </w:p>
          <w:p w14:paraId="3323F2C4" w14:textId="77777777" w:rsidR="003E180C" w:rsidRDefault="003E180C" w:rsidP="00C27FB0">
            <w:pPr>
              <w:jc w:val="both"/>
              <w:rPr>
                <w:rFonts w:ascii="Calibri" w:hAnsi="Calibri" w:cs="Arial"/>
                <w:i/>
                <w:color w:val="548DD4"/>
                <w:sz w:val="20"/>
                <w:szCs w:val="20"/>
                <w:lang w:eastAsia="es-CL"/>
              </w:rPr>
            </w:pPr>
          </w:p>
          <w:p w14:paraId="2CA669CB" w14:textId="2A15054F" w:rsidR="00D110EC" w:rsidRPr="008942F5" w:rsidRDefault="00D110EC" w:rsidP="00C27FB0">
            <w:pPr>
              <w:jc w:val="both"/>
              <w:rPr>
                <w:rFonts w:ascii="Calibri" w:hAnsi="Calibri" w:cs="Arial"/>
                <w:i/>
                <w:color w:val="548DD4"/>
                <w:sz w:val="20"/>
                <w:szCs w:val="20"/>
                <w:highlight w:val="yellow"/>
                <w:lang w:eastAsia="es-CL"/>
              </w:rPr>
            </w:pPr>
            <w:r w:rsidRPr="008942F5">
              <w:rPr>
                <w:rFonts w:ascii="Calibri" w:hAnsi="Calibri" w:cs="Arial"/>
                <w:i/>
                <w:color w:val="548DD4"/>
                <w:sz w:val="20"/>
                <w:szCs w:val="20"/>
                <w:lang w:eastAsia="es-CL"/>
              </w:rPr>
              <w:t xml:space="preserve">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1C57D79B" w14:textId="7A4F2F6F" w:rsidR="008C61DD" w:rsidRDefault="008C61DD" w:rsidP="00C27FB0">
            <w:pPr>
              <w:jc w:val="both"/>
              <w:rPr>
                <w:rFonts w:ascii="Calibri" w:hAnsi="Calibri" w:cs="Arial"/>
                <w:i/>
                <w:color w:val="548DD4"/>
                <w:sz w:val="20"/>
                <w:szCs w:val="20"/>
                <w:lang w:eastAsia="es-CL"/>
              </w:rPr>
            </w:pPr>
            <w:r w:rsidRPr="008C61DD">
              <w:rPr>
                <w:rFonts w:ascii="Calibri" w:hAnsi="Calibri" w:cs="Arial"/>
                <w:i/>
                <w:color w:val="000000" w:themeColor="text1"/>
                <w:sz w:val="20"/>
                <w:szCs w:val="20"/>
                <w:lang w:eastAsia="es-CL"/>
              </w:rPr>
              <w:t>El desarrollo de ServiMatch se relaciona con los intereses profesionales del equipo en áreas vinculadas al desarrollo de software, gestión de proyectos tecnológicos, bases de datos, aseguramiento de calidad y tecnologías de información. El proyecto permitirá fortalecer conocimientos técnicos y metodológicos mediante la construcción de una solución completa, desde su análisis y diseño hasta su implementación, pruebas y documentación</w:t>
            </w:r>
            <w:r w:rsidRPr="008C61DD">
              <w:rPr>
                <w:rFonts w:ascii="Calibri" w:hAnsi="Calibri" w:cs="Arial"/>
                <w:i/>
                <w:color w:val="548DD4"/>
                <w:sz w:val="20"/>
                <w:szCs w:val="20"/>
                <w:lang w:eastAsia="es-CL"/>
              </w:rPr>
              <w:t>.</w:t>
            </w:r>
          </w:p>
          <w:p w14:paraId="5312966B" w14:textId="77777777" w:rsidR="008C61DD" w:rsidRDefault="008C61DD" w:rsidP="00C27FB0">
            <w:pPr>
              <w:jc w:val="both"/>
              <w:rPr>
                <w:rFonts w:ascii="Calibri" w:hAnsi="Calibri" w:cs="Arial"/>
                <w:i/>
                <w:color w:val="548DD4"/>
                <w:sz w:val="20"/>
                <w:szCs w:val="20"/>
                <w:lang w:eastAsia="es-CL"/>
              </w:rPr>
            </w:pPr>
          </w:p>
          <w:p w14:paraId="64665DAC" w14:textId="36C4DC20" w:rsidR="00D110EC" w:rsidRPr="005142B6" w:rsidRDefault="00D110EC" w:rsidP="009D04DC">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 xml:space="preserve"> </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3507B40A" w14:textId="7DADECC8" w:rsidR="0094370B" w:rsidRPr="002815B9" w:rsidRDefault="0094370B" w:rsidP="009D04DC">
            <w:pPr>
              <w:jc w:val="both"/>
              <w:rPr>
                <w:rFonts w:ascii="Calibri" w:hAnsi="Calibri" w:cs="Arial"/>
                <w:i/>
                <w:color w:val="000000" w:themeColor="text1"/>
                <w:sz w:val="20"/>
                <w:szCs w:val="20"/>
                <w:lang w:eastAsia="es-CL"/>
              </w:rPr>
            </w:pPr>
            <w:r w:rsidRPr="002815B9">
              <w:rPr>
                <w:rFonts w:ascii="Calibri" w:hAnsi="Calibri" w:cs="Arial"/>
                <w:i/>
                <w:color w:val="000000" w:themeColor="text1"/>
                <w:sz w:val="20"/>
                <w:szCs w:val="20"/>
                <w:lang w:eastAsia="es-CL"/>
              </w:rPr>
              <w:t>El proyecto es factible de desarrollar durante el periodo académico debido a que se ha definido un MVP con funcionalidades priorizadas y un alcance acotado. El equipo cuenta con tres integrantes y dispon</w:t>
            </w:r>
            <w:r w:rsidR="008716D1">
              <w:rPr>
                <w:rFonts w:ascii="Calibri" w:hAnsi="Calibri" w:cs="Arial"/>
                <w:i/>
                <w:color w:val="000000" w:themeColor="text1"/>
                <w:sz w:val="20"/>
                <w:szCs w:val="20"/>
                <w:lang w:eastAsia="es-CL"/>
              </w:rPr>
              <w:t>emos</w:t>
            </w:r>
            <w:r w:rsidRPr="002815B9">
              <w:rPr>
                <w:rFonts w:ascii="Calibri" w:hAnsi="Calibri" w:cs="Arial"/>
                <w:i/>
                <w:color w:val="000000" w:themeColor="text1"/>
                <w:sz w:val="20"/>
                <w:szCs w:val="20"/>
                <w:lang w:eastAsia="es-CL"/>
              </w:rPr>
              <w:t xml:space="preserve"> de herramientas de desarrollo y gestión como GitHub, Jira, Docker, React Native/Expo, FastAPI, PostgreSQL y Supabase. El trabajo será organizado mediante Sprint utilizando Scrum, permitiendo distribuir las actividades de manera incremental. Entre los posibles factores que podrían dificultar el proyecto se encuentran problemas técnicos, integración entre componentes, disponibilidad de tiempo y cambios de alcance; estos riesgos serán gestionados mediante planificación, priorización del backlog, pruebas continuas y seguimiento del avance.</w:t>
            </w:r>
          </w:p>
          <w:p w14:paraId="3044D394" w14:textId="77777777" w:rsidR="0094370B" w:rsidRDefault="0094370B" w:rsidP="009D04DC">
            <w:pPr>
              <w:jc w:val="both"/>
              <w:rPr>
                <w:rFonts w:ascii="Calibri" w:hAnsi="Calibri" w:cs="Arial"/>
                <w:i/>
                <w:color w:val="548DD4"/>
                <w:sz w:val="20"/>
                <w:szCs w:val="20"/>
                <w:lang w:eastAsia="es-CL"/>
              </w:rPr>
            </w:pPr>
          </w:p>
          <w:p w14:paraId="25C2897A" w14:textId="4E3CB862" w:rsidR="00D110EC" w:rsidRPr="00834A98" w:rsidRDefault="00D110EC" w:rsidP="007250B8">
            <w:pPr>
              <w:pStyle w:val="Prrafodelista"/>
              <w:rPr>
                <w:rFonts w:ascii="Calibri" w:hAnsi="Calibri" w:cs="Arial"/>
                <w:i/>
                <w:color w:val="548DD4"/>
                <w:sz w:val="20"/>
                <w:szCs w:val="20"/>
                <w:lang w:eastAsia="es-CL"/>
              </w:rPr>
            </w:pP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3AE40D18" w14:textId="69C0B5DC" w:rsidR="00312512" w:rsidRDefault="00312512" w:rsidP="00312512">
            <w:pPr>
              <w:spacing w:after="200"/>
            </w:pPr>
            <w:r>
              <w:t>Diseñar y desarrollar una aplicación móvil que conecte clientes y trabajadores independientes mediante un Marketplace geolocalizado de servicios, facilitando la búsqueda, contratación, coordinación y pago de servicios de forma segura, organizada y accesible.</w:t>
            </w:r>
          </w:p>
          <w:p w14:paraId="77600D1D" w14:textId="77777777" w:rsidR="00312512" w:rsidRDefault="00312512" w:rsidP="009D04DC">
            <w:pPr>
              <w:jc w:val="both"/>
              <w:rPr>
                <w:rFonts w:ascii="Calibri" w:hAnsi="Calibri" w:cs="Arial"/>
                <w:i/>
                <w:color w:val="548DD4"/>
                <w:sz w:val="20"/>
                <w:szCs w:val="20"/>
                <w:lang w:eastAsia="es-CL"/>
              </w:rPr>
            </w:pPr>
          </w:p>
          <w:p w14:paraId="29B62AD2" w14:textId="676E5569" w:rsidR="00D110EC" w:rsidRPr="00711C16" w:rsidRDefault="00D110EC" w:rsidP="009D04DC">
            <w:pPr>
              <w:jc w:val="both"/>
              <w:rPr>
                <w:rFonts w:ascii="Calibri" w:hAnsi="Calibri" w:cs="Arial"/>
                <w:i/>
                <w:color w:val="548DD4"/>
                <w:sz w:val="20"/>
                <w:szCs w:val="20"/>
                <w:lang w:eastAsia="es-CL"/>
              </w:rPr>
            </w:pP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5350088E" w14:textId="77777777" w:rsidR="00ED345B" w:rsidRDefault="00ED345B" w:rsidP="00ED345B">
            <w:pPr>
              <w:ind w:left="720" w:hanging="360"/>
            </w:pPr>
            <w:r>
              <w:t>·</w:t>
            </w:r>
            <w:r>
              <w:rPr>
                <w:rFonts w:ascii="Times New Roman" w:eastAsia="Times New Roman" w:hAnsi="Times New Roman" w:cs="Times New Roman"/>
                <w:sz w:val="14"/>
                <w:szCs w:val="14"/>
              </w:rPr>
              <w:t xml:space="preserve">         </w:t>
            </w:r>
            <w:r>
              <w:t>Permitir el registro de usuarios y la selección de un perfil de cliente o trabajador.</w:t>
            </w:r>
          </w:p>
          <w:p w14:paraId="406516EA" w14:textId="77777777" w:rsidR="00ED345B" w:rsidRDefault="00ED345B" w:rsidP="00ED345B">
            <w:pPr>
              <w:ind w:left="720" w:hanging="360"/>
            </w:pPr>
            <w:r>
              <w:t>·</w:t>
            </w:r>
            <w:r>
              <w:rPr>
                <w:rFonts w:ascii="Times New Roman" w:eastAsia="Times New Roman" w:hAnsi="Times New Roman" w:cs="Times New Roman"/>
                <w:sz w:val="14"/>
                <w:szCs w:val="14"/>
              </w:rPr>
              <w:t xml:space="preserve">         </w:t>
            </w:r>
            <w:r>
              <w:t>Permitir a los trabajadores crear, publicar, modificar y administrar sus servicios.</w:t>
            </w:r>
          </w:p>
          <w:p w14:paraId="012CD4FF" w14:textId="77777777" w:rsidR="00ED345B" w:rsidRDefault="00ED345B" w:rsidP="00ED345B">
            <w:pPr>
              <w:ind w:left="720" w:hanging="360"/>
            </w:pPr>
            <w:r>
              <w:lastRenderedPageBreak/>
              <w:t>·</w:t>
            </w:r>
            <w:r>
              <w:rPr>
                <w:rFonts w:ascii="Times New Roman" w:eastAsia="Times New Roman" w:hAnsi="Times New Roman" w:cs="Times New Roman"/>
                <w:sz w:val="14"/>
                <w:szCs w:val="14"/>
              </w:rPr>
              <w:t xml:space="preserve">         </w:t>
            </w:r>
            <w:r>
              <w:t>Permitir a los clientes buscar servicios mediante categorías, palabras clave y ubicación.</w:t>
            </w:r>
          </w:p>
          <w:p w14:paraId="2FF3E0C7" w14:textId="77777777" w:rsidR="00ED345B" w:rsidRDefault="00ED345B" w:rsidP="00ED345B">
            <w:pPr>
              <w:ind w:left="720" w:hanging="360"/>
            </w:pPr>
            <w:r>
              <w:t>·</w:t>
            </w:r>
            <w:r>
              <w:rPr>
                <w:rFonts w:ascii="Times New Roman" w:eastAsia="Times New Roman" w:hAnsi="Times New Roman" w:cs="Times New Roman"/>
                <w:sz w:val="14"/>
                <w:szCs w:val="14"/>
              </w:rPr>
              <w:t xml:space="preserve">         </w:t>
            </w:r>
            <w:r>
              <w:t>Mostrar servicios cercanos mediante un mapa utilizando ubicaciones registradas, sin seguimiento en tiempo real.</w:t>
            </w:r>
          </w:p>
          <w:p w14:paraId="3A02F73B" w14:textId="77777777" w:rsidR="00ED345B" w:rsidRDefault="00ED345B" w:rsidP="00ED345B">
            <w:pPr>
              <w:ind w:left="720" w:hanging="360"/>
            </w:pPr>
            <w:r>
              <w:t>·</w:t>
            </w:r>
            <w:r>
              <w:rPr>
                <w:rFonts w:ascii="Times New Roman" w:eastAsia="Times New Roman" w:hAnsi="Times New Roman" w:cs="Times New Roman"/>
                <w:sz w:val="14"/>
                <w:szCs w:val="14"/>
              </w:rPr>
              <w:t xml:space="preserve">         </w:t>
            </w:r>
            <w:r>
              <w:t>Permitir consultar descripción, precio, disponibilidad y datos relevantes antes de solicitar.</w:t>
            </w:r>
          </w:p>
          <w:p w14:paraId="1ED3559C" w14:textId="77777777" w:rsidR="00ED345B" w:rsidRDefault="00ED345B" w:rsidP="00ED345B">
            <w:pPr>
              <w:ind w:left="720" w:hanging="360"/>
            </w:pPr>
            <w:r>
              <w:t>·</w:t>
            </w:r>
            <w:r>
              <w:rPr>
                <w:rFonts w:ascii="Times New Roman" w:eastAsia="Times New Roman" w:hAnsi="Times New Roman" w:cs="Times New Roman"/>
                <w:sz w:val="14"/>
                <w:szCs w:val="14"/>
              </w:rPr>
              <w:t xml:space="preserve">         </w:t>
            </w:r>
            <w:r>
              <w:t>Permitir seleccionar fecha, horario y ubicación cuando corresponda.</w:t>
            </w:r>
          </w:p>
          <w:p w14:paraId="2C880243" w14:textId="77777777" w:rsidR="00ED345B" w:rsidRDefault="00ED345B" w:rsidP="00ED345B">
            <w:pPr>
              <w:ind w:left="720" w:hanging="360"/>
            </w:pPr>
            <w:r>
              <w:t>·</w:t>
            </w:r>
            <w:r>
              <w:rPr>
                <w:rFonts w:ascii="Times New Roman" w:eastAsia="Times New Roman" w:hAnsi="Times New Roman" w:cs="Times New Roman"/>
                <w:sz w:val="14"/>
                <w:szCs w:val="14"/>
              </w:rPr>
              <w:t xml:space="preserve">         </w:t>
            </w:r>
            <w:r>
              <w:t>Implementar solicitudes que el trabajador pueda aceptar o rechazar.</w:t>
            </w:r>
          </w:p>
          <w:p w14:paraId="78CB8DD7" w14:textId="77777777" w:rsidR="00ED345B" w:rsidRDefault="00ED345B" w:rsidP="00ED345B">
            <w:pPr>
              <w:ind w:left="720" w:hanging="360"/>
            </w:pPr>
            <w:r>
              <w:t>·</w:t>
            </w:r>
            <w:r>
              <w:rPr>
                <w:rFonts w:ascii="Times New Roman" w:eastAsia="Times New Roman" w:hAnsi="Times New Roman" w:cs="Times New Roman"/>
                <w:sz w:val="14"/>
                <w:szCs w:val="14"/>
              </w:rPr>
              <w:t xml:space="preserve">         </w:t>
            </w:r>
            <w:r>
              <w:t>Incorporar chat entre cliente y trabajador.</w:t>
            </w:r>
          </w:p>
          <w:p w14:paraId="340D7894" w14:textId="77777777" w:rsidR="00ED345B" w:rsidRDefault="00ED345B" w:rsidP="00ED345B">
            <w:pPr>
              <w:ind w:left="720" w:hanging="360"/>
            </w:pPr>
            <w:r>
              <w:t>·</w:t>
            </w:r>
            <w:r>
              <w:rPr>
                <w:rFonts w:ascii="Times New Roman" w:eastAsia="Times New Roman" w:hAnsi="Times New Roman" w:cs="Times New Roman"/>
                <w:sz w:val="14"/>
                <w:szCs w:val="14"/>
              </w:rPr>
              <w:t xml:space="preserve">         </w:t>
            </w:r>
            <w:r>
              <w:t>Permitir pagos dentro de la plataforma y gestionar una comisión por transacción.</w:t>
            </w:r>
          </w:p>
          <w:p w14:paraId="03D788D5" w14:textId="77777777" w:rsidR="00ED345B" w:rsidRDefault="00ED345B" w:rsidP="00ED345B">
            <w:pPr>
              <w:ind w:left="720" w:hanging="360"/>
            </w:pPr>
            <w:r>
              <w:t>·</w:t>
            </w:r>
            <w:r>
              <w:rPr>
                <w:rFonts w:ascii="Times New Roman" w:eastAsia="Times New Roman" w:hAnsi="Times New Roman" w:cs="Times New Roman"/>
                <w:sz w:val="14"/>
                <w:szCs w:val="14"/>
              </w:rPr>
              <w:t xml:space="preserve">         </w:t>
            </w:r>
            <w:r>
              <w:t>Implementar calificaciones y reseñas posteriores al servicio.</w:t>
            </w:r>
          </w:p>
          <w:p w14:paraId="7EA8F64B" w14:textId="77777777" w:rsidR="00ED345B" w:rsidRDefault="00ED345B" w:rsidP="00ED345B">
            <w:pPr>
              <w:ind w:left="720" w:hanging="360"/>
            </w:pPr>
            <w:r>
              <w:t>·</w:t>
            </w:r>
            <w:r>
              <w:rPr>
                <w:rFonts w:ascii="Times New Roman" w:eastAsia="Times New Roman" w:hAnsi="Times New Roman" w:cs="Times New Roman"/>
                <w:sz w:val="14"/>
                <w:szCs w:val="14"/>
              </w:rPr>
              <w:t xml:space="preserve">         </w:t>
            </w:r>
            <w:r>
              <w:t>Implementar verificación de identidad y documentación del trabajador.</w:t>
            </w:r>
          </w:p>
          <w:p w14:paraId="32FD8DD0" w14:textId="77777777" w:rsidR="00ED345B" w:rsidRDefault="00ED345B" w:rsidP="00ED345B">
            <w:pPr>
              <w:spacing w:after="200"/>
              <w:ind w:left="720" w:hanging="360"/>
            </w:pPr>
            <w:r>
              <w:t>·</w:t>
            </w:r>
            <w:r>
              <w:rPr>
                <w:rFonts w:ascii="Times New Roman" w:eastAsia="Times New Roman" w:hAnsi="Times New Roman" w:cs="Times New Roman"/>
                <w:sz w:val="14"/>
                <w:szCs w:val="14"/>
              </w:rPr>
              <w:t xml:space="preserve">         </w:t>
            </w:r>
            <w:r>
              <w:t>Considerar validación de certificaciones para servicios que la requieran.</w:t>
            </w:r>
          </w:p>
          <w:p w14:paraId="6DCFADEB" w14:textId="77777777" w:rsidR="00ED345B" w:rsidRDefault="00ED345B" w:rsidP="009B74E2">
            <w:pPr>
              <w:jc w:val="both"/>
              <w:rPr>
                <w:rFonts w:ascii="Calibri" w:hAnsi="Calibri" w:cs="Arial"/>
                <w:i/>
                <w:color w:val="548DD4"/>
                <w:sz w:val="20"/>
                <w:szCs w:val="20"/>
                <w:lang w:eastAsia="es-CL"/>
              </w:rPr>
            </w:pPr>
          </w:p>
          <w:p w14:paraId="7DE4F8FE" w14:textId="0ECF7A0F" w:rsidR="00D110EC" w:rsidRPr="00C502A9" w:rsidRDefault="00D110EC" w:rsidP="009B74E2">
            <w:pPr>
              <w:jc w:val="both"/>
              <w:rPr>
                <w:rFonts w:ascii="Calibri" w:hAnsi="Calibri" w:cs="Arial"/>
                <w:i/>
                <w:color w:val="548DD4"/>
                <w:sz w:val="20"/>
                <w:szCs w:val="20"/>
                <w:lang w:eastAsia="es-CL"/>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15B5AF0F" w14:textId="110E922F" w:rsidR="00976C41" w:rsidRPr="00976C41" w:rsidRDefault="00976C41" w:rsidP="00C27FB0">
            <w:pPr>
              <w:jc w:val="both"/>
              <w:rPr>
                <w:rFonts w:ascii="Calibri" w:hAnsi="Calibri" w:cs="Arial"/>
                <w:i/>
                <w:color w:val="000000" w:themeColor="text1"/>
                <w:sz w:val="20"/>
                <w:szCs w:val="20"/>
                <w:lang w:eastAsia="es-CL"/>
              </w:rPr>
            </w:pPr>
            <w:r w:rsidRPr="00976C41">
              <w:rPr>
                <w:rFonts w:ascii="Calibri" w:hAnsi="Calibri" w:cs="Arial"/>
                <w:i/>
                <w:color w:val="000000" w:themeColor="text1"/>
                <w:sz w:val="20"/>
                <w:szCs w:val="20"/>
                <w:lang w:eastAsia="es-CL"/>
              </w:rPr>
              <w:t>Para el desarrollo de ServiMatch se utilizará la metodología ágil Scrum, organizando el trabajo mediante iteraciones o Sprint. Inicialmente se realizará la definición y priorización del Product Backlog a partir de los requerimientos e historias de usuario. Posteriormente, en cada Sprint se seleccionarán las actividades a desarrollar, distribuyéndolas entre los integrantes del equipo según sus responsabilidades. Al finalizar cada iteración se revisarán las funcionalidades implementadas, se ejecutarán pruebas y se registrarán los resultados y oportunidades de mejora. Para la gestión y seguimiento de las actividades se utilizará Jira, mientras que Git y GitHub permitirán gestionar las versiones del código fuente. El desarrollo se realizará de forma incremental, permitiendo integrar progresivamente frontend, backend y base de datos hasta completar el MVP definido para ServiMatch.</w:t>
            </w:r>
          </w:p>
          <w:p w14:paraId="6A82974E" w14:textId="77777777" w:rsidR="00976C41" w:rsidRDefault="00976C41" w:rsidP="00C27FB0">
            <w:pPr>
              <w:jc w:val="both"/>
              <w:rPr>
                <w:rFonts w:ascii="Calibri" w:hAnsi="Calibri" w:cs="Arial"/>
                <w:i/>
                <w:color w:val="548DD4"/>
                <w:sz w:val="20"/>
                <w:szCs w:val="20"/>
                <w:lang w:eastAsia="es-CL"/>
              </w:rPr>
            </w:pPr>
          </w:p>
          <w:p w14:paraId="44C1301F" w14:textId="3B11AF28"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2A04C5D" w:rsidR="00D110EC" w:rsidRPr="009D64BB" w:rsidRDefault="00292B8A" w:rsidP="00C27FB0">
            <w:pPr>
              <w:pStyle w:val="Piedepgina"/>
              <w:jc w:val="both"/>
              <w:rPr>
                <w:rFonts w:ascii="Calibri" w:hAnsi="Calibri"/>
                <w:bCs/>
                <w:color w:val="000000" w:themeColor="text1"/>
              </w:rPr>
            </w:pPr>
            <w:r w:rsidRPr="009D64BB">
              <w:rPr>
                <w:rFonts w:ascii="Calibri" w:hAnsi="Calibri"/>
                <w:bCs/>
                <w:color w:val="000000" w:themeColor="text1"/>
              </w:rPr>
              <w:t>Ava</w:t>
            </w:r>
            <w:r w:rsidR="004F2797" w:rsidRPr="009D64BB">
              <w:rPr>
                <w:rFonts w:ascii="Calibri" w:hAnsi="Calibri"/>
                <w:bCs/>
                <w:color w:val="000000" w:themeColor="text1"/>
              </w:rPr>
              <w:t xml:space="preserve">nce </w:t>
            </w:r>
          </w:p>
        </w:tc>
        <w:tc>
          <w:tcPr>
            <w:tcW w:w="1843" w:type="dxa"/>
          </w:tcPr>
          <w:p w14:paraId="78962567" w14:textId="17DD0DD0" w:rsidR="00D110EC" w:rsidRPr="009D64BB" w:rsidRDefault="004F2797" w:rsidP="00C27FB0">
            <w:pPr>
              <w:pStyle w:val="Piedepgina"/>
              <w:jc w:val="both"/>
              <w:rPr>
                <w:rFonts w:ascii="Calibri" w:hAnsi="Calibri"/>
                <w:bCs/>
                <w:color w:val="000000" w:themeColor="text1"/>
              </w:rPr>
            </w:pPr>
            <w:r w:rsidRPr="009D64BB">
              <w:rPr>
                <w:rFonts w:ascii="Calibri" w:hAnsi="Calibri"/>
                <w:bCs/>
                <w:color w:val="000000" w:themeColor="text1"/>
              </w:rPr>
              <w:t>Documentación de análisis y diseño</w:t>
            </w:r>
          </w:p>
        </w:tc>
        <w:tc>
          <w:tcPr>
            <w:tcW w:w="3825" w:type="dxa"/>
          </w:tcPr>
          <w:p w14:paraId="7235611E" w14:textId="65930D76" w:rsidR="004F2797" w:rsidRPr="004F2797" w:rsidRDefault="004F2797" w:rsidP="00C27FB0">
            <w:pPr>
              <w:jc w:val="both"/>
              <w:rPr>
                <w:rFonts w:ascii="Calibri" w:hAnsi="Calibri" w:cs="Arial"/>
                <w:i/>
                <w:color w:val="000000" w:themeColor="text1"/>
                <w:sz w:val="18"/>
                <w:szCs w:val="20"/>
                <w:lang w:eastAsia="es-CL"/>
              </w:rPr>
            </w:pPr>
            <w:r w:rsidRPr="004F2797">
              <w:rPr>
                <w:rFonts w:ascii="Calibri" w:hAnsi="Calibri" w:cs="Arial"/>
                <w:i/>
                <w:color w:val="000000" w:themeColor="text1"/>
                <w:sz w:val="18"/>
                <w:szCs w:val="20"/>
                <w:lang w:eastAsia="es-CL"/>
              </w:rPr>
              <w:t>Requerimientos, HU, épicas, casos de uso, UML, modelo de datos y arquitectura.</w:t>
            </w:r>
          </w:p>
          <w:p w14:paraId="3325CDF7" w14:textId="307962D4" w:rsidR="00D110EC" w:rsidRPr="00874D16" w:rsidRDefault="00D110EC" w:rsidP="00C27FB0">
            <w:pPr>
              <w:jc w:val="both"/>
              <w:rPr>
                <w:rFonts w:ascii="Calibri" w:hAnsi="Calibri" w:cs="Arial"/>
                <w:i/>
                <w:color w:val="4472C4" w:themeColor="accent1"/>
                <w:sz w:val="18"/>
                <w:szCs w:val="20"/>
                <w:lang w:eastAsia="es-CL"/>
              </w:rPr>
            </w:pPr>
          </w:p>
        </w:tc>
        <w:tc>
          <w:tcPr>
            <w:tcW w:w="2551" w:type="dxa"/>
          </w:tcPr>
          <w:p w14:paraId="4C5B45C9" w14:textId="228C5CDC" w:rsidR="00D110EC" w:rsidRPr="009D64BB" w:rsidRDefault="009D64BB" w:rsidP="00C27FB0">
            <w:pPr>
              <w:pStyle w:val="Piedepgina"/>
              <w:jc w:val="both"/>
              <w:rPr>
                <w:rFonts w:ascii="Calibri" w:hAnsi="Calibri"/>
                <w:bCs/>
                <w:color w:val="1F3864" w:themeColor="accent1" w:themeShade="80"/>
              </w:rPr>
            </w:pPr>
            <w:r w:rsidRPr="009D64BB">
              <w:rPr>
                <w:rFonts w:ascii="Calibri" w:hAnsi="Calibri"/>
                <w:bCs/>
                <w:color w:val="000000" w:themeColor="text1"/>
              </w:rPr>
              <w:t>Evidencia la planificación y diseño de la solución.</w:t>
            </w:r>
          </w:p>
        </w:tc>
      </w:tr>
      <w:tr w:rsidR="00D110EC" w:rsidRPr="00CA29F2" w14:paraId="76C9D9C6" w14:textId="77777777" w:rsidTr="009D04DC">
        <w:trPr>
          <w:trHeight w:val="362"/>
        </w:trPr>
        <w:tc>
          <w:tcPr>
            <w:tcW w:w="1843" w:type="dxa"/>
          </w:tcPr>
          <w:p w14:paraId="2BC6A800" w14:textId="223CC3B0" w:rsidR="00D110EC" w:rsidRPr="00D67093" w:rsidRDefault="00794BAA" w:rsidP="00C27FB0">
            <w:pPr>
              <w:pStyle w:val="Piedepgina"/>
              <w:jc w:val="both"/>
              <w:rPr>
                <w:rFonts w:ascii="Calibri" w:hAnsi="Calibri"/>
                <w:bCs/>
                <w:color w:val="1F3864" w:themeColor="accent1" w:themeShade="80"/>
              </w:rPr>
            </w:pPr>
            <w:r w:rsidRPr="00D67093">
              <w:rPr>
                <w:rFonts w:ascii="Calibri" w:hAnsi="Calibri"/>
                <w:bCs/>
                <w:color w:val="000000" w:themeColor="text1"/>
              </w:rPr>
              <w:t>Avan</w:t>
            </w:r>
            <w:r w:rsidR="00D67093" w:rsidRPr="00D67093">
              <w:rPr>
                <w:rFonts w:ascii="Calibri" w:hAnsi="Calibri"/>
                <w:bCs/>
                <w:color w:val="000000" w:themeColor="text1"/>
              </w:rPr>
              <w:t>ce</w:t>
            </w:r>
          </w:p>
        </w:tc>
        <w:tc>
          <w:tcPr>
            <w:tcW w:w="1843" w:type="dxa"/>
          </w:tcPr>
          <w:p w14:paraId="7F27CF07" w14:textId="7B2AFD74" w:rsidR="00D110EC" w:rsidRPr="00B30DB0" w:rsidRDefault="00D67093" w:rsidP="00C27FB0">
            <w:pPr>
              <w:pStyle w:val="Piedepgina"/>
              <w:jc w:val="both"/>
              <w:rPr>
                <w:rFonts w:ascii="Calibri" w:hAnsi="Calibri"/>
                <w:bCs/>
                <w:color w:val="000000" w:themeColor="text1"/>
              </w:rPr>
            </w:pPr>
            <w:r w:rsidRPr="00B30DB0">
              <w:rPr>
                <w:rFonts w:ascii="Calibri" w:hAnsi="Calibri"/>
                <w:bCs/>
                <w:color w:val="000000" w:themeColor="text1"/>
              </w:rPr>
              <w:t>Repositorio y Sprint</w:t>
            </w:r>
          </w:p>
        </w:tc>
        <w:tc>
          <w:tcPr>
            <w:tcW w:w="3825" w:type="dxa"/>
          </w:tcPr>
          <w:p w14:paraId="353E473D" w14:textId="5935D56C" w:rsidR="00D110EC" w:rsidRPr="00B30DB0" w:rsidRDefault="00D67093" w:rsidP="00C27FB0">
            <w:pPr>
              <w:pStyle w:val="Piedepgina"/>
              <w:jc w:val="both"/>
              <w:rPr>
                <w:rFonts w:ascii="Calibri" w:hAnsi="Calibri"/>
                <w:bCs/>
                <w:color w:val="000000" w:themeColor="text1"/>
              </w:rPr>
            </w:pPr>
            <w:r w:rsidRPr="00B30DB0">
              <w:rPr>
                <w:rFonts w:ascii="Calibri" w:hAnsi="Calibri"/>
                <w:bCs/>
                <w:color w:val="000000" w:themeColor="text1"/>
              </w:rPr>
              <w:t>Código fuente, commits, backlog y actividades desarrolladas durante los Sprint.</w:t>
            </w:r>
          </w:p>
        </w:tc>
        <w:tc>
          <w:tcPr>
            <w:tcW w:w="2551" w:type="dxa"/>
          </w:tcPr>
          <w:p w14:paraId="313FC734" w14:textId="4089F2AB" w:rsidR="00D110EC" w:rsidRPr="00B30DB0" w:rsidRDefault="00E61065" w:rsidP="00C27FB0">
            <w:pPr>
              <w:pStyle w:val="Piedepgina"/>
              <w:jc w:val="both"/>
              <w:rPr>
                <w:rFonts w:ascii="Calibri" w:hAnsi="Calibri"/>
                <w:bCs/>
                <w:color w:val="000000" w:themeColor="text1"/>
              </w:rPr>
            </w:pPr>
            <w:r w:rsidRPr="00B30DB0">
              <w:rPr>
                <w:rFonts w:ascii="Calibri" w:hAnsi="Calibri"/>
                <w:bCs/>
                <w:color w:val="000000" w:themeColor="text1"/>
              </w:rPr>
              <w:t>Permite demostrar el avance técnico e individual del equipo.</w:t>
            </w:r>
          </w:p>
        </w:tc>
      </w:tr>
      <w:tr w:rsidR="00D110EC" w:rsidRPr="00CA29F2" w14:paraId="34B7F5BE" w14:textId="77777777" w:rsidTr="009D04DC">
        <w:trPr>
          <w:trHeight w:val="362"/>
        </w:trPr>
        <w:tc>
          <w:tcPr>
            <w:tcW w:w="1843" w:type="dxa"/>
          </w:tcPr>
          <w:p w14:paraId="38B47080" w14:textId="2636714D" w:rsidR="00D110EC" w:rsidRPr="00B954FE" w:rsidRDefault="00E61065" w:rsidP="00C27FB0">
            <w:pPr>
              <w:pStyle w:val="Piedepgina"/>
              <w:jc w:val="both"/>
              <w:rPr>
                <w:rFonts w:ascii="Calibri" w:hAnsi="Calibri"/>
                <w:bCs/>
                <w:color w:val="000000" w:themeColor="text1"/>
              </w:rPr>
            </w:pPr>
            <w:r w:rsidRPr="00B954FE">
              <w:rPr>
                <w:rFonts w:ascii="Calibri" w:hAnsi="Calibri"/>
                <w:bCs/>
                <w:color w:val="000000" w:themeColor="text1"/>
              </w:rPr>
              <w:t>Avance</w:t>
            </w:r>
          </w:p>
        </w:tc>
        <w:tc>
          <w:tcPr>
            <w:tcW w:w="1843" w:type="dxa"/>
          </w:tcPr>
          <w:p w14:paraId="7D4CA3CE" w14:textId="6D7294F9" w:rsidR="00D110EC" w:rsidRPr="00B954FE" w:rsidRDefault="002E1AF1" w:rsidP="00C27FB0">
            <w:pPr>
              <w:pStyle w:val="Piedepgina"/>
              <w:jc w:val="both"/>
              <w:rPr>
                <w:rFonts w:ascii="Calibri" w:hAnsi="Calibri"/>
                <w:bCs/>
                <w:color w:val="000000" w:themeColor="text1"/>
              </w:rPr>
            </w:pPr>
            <w:r w:rsidRPr="00B954FE">
              <w:rPr>
                <w:rFonts w:ascii="Calibri" w:hAnsi="Calibri"/>
                <w:bCs/>
                <w:color w:val="000000" w:themeColor="text1"/>
              </w:rPr>
              <w:t>Pruebas de software</w:t>
            </w:r>
          </w:p>
        </w:tc>
        <w:tc>
          <w:tcPr>
            <w:tcW w:w="3825" w:type="dxa"/>
          </w:tcPr>
          <w:p w14:paraId="003516B8" w14:textId="12FDF4A5" w:rsidR="00D110EC" w:rsidRPr="00B954FE" w:rsidRDefault="002E1AF1" w:rsidP="00C27FB0">
            <w:pPr>
              <w:pStyle w:val="Piedepgina"/>
              <w:jc w:val="both"/>
              <w:rPr>
                <w:rFonts w:ascii="Calibri" w:hAnsi="Calibri"/>
                <w:bCs/>
                <w:color w:val="000000" w:themeColor="text1"/>
              </w:rPr>
            </w:pPr>
            <w:r w:rsidRPr="00B954FE">
              <w:rPr>
                <w:rFonts w:ascii="Calibri" w:hAnsi="Calibri"/>
                <w:bCs/>
                <w:color w:val="000000" w:themeColor="text1"/>
              </w:rPr>
              <w:t>Pruebas unitarias, integración y funcionales con sus resultados.</w:t>
            </w:r>
          </w:p>
        </w:tc>
        <w:tc>
          <w:tcPr>
            <w:tcW w:w="2551" w:type="dxa"/>
          </w:tcPr>
          <w:p w14:paraId="0FB52E25" w14:textId="2A193E76" w:rsidR="00D110EC" w:rsidRPr="00B954FE" w:rsidRDefault="00B954FE" w:rsidP="00C27FB0">
            <w:pPr>
              <w:pStyle w:val="Piedepgina"/>
              <w:jc w:val="both"/>
              <w:rPr>
                <w:rFonts w:ascii="Calibri" w:hAnsi="Calibri"/>
                <w:bCs/>
                <w:color w:val="000000" w:themeColor="text1"/>
              </w:rPr>
            </w:pPr>
            <w:r w:rsidRPr="00B954FE">
              <w:rPr>
                <w:rFonts w:ascii="Calibri" w:hAnsi="Calibri"/>
                <w:bCs/>
                <w:color w:val="000000" w:themeColor="text1"/>
              </w:rPr>
              <w:t>Permite comprobar el funcionamiento y cumplimiento de requerimientos.</w:t>
            </w:r>
          </w:p>
        </w:tc>
      </w:tr>
      <w:tr w:rsidR="00D110EC" w:rsidRPr="00CA29F2" w14:paraId="5A718B97" w14:textId="77777777" w:rsidTr="009D04DC">
        <w:trPr>
          <w:trHeight w:val="362"/>
        </w:trPr>
        <w:tc>
          <w:tcPr>
            <w:tcW w:w="1843" w:type="dxa"/>
          </w:tcPr>
          <w:p w14:paraId="105B59FE" w14:textId="081C7A4E" w:rsidR="00D110EC" w:rsidRPr="00EC5BD6" w:rsidRDefault="00B30DB0" w:rsidP="00C27FB0">
            <w:pPr>
              <w:pStyle w:val="Piedepgina"/>
              <w:jc w:val="both"/>
              <w:rPr>
                <w:rFonts w:ascii="Calibri" w:hAnsi="Calibri"/>
                <w:bCs/>
                <w:color w:val="1F3864" w:themeColor="accent1" w:themeShade="80"/>
              </w:rPr>
            </w:pPr>
            <w:r w:rsidRPr="00EC5BD6">
              <w:rPr>
                <w:rFonts w:ascii="Calibri" w:hAnsi="Calibri"/>
                <w:bCs/>
                <w:color w:val="000000" w:themeColor="text1"/>
              </w:rPr>
              <w:t>Final</w:t>
            </w:r>
          </w:p>
        </w:tc>
        <w:tc>
          <w:tcPr>
            <w:tcW w:w="1843" w:type="dxa"/>
          </w:tcPr>
          <w:p w14:paraId="1B981468" w14:textId="0226FE46" w:rsidR="00D110EC" w:rsidRPr="00A8543E" w:rsidRDefault="00A8543E" w:rsidP="00C27FB0">
            <w:pPr>
              <w:pStyle w:val="Piedepgina"/>
              <w:jc w:val="both"/>
              <w:rPr>
                <w:rFonts w:ascii="Calibri" w:hAnsi="Calibri"/>
                <w:bCs/>
                <w:color w:val="000000" w:themeColor="text1"/>
              </w:rPr>
            </w:pPr>
            <w:r w:rsidRPr="00A8543E">
              <w:rPr>
                <w:rFonts w:ascii="Calibri" w:hAnsi="Calibri"/>
                <w:bCs/>
                <w:color w:val="000000" w:themeColor="text1"/>
              </w:rPr>
              <w:t>MVP ServiMatch</w:t>
            </w:r>
          </w:p>
        </w:tc>
        <w:tc>
          <w:tcPr>
            <w:tcW w:w="3825" w:type="dxa"/>
          </w:tcPr>
          <w:p w14:paraId="345396EC" w14:textId="33616EFA" w:rsidR="00D110EC" w:rsidRPr="00CA29F2" w:rsidRDefault="00A642C6" w:rsidP="00C27FB0">
            <w:pPr>
              <w:pStyle w:val="Piedepgina"/>
              <w:jc w:val="both"/>
              <w:rPr>
                <w:rFonts w:ascii="Calibri" w:hAnsi="Calibri"/>
                <w:b/>
                <w:color w:val="1F3864" w:themeColor="accent1" w:themeShade="80"/>
              </w:rPr>
            </w:pPr>
            <w:r w:rsidRPr="00A642C6">
              <w:rPr>
                <w:rFonts w:ascii="Calibri" w:hAnsi="Calibri"/>
                <w:bCs/>
                <w:color w:val="000000" w:themeColor="text1"/>
              </w:rPr>
              <w:t>Aplicación móvil, backend y base de datos integrados con las funcionalidades comprometidas.</w:t>
            </w:r>
          </w:p>
        </w:tc>
        <w:tc>
          <w:tcPr>
            <w:tcW w:w="2551" w:type="dxa"/>
          </w:tcPr>
          <w:p w14:paraId="05D1BDF8" w14:textId="5E01ECB6" w:rsidR="00D110EC" w:rsidRPr="00A642C6" w:rsidRDefault="007A5B7B" w:rsidP="00C27FB0">
            <w:pPr>
              <w:pStyle w:val="Piedepgina"/>
              <w:jc w:val="both"/>
              <w:rPr>
                <w:rFonts w:ascii="Calibri" w:hAnsi="Calibri"/>
                <w:bCs/>
                <w:color w:val="1F3864" w:themeColor="accent1" w:themeShade="80"/>
              </w:rPr>
            </w:pPr>
            <w:r w:rsidRPr="00A329AA">
              <w:rPr>
                <w:rFonts w:ascii="Calibri" w:hAnsi="Calibri"/>
                <w:bCs/>
                <w:color w:val="44546A" w:themeColor="text2"/>
              </w:rPr>
              <w:t>Evidencia la implementación de la solución propuesta.</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A1100B">
            <w:r w:rsidRPr="00A337B2">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623B652A" w14:textId="1CEF11F3" w:rsidR="00A1100B" w:rsidRPr="001A06A7" w:rsidRDefault="004D510B" w:rsidP="00C27FB0">
            <w:pPr>
              <w:jc w:val="both"/>
              <w:rPr>
                <w:rFonts w:ascii="Calibri" w:hAnsi="Calibri" w:cs="Arial"/>
                <w:iCs/>
                <w:color w:val="000000" w:themeColor="text1"/>
                <w:sz w:val="18"/>
                <w:szCs w:val="20"/>
                <w:lang w:eastAsia="es-CL"/>
              </w:rPr>
            </w:pPr>
            <w:r w:rsidRPr="001A06A7">
              <w:rPr>
                <w:rFonts w:ascii="Calibri" w:hAnsi="Calibri" w:cs="Arial"/>
                <w:iCs/>
                <w:color w:val="000000" w:themeColor="text1"/>
                <w:sz w:val="18"/>
                <w:szCs w:val="20"/>
                <w:lang w:eastAsia="es-CL"/>
              </w:rPr>
              <w:t>Análisis y</w:t>
            </w:r>
            <w:r w:rsidR="00024E89" w:rsidRPr="001A06A7">
              <w:rPr>
                <w:rFonts w:ascii="Calibri" w:hAnsi="Calibri" w:cs="Arial"/>
                <w:iCs/>
                <w:color w:val="000000" w:themeColor="text1"/>
                <w:sz w:val="18"/>
                <w:szCs w:val="20"/>
                <w:lang w:eastAsia="es-CL"/>
              </w:rPr>
              <w:t xml:space="preserve"> definición del proyecto </w:t>
            </w:r>
          </w:p>
          <w:p w14:paraId="3DBCDBE8" w14:textId="712D9C0A" w:rsidR="00D110EC" w:rsidRDefault="00D110EC" w:rsidP="00C27FB0">
            <w:pPr>
              <w:jc w:val="both"/>
              <w:rPr>
                <w:rFonts w:ascii="Calibri" w:hAnsi="Calibri" w:cs="Arial"/>
                <w:i/>
                <w:color w:val="548DD4"/>
                <w:sz w:val="18"/>
                <w:szCs w:val="20"/>
                <w:lang w:eastAsia="es-CL"/>
              </w:rPr>
            </w:pPr>
          </w:p>
        </w:tc>
        <w:tc>
          <w:tcPr>
            <w:tcW w:w="1580" w:type="dxa"/>
          </w:tcPr>
          <w:p w14:paraId="42952890" w14:textId="3ECD50E5" w:rsidR="00024E89" w:rsidRPr="001A06A7" w:rsidRDefault="0094319A" w:rsidP="00C27FB0">
            <w:pPr>
              <w:jc w:val="both"/>
              <w:rPr>
                <w:rFonts w:ascii="Calibri" w:hAnsi="Calibri" w:cs="Arial"/>
                <w:iCs/>
                <w:color w:val="000000" w:themeColor="text1"/>
                <w:sz w:val="18"/>
                <w:szCs w:val="20"/>
                <w:lang w:eastAsia="es-CL"/>
              </w:rPr>
            </w:pPr>
            <w:r w:rsidRPr="001A06A7">
              <w:rPr>
                <w:rFonts w:ascii="Calibri" w:hAnsi="Calibri" w:cs="Arial"/>
                <w:iCs/>
                <w:color w:val="000000" w:themeColor="text1"/>
                <w:sz w:val="18"/>
                <w:szCs w:val="20"/>
                <w:lang w:eastAsia="es-CL"/>
              </w:rPr>
              <w:t>Planificación del</w:t>
            </w:r>
            <w:r w:rsidR="00024E89" w:rsidRPr="001A06A7">
              <w:rPr>
                <w:rFonts w:ascii="Calibri" w:hAnsi="Calibri" w:cs="Arial"/>
                <w:iCs/>
                <w:color w:val="000000" w:themeColor="text1"/>
                <w:sz w:val="18"/>
                <w:szCs w:val="20"/>
                <w:lang w:eastAsia="es-CL"/>
              </w:rPr>
              <w:t xml:space="preserve"> proyecto</w:t>
            </w:r>
          </w:p>
          <w:p w14:paraId="51FCF749" w14:textId="77777777" w:rsidR="00024E89" w:rsidRDefault="00024E89" w:rsidP="00C27FB0">
            <w:pPr>
              <w:jc w:val="both"/>
              <w:rPr>
                <w:rFonts w:ascii="Calibri" w:hAnsi="Calibri" w:cs="Arial"/>
                <w:i/>
                <w:color w:val="548DD4"/>
                <w:sz w:val="18"/>
                <w:szCs w:val="20"/>
                <w:lang w:eastAsia="es-CL"/>
              </w:rPr>
            </w:pPr>
          </w:p>
          <w:p w14:paraId="114D2315" w14:textId="7DC82576" w:rsidR="00D110EC" w:rsidRPr="00024E89" w:rsidRDefault="00D110EC" w:rsidP="00C27FB0">
            <w:pPr>
              <w:jc w:val="both"/>
              <w:rPr>
                <w:rFonts w:ascii="Calibri" w:hAnsi="Calibri" w:cs="Arial"/>
                <w:i/>
                <w:color w:val="548DD4"/>
                <w:sz w:val="18"/>
                <w:szCs w:val="20"/>
                <w:lang w:eastAsia="es-CL"/>
              </w:rPr>
            </w:pPr>
          </w:p>
        </w:tc>
        <w:tc>
          <w:tcPr>
            <w:tcW w:w="1580" w:type="dxa"/>
          </w:tcPr>
          <w:p w14:paraId="43F8117D" w14:textId="77777777" w:rsidR="00B74BA3" w:rsidRPr="001A06A7" w:rsidRDefault="00B74BA3" w:rsidP="00B74BA3">
            <w:pPr>
              <w:jc w:val="both"/>
              <w:rPr>
                <w:rFonts w:ascii="Calibri" w:hAnsi="Calibri" w:cs="Arial"/>
                <w:iCs/>
                <w:color w:val="000000" w:themeColor="text1"/>
                <w:sz w:val="18"/>
                <w:szCs w:val="20"/>
                <w:lang w:eastAsia="es-CL"/>
              </w:rPr>
            </w:pPr>
            <w:r w:rsidRPr="001A06A7">
              <w:rPr>
                <w:rFonts w:ascii="Calibri" w:hAnsi="Calibri" w:cs="Arial"/>
                <w:iCs/>
                <w:color w:val="000000" w:themeColor="text1"/>
                <w:sz w:val="18"/>
                <w:szCs w:val="20"/>
                <w:lang w:eastAsia="es-CL"/>
              </w:rPr>
              <w:t>Requerimientos, HU, épicas, UML, arquitectura y backlog</w:t>
            </w:r>
          </w:p>
          <w:p w14:paraId="6D71DB54" w14:textId="77777777" w:rsidR="00B74BA3" w:rsidRDefault="00B74BA3" w:rsidP="009B74E2">
            <w:pPr>
              <w:jc w:val="both"/>
              <w:rPr>
                <w:rFonts w:ascii="Calibri" w:hAnsi="Calibri" w:cs="Arial"/>
                <w:i/>
                <w:color w:val="548DD4"/>
                <w:sz w:val="18"/>
                <w:szCs w:val="20"/>
                <w:lang w:eastAsia="es-CL"/>
              </w:rPr>
            </w:pPr>
          </w:p>
          <w:p w14:paraId="5747A143" w14:textId="02522D90" w:rsidR="00D110EC" w:rsidRPr="00A337B2" w:rsidRDefault="00D110EC" w:rsidP="009B74E2">
            <w:pPr>
              <w:jc w:val="both"/>
              <w:rPr>
                <w:b/>
                <w:sz w:val="18"/>
                <w:szCs w:val="24"/>
              </w:rPr>
            </w:pPr>
          </w:p>
        </w:tc>
        <w:tc>
          <w:tcPr>
            <w:tcW w:w="1580" w:type="dxa"/>
          </w:tcPr>
          <w:p w14:paraId="558A33BC" w14:textId="7C165F09" w:rsidR="00B74BA3" w:rsidRPr="001A06A7" w:rsidRDefault="001A06A7" w:rsidP="00C27FB0">
            <w:pPr>
              <w:jc w:val="both"/>
              <w:rPr>
                <w:rFonts w:ascii="Calibri" w:hAnsi="Calibri" w:cs="Arial"/>
                <w:iCs/>
                <w:color w:val="000000" w:themeColor="text1"/>
                <w:sz w:val="18"/>
                <w:szCs w:val="20"/>
                <w:lang w:eastAsia="es-CL"/>
              </w:rPr>
            </w:pPr>
            <w:r w:rsidRPr="001A06A7">
              <w:rPr>
                <w:rFonts w:ascii="Calibri" w:hAnsi="Calibri" w:cs="Arial"/>
                <w:iCs/>
                <w:color w:val="000000" w:themeColor="text1"/>
                <w:sz w:val="18"/>
                <w:szCs w:val="20"/>
                <w:lang w:eastAsia="es-CL"/>
              </w:rPr>
              <w:t>Jira, Draw.io</w:t>
            </w:r>
          </w:p>
          <w:p w14:paraId="72026FDD" w14:textId="25AA8D02"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7B79CF73" w14:textId="75C90952" w:rsidR="00B74BA3" w:rsidRPr="001A06A7" w:rsidRDefault="001A06A7" w:rsidP="00C27FB0">
            <w:pPr>
              <w:jc w:val="both"/>
              <w:rPr>
                <w:rFonts w:ascii="Calibri" w:hAnsi="Calibri" w:cs="Arial"/>
                <w:iCs/>
                <w:color w:val="000000" w:themeColor="text1"/>
                <w:sz w:val="18"/>
                <w:szCs w:val="20"/>
                <w:lang w:eastAsia="es-CL"/>
              </w:rPr>
            </w:pPr>
            <w:r w:rsidRPr="001A06A7">
              <w:rPr>
                <w:rFonts w:ascii="Calibri" w:hAnsi="Calibri" w:cs="Arial"/>
                <w:iCs/>
                <w:color w:val="000000" w:themeColor="text1"/>
                <w:sz w:val="18"/>
                <w:szCs w:val="20"/>
                <w:lang w:eastAsia="es-CL"/>
              </w:rPr>
              <w:t>Sprint 0</w:t>
            </w:r>
          </w:p>
          <w:p w14:paraId="1C096B09" w14:textId="39E31A2E" w:rsidR="001A06A7" w:rsidRPr="001A06A7" w:rsidRDefault="001A06A7" w:rsidP="00C27FB0">
            <w:pPr>
              <w:jc w:val="both"/>
              <w:rPr>
                <w:rFonts w:ascii="Calibri" w:hAnsi="Calibri" w:cs="Arial"/>
                <w:iCs/>
                <w:color w:val="000000" w:themeColor="text1"/>
                <w:sz w:val="18"/>
                <w:szCs w:val="20"/>
                <w:lang w:eastAsia="es-CL"/>
              </w:rPr>
            </w:pPr>
            <w:r w:rsidRPr="001A06A7">
              <w:rPr>
                <w:rFonts w:ascii="Calibri" w:hAnsi="Calibri" w:cs="Arial"/>
                <w:iCs/>
                <w:color w:val="000000" w:themeColor="text1"/>
                <w:sz w:val="18"/>
                <w:szCs w:val="20"/>
                <w:lang w:eastAsia="es-CL"/>
              </w:rPr>
              <w:t xml:space="preserve">1 semana </w:t>
            </w:r>
          </w:p>
          <w:p w14:paraId="70ACE2B5" w14:textId="5E25BCA1" w:rsidR="00D110EC" w:rsidRPr="00A337B2" w:rsidRDefault="00D110EC" w:rsidP="00A329AA">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5F0F93E2" w14:textId="2561BF95" w:rsidR="001A06A7" w:rsidRPr="001A06A7" w:rsidRDefault="001A06A7" w:rsidP="00C27FB0">
            <w:pPr>
              <w:jc w:val="both"/>
              <w:rPr>
                <w:rFonts w:ascii="Calibri" w:hAnsi="Calibri" w:cs="Arial"/>
                <w:iCs/>
                <w:color w:val="000000" w:themeColor="text1"/>
                <w:sz w:val="18"/>
                <w:szCs w:val="20"/>
                <w:lang w:eastAsia="es-CL"/>
              </w:rPr>
            </w:pPr>
            <w:r w:rsidRPr="001A06A7">
              <w:rPr>
                <w:rFonts w:ascii="Calibri" w:hAnsi="Calibri" w:cs="Arial"/>
                <w:iCs/>
                <w:color w:val="000000" w:themeColor="text1"/>
                <w:sz w:val="18"/>
                <w:szCs w:val="20"/>
                <w:lang w:eastAsia="es-CL"/>
              </w:rPr>
              <w:t xml:space="preserve">Todo el equipo </w:t>
            </w:r>
          </w:p>
          <w:p w14:paraId="338238FC" w14:textId="025EC9CE" w:rsidR="00D110EC" w:rsidRPr="00A337B2" w:rsidRDefault="00D110EC" w:rsidP="00C27FB0">
            <w:pPr>
              <w:jc w:val="both"/>
              <w:rPr>
                <w:b/>
                <w:sz w:val="18"/>
                <w:szCs w:val="24"/>
              </w:rPr>
            </w:pPr>
          </w:p>
        </w:tc>
        <w:tc>
          <w:tcPr>
            <w:tcW w:w="1581" w:type="dxa"/>
          </w:tcPr>
          <w:p w14:paraId="25D0DF82" w14:textId="5A23C530" w:rsidR="00D110EC" w:rsidRPr="00A337B2" w:rsidRDefault="00F144F7" w:rsidP="00C27FB0">
            <w:pPr>
              <w:jc w:val="both"/>
              <w:rPr>
                <w:b/>
                <w:sz w:val="18"/>
                <w:szCs w:val="24"/>
              </w:rPr>
            </w:pPr>
            <w:r w:rsidRPr="00927800">
              <w:rPr>
                <w:rFonts w:ascii="Calibri" w:hAnsi="Calibri" w:cs="Arial"/>
                <w:i/>
                <w:color w:val="000000" w:themeColor="text1"/>
                <w:sz w:val="18"/>
                <w:szCs w:val="20"/>
                <w:lang w:eastAsia="es-CL"/>
              </w:rPr>
              <w:t xml:space="preserve">Buena comunicación del equipo y entendimiento del proyecto </w:t>
            </w:r>
          </w:p>
        </w:tc>
      </w:tr>
      <w:tr w:rsidR="00D110EC" w:rsidRPr="00A337B2" w14:paraId="77458A90" w14:textId="77777777" w:rsidTr="00C27FB0">
        <w:trPr>
          <w:jc w:val="center"/>
        </w:trPr>
        <w:tc>
          <w:tcPr>
            <w:tcW w:w="1580" w:type="dxa"/>
          </w:tcPr>
          <w:p w14:paraId="079B8689" w14:textId="5DC75CAC" w:rsidR="00D110EC" w:rsidRPr="00AC4767" w:rsidRDefault="009977F3" w:rsidP="00C27FB0">
            <w:pPr>
              <w:jc w:val="both"/>
              <w:rPr>
                <w:rFonts w:ascii="Calibri" w:hAnsi="Calibri" w:cs="Arial"/>
                <w:iCs/>
                <w:color w:val="548DD4"/>
                <w:sz w:val="18"/>
                <w:szCs w:val="20"/>
                <w:lang w:eastAsia="es-CL"/>
              </w:rPr>
            </w:pPr>
            <w:r w:rsidRPr="00AC4767">
              <w:rPr>
                <w:rFonts w:ascii="Calibri" w:hAnsi="Calibri" w:cs="Arial"/>
                <w:iCs/>
                <w:color w:val="000000" w:themeColor="text1"/>
                <w:sz w:val="18"/>
                <w:szCs w:val="20"/>
                <w:lang w:eastAsia="es-CL"/>
              </w:rPr>
              <w:lastRenderedPageBreak/>
              <w:t>Infraestructura y autenticación</w:t>
            </w:r>
          </w:p>
        </w:tc>
        <w:tc>
          <w:tcPr>
            <w:tcW w:w="1580" w:type="dxa"/>
          </w:tcPr>
          <w:p w14:paraId="7484E353" w14:textId="1F62A4FE" w:rsidR="00D110EC" w:rsidRPr="00AC4767" w:rsidRDefault="00AC4767" w:rsidP="00C27FB0">
            <w:pPr>
              <w:jc w:val="both"/>
              <w:rPr>
                <w:rFonts w:ascii="Calibri" w:hAnsi="Calibri" w:cs="Arial"/>
                <w:iCs/>
                <w:color w:val="548DD4"/>
                <w:sz w:val="18"/>
                <w:szCs w:val="20"/>
                <w:lang w:eastAsia="es-CL"/>
              </w:rPr>
            </w:pPr>
            <w:r w:rsidRPr="00AC4767">
              <w:rPr>
                <w:rFonts w:ascii="Calibri" w:hAnsi="Calibri" w:cs="Arial"/>
                <w:iCs/>
                <w:color w:val="000000" w:themeColor="text1"/>
                <w:sz w:val="18"/>
                <w:szCs w:val="20"/>
                <w:lang w:eastAsia="es-CL"/>
              </w:rPr>
              <w:t xml:space="preserve">Preparación del entorno del desarrollo </w:t>
            </w:r>
          </w:p>
        </w:tc>
        <w:tc>
          <w:tcPr>
            <w:tcW w:w="1580" w:type="dxa"/>
          </w:tcPr>
          <w:p w14:paraId="2911D1C7" w14:textId="4A219DBA" w:rsidR="00D110EC" w:rsidRPr="0094319A" w:rsidRDefault="0094319A" w:rsidP="00C27FB0">
            <w:pPr>
              <w:jc w:val="both"/>
              <w:rPr>
                <w:rFonts w:ascii="Calibri" w:hAnsi="Calibri" w:cs="Arial"/>
                <w:iCs/>
                <w:color w:val="548DD4"/>
                <w:sz w:val="18"/>
                <w:szCs w:val="20"/>
                <w:lang w:eastAsia="es-CL"/>
              </w:rPr>
            </w:pPr>
            <w:r w:rsidRPr="0094319A">
              <w:rPr>
                <w:rFonts w:ascii="Calibri" w:hAnsi="Calibri" w:cs="Arial"/>
                <w:iCs/>
                <w:color w:val="000000" w:themeColor="text1"/>
                <w:sz w:val="18"/>
                <w:szCs w:val="20"/>
                <w:lang w:eastAsia="es-CL"/>
              </w:rPr>
              <w:t>Configuración del proyecto, Docker, BD, registro/login, JWT y pruebas</w:t>
            </w:r>
          </w:p>
        </w:tc>
        <w:tc>
          <w:tcPr>
            <w:tcW w:w="1580" w:type="dxa"/>
          </w:tcPr>
          <w:p w14:paraId="2BA9850E" w14:textId="37EEE999" w:rsidR="00D110EC" w:rsidRPr="0094319A" w:rsidRDefault="0094319A" w:rsidP="00C27FB0">
            <w:pPr>
              <w:jc w:val="both"/>
              <w:rPr>
                <w:rFonts w:ascii="Calibri" w:hAnsi="Calibri" w:cs="Arial"/>
                <w:iCs/>
                <w:color w:val="548DD4"/>
                <w:sz w:val="18"/>
                <w:szCs w:val="20"/>
                <w:lang w:eastAsia="es-CL"/>
              </w:rPr>
            </w:pPr>
            <w:r w:rsidRPr="0094319A">
              <w:rPr>
                <w:rFonts w:ascii="Calibri" w:hAnsi="Calibri" w:cs="Arial"/>
                <w:iCs/>
                <w:color w:val="000000" w:themeColor="text1"/>
                <w:sz w:val="18"/>
                <w:szCs w:val="20"/>
                <w:lang w:eastAsia="es-CL"/>
              </w:rPr>
              <w:t>Docker, FastAPI, Supabase, Expo</w:t>
            </w:r>
          </w:p>
        </w:tc>
        <w:tc>
          <w:tcPr>
            <w:tcW w:w="1580" w:type="dxa"/>
            <w:tcBorders>
              <w:right w:val="single" w:sz="4" w:space="0" w:color="FFFFFF" w:themeColor="background1"/>
            </w:tcBorders>
          </w:tcPr>
          <w:p w14:paraId="2F34139D" w14:textId="77777777" w:rsidR="00D110EC" w:rsidRPr="00686E9A" w:rsidRDefault="0094319A" w:rsidP="00C27FB0">
            <w:pPr>
              <w:jc w:val="both"/>
              <w:rPr>
                <w:rFonts w:ascii="Calibri" w:hAnsi="Calibri" w:cs="Arial"/>
                <w:iCs/>
                <w:color w:val="000000" w:themeColor="text1"/>
                <w:sz w:val="18"/>
                <w:szCs w:val="20"/>
                <w:lang w:eastAsia="es-CL"/>
              </w:rPr>
            </w:pPr>
            <w:r w:rsidRPr="00686E9A">
              <w:rPr>
                <w:rFonts w:ascii="Calibri" w:hAnsi="Calibri" w:cs="Arial"/>
                <w:iCs/>
                <w:color w:val="000000" w:themeColor="text1"/>
                <w:sz w:val="18"/>
                <w:szCs w:val="20"/>
                <w:lang w:eastAsia="es-CL"/>
              </w:rPr>
              <w:t xml:space="preserve">Sprint 1 </w:t>
            </w:r>
          </w:p>
          <w:p w14:paraId="216221AF" w14:textId="44DC7485" w:rsidR="0094319A" w:rsidRPr="00A329AA" w:rsidRDefault="0094319A" w:rsidP="00C27FB0">
            <w:pPr>
              <w:jc w:val="both"/>
              <w:rPr>
                <w:rFonts w:ascii="Calibri" w:hAnsi="Calibri" w:cs="Arial"/>
                <w:i/>
                <w:color w:val="44546A" w:themeColor="text2"/>
                <w:sz w:val="18"/>
                <w:szCs w:val="20"/>
                <w:lang w:eastAsia="es-CL"/>
              </w:rPr>
            </w:pPr>
            <w:r w:rsidRPr="00A329AA">
              <w:rPr>
                <w:rFonts w:ascii="Calibri" w:hAnsi="Calibri" w:cs="Arial"/>
                <w:iCs/>
                <w:color w:val="44546A" w:themeColor="text2"/>
                <w:sz w:val="18"/>
                <w:szCs w:val="20"/>
                <w:lang w:eastAsia="es-CL"/>
              </w:rPr>
              <w:t>1 semana</w:t>
            </w:r>
            <w:r w:rsidRPr="00A329AA">
              <w:rPr>
                <w:rFonts w:ascii="Calibri" w:hAnsi="Calibri" w:cs="Arial"/>
                <w:i/>
                <w:color w:val="44546A" w:themeColor="text2"/>
                <w:sz w:val="18"/>
                <w:szCs w:val="20"/>
                <w:lang w:eastAsia="es-CL"/>
              </w:rPr>
              <w:t xml:space="preserve"> </w:t>
            </w:r>
          </w:p>
        </w:tc>
        <w:tc>
          <w:tcPr>
            <w:tcW w:w="1580" w:type="dxa"/>
            <w:tcBorders>
              <w:left w:val="single" w:sz="4" w:space="0" w:color="FFFFFF" w:themeColor="background1"/>
            </w:tcBorders>
            <w:shd w:val="clear" w:color="auto" w:fill="D9D9D9" w:themeFill="background1" w:themeFillShade="D9"/>
          </w:tcPr>
          <w:p w14:paraId="4CB307DF" w14:textId="6491917C" w:rsidR="00D110EC" w:rsidRPr="0094319A" w:rsidRDefault="00AF4DB3" w:rsidP="00C27FB0">
            <w:pPr>
              <w:jc w:val="both"/>
              <w:rPr>
                <w:rFonts w:ascii="Calibri" w:hAnsi="Calibri" w:cs="Arial"/>
                <w:iCs/>
                <w:color w:val="548DD4"/>
                <w:sz w:val="18"/>
                <w:szCs w:val="20"/>
                <w:lang w:eastAsia="es-CL"/>
              </w:rPr>
            </w:pPr>
            <w:r w:rsidRPr="0094319A">
              <w:rPr>
                <w:rFonts w:ascii="Calibri" w:hAnsi="Calibri" w:cs="Arial"/>
                <w:iCs/>
                <w:color w:val="000000" w:themeColor="text1"/>
                <w:sz w:val="18"/>
                <w:szCs w:val="20"/>
                <w:lang w:eastAsia="es-CL"/>
              </w:rPr>
              <w:t>Sebastián</w:t>
            </w:r>
            <w:r w:rsidR="0094319A" w:rsidRPr="0094319A">
              <w:rPr>
                <w:rFonts w:ascii="Calibri" w:hAnsi="Calibri" w:cs="Arial"/>
                <w:iCs/>
                <w:color w:val="000000" w:themeColor="text1"/>
                <w:sz w:val="18"/>
                <w:szCs w:val="20"/>
                <w:lang w:eastAsia="es-CL"/>
              </w:rPr>
              <w:t xml:space="preserve"> Almendras </w:t>
            </w:r>
          </w:p>
        </w:tc>
        <w:tc>
          <w:tcPr>
            <w:tcW w:w="1581" w:type="dxa"/>
          </w:tcPr>
          <w:p w14:paraId="0B41D2ED" w14:textId="35DFEFEF" w:rsidR="00D110EC" w:rsidRPr="00A337B2" w:rsidRDefault="0097624F" w:rsidP="00C27FB0">
            <w:pPr>
              <w:jc w:val="both"/>
              <w:rPr>
                <w:rFonts w:ascii="Calibri" w:hAnsi="Calibri" w:cs="Arial"/>
                <w:i/>
                <w:color w:val="548DD4"/>
                <w:sz w:val="18"/>
                <w:szCs w:val="20"/>
                <w:lang w:eastAsia="es-CL"/>
              </w:rPr>
            </w:pPr>
            <w:r w:rsidRPr="0097624F">
              <w:rPr>
                <w:rFonts w:ascii="Calibri" w:hAnsi="Calibri" w:cs="Arial"/>
                <w:i/>
                <w:color w:val="000000" w:themeColor="text1"/>
                <w:sz w:val="18"/>
                <w:szCs w:val="20"/>
                <w:lang w:eastAsia="es-CL"/>
              </w:rPr>
              <w:t>Avanzamos sin problemas</w:t>
            </w:r>
          </w:p>
        </w:tc>
      </w:tr>
      <w:tr w:rsidR="00D110EC" w:rsidRPr="00A337B2" w14:paraId="50E58212" w14:textId="77777777" w:rsidTr="00C27FB0">
        <w:trPr>
          <w:jc w:val="center"/>
        </w:trPr>
        <w:tc>
          <w:tcPr>
            <w:tcW w:w="1580" w:type="dxa"/>
          </w:tcPr>
          <w:p w14:paraId="41E1A68E" w14:textId="17F788E7" w:rsidR="00D110EC" w:rsidRPr="00A337B2" w:rsidRDefault="00587B61" w:rsidP="00C27FB0">
            <w:pPr>
              <w:jc w:val="both"/>
              <w:rPr>
                <w:rFonts w:ascii="Calibri" w:hAnsi="Calibri" w:cs="Arial"/>
                <w:i/>
                <w:color w:val="548DD4"/>
                <w:sz w:val="18"/>
                <w:szCs w:val="20"/>
                <w:lang w:eastAsia="es-CL"/>
              </w:rPr>
            </w:pPr>
            <w:r w:rsidRPr="00587B61">
              <w:rPr>
                <w:rFonts w:ascii="Calibri" w:hAnsi="Calibri" w:cs="Arial"/>
                <w:i/>
                <w:color w:val="000000" w:themeColor="text1"/>
                <w:sz w:val="18"/>
                <w:szCs w:val="20"/>
                <w:lang w:eastAsia="es-CL"/>
              </w:rPr>
              <w:t xml:space="preserve">Desarrollo de Aplicación Movil </w:t>
            </w:r>
          </w:p>
        </w:tc>
        <w:tc>
          <w:tcPr>
            <w:tcW w:w="1580" w:type="dxa"/>
          </w:tcPr>
          <w:p w14:paraId="08BF7353" w14:textId="0F85594E" w:rsidR="00D110EC" w:rsidRPr="00A337B2" w:rsidRDefault="009112AE" w:rsidP="00C27FB0">
            <w:pPr>
              <w:jc w:val="both"/>
              <w:rPr>
                <w:rFonts w:ascii="Calibri" w:hAnsi="Calibri" w:cs="Arial"/>
                <w:i/>
                <w:color w:val="548DD4"/>
                <w:sz w:val="18"/>
                <w:szCs w:val="20"/>
                <w:lang w:eastAsia="es-CL"/>
              </w:rPr>
            </w:pPr>
            <w:r w:rsidRPr="009112AE">
              <w:rPr>
                <w:rFonts w:ascii="Calibri" w:hAnsi="Calibri" w:cs="Arial"/>
                <w:i/>
                <w:color w:val="000000" w:themeColor="text1"/>
                <w:sz w:val="18"/>
                <w:szCs w:val="20"/>
                <w:lang w:eastAsia="es-CL"/>
              </w:rPr>
              <w:t xml:space="preserve">Desarrollo de la aplicación </w:t>
            </w:r>
          </w:p>
        </w:tc>
        <w:tc>
          <w:tcPr>
            <w:tcW w:w="1580" w:type="dxa"/>
          </w:tcPr>
          <w:p w14:paraId="33B7F38C" w14:textId="59473EB8" w:rsidR="00D110EC" w:rsidRPr="00A337B2" w:rsidRDefault="00812310" w:rsidP="00C27FB0">
            <w:pPr>
              <w:jc w:val="both"/>
              <w:rPr>
                <w:rFonts w:ascii="Calibri" w:hAnsi="Calibri" w:cs="Arial"/>
                <w:i/>
                <w:color w:val="548DD4"/>
                <w:sz w:val="18"/>
                <w:szCs w:val="20"/>
                <w:lang w:eastAsia="es-CL"/>
              </w:rPr>
            </w:pPr>
            <w:r w:rsidRPr="00627194">
              <w:rPr>
                <w:rFonts w:ascii="Calibri" w:hAnsi="Calibri" w:cs="Arial"/>
                <w:i/>
                <w:color w:val="000000" w:themeColor="text1"/>
                <w:sz w:val="18"/>
                <w:szCs w:val="20"/>
                <w:lang w:eastAsia="es-CL"/>
              </w:rPr>
              <w:t>Desa</w:t>
            </w:r>
            <w:r w:rsidR="00627194" w:rsidRPr="00627194">
              <w:rPr>
                <w:rFonts w:ascii="Calibri" w:hAnsi="Calibri" w:cs="Arial"/>
                <w:i/>
                <w:color w:val="000000" w:themeColor="text1"/>
                <w:sz w:val="18"/>
                <w:szCs w:val="20"/>
                <w:lang w:eastAsia="es-CL"/>
              </w:rPr>
              <w:t xml:space="preserve">rrollo y construcción de aplicación móvil por sprint </w:t>
            </w:r>
          </w:p>
        </w:tc>
        <w:tc>
          <w:tcPr>
            <w:tcW w:w="1580" w:type="dxa"/>
          </w:tcPr>
          <w:p w14:paraId="330704C5" w14:textId="04F606B7" w:rsidR="00D110EC" w:rsidRPr="00D5069A" w:rsidRDefault="00627194" w:rsidP="00C27FB0">
            <w:pPr>
              <w:jc w:val="both"/>
              <w:rPr>
                <w:rFonts w:ascii="Calibri" w:hAnsi="Calibri" w:cs="Arial"/>
                <w:i/>
                <w:color w:val="000000" w:themeColor="text1"/>
                <w:sz w:val="18"/>
                <w:szCs w:val="20"/>
                <w:lang w:eastAsia="es-CL"/>
              </w:rPr>
            </w:pPr>
            <w:r w:rsidRPr="00D5069A">
              <w:rPr>
                <w:rFonts w:ascii="Calibri" w:hAnsi="Calibri" w:cs="Arial"/>
                <w:i/>
                <w:color w:val="000000" w:themeColor="text1"/>
                <w:sz w:val="18"/>
                <w:szCs w:val="20"/>
                <w:lang w:eastAsia="es-CL"/>
              </w:rPr>
              <w:t>Visual stud</w:t>
            </w:r>
            <w:r w:rsidR="00D5069A" w:rsidRPr="00D5069A">
              <w:rPr>
                <w:rFonts w:ascii="Calibri" w:hAnsi="Calibri" w:cs="Arial"/>
                <w:i/>
                <w:color w:val="000000" w:themeColor="text1"/>
                <w:sz w:val="18"/>
                <w:szCs w:val="20"/>
                <w:lang w:eastAsia="es-CL"/>
              </w:rPr>
              <w:t>io code</w:t>
            </w:r>
          </w:p>
        </w:tc>
        <w:tc>
          <w:tcPr>
            <w:tcW w:w="1580" w:type="dxa"/>
            <w:tcBorders>
              <w:right w:val="single" w:sz="4" w:space="0" w:color="FFFFFF" w:themeColor="background1"/>
            </w:tcBorders>
          </w:tcPr>
          <w:p w14:paraId="1DAEBD58" w14:textId="77777777" w:rsidR="00D110EC" w:rsidRDefault="00D5069A" w:rsidP="00C27FB0">
            <w:pPr>
              <w:jc w:val="both"/>
              <w:rPr>
                <w:rFonts w:ascii="Calibri" w:hAnsi="Calibri" w:cs="Arial"/>
                <w:i/>
                <w:color w:val="000000" w:themeColor="text1"/>
                <w:sz w:val="18"/>
                <w:szCs w:val="20"/>
                <w:lang w:eastAsia="es-CL"/>
              </w:rPr>
            </w:pPr>
            <w:r w:rsidRPr="00D5069A">
              <w:rPr>
                <w:rFonts w:ascii="Calibri" w:hAnsi="Calibri" w:cs="Arial"/>
                <w:i/>
                <w:color w:val="000000" w:themeColor="text1"/>
                <w:sz w:val="18"/>
                <w:szCs w:val="20"/>
                <w:lang w:eastAsia="es-CL"/>
              </w:rPr>
              <w:t xml:space="preserve">Sprint 2-5 </w:t>
            </w:r>
          </w:p>
          <w:p w14:paraId="2F4EDB46" w14:textId="1A2B38AE" w:rsidR="00350F26" w:rsidRPr="00D5069A" w:rsidRDefault="001C53EE" w:rsidP="00C27FB0">
            <w:pPr>
              <w:jc w:val="both"/>
              <w:rPr>
                <w:rFonts w:ascii="Calibri" w:hAnsi="Calibri" w:cs="Arial"/>
                <w:i/>
                <w:color w:val="000000" w:themeColor="text1"/>
                <w:sz w:val="18"/>
                <w:szCs w:val="20"/>
                <w:lang w:eastAsia="es-CL"/>
              </w:rPr>
            </w:pPr>
            <w:r>
              <w:rPr>
                <w:rFonts w:ascii="Calibri" w:hAnsi="Calibri" w:cs="Arial"/>
                <w:i/>
                <w:color w:val="000000" w:themeColor="text1"/>
                <w:sz w:val="18"/>
                <w:szCs w:val="20"/>
                <w:lang w:eastAsia="es-CL"/>
              </w:rPr>
              <w:t>7</w:t>
            </w:r>
            <w:r w:rsidR="00686E9A">
              <w:rPr>
                <w:rFonts w:ascii="Calibri" w:hAnsi="Calibri" w:cs="Arial"/>
                <w:i/>
                <w:color w:val="000000" w:themeColor="text1"/>
                <w:sz w:val="18"/>
                <w:szCs w:val="20"/>
                <w:lang w:eastAsia="es-CL"/>
              </w:rPr>
              <w:t xml:space="preserve"> semanas </w:t>
            </w:r>
          </w:p>
        </w:tc>
        <w:tc>
          <w:tcPr>
            <w:tcW w:w="1580" w:type="dxa"/>
            <w:tcBorders>
              <w:left w:val="single" w:sz="4" w:space="0" w:color="FFFFFF" w:themeColor="background1"/>
            </w:tcBorders>
            <w:shd w:val="clear" w:color="auto" w:fill="D9D9D9" w:themeFill="background1" w:themeFillShade="D9"/>
          </w:tcPr>
          <w:p w14:paraId="7F3EE0DF" w14:textId="2AA8FF45" w:rsidR="00D110EC" w:rsidRPr="00D5069A" w:rsidRDefault="00D5069A" w:rsidP="00C27FB0">
            <w:pPr>
              <w:jc w:val="both"/>
              <w:rPr>
                <w:rFonts w:ascii="Calibri" w:hAnsi="Calibri" w:cs="Arial"/>
                <w:i/>
                <w:color w:val="000000" w:themeColor="text1"/>
                <w:sz w:val="18"/>
                <w:szCs w:val="20"/>
                <w:lang w:eastAsia="es-CL"/>
              </w:rPr>
            </w:pPr>
            <w:r w:rsidRPr="00D5069A">
              <w:rPr>
                <w:rFonts w:ascii="Calibri" w:hAnsi="Calibri" w:cs="Arial"/>
                <w:i/>
                <w:color w:val="000000" w:themeColor="text1"/>
                <w:sz w:val="18"/>
                <w:szCs w:val="20"/>
                <w:lang w:eastAsia="es-CL"/>
              </w:rPr>
              <w:t>Todo el equipo</w:t>
            </w:r>
          </w:p>
        </w:tc>
        <w:tc>
          <w:tcPr>
            <w:tcW w:w="1581" w:type="dxa"/>
          </w:tcPr>
          <w:p w14:paraId="2A45C00D" w14:textId="2BF8F635" w:rsidR="00D110EC" w:rsidRPr="004C52B5" w:rsidRDefault="0097624F" w:rsidP="00C27FB0">
            <w:pPr>
              <w:jc w:val="both"/>
              <w:rPr>
                <w:rFonts w:ascii="Calibri" w:hAnsi="Calibri" w:cs="Arial"/>
                <w:i/>
                <w:color w:val="000000" w:themeColor="text1"/>
                <w:sz w:val="18"/>
                <w:szCs w:val="20"/>
                <w:lang w:eastAsia="es-CL"/>
              </w:rPr>
            </w:pPr>
            <w:r w:rsidRPr="004C52B5">
              <w:rPr>
                <w:rFonts w:ascii="Calibri" w:hAnsi="Calibri" w:cs="Arial"/>
                <w:i/>
                <w:color w:val="000000" w:themeColor="text1"/>
                <w:sz w:val="18"/>
                <w:szCs w:val="20"/>
                <w:lang w:eastAsia="es-CL"/>
              </w:rPr>
              <w:t xml:space="preserve">Algunas </w:t>
            </w:r>
            <w:r>
              <w:rPr>
                <w:rFonts w:ascii="Calibri" w:hAnsi="Calibri" w:cs="Arial"/>
                <w:i/>
                <w:color w:val="000000" w:themeColor="text1"/>
                <w:sz w:val="18"/>
                <w:szCs w:val="20"/>
                <w:lang w:eastAsia="es-CL"/>
              </w:rPr>
              <w:t>dificultades</w:t>
            </w:r>
            <w:r w:rsidR="00567201">
              <w:rPr>
                <w:rFonts w:ascii="Calibri" w:hAnsi="Calibri" w:cs="Arial"/>
                <w:i/>
                <w:color w:val="000000" w:themeColor="text1"/>
                <w:sz w:val="18"/>
                <w:szCs w:val="20"/>
                <w:lang w:eastAsia="es-CL"/>
              </w:rPr>
              <w:t xml:space="preserve"> que tuvimos </w:t>
            </w:r>
            <w:r w:rsidR="00C4761F" w:rsidRPr="004C52B5">
              <w:rPr>
                <w:rFonts w:ascii="Calibri" w:hAnsi="Calibri" w:cs="Arial"/>
                <w:i/>
                <w:color w:val="000000" w:themeColor="text1"/>
                <w:sz w:val="18"/>
                <w:szCs w:val="20"/>
                <w:lang w:eastAsia="es-CL"/>
              </w:rPr>
              <w:t xml:space="preserve">fueron </w:t>
            </w:r>
            <w:r w:rsidR="00110EED" w:rsidRPr="004C52B5">
              <w:rPr>
                <w:rFonts w:ascii="Calibri" w:hAnsi="Calibri" w:cs="Arial"/>
                <w:i/>
                <w:color w:val="000000" w:themeColor="text1"/>
                <w:sz w:val="18"/>
                <w:szCs w:val="20"/>
                <w:lang w:eastAsia="es-CL"/>
              </w:rPr>
              <w:t>las pruebas</w:t>
            </w:r>
            <w:r w:rsidR="004C52B5" w:rsidRPr="004C52B5">
              <w:rPr>
                <w:rFonts w:ascii="Calibri" w:hAnsi="Calibri" w:cs="Arial"/>
                <w:i/>
                <w:color w:val="000000" w:themeColor="text1"/>
                <w:sz w:val="18"/>
                <w:szCs w:val="20"/>
                <w:lang w:eastAsia="es-CL"/>
              </w:rPr>
              <w:t xml:space="preserve"> funcionales ya que base de datos nos limitaba </w:t>
            </w:r>
          </w:p>
        </w:tc>
      </w:tr>
      <w:tr w:rsidR="00D5069A" w:rsidRPr="00A337B2" w14:paraId="4535B616" w14:textId="77777777" w:rsidTr="00C27FB0">
        <w:trPr>
          <w:jc w:val="center"/>
        </w:trPr>
        <w:tc>
          <w:tcPr>
            <w:tcW w:w="1580" w:type="dxa"/>
          </w:tcPr>
          <w:p w14:paraId="2192FA83" w14:textId="64138528" w:rsidR="00D5069A" w:rsidRPr="00587B61" w:rsidRDefault="005659CF" w:rsidP="00C27FB0">
            <w:pPr>
              <w:jc w:val="both"/>
              <w:rPr>
                <w:rFonts w:ascii="Calibri" w:hAnsi="Calibri" w:cs="Arial"/>
                <w:i/>
                <w:color w:val="000000" w:themeColor="text1"/>
                <w:sz w:val="18"/>
                <w:szCs w:val="20"/>
                <w:lang w:eastAsia="es-CL"/>
              </w:rPr>
            </w:pPr>
            <w:r>
              <w:rPr>
                <w:rFonts w:ascii="Calibri" w:hAnsi="Calibri" w:cs="Arial"/>
                <w:i/>
                <w:color w:val="000000" w:themeColor="text1"/>
                <w:sz w:val="18"/>
                <w:szCs w:val="20"/>
                <w:lang w:eastAsia="es-CL"/>
              </w:rPr>
              <w:t xml:space="preserve">Implementación  </w:t>
            </w:r>
          </w:p>
        </w:tc>
        <w:tc>
          <w:tcPr>
            <w:tcW w:w="1580" w:type="dxa"/>
          </w:tcPr>
          <w:p w14:paraId="1EA12D96" w14:textId="108445DB" w:rsidR="00D5069A" w:rsidRPr="009112AE" w:rsidRDefault="005659CF" w:rsidP="00C27FB0">
            <w:pPr>
              <w:jc w:val="both"/>
              <w:rPr>
                <w:rFonts w:ascii="Calibri" w:hAnsi="Calibri" w:cs="Arial"/>
                <w:i/>
                <w:color w:val="000000" w:themeColor="text1"/>
                <w:sz w:val="18"/>
                <w:szCs w:val="20"/>
                <w:lang w:eastAsia="es-CL"/>
              </w:rPr>
            </w:pPr>
            <w:r>
              <w:rPr>
                <w:rFonts w:ascii="Calibri" w:hAnsi="Calibri" w:cs="Arial"/>
                <w:i/>
                <w:color w:val="000000" w:themeColor="text1"/>
                <w:sz w:val="18"/>
                <w:szCs w:val="20"/>
                <w:lang w:eastAsia="es-CL"/>
              </w:rPr>
              <w:t xml:space="preserve">Cierre </w:t>
            </w:r>
            <w:r w:rsidR="00F144F7">
              <w:rPr>
                <w:rFonts w:ascii="Calibri" w:hAnsi="Calibri" w:cs="Arial"/>
                <w:i/>
                <w:color w:val="000000" w:themeColor="text1"/>
                <w:sz w:val="18"/>
                <w:szCs w:val="20"/>
                <w:lang w:eastAsia="es-CL"/>
              </w:rPr>
              <w:t>e implementación</w:t>
            </w:r>
            <w:r>
              <w:rPr>
                <w:rFonts w:ascii="Calibri" w:hAnsi="Calibri" w:cs="Arial"/>
                <w:i/>
                <w:color w:val="000000" w:themeColor="text1"/>
                <w:sz w:val="18"/>
                <w:szCs w:val="20"/>
                <w:lang w:eastAsia="es-CL"/>
              </w:rPr>
              <w:t xml:space="preserve"> del proyecto </w:t>
            </w:r>
          </w:p>
        </w:tc>
        <w:tc>
          <w:tcPr>
            <w:tcW w:w="1580" w:type="dxa"/>
          </w:tcPr>
          <w:p w14:paraId="285E9D99" w14:textId="0AEF4A1C" w:rsidR="00D5069A" w:rsidRPr="00627194" w:rsidRDefault="00350F26" w:rsidP="00C27FB0">
            <w:pPr>
              <w:jc w:val="both"/>
              <w:rPr>
                <w:rFonts w:ascii="Calibri" w:hAnsi="Calibri" w:cs="Arial"/>
                <w:i/>
                <w:color w:val="000000" w:themeColor="text1"/>
                <w:sz w:val="18"/>
                <w:szCs w:val="20"/>
                <w:lang w:eastAsia="es-CL"/>
              </w:rPr>
            </w:pPr>
            <w:r>
              <w:rPr>
                <w:rFonts w:ascii="Calibri" w:hAnsi="Calibri" w:cs="Arial"/>
                <w:i/>
                <w:color w:val="000000" w:themeColor="text1"/>
                <w:sz w:val="18"/>
                <w:szCs w:val="20"/>
                <w:lang w:eastAsia="es-CL"/>
              </w:rPr>
              <w:t xml:space="preserve">Informe final y demo </w:t>
            </w:r>
          </w:p>
        </w:tc>
        <w:tc>
          <w:tcPr>
            <w:tcW w:w="1580" w:type="dxa"/>
          </w:tcPr>
          <w:p w14:paraId="50D0C2B5" w14:textId="579D9A48" w:rsidR="00D5069A" w:rsidRPr="00D5069A" w:rsidRDefault="00686E9A" w:rsidP="00C27FB0">
            <w:pPr>
              <w:jc w:val="both"/>
              <w:rPr>
                <w:rFonts w:ascii="Calibri" w:hAnsi="Calibri" w:cs="Arial"/>
                <w:i/>
                <w:color w:val="000000" w:themeColor="text1"/>
                <w:sz w:val="18"/>
                <w:szCs w:val="20"/>
                <w:lang w:eastAsia="es-CL"/>
              </w:rPr>
            </w:pPr>
            <w:r>
              <w:rPr>
                <w:rFonts w:ascii="Calibri" w:hAnsi="Calibri" w:cs="Arial"/>
                <w:i/>
                <w:color w:val="000000" w:themeColor="text1"/>
                <w:sz w:val="18"/>
                <w:szCs w:val="20"/>
                <w:lang w:eastAsia="es-CL"/>
              </w:rPr>
              <w:t>Word, Aplicación</w:t>
            </w:r>
            <w:r w:rsidR="00350F26">
              <w:rPr>
                <w:rFonts w:ascii="Calibri" w:hAnsi="Calibri" w:cs="Arial"/>
                <w:i/>
                <w:color w:val="000000" w:themeColor="text1"/>
                <w:sz w:val="18"/>
                <w:szCs w:val="20"/>
                <w:lang w:eastAsia="es-CL"/>
              </w:rPr>
              <w:t xml:space="preserve"> móvil </w:t>
            </w:r>
          </w:p>
        </w:tc>
        <w:tc>
          <w:tcPr>
            <w:tcW w:w="1580" w:type="dxa"/>
            <w:tcBorders>
              <w:right w:val="single" w:sz="4" w:space="0" w:color="FFFFFF" w:themeColor="background1"/>
            </w:tcBorders>
          </w:tcPr>
          <w:p w14:paraId="378B3754" w14:textId="77777777" w:rsidR="00872EDE" w:rsidRDefault="00686E9A" w:rsidP="00C27FB0">
            <w:pPr>
              <w:jc w:val="both"/>
              <w:rPr>
                <w:rFonts w:ascii="Calibri" w:hAnsi="Calibri" w:cs="Arial"/>
                <w:i/>
                <w:color w:val="000000" w:themeColor="text1"/>
                <w:sz w:val="18"/>
                <w:szCs w:val="20"/>
                <w:lang w:eastAsia="es-CL"/>
              </w:rPr>
            </w:pPr>
            <w:r>
              <w:rPr>
                <w:rFonts w:ascii="Calibri" w:hAnsi="Calibri" w:cs="Arial"/>
                <w:i/>
                <w:color w:val="000000" w:themeColor="text1"/>
                <w:sz w:val="18"/>
                <w:szCs w:val="20"/>
                <w:lang w:eastAsia="es-CL"/>
              </w:rPr>
              <w:t xml:space="preserve">Sprint 6 </w:t>
            </w:r>
          </w:p>
          <w:p w14:paraId="73CA8892" w14:textId="2421136B" w:rsidR="00686E9A" w:rsidRPr="00D5069A" w:rsidRDefault="00872EDE" w:rsidP="00C27FB0">
            <w:pPr>
              <w:jc w:val="both"/>
              <w:rPr>
                <w:rFonts w:ascii="Calibri" w:hAnsi="Calibri" w:cs="Arial"/>
                <w:i/>
                <w:color w:val="000000" w:themeColor="text1"/>
                <w:sz w:val="18"/>
                <w:szCs w:val="20"/>
                <w:lang w:eastAsia="es-CL"/>
              </w:rPr>
            </w:pPr>
            <w:r>
              <w:rPr>
                <w:rFonts w:ascii="Calibri" w:hAnsi="Calibri" w:cs="Arial"/>
                <w:i/>
                <w:color w:val="000000" w:themeColor="text1"/>
                <w:sz w:val="18"/>
                <w:szCs w:val="20"/>
                <w:lang w:eastAsia="es-CL"/>
              </w:rPr>
              <w:t xml:space="preserve">3 </w:t>
            </w:r>
            <w:r w:rsidR="00686E9A">
              <w:rPr>
                <w:rFonts w:ascii="Calibri" w:hAnsi="Calibri" w:cs="Arial"/>
                <w:i/>
                <w:color w:val="000000" w:themeColor="text1"/>
                <w:sz w:val="18"/>
                <w:szCs w:val="20"/>
                <w:lang w:eastAsia="es-CL"/>
              </w:rPr>
              <w:t xml:space="preserve">semana </w:t>
            </w:r>
          </w:p>
        </w:tc>
        <w:tc>
          <w:tcPr>
            <w:tcW w:w="1580" w:type="dxa"/>
            <w:tcBorders>
              <w:left w:val="single" w:sz="4" w:space="0" w:color="FFFFFF" w:themeColor="background1"/>
            </w:tcBorders>
            <w:shd w:val="clear" w:color="auto" w:fill="D9D9D9" w:themeFill="background1" w:themeFillShade="D9"/>
          </w:tcPr>
          <w:p w14:paraId="3BE63BAE" w14:textId="77777777" w:rsidR="00D5069A" w:rsidRPr="00D5069A" w:rsidRDefault="00D5069A" w:rsidP="00C27FB0">
            <w:pPr>
              <w:jc w:val="both"/>
              <w:rPr>
                <w:rFonts w:ascii="Calibri" w:hAnsi="Calibri" w:cs="Arial"/>
                <w:i/>
                <w:color w:val="000000" w:themeColor="text1"/>
                <w:sz w:val="18"/>
                <w:szCs w:val="20"/>
                <w:lang w:eastAsia="es-CL"/>
              </w:rPr>
            </w:pPr>
          </w:p>
        </w:tc>
        <w:tc>
          <w:tcPr>
            <w:tcW w:w="1581" w:type="dxa"/>
          </w:tcPr>
          <w:p w14:paraId="0A8C58C2" w14:textId="77777777" w:rsidR="00D5069A" w:rsidRPr="00A337B2" w:rsidRDefault="00D5069A"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99"/>
        <w:gridCol w:w="532"/>
        <w:gridCol w:w="518"/>
        <w:gridCol w:w="519"/>
        <w:gridCol w:w="523"/>
        <w:gridCol w:w="520"/>
        <w:gridCol w:w="520"/>
        <w:gridCol w:w="520"/>
        <w:gridCol w:w="520"/>
        <w:gridCol w:w="520"/>
        <w:gridCol w:w="521"/>
        <w:gridCol w:w="521"/>
        <w:gridCol w:w="521"/>
        <w:gridCol w:w="523"/>
        <w:gridCol w:w="523"/>
        <w:gridCol w:w="523"/>
        <w:gridCol w:w="7"/>
        <w:gridCol w:w="516"/>
        <w:gridCol w:w="523"/>
        <w:gridCol w:w="523"/>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3643E5C8" w14:textId="77777777" w:rsidR="0097624F" w:rsidRPr="001A06A7" w:rsidRDefault="0097624F" w:rsidP="0097624F">
            <w:pPr>
              <w:jc w:val="both"/>
              <w:rPr>
                <w:rFonts w:ascii="Calibri" w:hAnsi="Calibri" w:cs="Arial"/>
                <w:iCs/>
                <w:color w:val="000000" w:themeColor="text1"/>
                <w:sz w:val="18"/>
                <w:szCs w:val="20"/>
                <w:lang w:eastAsia="es-CL"/>
              </w:rPr>
            </w:pPr>
            <w:r w:rsidRPr="001A06A7">
              <w:rPr>
                <w:rFonts w:ascii="Calibri" w:hAnsi="Calibri" w:cs="Arial"/>
                <w:iCs/>
                <w:color w:val="000000" w:themeColor="text1"/>
                <w:sz w:val="18"/>
                <w:szCs w:val="20"/>
                <w:lang w:eastAsia="es-CL"/>
              </w:rPr>
              <w:t xml:space="preserve">Análisis y definición del proyecto </w:t>
            </w:r>
          </w:p>
          <w:p w14:paraId="5292DF6F" w14:textId="40D550FE" w:rsidR="00D110EC" w:rsidRDefault="00D110EC" w:rsidP="00C27FB0">
            <w:pPr>
              <w:spacing w:line="360" w:lineRule="auto"/>
              <w:jc w:val="both"/>
              <w:rPr>
                <w:b/>
                <w:sz w:val="16"/>
                <w:szCs w:val="16"/>
              </w:rPr>
            </w:pPr>
          </w:p>
        </w:tc>
        <w:tc>
          <w:tcPr>
            <w:tcW w:w="536" w:type="dxa"/>
          </w:tcPr>
          <w:p w14:paraId="6792745F" w14:textId="04C49BA1" w:rsidR="00D110EC" w:rsidRDefault="0079584B" w:rsidP="00C27FB0">
            <w:pPr>
              <w:spacing w:line="360" w:lineRule="auto"/>
              <w:jc w:val="both"/>
              <w:rPr>
                <w:b/>
                <w:sz w:val="16"/>
                <w:szCs w:val="16"/>
              </w:rPr>
            </w:pPr>
            <w:r>
              <w:rPr>
                <w:b/>
                <w:sz w:val="16"/>
                <w:szCs w:val="16"/>
              </w:rPr>
              <w:t>x</w:t>
            </w:r>
          </w:p>
        </w:tc>
        <w:tc>
          <w:tcPr>
            <w:tcW w:w="522" w:type="dxa"/>
          </w:tcPr>
          <w:p w14:paraId="7887528D" w14:textId="05931542" w:rsidR="00D110EC" w:rsidRDefault="0079584B" w:rsidP="00C27FB0">
            <w:pPr>
              <w:spacing w:line="360" w:lineRule="auto"/>
              <w:jc w:val="both"/>
              <w:rPr>
                <w:b/>
                <w:sz w:val="16"/>
                <w:szCs w:val="16"/>
              </w:rPr>
            </w:pPr>
            <w:r>
              <w:rPr>
                <w:b/>
                <w:sz w:val="16"/>
                <w:szCs w:val="16"/>
              </w:rPr>
              <w:t>x</w:t>
            </w: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21B05549"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68B8EDA5" w:rsidR="00D110EC" w:rsidRDefault="0097624F" w:rsidP="00C27FB0">
            <w:pPr>
              <w:spacing w:line="360" w:lineRule="auto"/>
              <w:jc w:val="both"/>
              <w:rPr>
                <w:b/>
                <w:sz w:val="16"/>
                <w:szCs w:val="16"/>
              </w:rPr>
            </w:pPr>
            <w:r w:rsidRPr="00AC4767">
              <w:rPr>
                <w:rFonts w:ascii="Calibri" w:hAnsi="Calibri" w:cs="Arial"/>
                <w:iCs/>
                <w:color w:val="000000" w:themeColor="text1"/>
                <w:sz w:val="18"/>
                <w:szCs w:val="20"/>
                <w:lang w:eastAsia="es-CL"/>
              </w:rPr>
              <w:t>Infraestructura y autenticación</w:t>
            </w: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6A32711" w:rsidR="00D110EC" w:rsidRDefault="0079584B" w:rsidP="00C27FB0">
            <w:pPr>
              <w:spacing w:line="360" w:lineRule="auto"/>
              <w:jc w:val="both"/>
              <w:rPr>
                <w:b/>
                <w:sz w:val="16"/>
                <w:szCs w:val="16"/>
              </w:rPr>
            </w:pPr>
            <w:r>
              <w:rPr>
                <w:b/>
                <w:sz w:val="16"/>
                <w:szCs w:val="16"/>
              </w:rPr>
              <w:t>x</w:t>
            </w:r>
          </w:p>
        </w:tc>
        <w:tc>
          <w:tcPr>
            <w:tcW w:w="526" w:type="dxa"/>
          </w:tcPr>
          <w:p w14:paraId="5DDBB602" w14:textId="6C1EA9D0" w:rsidR="00D110EC" w:rsidRDefault="0079584B" w:rsidP="00C27FB0">
            <w:pPr>
              <w:spacing w:line="360" w:lineRule="auto"/>
              <w:jc w:val="both"/>
              <w:rPr>
                <w:b/>
                <w:sz w:val="16"/>
                <w:szCs w:val="16"/>
              </w:rPr>
            </w:pPr>
            <w:r>
              <w:rPr>
                <w:b/>
                <w:sz w:val="16"/>
                <w:szCs w:val="16"/>
              </w:rPr>
              <w:t>x</w:t>
            </w: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946A718" w:rsidR="00D110EC" w:rsidRDefault="0097624F" w:rsidP="00C27FB0">
            <w:pPr>
              <w:spacing w:line="360" w:lineRule="auto"/>
              <w:jc w:val="both"/>
              <w:rPr>
                <w:b/>
                <w:sz w:val="16"/>
                <w:szCs w:val="16"/>
              </w:rPr>
            </w:pPr>
            <w:r w:rsidRPr="00587B61">
              <w:rPr>
                <w:rFonts w:ascii="Calibri" w:hAnsi="Calibri" w:cs="Arial"/>
                <w:i/>
                <w:color w:val="000000" w:themeColor="text1"/>
                <w:sz w:val="18"/>
                <w:szCs w:val="20"/>
                <w:lang w:eastAsia="es-CL"/>
              </w:rPr>
              <w:t>Desarrollo de Aplicación Movil</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115EC1F8" w:rsidR="00D110EC" w:rsidRDefault="00D110EC" w:rsidP="00C27FB0">
            <w:pPr>
              <w:spacing w:line="360" w:lineRule="auto"/>
              <w:jc w:val="both"/>
              <w:rPr>
                <w:b/>
                <w:sz w:val="16"/>
                <w:szCs w:val="16"/>
              </w:rPr>
            </w:pPr>
          </w:p>
        </w:tc>
        <w:tc>
          <w:tcPr>
            <w:tcW w:w="523" w:type="dxa"/>
          </w:tcPr>
          <w:p w14:paraId="2C85C855" w14:textId="7B43FB8A" w:rsidR="00D110EC" w:rsidRDefault="001C53EE" w:rsidP="00C27FB0">
            <w:pPr>
              <w:spacing w:line="360" w:lineRule="auto"/>
              <w:jc w:val="both"/>
              <w:rPr>
                <w:b/>
                <w:sz w:val="16"/>
                <w:szCs w:val="16"/>
              </w:rPr>
            </w:pPr>
            <w:r>
              <w:rPr>
                <w:b/>
                <w:sz w:val="16"/>
                <w:szCs w:val="16"/>
              </w:rPr>
              <w:t>x</w:t>
            </w:r>
          </w:p>
        </w:tc>
        <w:tc>
          <w:tcPr>
            <w:tcW w:w="523" w:type="dxa"/>
          </w:tcPr>
          <w:p w14:paraId="236328EA" w14:textId="7A15E307" w:rsidR="00D110EC" w:rsidRDefault="001C53EE" w:rsidP="00C27FB0">
            <w:pPr>
              <w:spacing w:line="360" w:lineRule="auto"/>
              <w:jc w:val="both"/>
              <w:rPr>
                <w:b/>
                <w:sz w:val="16"/>
                <w:szCs w:val="16"/>
              </w:rPr>
            </w:pPr>
            <w:r>
              <w:rPr>
                <w:b/>
                <w:sz w:val="16"/>
                <w:szCs w:val="16"/>
              </w:rPr>
              <w:t>x</w:t>
            </w:r>
          </w:p>
        </w:tc>
        <w:tc>
          <w:tcPr>
            <w:tcW w:w="523" w:type="dxa"/>
          </w:tcPr>
          <w:p w14:paraId="2E257027" w14:textId="34B37429" w:rsidR="00D110EC" w:rsidRDefault="001C53EE" w:rsidP="00C27FB0">
            <w:pPr>
              <w:spacing w:line="360" w:lineRule="auto"/>
              <w:jc w:val="both"/>
              <w:rPr>
                <w:b/>
                <w:sz w:val="16"/>
                <w:szCs w:val="16"/>
              </w:rPr>
            </w:pPr>
            <w:r>
              <w:rPr>
                <w:b/>
                <w:sz w:val="16"/>
                <w:szCs w:val="16"/>
              </w:rPr>
              <w:t>x</w:t>
            </w:r>
          </w:p>
        </w:tc>
        <w:tc>
          <w:tcPr>
            <w:tcW w:w="523" w:type="dxa"/>
          </w:tcPr>
          <w:p w14:paraId="6D4C4528" w14:textId="637C2308" w:rsidR="00D110EC" w:rsidRDefault="001C53EE" w:rsidP="00C27FB0">
            <w:pPr>
              <w:spacing w:line="360" w:lineRule="auto"/>
              <w:jc w:val="both"/>
              <w:rPr>
                <w:b/>
                <w:sz w:val="16"/>
                <w:szCs w:val="16"/>
              </w:rPr>
            </w:pPr>
            <w:r>
              <w:rPr>
                <w:b/>
                <w:sz w:val="16"/>
                <w:szCs w:val="16"/>
              </w:rPr>
              <w:t>x</w:t>
            </w:r>
          </w:p>
        </w:tc>
        <w:tc>
          <w:tcPr>
            <w:tcW w:w="523" w:type="dxa"/>
          </w:tcPr>
          <w:p w14:paraId="22060A31" w14:textId="2C58D774" w:rsidR="00D110EC" w:rsidRDefault="001C53EE" w:rsidP="00C27FB0">
            <w:pPr>
              <w:spacing w:line="360" w:lineRule="auto"/>
              <w:jc w:val="both"/>
              <w:rPr>
                <w:b/>
                <w:sz w:val="16"/>
                <w:szCs w:val="16"/>
              </w:rPr>
            </w:pPr>
            <w:r>
              <w:rPr>
                <w:b/>
                <w:sz w:val="16"/>
                <w:szCs w:val="16"/>
              </w:rPr>
              <w:t>x</w:t>
            </w:r>
          </w:p>
        </w:tc>
        <w:tc>
          <w:tcPr>
            <w:tcW w:w="523" w:type="dxa"/>
          </w:tcPr>
          <w:p w14:paraId="5CC1BA9D" w14:textId="674E460B" w:rsidR="00D110EC" w:rsidRDefault="001C53EE" w:rsidP="00C27FB0">
            <w:pPr>
              <w:spacing w:line="360" w:lineRule="auto"/>
              <w:jc w:val="both"/>
              <w:rPr>
                <w:b/>
                <w:sz w:val="16"/>
                <w:szCs w:val="16"/>
              </w:rPr>
            </w:pPr>
            <w:r>
              <w:rPr>
                <w:b/>
                <w:sz w:val="16"/>
                <w:szCs w:val="16"/>
              </w:rPr>
              <w:t>x</w:t>
            </w:r>
          </w:p>
        </w:tc>
        <w:tc>
          <w:tcPr>
            <w:tcW w:w="523" w:type="dxa"/>
          </w:tcPr>
          <w:p w14:paraId="0F20F773" w14:textId="40E20A15" w:rsidR="00D110EC" w:rsidRDefault="001C53EE" w:rsidP="00C27FB0">
            <w:pPr>
              <w:spacing w:line="360" w:lineRule="auto"/>
              <w:jc w:val="both"/>
              <w:rPr>
                <w:b/>
                <w:sz w:val="16"/>
                <w:szCs w:val="16"/>
              </w:rPr>
            </w:pPr>
            <w:r>
              <w:rPr>
                <w:b/>
                <w:sz w:val="16"/>
                <w:szCs w:val="16"/>
              </w:rPr>
              <w:t>x</w:t>
            </w: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97624F" w14:paraId="7583D8CF" w14:textId="77777777" w:rsidTr="00D110EC">
        <w:trPr>
          <w:gridAfter w:val="1"/>
          <w:wAfter w:w="10" w:type="dxa"/>
          <w:trHeight w:val="294"/>
        </w:trPr>
        <w:tc>
          <w:tcPr>
            <w:tcW w:w="1351" w:type="dxa"/>
          </w:tcPr>
          <w:p w14:paraId="5C57FCA5" w14:textId="56C73DE1" w:rsidR="0097624F" w:rsidRPr="00587B61" w:rsidRDefault="0097624F" w:rsidP="0097624F">
            <w:pPr>
              <w:spacing w:line="360" w:lineRule="auto"/>
              <w:jc w:val="both"/>
              <w:rPr>
                <w:rFonts w:ascii="Calibri" w:hAnsi="Calibri" w:cs="Arial"/>
                <w:i/>
                <w:color w:val="000000" w:themeColor="text1"/>
                <w:sz w:val="18"/>
                <w:szCs w:val="20"/>
                <w:lang w:eastAsia="es-CL"/>
              </w:rPr>
            </w:pPr>
            <w:r>
              <w:rPr>
                <w:rFonts w:ascii="Calibri" w:hAnsi="Calibri" w:cs="Arial"/>
                <w:i/>
                <w:color w:val="000000" w:themeColor="text1"/>
                <w:sz w:val="18"/>
                <w:szCs w:val="20"/>
                <w:lang w:eastAsia="es-CL"/>
              </w:rPr>
              <w:t xml:space="preserve">Implementación  </w:t>
            </w:r>
          </w:p>
        </w:tc>
        <w:tc>
          <w:tcPr>
            <w:tcW w:w="536" w:type="dxa"/>
          </w:tcPr>
          <w:p w14:paraId="36843656" w14:textId="77777777" w:rsidR="0097624F" w:rsidRDefault="0097624F" w:rsidP="0097624F">
            <w:pPr>
              <w:spacing w:line="360" w:lineRule="auto"/>
              <w:jc w:val="both"/>
              <w:rPr>
                <w:b/>
                <w:sz w:val="16"/>
                <w:szCs w:val="16"/>
              </w:rPr>
            </w:pPr>
          </w:p>
        </w:tc>
        <w:tc>
          <w:tcPr>
            <w:tcW w:w="522" w:type="dxa"/>
          </w:tcPr>
          <w:p w14:paraId="09254668" w14:textId="77777777" w:rsidR="0097624F" w:rsidRDefault="0097624F" w:rsidP="0097624F">
            <w:pPr>
              <w:spacing w:line="360" w:lineRule="auto"/>
              <w:jc w:val="both"/>
              <w:rPr>
                <w:b/>
                <w:sz w:val="16"/>
                <w:szCs w:val="16"/>
              </w:rPr>
            </w:pPr>
          </w:p>
        </w:tc>
        <w:tc>
          <w:tcPr>
            <w:tcW w:w="523" w:type="dxa"/>
          </w:tcPr>
          <w:p w14:paraId="760AA9FE" w14:textId="77777777" w:rsidR="0097624F" w:rsidRDefault="0097624F" w:rsidP="0097624F">
            <w:pPr>
              <w:spacing w:line="360" w:lineRule="auto"/>
              <w:jc w:val="both"/>
              <w:rPr>
                <w:b/>
                <w:sz w:val="16"/>
                <w:szCs w:val="16"/>
              </w:rPr>
            </w:pPr>
          </w:p>
        </w:tc>
        <w:tc>
          <w:tcPr>
            <w:tcW w:w="526" w:type="dxa"/>
          </w:tcPr>
          <w:p w14:paraId="1228678B" w14:textId="77777777" w:rsidR="0097624F" w:rsidRDefault="0097624F" w:rsidP="0097624F">
            <w:pPr>
              <w:spacing w:line="360" w:lineRule="auto"/>
              <w:jc w:val="both"/>
              <w:rPr>
                <w:b/>
                <w:sz w:val="16"/>
                <w:szCs w:val="16"/>
              </w:rPr>
            </w:pPr>
          </w:p>
        </w:tc>
        <w:tc>
          <w:tcPr>
            <w:tcW w:w="523" w:type="dxa"/>
          </w:tcPr>
          <w:p w14:paraId="3318F31F" w14:textId="77777777" w:rsidR="0097624F" w:rsidRDefault="0097624F" w:rsidP="0097624F">
            <w:pPr>
              <w:spacing w:line="360" w:lineRule="auto"/>
              <w:jc w:val="both"/>
              <w:rPr>
                <w:b/>
                <w:sz w:val="16"/>
                <w:szCs w:val="16"/>
              </w:rPr>
            </w:pPr>
          </w:p>
        </w:tc>
        <w:tc>
          <w:tcPr>
            <w:tcW w:w="523" w:type="dxa"/>
          </w:tcPr>
          <w:p w14:paraId="5F33CBDE" w14:textId="77777777" w:rsidR="0097624F" w:rsidRDefault="0097624F" w:rsidP="0097624F">
            <w:pPr>
              <w:spacing w:line="360" w:lineRule="auto"/>
              <w:jc w:val="both"/>
              <w:rPr>
                <w:b/>
                <w:sz w:val="16"/>
                <w:szCs w:val="16"/>
              </w:rPr>
            </w:pPr>
          </w:p>
        </w:tc>
        <w:tc>
          <w:tcPr>
            <w:tcW w:w="523" w:type="dxa"/>
          </w:tcPr>
          <w:p w14:paraId="6120FB28" w14:textId="77777777" w:rsidR="0097624F" w:rsidRDefault="0097624F" w:rsidP="0097624F">
            <w:pPr>
              <w:spacing w:line="360" w:lineRule="auto"/>
              <w:jc w:val="both"/>
              <w:rPr>
                <w:b/>
                <w:sz w:val="16"/>
                <w:szCs w:val="16"/>
              </w:rPr>
            </w:pPr>
          </w:p>
        </w:tc>
        <w:tc>
          <w:tcPr>
            <w:tcW w:w="523" w:type="dxa"/>
          </w:tcPr>
          <w:p w14:paraId="495022DE" w14:textId="77777777" w:rsidR="0097624F" w:rsidRDefault="0097624F" w:rsidP="0097624F">
            <w:pPr>
              <w:spacing w:line="360" w:lineRule="auto"/>
              <w:jc w:val="both"/>
              <w:rPr>
                <w:b/>
                <w:sz w:val="16"/>
                <w:szCs w:val="16"/>
              </w:rPr>
            </w:pPr>
          </w:p>
        </w:tc>
        <w:tc>
          <w:tcPr>
            <w:tcW w:w="523" w:type="dxa"/>
          </w:tcPr>
          <w:p w14:paraId="225689B9" w14:textId="77777777" w:rsidR="0097624F" w:rsidRDefault="0097624F" w:rsidP="0097624F">
            <w:pPr>
              <w:spacing w:line="360" w:lineRule="auto"/>
              <w:jc w:val="both"/>
              <w:rPr>
                <w:b/>
                <w:sz w:val="16"/>
                <w:szCs w:val="16"/>
              </w:rPr>
            </w:pPr>
          </w:p>
        </w:tc>
        <w:tc>
          <w:tcPr>
            <w:tcW w:w="523" w:type="dxa"/>
          </w:tcPr>
          <w:p w14:paraId="6CEE4756" w14:textId="77777777" w:rsidR="0097624F" w:rsidRDefault="0097624F" w:rsidP="0097624F">
            <w:pPr>
              <w:spacing w:line="360" w:lineRule="auto"/>
              <w:jc w:val="both"/>
              <w:rPr>
                <w:b/>
                <w:sz w:val="16"/>
                <w:szCs w:val="16"/>
              </w:rPr>
            </w:pPr>
          </w:p>
        </w:tc>
        <w:tc>
          <w:tcPr>
            <w:tcW w:w="523" w:type="dxa"/>
          </w:tcPr>
          <w:p w14:paraId="0C3392E0" w14:textId="77777777" w:rsidR="0097624F" w:rsidRDefault="0097624F" w:rsidP="0097624F">
            <w:pPr>
              <w:spacing w:line="360" w:lineRule="auto"/>
              <w:jc w:val="both"/>
              <w:rPr>
                <w:b/>
                <w:sz w:val="16"/>
                <w:szCs w:val="16"/>
              </w:rPr>
            </w:pPr>
          </w:p>
        </w:tc>
        <w:tc>
          <w:tcPr>
            <w:tcW w:w="523" w:type="dxa"/>
          </w:tcPr>
          <w:p w14:paraId="31964CC1" w14:textId="77777777" w:rsidR="0097624F" w:rsidRDefault="0097624F" w:rsidP="0097624F">
            <w:pPr>
              <w:spacing w:line="360" w:lineRule="auto"/>
              <w:jc w:val="both"/>
              <w:rPr>
                <w:b/>
                <w:sz w:val="16"/>
                <w:szCs w:val="16"/>
              </w:rPr>
            </w:pPr>
          </w:p>
        </w:tc>
        <w:tc>
          <w:tcPr>
            <w:tcW w:w="525" w:type="dxa"/>
          </w:tcPr>
          <w:p w14:paraId="6E0B567C" w14:textId="77777777" w:rsidR="0097624F" w:rsidRDefault="0097624F" w:rsidP="0097624F">
            <w:pPr>
              <w:spacing w:line="360" w:lineRule="auto"/>
              <w:jc w:val="both"/>
              <w:rPr>
                <w:b/>
                <w:sz w:val="16"/>
                <w:szCs w:val="16"/>
              </w:rPr>
            </w:pPr>
          </w:p>
        </w:tc>
        <w:tc>
          <w:tcPr>
            <w:tcW w:w="525" w:type="dxa"/>
          </w:tcPr>
          <w:p w14:paraId="4401D319" w14:textId="072A2D3A" w:rsidR="0097624F" w:rsidRDefault="001C53EE" w:rsidP="0097624F">
            <w:pPr>
              <w:spacing w:line="360" w:lineRule="auto"/>
              <w:jc w:val="both"/>
              <w:rPr>
                <w:b/>
                <w:sz w:val="16"/>
                <w:szCs w:val="16"/>
              </w:rPr>
            </w:pPr>
            <w:r>
              <w:rPr>
                <w:b/>
                <w:sz w:val="16"/>
                <w:szCs w:val="16"/>
              </w:rPr>
              <w:t>x</w:t>
            </w:r>
          </w:p>
        </w:tc>
        <w:tc>
          <w:tcPr>
            <w:tcW w:w="525" w:type="dxa"/>
          </w:tcPr>
          <w:p w14:paraId="150C5042" w14:textId="5DCBDD7A" w:rsidR="0097624F" w:rsidRDefault="00872EDE" w:rsidP="0097624F">
            <w:pPr>
              <w:spacing w:line="360" w:lineRule="auto"/>
              <w:jc w:val="both"/>
              <w:rPr>
                <w:b/>
                <w:sz w:val="16"/>
                <w:szCs w:val="16"/>
              </w:rPr>
            </w:pPr>
            <w:r>
              <w:rPr>
                <w:b/>
                <w:sz w:val="16"/>
                <w:szCs w:val="16"/>
              </w:rPr>
              <w:t>x</w:t>
            </w:r>
          </w:p>
        </w:tc>
        <w:tc>
          <w:tcPr>
            <w:tcW w:w="525" w:type="dxa"/>
            <w:gridSpan w:val="2"/>
          </w:tcPr>
          <w:p w14:paraId="146FB637" w14:textId="70FC745F" w:rsidR="0097624F" w:rsidRDefault="00872EDE" w:rsidP="0097624F">
            <w:pPr>
              <w:spacing w:line="360" w:lineRule="auto"/>
              <w:jc w:val="both"/>
              <w:rPr>
                <w:b/>
                <w:sz w:val="16"/>
                <w:szCs w:val="16"/>
              </w:rPr>
            </w:pPr>
            <w:r>
              <w:rPr>
                <w:b/>
                <w:sz w:val="16"/>
                <w:szCs w:val="16"/>
              </w:rPr>
              <w:t>x</w:t>
            </w:r>
          </w:p>
        </w:tc>
        <w:tc>
          <w:tcPr>
            <w:tcW w:w="525" w:type="dxa"/>
          </w:tcPr>
          <w:p w14:paraId="1CAE2556" w14:textId="77777777" w:rsidR="0097624F" w:rsidRDefault="0097624F" w:rsidP="0097624F">
            <w:pPr>
              <w:spacing w:line="360" w:lineRule="auto"/>
              <w:jc w:val="both"/>
              <w:rPr>
                <w:b/>
                <w:sz w:val="16"/>
                <w:szCs w:val="16"/>
              </w:rPr>
            </w:pPr>
          </w:p>
        </w:tc>
        <w:tc>
          <w:tcPr>
            <w:tcW w:w="525" w:type="dxa"/>
          </w:tcPr>
          <w:p w14:paraId="5FDB2769" w14:textId="77777777" w:rsidR="0097624F" w:rsidRDefault="0097624F" w:rsidP="0097624F">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EADF2" w14:textId="77777777" w:rsidR="00F93818" w:rsidRDefault="00F93818" w:rsidP="00D110EC">
      <w:pPr>
        <w:spacing w:after="0" w:line="240" w:lineRule="auto"/>
      </w:pPr>
      <w:r>
        <w:separator/>
      </w:r>
    </w:p>
  </w:endnote>
  <w:endnote w:type="continuationSeparator" w:id="0">
    <w:p w14:paraId="6F793597" w14:textId="77777777" w:rsidR="00F93818" w:rsidRDefault="00F93818"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77783" w14:textId="77777777" w:rsidR="00F93818" w:rsidRDefault="00F93818" w:rsidP="00D110EC">
      <w:pPr>
        <w:spacing w:after="0" w:line="240" w:lineRule="auto"/>
      </w:pPr>
      <w:r>
        <w:separator/>
      </w:r>
    </w:p>
  </w:footnote>
  <w:footnote w:type="continuationSeparator" w:id="0">
    <w:p w14:paraId="1B2CDEA5" w14:textId="77777777" w:rsidR="00F93818" w:rsidRDefault="00F93818"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D7C"/>
    <w:multiLevelType w:val="multilevel"/>
    <w:tmpl w:val="A38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6449717">
    <w:abstractNumId w:val="3"/>
  </w:num>
  <w:num w:numId="2" w16cid:durableId="649797644">
    <w:abstractNumId w:val="4"/>
  </w:num>
  <w:num w:numId="3" w16cid:durableId="50466047">
    <w:abstractNumId w:val="1"/>
  </w:num>
  <w:num w:numId="4" w16cid:durableId="166335601">
    <w:abstractNumId w:val="2"/>
  </w:num>
  <w:num w:numId="5" w16cid:durableId="662512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234F7"/>
    <w:rsid w:val="00024E89"/>
    <w:rsid w:val="000533A4"/>
    <w:rsid w:val="000538B4"/>
    <w:rsid w:val="000A006B"/>
    <w:rsid w:val="000D2AE2"/>
    <w:rsid w:val="000F00A4"/>
    <w:rsid w:val="00110EED"/>
    <w:rsid w:val="001207A0"/>
    <w:rsid w:val="00151B78"/>
    <w:rsid w:val="00152507"/>
    <w:rsid w:val="0017053A"/>
    <w:rsid w:val="001820FF"/>
    <w:rsid w:val="00194E2C"/>
    <w:rsid w:val="001A06A7"/>
    <w:rsid w:val="001B6E9E"/>
    <w:rsid w:val="001C5329"/>
    <w:rsid w:val="001C53EE"/>
    <w:rsid w:val="001E0609"/>
    <w:rsid w:val="001E291A"/>
    <w:rsid w:val="002039FD"/>
    <w:rsid w:val="0023325B"/>
    <w:rsid w:val="002815B9"/>
    <w:rsid w:val="00292B8A"/>
    <w:rsid w:val="002E1AF1"/>
    <w:rsid w:val="00312512"/>
    <w:rsid w:val="00350F26"/>
    <w:rsid w:val="0038215C"/>
    <w:rsid w:val="00393B9B"/>
    <w:rsid w:val="003E180C"/>
    <w:rsid w:val="00416B89"/>
    <w:rsid w:val="00467833"/>
    <w:rsid w:val="004C52B5"/>
    <w:rsid w:val="004D510B"/>
    <w:rsid w:val="004F2797"/>
    <w:rsid w:val="00510B87"/>
    <w:rsid w:val="005304F4"/>
    <w:rsid w:val="005659CF"/>
    <w:rsid w:val="00565AE6"/>
    <w:rsid w:val="00567201"/>
    <w:rsid w:val="005673ED"/>
    <w:rsid w:val="00574894"/>
    <w:rsid w:val="00582596"/>
    <w:rsid w:val="00587B61"/>
    <w:rsid w:val="005B4D4A"/>
    <w:rsid w:val="00625E4A"/>
    <w:rsid w:val="00627194"/>
    <w:rsid w:val="0067320C"/>
    <w:rsid w:val="00675035"/>
    <w:rsid w:val="00686E9A"/>
    <w:rsid w:val="006E1C91"/>
    <w:rsid w:val="00707913"/>
    <w:rsid w:val="007250B8"/>
    <w:rsid w:val="007335A0"/>
    <w:rsid w:val="00736134"/>
    <w:rsid w:val="00756A26"/>
    <w:rsid w:val="00760917"/>
    <w:rsid w:val="00787D38"/>
    <w:rsid w:val="00794BAA"/>
    <w:rsid w:val="0079584B"/>
    <w:rsid w:val="007A5B7B"/>
    <w:rsid w:val="007C0284"/>
    <w:rsid w:val="007E7568"/>
    <w:rsid w:val="008018E6"/>
    <w:rsid w:val="008069D0"/>
    <w:rsid w:val="00812310"/>
    <w:rsid w:val="00834A98"/>
    <w:rsid w:val="00837A1C"/>
    <w:rsid w:val="008716D1"/>
    <w:rsid w:val="00872EDE"/>
    <w:rsid w:val="008848CF"/>
    <w:rsid w:val="008C61DD"/>
    <w:rsid w:val="008D7780"/>
    <w:rsid w:val="008E0387"/>
    <w:rsid w:val="009020D0"/>
    <w:rsid w:val="009112AE"/>
    <w:rsid w:val="00927800"/>
    <w:rsid w:val="00936D73"/>
    <w:rsid w:val="00937347"/>
    <w:rsid w:val="009378F7"/>
    <w:rsid w:val="0094319A"/>
    <w:rsid w:val="0094370B"/>
    <w:rsid w:val="009516D5"/>
    <w:rsid w:val="0097624F"/>
    <w:rsid w:val="00976C41"/>
    <w:rsid w:val="00994FFC"/>
    <w:rsid w:val="009977F3"/>
    <w:rsid w:val="009B74E2"/>
    <w:rsid w:val="009D04DC"/>
    <w:rsid w:val="009D64BB"/>
    <w:rsid w:val="00A06D2A"/>
    <w:rsid w:val="00A1100B"/>
    <w:rsid w:val="00A329AA"/>
    <w:rsid w:val="00A642C6"/>
    <w:rsid w:val="00A8543E"/>
    <w:rsid w:val="00A8774B"/>
    <w:rsid w:val="00AB3382"/>
    <w:rsid w:val="00AC4767"/>
    <w:rsid w:val="00AE4746"/>
    <w:rsid w:val="00AF4DB3"/>
    <w:rsid w:val="00B2167F"/>
    <w:rsid w:val="00B2472E"/>
    <w:rsid w:val="00B30DB0"/>
    <w:rsid w:val="00B74BA3"/>
    <w:rsid w:val="00B807E4"/>
    <w:rsid w:val="00B846A3"/>
    <w:rsid w:val="00B954FE"/>
    <w:rsid w:val="00B96941"/>
    <w:rsid w:val="00BD1FD2"/>
    <w:rsid w:val="00BD319D"/>
    <w:rsid w:val="00C044E5"/>
    <w:rsid w:val="00C4761F"/>
    <w:rsid w:val="00C7794B"/>
    <w:rsid w:val="00C8179C"/>
    <w:rsid w:val="00CA2536"/>
    <w:rsid w:val="00CA7D8C"/>
    <w:rsid w:val="00D110EC"/>
    <w:rsid w:val="00D12495"/>
    <w:rsid w:val="00D40027"/>
    <w:rsid w:val="00D5069A"/>
    <w:rsid w:val="00D67093"/>
    <w:rsid w:val="00D678CA"/>
    <w:rsid w:val="00D67975"/>
    <w:rsid w:val="00DA5CB1"/>
    <w:rsid w:val="00DC7A34"/>
    <w:rsid w:val="00DD300F"/>
    <w:rsid w:val="00DE0B34"/>
    <w:rsid w:val="00E20DFE"/>
    <w:rsid w:val="00E45CE4"/>
    <w:rsid w:val="00E47637"/>
    <w:rsid w:val="00E61065"/>
    <w:rsid w:val="00E65208"/>
    <w:rsid w:val="00EC3220"/>
    <w:rsid w:val="00EC5BD6"/>
    <w:rsid w:val="00ED345B"/>
    <w:rsid w:val="00EF242E"/>
    <w:rsid w:val="00F144F7"/>
    <w:rsid w:val="00F801BD"/>
    <w:rsid w:val="00F93818"/>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inespaciado">
    <w:name w:val="No Spacing"/>
    <w:uiPriority w:val="1"/>
    <w:qFormat/>
    <w:rsid w:val="00A1100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7</Pages>
  <Words>1672</Words>
  <Characters>9199</Characters>
  <Application>Microsoft Office Word</Application>
  <DocSecurity>0</DocSecurity>
  <Lines>76</Lines>
  <Paragraphs>21</Paragraphs>
  <ScaleCrop>false</ScaleCrop>
  <Company/>
  <LinksUpToDate>false</LinksUpToDate>
  <CharactersWithSpaces>10850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matias maldonado</cp:lastModifiedBy>
  <cp:revision>86</cp:revision>
  <dcterms:created xsi:type="dcterms:W3CDTF">2022-08-24T18:07:00Z</dcterms:created>
  <dcterms:modified xsi:type="dcterms:W3CDTF">2026-10-05T02:02:00Z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