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y1wg7s5gcvv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la fecha, el proyecto APT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“Web EURO ELITE”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 avanzado de manera significativa en las fases de análisis, diseño y desarrollo inicial. Se levantaron los requerimientos principales del sistema, entre ellos la gestión de usuarios, el agendamiento de citas, las ventas de productos y la administración por parte del perfil de administrador. Posteriormente, se elaboraron los prototipos de la interfaz web y se definió la arquitectura del sistema, tanto a nivel de Front-end como de Back-end, además del diseño de la base de datos en SQLite.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área de desarrollo, ya se han implementado los módulos de registro e inicio de sesión de usuarios, así como la recuperación de contraseña por correo electrónico. También se avanzó en la creación del perfil de usuario editable y la estructura básica del carrito de compras. En cuanto al perfil de administrador, se diseñaron los primeros componentes del CRUD que permitirá la gestión de productos y servicios.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Respecto a los objetivos específicos, se han cumplido los siguientes: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y desarrollar la página web con registro, inicio de sesión y perfil de usuario.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ventas de productos y carrito de compras (en progreso, con parte funcional desarrollada).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Back-end y base de datos para el manejo dinámico de información (ya estructurado y en uso inicial).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ahora, la metodología SCRUM se ha mantenido, con reuniones periódicas y avances por sprints, sin necesidad de ajustes mayores. Sin embargo, se reorganizó la duración de algunas tareas para dar mayor prioridad al desarrollo del Back-end antes</w:t>
            </w: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 de la integración de todos los módulos de Front-end, lo que ha permitido optimizar el tiempo disponible.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general: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 Desarrollar un sistema web integral para Miranda Service SPA que permita la gestión de productos, servicios, citas y usuarios, optimizando la operación del taller y la experiencia de los clientes.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y desarrollar la página web con registro, inicio de sesión y perfil de usuario. (Cumplido en parte: registro e inicio de sesión operativos, perfil de usuario en desarrollo).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ventas de productos y carrito de compras. (En curso, con funcionalidades iniciales ya creadas).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 sistema de agendamiento de citas para clientes. (Pendiente de desarrollo en la siguiente etapa).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una página de “Nuestro Equipo” para mostrar mecánicos y sus especialidades. (Pendiente, programada en fases posteriores).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un perfil de administrador con CRUD para productos, servicios y mecánicos. (Avanzado parcialmente, CRUD de productos en diseño).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Back-end y base de datos para el manejo dinámico de información. (En curso, con estructura en SQLite definida y enlazada).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 la eficiencia del sistema mediante pruebas funcionales y ajustes. (Pendiente, programada para la fase final).</w:t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mantiene la aplicación de la metodología ágil SCRUM, con organización del trabajo en sprints semanales, reuniones de coordinación y entregas incrementales.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Estructura inicial mantenida: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Master: Luis Troncoso – coordinación de sprints y gestión de impedimentos.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Owner: Sebastián Medina – priorización de historias de usuario y control del Product Backlog.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desarrollo: Héctor Domingo y Jehison Arancibia – implementación de módulos Front-end y Back-end.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Ajuste realizado: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adelantó el desarrollo del Back-end y la base de datos para garantizar la estabilidad de la arquitectura y facilitar la integración de módulos.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Front-end continúa en paralelo, pero su despliegue final se realizará una vez asegurada la conectividad completa con la base de datos.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definió un flujo de integración continua con revisiones semanales de código para asegurar calidad y evitar acumulación de errores.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Metodología aplicada en la práctica (avance actual):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1 y 2: Análisis de requerimientos, diseño de arquitectura, definición de base de datos en SQLite y primeros endpoints del Back-end.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3: Desarrollo del módulo de registro e inicio de sesión de usuarios, incluyendo validación de credenciales y pruebas iniciales.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4 (en curso): Avance en CRUD de productos y estructura del carrito de compras.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requerimientos F y NF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381500" cy="2781300"/>
                  <wp:effectExtent b="0" l="0" r="0" t="0"/>
                  <wp:docPr id="3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captura de registro e inicio de sesión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381500" cy="2501900"/>
                  <wp:effectExtent b="0" l="0" r="0" t="0"/>
                  <wp:docPr id="29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381500" cy="2501900"/>
                  <wp:effectExtent b="0" l="0" r="0" t="0"/>
                  <wp:docPr id="35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de datos inicial en SQLite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381500" cy="4102100"/>
                  <wp:effectExtent b="0" l="0" r="0" t="0"/>
                  <wp:docPr id="3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10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parcial del CRUD de productos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381500" cy="2501900"/>
                  <wp:effectExtent b="0" l="0" r="0" t="0"/>
                  <wp:docPr id="3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3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616.9999999999999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373.554687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</w:rPr>
        <w:drawing>
          <wp:inline distB="114300" distT="114300" distL="114300" distR="114300">
            <wp:extent cx="5399730" cy="2324100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vz9v8bsprniw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Factores que han facilitado el desarrollo del plan de trabajo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Apoyo docente: La orientación constante de la profesora ha permitido aclarar dudas y mantener una adecuada organización del proyecto.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Trabajo en equipo: La coordinación entre los integrantes ha facilitado la distribución de tareas y el cumplimiento de plazos.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Motivación personal: El interés en el tema y la relevancia del proyecto han mantenido un compromiso constante con las actividades planificadas.</w:t>
            </w:r>
          </w:p>
        </w:tc>
      </w:tr>
    </w:tbl>
    <w:p w:rsidR="00000000" w:rsidDel="00000000" w:rsidP="00000000" w:rsidRDefault="00000000" w:rsidRPr="00000000" w14:paraId="0000004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ajustadas o eliminadas: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el desarrollo de mi plan de trabajo, no fue necesario realizar ajustes ni eliminar actividades. Esto se debe a que desde el inicio se consideraron los recursos disponibles, los tiempos estimados y la complejidad de cada tarea, lo que permitió que todas las actividades se ejecutarán según lo planificado.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los factores que facilitaron el cumplimiento del plan destacan: la disponibilidad del equipo de trabajo, el acceso oportuno a los recursos y herramientas necesarias, y una planificación detallada que contempló posibles contingencias. Gracias a esto, cada actividad puede desarrollarse sin retrasos ni modificaciones significativas, manteniendo la coherencia y los objetivos establecidos en la planificación inicial.</w:t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jc w:val="both"/>
        <w:rPr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Actualmente, la única actividad que presenta retraso corresponde a la responsividad de la página web, ya que la vista para escritorio (PC) está completa, pero aún es necesario ajustarla para otros dispositivos, como tabletas y teléfonos móviles.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retraso se debe principalmente a la necesidad de adaptar correctamente los estilos y elementos de la interfaz para diferentes tamaños de pantalla, lo que requiere tiempo adicional de prueba y ajuste.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avanzar y cumplir con esta actividad, se implementarán las siguientes estrategias: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Priorización del diseño responsivo: Dedicar bloques de tiempo específicos para adaptar cada sección de la página a dispositivos móviles y tabletas.</w:t>
              <w:br w:type="textWrapping"/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herramientas de prueba: Emplear emuladores y pruebas en dispositivos reales para garantizar que los ajustes sean precisos y efectivos.</w:t>
              <w:br w:type="textWrapping"/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Monitoreo del avance: Realizar revisiones periódicas para verificar que cada cambio cumpla con los estándares de responsividad sin afectar la funcionalidad de la página.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 estas acciones se espera completar la adaptación de la página web a todos los dispositivos dentro del cronograma establecido, asegurando una experiencia de usuario óptima.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5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1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7.jpg"/><Relationship Id="rId13" Type="http://schemas.openxmlformats.org/officeDocument/2006/relationships/image" Target="media/image2.pn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JhxU2eRddwN7zVU5Ljb0HYyNOg==">CgMxLjAyDmgueTF3ZzdzNWdjdnZxMg5oLnZ6OXY4YnNwcm5pdzgAciExNlUwSDBfVUh2Z1lic19pQnVzN3Nqb001eDJzYnA4M3A=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