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0"/>
        </w:pBdr>
        <w:spacing w:line="15" w:lineRule="atLeast"/>
        <w:ind w:left="0" w:firstLine="0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HITCTF2021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赛事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</w:rPr>
        <w:t>规则</w:t>
      </w:r>
      <w:r>
        <w:rPr>
          <w:rFonts w:hint="eastAsia" w:ascii="Helvetica" w:hAnsi="Helvetica" w:cs="Helvetica"/>
          <w:b/>
          <w:bCs/>
          <w:i w:val="0"/>
          <w:iCs w:val="0"/>
          <w:caps w:val="0"/>
          <w:color w:val="333333"/>
          <w:spacing w:val="0"/>
          <w:sz w:val="36"/>
          <w:szCs w:val="36"/>
          <w:lang w:val="en-US" w:eastAsia="zh-CN"/>
        </w:rPr>
        <w:t>说明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一、题型说明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比赛采取传统的CTF解题方式，赛题涵盖Web、Pwn、Crypt、Misc、Reverse。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二、比赛流程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比赛开始后，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在比赛主页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4183C4"/>
          <w:spacing w:val="0"/>
          <w:sz w:val="19"/>
          <w:szCs w:val="19"/>
        </w:rPr>
        <w:t>http://ipk.erangelab.com/hit-ctf-2021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右上角点击“登录”，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进入登录页面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此时登录表单右上角能够进行中英文切换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：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务必在登录这里选择好语种，直接影响“比赛关卡”界面使用的语种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420" w:leftChars="0" w:right="0" w:rightChars="0" w:firstLine="420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drawing>
          <wp:inline distT="0" distB="0" distL="114300" distR="114300">
            <wp:extent cx="4564380" cy="3379470"/>
            <wp:effectExtent l="0" t="0" r="7620" b="38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登录账号成功后，会自动进入“比赛关卡”页面，即可开始答题。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19"/>
          <w:szCs w:val="19"/>
          <w:bdr w:val="single" w:color="auto" w:sz="12" w:space="0"/>
        </w:rPr>
        <w:drawing>
          <wp:inline distT="0" distB="0" distL="114300" distR="114300">
            <wp:extent cx="4464050" cy="2496820"/>
            <wp:effectExtent l="0" t="0" r="12700" b="1778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在“比赛关卡”页面，点击题目，弹出题目详情窗口，解题过程需通过离线分析或在线交互克服技术挑战后获取Flag，提交验证正确后给予相应分数。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/>
        <w:ind w:left="420" w:leftChars="0" w:right="0" w:firstLine="420" w:firstLineChars="0"/>
      </w:pPr>
      <w:r>
        <w:drawing>
          <wp:inline distT="0" distB="0" distL="114300" distR="114300">
            <wp:extent cx="5267325" cy="2895600"/>
            <wp:effectExtent l="0" t="0" r="571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4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战队得分会在战队提交有效Flag后实时产生，并在比赛平台界面上同步显示。但得分的有效性，须在赛后经过比赛裁判组根据对队伍的Writeup 的审核后方可得到确认。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三、计分规则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3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比赛提供多道赛题，赛题难度等级分为简单、中等、较难，不同等级题目分值不同。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380" w:firstLineChars="20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比赛答题积分采用题目分值+奖励分模式（即每道题目答对后即可获得题目分值，如果是答对该道题目的前3名，分别奖励该题目分值的6%、4%、2%）。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380" w:firstLineChars="20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最终比赛总分由高至低排列，分数相同的情况下，以提交时间为准，用时短者排名高于用时较长者。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380" w:firstLineChars="20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比赛结束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后24小时内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，获奖战队必须针对自己的每个Flag提交对应Writeup报告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（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val="en-US" w:eastAsia="zh-CN"/>
        </w:rPr>
        <w:t>压缩文件使用队伍名称命名，邮件发送至：fengxuemingyue@gmail.com</w:t>
      </w: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t>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，经裁判组审核，未提交Writeup的战队成绩会被判定为无效得分。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31"/>
          <w:szCs w:val="31"/>
        </w:rPr>
        <w:t>四、反作弊规则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比赛后台反作弊系统会对比赛过程中的异常行为，如IP地址、token、Flag提交时间、答题路径等进行智能分析，并向裁判组发起警告，同时记录异常日志，作弊行为经裁判组确认后，判定战队违规。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对Flag接口暴力提交或试图暴力破解Flag的行为，以及其他任何影响平台运行和比赛公平性的行为均视为违规。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禁止DDoS、ARP等干扰比赛正常进行的攻击，禁止参赛队伍之间分享任何解题思路及Flag，一经发现，裁判组均视为战队违规。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845" w:leftChars="0" w:right="0" w:hanging="425" w:firstLineChars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上述各类违规行为，平台承办方及裁判组均有权采取包括取消战队参赛资格、取消战队参赛成绩等惩罚行为。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B0400000000000000"/>
    <w:charset w:val="86"/>
    <w:family w:val="auto"/>
    <w:pitch w:val="default"/>
    <w:sig w:usb0="A00002FF" w:usb1="7ACFFCFB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400000000000000"/>
    <w:charset w:val="86"/>
    <w:family w:val="auto"/>
    <w:pitch w:val="default"/>
    <w:sig w:usb0="A00002FF" w:usb1="7ACFFCFB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21B66"/>
    <w:multiLevelType w:val="singleLevel"/>
    <w:tmpl w:val="87521B66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>
    <w:nsid w:val="039E0693"/>
    <w:multiLevelType w:val="singleLevel"/>
    <w:tmpl w:val="039E069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06031E16"/>
    <w:multiLevelType w:val="singleLevel"/>
    <w:tmpl w:val="06031E1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CD4672"/>
    <w:rsid w:val="01952A8D"/>
    <w:rsid w:val="01A30D29"/>
    <w:rsid w:val="01CA4A1B"/>
    <w:rsid w:val="04356431"/>
    <w:rsid w:val="0637301C"/>
    <w:rsid w:val="076D19EC"/>
    <w:rsid w:val="08030807"/>
    <w:rsid w:val="0BE77D9F"/>
    <w:rsid w:val="0E422FF9"/>
    <w:rsid w:val="0FA77A15"/>
    <w:rsid w:val="101471F0"/>
    <w:rsid w:val="119636C9"/>
    <w:rsid w:val="16C672B6"/>
    <w:rsid w:val="1B5A0131"/>
    <w:rsid w:val="1D433DE9"/>
    <w:rsid w:val="1D5B5C63"/>
    <w:rsid w:val="202E7510"/>
    <w:rsid w:val="217E0B06"/>
    <w:rsid w:val="21CD4672"/>
    <w:rsid w:val="222E6A27"/>
    <w:rsid w:val="22A5777A"/>
    <w:rsid w:val="23570853"/>
    <w:rsid w:val="26333C3A"/>
    <w:rsid w:val="273B0E90"/>
    <w:rsid w:val="2FBE00AE"/>
    <w:rsid w:val="327F717E"/>
    <w:rsid w:val="371A4BAF"/>
    <w:rsid w:val="38FD7B1B"/>
    <w:rsid w:val="39A87E13"/>
    <w:rsid w:val="3BFF5909"/>
    <w:rsid w:val="3CE0446B"/>
    <w:rsid w:val="42D238DF"/>
    <w:rsid w:val="4440506F"/>
    <w:rsid w:val="4AA51072"/>
    <w:rsid w:val="4ABE5762"/>
    <w:rsid w:val="4B645B65"/>
    <w:rsid w:val="4CDD5AC0"/>
    <w:rsid w:val="4D165741"/>
    <w:rsid w:val="4D54186D"/>
    <w:rsid w:val="559632D2"/>
    <w:rsid w:val="5DF4768D"/>
    <w:rsid w:val="5E090079"/>
    <w:rsid w:val="5E1E322D"/>
    <w:rsid w:val="61A071D7"/>
    <w:rsid w:val="626C5260"/>
    <w:rsid w:val="660061C9"/>
    <w:rsid w:val="6AAF6378"/>
    <w:rsid w:val="6D600E9D"/>
    <w:rsid w:val="6DE74F0E"/>
    <w:rsid w:val="741043A6"/>
    <w:rsid w:val="763A41AD"/>
    <w:rsid w:val="7763740D"/>
    <w:rsid w:val="777622B8"/>
    <w:rsid w:val="7795489E"/>
    <w:rsid w:val="78930DE4"/>
    <w:rsid w:val="7B413A78"/>
    <w:rsid w:val="7F1B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2021-11-08T02:28:00Z</dcterms:created>
  <dc:creator>政文</dc:creator>
  <cp:lastModifiedBy>政文</cp:lastModifiedBy>
  <dcterms:modified xsi:type="dcterms:W3CDTF">2021-11-09T09:26:41Z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801599EC0E214C1F96DF049782F24D0C</vt:lpwstr>
  </property>
</Properties>
</file>