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512CF" w:rsidRDefault="002E3912">
      <w:pPr>
        <w:pStyle w:val="Title"/>
        <w:jc w:val="center"/>
      </w:pPr>
      <w:bookmarkStart w:id="0" w:name="_s3542jgjvlkg" w:colFirst="0" w:colLast="0"/>
      <w:bookmarkEnd w:id="0"/>
      <w:r>
        <w:t>Data Overview</w:t>
      </w:r>
    </w:p>
    <w:p w14:paraId="00000002" w14:textId="77777777" w:rsidR="00F512CF" w:rsidRDefault="002E3912">
      <w:r>
        <w:t>This document describes how the data were collected and how the files can be used.</w:t>
      </w:r>
    </w:p>
    <w:p w14:paraId="00000003" w14:textId="77777777" w:rsidR="00F512CF" w:rsidRDefault="00F512CF"/>
    <w:p w14:paraId="00000004" w14:textId="77777777" w:rsidR="00F512CF" w:rsidRDefault="002E3912">
      <w:pPr>
        <w:pStyle w:val="Heading2"/>
      </w:pPr>
      <w:bookmarkStart w:id="1" w:name="_ilh0sh2wyjq4" w:colFirst="0" w:colLast="0"/>
      <w:bookmarkEnd w:id="1"/>
      <w:r>
        <w:t>Common Characteristics</w:t>
      </w:r>
    </w:p>
    <w:p w14:paraId="00000005" w14:textId="77777777" w:rsidR="00F512CF" w:rsidRDefault="002E3912">
      <w:r>
        <w:t>The data were collected during the 2017-2018 season.  There are five files that give different aspects of the games.  The data themselves were collected through a variety of means.</w:t>
      </w:r>
    </w:p>
    <w:p w14:paraId="00000006" w14:textId="77777777" w:rsidR="00F512CF" w:rsidRDefault="00F512CF"/>
    <w:p w14:paraId="00000007" w14:textId="37BA6600" w:rsidR="00F512CF" w:rsidRDefault="002E3912">
      <w:r>
        <w:t>• Player level data are provided by the individual athletes themselves and</w:t>
      </w:r>
      <w:r>
        <w:t xml:space="preserve"> by IMU/GPS devices worn on their vests during games.  GPS data may not be available if players are out of range of the satellites.  Players are uniquely identified by the PLayerID variable in all data files.  Note that players numbered 18-21 did not play in any of the games in this dataset, and so they can be removed from the analysis.</w:t>
      </w:r>
      <w:bookmarkStart w:id="2" w:name="_GoBack"/>
      <w:bookmarkEnd w:id="2"/>
    </w:p>
    <w:p w14:paraId="00000008" w14:textId="77777777" w:rsidR="00F512CF" w:rsidRDefault="00F512CF"/>
    <w:p w14:paraId="00000009" w14:textId="77777777" w:rsidR="00F512CF" w:rsidRDefault="002E3912">
      <w:r>
        <w:t>• Data are available on each game played durin</w:t>
      </w:r>
      <w:r>
        <w:t>g the season.  Games are often organized in tournaments, which consist of up to 6 games.  Each game consists of two 7-minute halves (except the final game of a tournament (game 6), which consists of  two 10-minute halves).  Games can have extra time at the</w:t>
      </w:r>
      <w:r>
        <w:t xml:space="preserve"> referee's discretion, if play is stopped for some reason during the game.  There can be up to three games played on a single day.  The order and time of the games is provided. </w:t>
      </w:r>
    </w:p>
    <w:p w14:paraId="0000000A" w14:textId="77777777" w:rsidR="00F512CF" w:rsidRDefault="00F512CF"/>
    <w:p w14:paraId="0000000B" w14:textId="77777777" w:rsidR="00F512CF" w:rsidRDefault="002E3912">
      <w:r>
        <w:t xml:space="preserve">There were a total of 43 games, and they are identified by the GameID, which </w:t>
      </w:r>
      <w:r>
        <w:t>indicates the order in which the games were played throughout the season.  (GameID=1 is the first game played in the season.)</w:t>
      </w:r>
    </w:p>
    <w:p w14:paraId="0000000C" w14:textId="77777777" w:rsidR="00F512CF" w:rsidRDefault="00F512CF"/>
    <w:p w14:paraId="0000000D" w14:textId="77777777" w:rsidR="00F512CF" w:rsidRDefault="002E3912">
      <w:r>
        <w:t>There are four types of files, described below:</w:t>
      </w:r>
    </w:p>
    <w:p w14:paraId="0000000E" w14:textId="77777777" w:rsidR="00F512CF" w:rsidRDefault="002E3912">
      <w:pPr>
        <w:pStyle w:val="Heading2"/>
      </w:pPr>
      <w:bookmarkStart w:id="3" w:name="_lfs0oixy8dhv" w:colFirst="0" w:colLast="0"/>
      <w:bookmarkEnd w:id="3"/>
      <w:r>
        <w:t>Games.CSV</w:t>
      </w:r>
    </w:p>
    <w:p w14:paraId="0000000F" w14:textId="77777777" w:rsidR="00F512CF" w:rsidRDefault="002E3912">
      <w:r>
        <w:t xml:space="preserve">Tells you when, where, opponent, and high-level outcomes and events in </w:t>
      </w:r>
      <w:r>
        <w:t>the game ("box scores").</w:t>
      </w:r>
    </w:p>
    <w:p w14:paraId="00000010" w14:textId="77777777" w:rsidR="00F512CF" w:rsidRDefault="00F512CF"/>
    <w:p w14:paraId="00000011" w14:textId="77777777" w:rsidR="00F512CF" w:rsidRDefault="002E3912">
      <w:pPr>
        <w:rPr>
          <w:highlight w:val="yellow"/>
        </w:rPr>
      </w:pPr>
      <w:r>
        <w:rPr>
          <w:u w:val="single"/>
        </w:rPr>
        <w:t>How were data collected:</w:t>
      </w:r>
      <w:r>
        <w:t xml:space="preserve">  information comes from the website: https://en.wikipedia.org/wiki/2017%E2%80%9318_World_Rugby_Sevens_Series</w:t>
      </w:r>
    </w:p>
    <w:p w14:paraId="00000012" w14:textId="77777777" w:rsidR="00F512CF" w:rsidRDefault="00F512CF">
      <w:pPr>
        <w:rPr>
          <w:u w:val="single"/>
        </w:rPr>
      </w:pPr>
    </w:p>
    <w:p w14:paraId="00000013" w14:textId="77777777" w:rsidR="00F512CF" w:rsidRDefault="002E3912">
      <w:r>
        <w:rPr>
          <w:u w:val="single"/>
        </w:rPr>
        <w:t>How to use</w:t>
      </w:r>
      <w:r>
        <w:t>: high-level game information.</w:t>
      </w:r>
    </w:p>
    <w:p w14:paraId="00000014" w14:textId="77777777" w:rsidR="00F512CF" w:rsidRDefault="002E3912">
      <w:r>
        <w:rPr>
          <w:u w:val="single"/>
        </w:rPr>
        <w:t>Links to:</w:t>
      </w:r>
      <w:r>
        <w:t xml:space="preserve">  GameID links to gps.  Date links to wellnes</w:t>
      </w:r>
      <w:r>
        <w:t>s, GPS, Rate of Perceived Effort (RPE)</w:t>
      </w:r>
    </w:p>
    <w:p w14:paraId="00000015" w14:textId="77777777" w:rsidR="00F512CF" w:rsidRDefault="002E3912">
      <w:pPr>
        <w:pStyle w:val="Heading2"/>
      </w:pPr>
      <w:bookmarkStart w:id="4" w:name="_oax7fy1b5irt" w:colFirst="0" w:colLast="0"/>
      <w:bookmarkEnd w:id="4"/>
      <w:r>
        <w:t>Wellness.csv</w:t>
      </w:r>
    </w:p>
    <w:p w14:paraId="00000016" w14:textId="77777777" w:rsidR="00F512CF" w:rsidRDefault="002E3912">
      <w:r>
        <w:t>Self-reported health and wellness for each player.</w:t>
      </w:r>
    </w:p>
    <w:p w14:paraId="00000017" w14:textId="77777777" w:rsidR="00F512CF" w:rsidRDefault="00F512CF"/>
    <w:p w14:paraId="00000018" w14:textId="77777777" w:rsidR="00F512CF" w:rsidRDefault="002E3912">
      <w:r>
        <w:rPr>
          <w:u w:val="single"/>
        </w:rPr>
        <w:t>How Collected:</w:t>
      </w:r>
      <w:r>
        <w:t xml:space="preserve"> self-reported by each athlete.  In principle, reported every morning before 8:30am.  All values are subjective, but Urine Specific Gravit</w:t>
      </w:r>
      <w:r>
        <w:t xml:space="preserve">y (USG)  is recorded through a sensor.  Each athlete may have a different sense of what "typical" means for them, so consider standardizing per athlete. </w:t>
      </w:r>
    </w:p>
    <w:p w14:paraId="00000019" w14:textId="77777777" w:rsidR="00F512CF" w:rsidRDefault="002E3912">
      <w:r>
        <w:rPr>
          <w:u w:val="single"/>
        </w:rPr>
        <w:t>How to Use:</w:t>
      </w:r>
      <w:r>
        <w:t xml:space="preserve"> provides subjective sense of energy levels.  USG can provide evidence of dehydration.</w:t>
      </w:r>
    </w:p>
    <w:p w14:paraId="0000001A" w14:textId="77777777" w:rsidR="00F512CF" w:rsidRDefault="002E3912">
      <w:r>
        <w:rPr>
          <w:u w:val="single"/>
        </w:rPr>
        <w:t>Link</w:t>
      </w:r>
      <w:r>
        <w:rPr>
          <w:u w:val="single"/>
        </w:rPr>
        <w:t>s:</w:t>
      </w:r>
      <w:r>
        <w:t xml:space="preserve"> Date links to games, wellness, RPE, GPS.  PlayerID links to RPE, GPS.</w:t>
      </w:r>
    </w:p>
    <w:p w14:paraId="0000001B" w14:textId="77777777" w:rsidR="00F512CF" w:rsidRDefault="00F512CF"/>
    <w:p w14:paraId="0000001C" w14:textId="77777777" w:rsidR="00F512CF" w:rsidRDefault="002E3912">
      <w:pPr>
        <w:pStyle w:val="Heading2"/>
      </w:pPr>
      <w:bookmarkStart w:id="5" w:name="_fkmbhi53kljw" w:colFirst="0" w:colLast="0"/>
      <w:bookmarkEnd w:id="5"/>
      <w:r>
        <w:t>RPE.csv</w:t>
      </w:r>
    </w:p>
    <w:p w14:paraId="0000001D" w14:textId="77777777" w:rsidR="00F512CF" w:rsidRDefault="00F512CF"/>
    <w:p w14:paraId="0000001E" w14:textId="77777777" w:rsidR="00F512CF" w:rsidRDefault="002E3912">
      <w:r>
        <w:t>Rate of Perceived Effort.  Self-reported workloads for each "session".  A session can be a workout (focusing on a particular objective) or a game.</w:t>
      </w:r>
    </w:p>
    <w:p w14:paraId="0000001F" w14:textId="77777777" w:rsidR="00F512CF" w:rsidRDefault="00F512CF"/>
    <w:p w14:paraId="00000020" w14:textId="77777777" w:rsidR="00F512CF" w:rsidRDefault="002E3912">
      <w:r>
        <w:t>How Collected:  In theory, each player rates herself after each session and/or game.  It is easy, however, for players to neglect this when playing back-to-back games.  Note that each day there can be multiple "sessions", and that a "session" can be a reco</w:t>
      </w:r>
      <w:r>
        <w:t>very period, a game, strength &amp; conditioning, etc.  There is no way to associate a particular rating with a particular game on days in which multiple games were played.</w:t>
      </w:r>
    </w:p>
    <w:p w14:paraId="00000021" w14:textId="77777777" w:rsidR="00F512CF" w:rsidRDefault="00F512CF"/>
    <w:p w14:paraId="00000022" w14:textId="77777777" w:rsidR="00F512CF" w:rsidRDefault="002E3912">
      <w:r>
        <w:t xml:space="preserve">How to Use: Can be used to provide a subjective sense of fatigue.  Note that what one </w:t>
      </w:r>
      <w:r>
        <w:t>player rates "4" for RPE another might rate  "7" or any other number, so consider standardizing per player.  For many sports analysts, a ratio of acute/chronic training load &gt; 1.2 indicates that the athlete is currently in “high” training load and at an in</w:t>
      </w:r>
      <w:r>
        <w:t>creased risk for injury.  A ratio &lt; 0.8 indicates that they are "de-training" or recovering.  These are cut-off values based on Australian Football League players.</w:t>
      </w:r>
    </w:p>
    <w:p w14:paraId="00000023" w14:textId="77777777" w:rsidR="00F512CF" w:rsidRDefault="00F512CF"/>
    <w:p w14:paraId="00000024" w14:textId="77777777" w:rsidR="00F512CF" w:rsidRDefault="002E3912">
      <w:r>
        <w:t xml:space="preserve">Links: Date links to wellness, games, GPS .  PlayerID links to wellness and GPS, </w:t>
      </w:r>
    </w:p>
    <w:p w14:paraId="00000025" w14:textId="77777777" w:rsidR="00F512CF" w:rsidRDefault="00F512CF"/>
    <w:p w14:paraId="00000026" w14:textId="77777777" w:rsidR="00F512CF" w:rsidRDefault="002E3912">
      <w:pPr>
        <w:pStyle w:val="Heading2"/>
      </w:pPr>
      <w:bookmarkStart w:id="6" w:name="_qsdvadub05x0" w:colFirst="0" w:colLast="0"/>
      <w:bookmarkEnd w:id="6"/>
      <w:r>
        <w:t>gps.csv</w:t>
      </w:r>
    </w:p>
    <w:p w14:paraId="00000027" w14:textId="77777777" w:rsidR="00F512CF" w:rsidRDefault="002E3912">
      <w:r>
        <w:t>Position data for each player during a game.</w:t>
      </w:r>
    </w:p>
    <w:p w14:paraId="00000028" w14:textId="77777777" w:rsidR="00F512CF" w:rsidRDefault="00F512CF"/>
    <w:p w14:paraId="00000029" w14:textId="77777777" w:rsidR="00F512CF" w:rsidRDefault="002E3912">
      <w:r>
        <w:rPr>
          <w:u w:val="single"/>
        </w:rPr>
        <w:t>How Collected:</w:t>
      </w:r>
      <w:r>
        <w:t xml:space="preserve"> Data collected from sensors worn by players.  Originally, data were collected at 100 Hz (100 times per second), but have been collapsed to 10 Hz. Thus, each second, there are 10 "frames" that pro</w:t>
      </w:r>
      <w:r>
        <w:t>vide information on player location and acceleration.</w:t>
      </w:r>
    </w:p>
    <w:p w14:paraId="0000002A" w14:textId="77777777" w:rsidR="00F512CF" w:rsidRDefault="00F512CF"/>
    <w:p w14:paraId="0000002B" w14:textId="77777777" w:rsidR="00F512CF" w:rsidRDefault="002E3912">
      <w:r>
        <w:t xml:space="preserve"> Note that we do not know the location of the ball, or the orientation of the playing field.  The "z" acceleration is in the  up-down direction, x is back-front, y is side-to-side.</w:t>
      </w:r>
    </w:p>
    <w:p w14:paraId="0000002C" w14:textId="77777777" w:rsidR="00F512CF" w:rsidRDefault="00F512CF"/>
    <w:p w14:paraId="0000002D" w14:textId="77777777" w:rsidR="00F512CF" w:rsidRDefault="002E3912">
      <w:r>
        <w:rPr>
          <w:u w:val="single"/>
        </w:rPr>
        <w:lastRenderedPageBreak/>
        <w:t>How to Use:</w:t>
      </w:r>
      <w:r>
        <w:t xml:space="preserve"> with ca</w:t>
      </w:r>
      <w:r>
        <w:t>ution.  Note that making plots of location is unlikely to help you understand the role of fatigue unless you first think carefully about aspects of location that might be affected by fatigue.  Some large-scale things to consider:  can you infer tackles?  C</w:t>
      </w:r>
      <w:r>
        <w:t>oaches usually encourage players to keep space between them.</w:t>
      </w:r>
    </w:p>
    <w:p w14:paraId="0000002E" w14:textId="77777777" w:rsidR="00F512CF" w:rsidRDefault="00F512CF"/>
    <w:p w14:paraId="0000002F" w14:textId="77777777" w:rsidR="00F512CF" w:rsidRDefault="002E3912">
      <w:r>
        <w:rPr>
          <w:u w:val="single"/>
        </w:rPr>
        <w:t>Links:</w:t>
      </w:r>
      <w:r>
        <w:t xml:space="preserve"> Date links to games, substitutions, wellness, RPE.  PlayerID links to wellness, RPE. GameID links to games.</w:t>
      </w:r>
    </w:p>
    <w:p w14:paraId="00000030" w14:textId="77777777" w:rsidR="00F512CF" w:rsidRDefault="00F512CF"/>
    <w:p w14:paraId="00000031" w14:textId="77777777" w:rsidR="00F512CF" w:rsidRDefault="00F512CF"/>
    <w:sectPr w:rsidR="00F512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F512CF"/>
    <w:rsid w:val="002E3912"/>
    <w:rsid w:val="00F5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7A1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DocumentMap">
    <w:name w:val="Document Map"/>
    <w:basedOn w:val="Normal"/>
    <w:link w:val="DocumentMapChar"/>
    <w:uiPriority w:val="99"/>
    <w:semiHidden/>
    <w:unhideWhenUsed/>
    <w:rsid w:val="002E3912"/>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E39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3830</Characters>
  <Application>Microsoft Macintosh Word</Application>
  <DocSecurity>0</DocSecurity>
  <Lines>31</Lines>
  <Paragraphs>8</Paragraphs>
  <ScaleCrop>false</ScaleCrop>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2019-04-02T16:12:00Z</dcterms:created>
  <dcterms:modified xsi:type="dcterms:W3CDTF">2019-04-02T16:13:00Z</dcterms:modified>
</cp:coreProperties>
</file>