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F576"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Case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3755"/>
      </w:tblGrid>
      <w:tr w:rsidR="00B61CF9" w:rsidRPr="00B61CF9" w14:paraId="2B1CC3C2" w14:textId="77777777">
        <w:trPr>
          <w:tblHeader/>
          <w:tblCellSpacing w:w="15" w:type="dxa"/>
        </w:trPr>
        <w:tc>
          <w:tcPr>
            <w:tcW w:w="0" w:type="auto"/>
            <w:vAlign w:val="center"/>
            <w:hideMark/>
          </w:tcPr>
          <w:p w14:paraId="7DAE71E0" w14:textId="77777777" w:rsidR="00B61CF9" w:rsidRPr="00B61CF9" w:rsidRDefault="00B61CF9" w:rsidP="00B61CF9">
            <w:pPr>
              <w:rPr>
                <w:b/>
                <w:bCs/>
              </w:rPr>
            </w:pPr>
            <w:r w:rsidRPr="00B61CF9">
              <w:rPr>
                <w:b/>
                <w:bCs/>
              </w:rPr>
              <w:t>Field</w:t>
            </w:r>
          </w:p>
        </w:tc>
        <w:tc>
          <w:tcPr>
            <w:tcW w:w="0" w:type="auto"/>
            <w:vAlign w:val="center"/>
            <w:hideMark/>
          </w:tcPr>
          <w:p w14:paraId="28539F8E" w14:textId="77777777" w:rsidR="00B61CF9" w:rsidRPr="00B61CF9" w:rsidRDefault="00B61CF9" w:rsidP="00B61CF9">
            <w:r w:rsidRPr="00B61CF9">
              <w:t>Value</w:t>
            </w:r>
          </w:p>
        </w:tc>
      </w:tr>
      <w:tr w:rsidR="00B61CF9" w:rsidRPr="00B61CF9" w14:paraId="04114154" w14:textId="77777777">
        <w:trPr>
          <w:tblCellSpacing w:w="15" w:type="dxa"/>
        </w:trPr>
        <w:tc>
          <w:tcPr>
            <w:tcW w:w="0" w:type="auto"/>
            <w:vAlign w:val="center"/>
            <w:hideMark/>
          </w:tcPr>
          <w:p w14:paraId="098EB3A9" w14:textId="77777777" w:rsidR="00B61CF9" w:rsidRPr="00B61CF9" w:rsidRDefault="00B61CF9" w:rsidP="00B61CF9">
            <w:r w:rsidRPr="00B61CF9">
              <w:rPr>
                <w:b/>
                <w:bCs/>
              </w:rPr>
              <w:t>Case ID</w:t>
            </w:r>
            <w:r w:rsidRPr="00B61CF9">
              <w:t>:</w:t>
            </w:r>
          </w:p>
        </w:tc>
        <w:tc>
          <w:tcPr>
            <w:tcW w:w="0" w:type="auto"/>
            <w:vAlign w:val="center"/>
            <w:hideMark/>
          </w:tcPr>
          <w:p w14:paraId="428F0720" w14:textId="6109529F" w:rsidR="00B61CF9" w:rsidRPr="00B848C0" w:rsidRDefault="00B61CF9" w:rsidP="00B61CF9">
            <w:pPr>
              <w:rPr>
                <w:lang w:val="tr-TR"/>
              </w:rPr>
            </w:pPr>
            <w:r w:rsidRPr="00B61CF9">
              <w:t>CS-2025-00</w:t>
            </w:r>
            <w:r w:rsidR="002C2659">
              <w:t>5</w:t>
            </w:r>
          </w:p>
        </w:tc>
      </w:tr>
      <w:tr w:rsidR="00B61CF9" w:rsidRPr="00B61CF9" w14:paraId="4487A38C" w14:textId="77777777" w:rsidTr="00603598">
        <w:trPr>
          <w:tblCellSpacing w:w="15" w:type="dxa"/>
        </w:trPr>
        <w:tc>
          <w:tcPr>
            <w:tcW w:w="0" w:type="auto"/>
            <w:vAlign w:val="center"/>
            <w:hideMark/>
          </w:tcPr>
          <w:p w14:paraId="2503D9CE" w14:textId="77777777" w:rsidR="00B61CF9" w:rsidRPr="00B61CF9" w:rsidRDefault="00B61CF9" w:rsidP="00B61CF9">
            <w:r w:rsidRPr="00B61CF9">
              <w:rPr>
                <w:b/>
                <w:bCs/>
              </w:rPr>
              <w:t>Case Type</w:t>
            </w:r>
            <w:r w:rsidRPr="00B61CF9">
              <w:t>:</w:t>
            </w:r>
          </w:p>
        </w:tc>
        <w:tc>
          <w:tcPr>
            <w:tcW w:w="0" w:type="auto"/>
            <w:vAlign w:val="center"/>
          </w:tcPr>
          <w:p w14:paraId="1FC786B5" w14:textId="282EF48C" w:rsidR="00B61CF9" w:rsidRPr="00B61CF9" w:rsidRDefault="002C2659" w:rsidP="00B61CF9">
            <w:r w:rsidRPr="002C2659">
              <w:t>Remote Desktop Network Bruteforce</w:t>
            </w:r>
          </w:p>
        </w:tc>
      </w:tr>
      <w:tr w:rsidR="00B61CF9" w:rsidRPr="00B61CF9" w14:paraId="37F1569F" w14:textId="77777777">
        <w:trPr>
          <w:tblCellSpacing w:w="15" w:type="dxa"/>
        </w:trPr>
        <w:tc>
          <w:tcPr>
            <w:tcW w:w="0" w:type="auto"/>
            <w:vAlign w:val="center"/>
            <w:hideMark/>
          </w:tcPr>
          <w:p w14:paraId="229A0AE0" w14:textId="77777777" w:rsidR="00B61CF9" w:rsidRPr="00B61CF9" w:rsidRDefault="00B61CF9" w:rsidP="00B61CF9">
            <w:r w:rsidRPr="00B61CF9">
              <w:rPr>
                <w:b/>
                <w:bCs/>
              </w:rPr>
              <w:t>Reported by</w:t>
            </w:r>
            <w:r w:rsidRPr="00B61CF9">
              <w:t>:</w:t>
            </w:r>
          </w:p>
        </w:tc>
        <w:tc>
          <w:tcPr>
            <w:tcW w:w="0" w:type="auto"/>
            <w:vAlign w:val="center"/>
            <w:hideMark/>
          </w:tcPr>
          <w:p w14:paraId="0AA00520" w14:textId="77777777" w:rsidR="00B61CF9" w:rsidRPr="00B61CF9" w:rsidRDefault="00B61CF9" w:rsidP="00B61CF9">
            <w:r w:rsidRPr="00B61CF9">
              <w:t>Splunk SIEM</w:t>
            </w:r>
          </w:p>
        </w:tc>
      </w:tr>
      <w:tr w:rsidR="00B61CF9" w:rsidRPr="00B61CF9" w14:paraId="50D55DBF" w14:textId="77777777">
        <w:trPr>
          <w:tblCellSpacing w:w="15" w:type="dxa"/>
        </w:trPr>
        <w:tc>
          <w:tcPr>
            <w:tcW w:w="0" w:type="auto"/>
            <w:vAlign w:val="center"/>
            <w:hideMark/>
          </w:tcPr>
          <w:p w14:paraId="4094DBDE" w14:textId="77777777" w:rsidR="00B61CF9" w:rsidRPr="00B61CF9" w:rsidRDefault="00B61CF9" w:rsidP="00B61CF9">
            <w:r w:rsidRPr="00B61CF9">
              <w:rPr>
                <w:b/>
                <w:bCs/>
              </w:rPr>
              <w:t>Analyst</w:t>
            </w:r>
            <w:r w:rsidRPr="00B61CF9">
              <w:t>:</w:t>
            </w:r>
          </w:p>
        </w:tc>
        <w:tc>
          <w:tcPr>
            <w:tcW w:w="0" w:type="auto"/>
            <w:vAlign w:val="center"/>
            <w:hideMark/>
          </w:tcPr>
          <w:p w14:paraId="29C39FC7" w14:textId="1377CB2C" w:rsidR="00B61CF9" w:rsidRPr="00B61CF9" w:rsidRDefault="00B61CF9" w:rsidP="00B61CF9">
            <w:pPr>
              <w:rPr>
                <w:lang w:val="tr-TR"/>
              </w:rPr>
            </w:pPr>
            <w:r w:rsidRPr="00B61CF9">
              <w:t xml:space="preserve">Ali </w:t>
            </w:r>
            <w:r>
              <w:rPr>
                <w:lang w:val="tr-TR"/>
              </w:rPr>
              <w:t>YILMAZ</w:t>
            </w:r>
          </w:p>
        </w:tc>
      </w:tr>
      <w:tr w:rsidR="00B61CF9" w:rsidRPr="00B61CF9" w14:paraId="5D084839" w14:textId="77777777">
        <w:trPr>
          <w:tblCellSpacing w:w="15" w:type="dxa"/>
        </w:trPr>
        <w:tc>
          <w:tcPr>
            <w:tcW w:w="0" w:type="auto"/>
            <w:vAlign w:val="center"/>
            <w:hideMark/>
          </w:tcPr>
          <w:p w14:paraId="247A5B07" w14:textId="77777777" w:rsidR="00B61CF9" w:rsidRPr="00B61CF9" w:rsidRDefault="00B61CF9" w:rsidP="00B61CF9">
            <w:r w:rsidRPr="00B61CF9">
              <w:rPr>
                <w:b/>
                <w:bCs/>
              </w:rPr>
              <w:t>Date</w:t>
            </w:r>
            <w:r w:rsidRPr="00B61CF9">
              <w:t>:</w:t>
            </w:r>
          </w:p>
        </w:tc>
        <w:tc>
          <w:tcPr>
            <w:tcW w:w="0" w:type="auto"/>
            <w:vAlign w:val="center"/>
            <w:hideMark/>
          </w:tcPr>
          <w:p w14:paraId="0502F1F0" w14:textId="318BA447" w:rsidR="00B61CF9" w:rsidRPr="00317B6C" w:rsidRDefault="00B61CF9" w:rsidP="00B61CF9">
            <w:pPr>
              <w:rPr>
                <w:lang w:val="tr-TR"/>
              </w:rPr>
            </w:pPr>
            <w:r w:rsidRPr="00B61CF9">
              <w:t>2025-</w:t>
            </w:r>
            <w:r w:rsidR="00317B6C">
              <w:rPr>
                <w:lang w:val="tr-TR"/>
              </w:rPr>
              <w:t>10-0</w:t>
            </w:r>
            <w:r w:rsidR="00603598">
              <w:rPr>
                <w:lang w:val="tr-TR"/>
              </w:rPr>
              <w:t>5</w:t>
            </w:r>
          </w:p>
        </w:tc>
      </w:tr>
      <w:tr w:rsidR="00B61CF9" w:rsidRPr="00B61CF9" w14:paraId="44D25EBB" w14:textId="77777777">
        <w:trPr>
          <w:tblCellSpacing w:w="15" w:type="dxa"/>
        </w:trPr>
        <w:tc>
          <w:tcPr>
            <w:tcW w:w="0" w:type="auto"/>
            <w:vAlign w:val="center"/>
            <w:hideMark/>
          </w:tcPr>
          <w:p w14:paraId="21C789DA" w14:textId="77777777" w:rsidR="00B61CF9" w:rsidRPr="00B61CF9" w:rsidRDefault="00B61CF9" w:rsidP="00B61CF9">
            <w:r w:rsidRPr="00B61CF9">
              <w:rPr>
                <w:b/>
                <w:bCs/>
              </w:rPr>
              <w:t>Severity</w:t>
            </w:r>
            <w:r w:rsidRPr="00B61CF9">
              <w:t>:</w:t>
            </w:r>
          </w:p>
        </w:tc>
        <w:tc>
          <w:tcPr>
            <w:tcW w:w="0" w:type="auto"/>
            <w:vAlign w:val="center"/>
            <w:hideMark/>
          </w:tcPr>
          <w:p w14:paraId="7F002D2F" w14:textId="1849A9F9" w:rsidR="00B61CF9" w:rsidRPr="001F6A77" w:rsidRDefault="001F6A77" w:rsidP="00B61CF9">
            <w:pPr>
              <w:rPr>
                <w:lang w:val="tr-TR"/>
              </w:rPr>
            </w:pPr>
            <w:r w:rsidRPr="001F6A77">
              <w:rPr>
                <w:b/>
                <w:bCs/>
              </w:rPr>
              <w:t>Medium</w:t>
            </w:r>
            <w:r w:rsidRPr="001F6A77">
              <w:t xml:space="preserve"> (High</w:t>
            </w:r>
            <w:r>
              <w:rPr>
                <w:lang w:val="tr-TR"/>
              </w:rPr>
              <w:t xml:space="preserve"> -</w:t>
            </w:r>
            <w:r w:rsidRPr="001F6A77">
              <w:t xml:space="preserve"> escalate if successful)</w:t>
            </w:r>
          </w:p>
        </w:tc>
      </w:tr>
      <w:tr w:rsidR="00B61CF9" w:rsidRPr="00B61CF9" w14:paraId="015CE3E1" w14:textId="77777777">
        <w:trPr>
          <w:tblCellSpacing w:w="15" w:type="dxa"/>
        </w:trPr>
        <w:tc>
          <w:tcPr>
            <w:tcW w:w="0" w:type="auto"/>
            <w:vAlign w:val="center"/>
            <w:hideMark/>
          </w:tcPr>
          <w:p w14:paraId="5589131C" w14:textId="77777777" w:rsidR="00B61CF9" w:rsidRPr="00B61CF9" w:rsidRDefault="00B61CF9" w:rsidP="00B61CF9">
            <w:r w:rsidRPr="00B61CF9">
              <w:rPr>
                <w:b/>
                <w:bCs/>
              </w:rPr>
              <w:t>Status</w:t>
            </w:r>
            <w:r w:rsidRPr="00B61CF9">
              <w:t>:</w:t>
            </w:r>
          </w:p>
        </w:tc>
        <w:tc>
          <w:tcPr>
            <w:tcW w:w="0" w:type="auto"/>
            <w:vAlign w:val="center"/>
            <w:hideMark/>
          </w:tcPr>
          <w:p w14:paraId="06AEF796" w14:textId="77777777" w:rsidR="00B61CF9" w:rsidRPr="00B61CF9" w:rsidRDefault="00B61CF9" w:rsidP="00B61CF9">
            <w:r w:rsidRPr="00B61CF9">
              <w:t>Closed</w:t>
            </w:r>
          </w:p>
        </w:tc>
      </w:tr>
      <w:tr w:rsidR="00B61CF9" w:rsidRPr="00B61CF9" w14:paraId="3722461F" w14:textId="77777777">
        <w:trPr>
          <w:tblCellSpacing w:w="15" w:type="dxa"/>
        </w:trPr>
        <w:tc>
          <w:tcPr>
            <w:tcW w:w="0" w:type="auto"/>
            <w:vAlign w:val="center"/>
            <w:hideMark/>
          </w:tcPr>
          <w:p w14:paraId="639ECC8F" w14:textId="77777777" w:rsidR="00B61CF9" w:rsidRPr="00B61CF9" w:rsidRDefault="00B61CF9" w:rsidP="00B61CF9">
            <w:r w:rsidRPr="00B61CF9">
              <w:rPr>
                <w:b/>
                <w:bCs/>
              </w:rPr>
              <w:t>Environment</w:t>
            </w:r>
            <w:r w:rsidRPr="00B61CF9">
              <w:t>:</w:t>
            </w:r>
          </w:p>
        </w:tc>
        <w:tc>
          <w:tcPr>
            <w:tcW w:w="0" w:type="auto"/>
            <w:vAlign w:val="center"/>
            <w:hideMark/>
          </w:tcPr>
          <w:p w14:paraId="5E1A6F07" w14:textId="77777777" w:rsidR="00B61CF9" w:rsidRPr="00B61CF9" w:rsidRDefault="00B61CF9" w:rsidP="00B61CF9">
            <w:r w:rsidRPr="00B61CF9">
              <w:t>Production</w:t>
            </w:r>
          </w:p>
        </w:tc>
      </w:tr>
    </w:tbl>
    <w:p w14:paraId="38E8E04A" w14:textId="67010992" w:rsidR="00B61CF9" w:rsidRPr="00B61CF9" w:rsidRDefault="00B61CF9" w:rsidP="00B61CF9"/>
    <w:p w14:paraId="58F1463B"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Detection Rule Details</w:t>
      </w:r>
    </w:p>
    <w:p w14:paraId="04655350" w14:textId="67902453" w:rsidR="008923E1" w:rsidRDefault="00B61CF9" w:rsidP="00B61CF9">
      <w:pPr>
        <w:rPr>
          <w:lang w:val="tr-TR"/>
        </w:rPr>
      </w:pPr>
      <w:r w:rsidRPr="00B61CF9">
        <w:rPr>
          <w:b/>
          <w:bCs/>
        </w:rPr>
        <w:t>Rule Name:</w:t>
      </w:r>
      <w:r w:rsidRPr="00B61CF9">
        <w:t xml:space="preserve"> </w:t>
      </w:r>
      <w:r w:rsidR="00662410">
        <w:rPr>
          <w:lang w:val="tr-TR"/>
        </w:rPr>
        <w:t xml:space="preserve"> </w:t>
      </w:r>
      <w:r w:rsidR="002C2659" w:rsidRPr="002C2659">
        <w:t>Remote Desktop Network Bruteforce</w:t>
      </w:r>
    </w:p>
    <w:p w14:paraId="31084846" w14:textId="77777777" w:rsidR="002C2659" w:rsidRDefault="00B61CF9" w:rsidP="00B61CF9">
      <w:pPr>
        <w:rPr>
          <w:lang w:val="tr-TR"/>
        </w:rPr>
      </w:pPr>
      <w:r w:rsidRPr="00B61CF9">
        <w:br/>
      </w:r>
      <w:r w:rsidRPr="00B61CF9">
        <w:rPr>
          <w:b/>
          <w:bCs/>
        </w:rPr>
        <w:t>Rule Description</w:t>
      </w:r>
      <w:r w:rsidR="00941D03" w:rsidRPr="00941D03">
        <w:rPr>
          <w:b/>
          <w:bCs/>
          <w:lang w:val="tr-TR"/>
        </w:rPr>
        <w:t>:</w:t>
      </w:r>
      <w:r w:rsidR="00941D03">
        <w:rPr>
          <w:lang w:val="tr-TR"/>
        </w:rPr>
        <w:t xml:space="preserve"> </w:t>
      </w:r>
      <w:r w:rsidR="002C2659" w:rsidRPr="002C2659">
        <w:t>The following analytic has been deprecated in favor of "Windows Remote Desktop Network Bruteforce Attempt". The following analytic identifies potential Remote Desktop Protocol (RDP) brute force attacks by monitoring network traffic for RDP application activity. This query detects potential RDP brute force attacks by identifying source IPs that have made more than 10 successful connection attempts to the same RDP port on a host within a one-hour window. The results are presented in a table that includes the source and destination IPs, destination port, number of attempts, and the times of the first and last connection attempts, helping to prioritize IPs based on the intensity of activity.</w:t>
      </w:r>
    </w:p>
    <w:p w14:paraId="36EDBCBC" w14:textId="570D371D" w:rsidR="00B61CF9" w:rsidRPr="00662410" w:rsidRDefault="00B61CF9" w:rsidP="00B61CF9">
      <w:r w:rsidRPr="00B61CF9">
        <w:rPr>
          <w:b/>
          <w:bCs/>
        </w:rPr>
        <w:t>Correlation Rule (SPL):</w:t>
      </w:r>
    </w:p>
    <w:p w14:paraId="373256CB" w14:textId="77777777" w:rsidR="002C2659" w:rsidRDefault="002C2659" w:rsidP="002C2659">
      <w:r>
        <w:t xml:space="preserve">tstats `security_content_summariesonly` count min(_time) as firstTime max(_time) as lastTime from datamodel=Network_Traffic where All_Traffic.app=rdp by All_Traffic.src All_Traffic.dest All_Traffic.dest_port </w:t>
      </w:r>
    </w:p>
    <w:p w14:paraId="21387666" w14:textId="77777777" w:rsidR="002C2659" w:rsidRDefault="002C2659" w:rsidP="002C2659">
      <w:r>
        <w:t xml:space="preserve">| eventstats stdev(count) AS stdev avg(count) AS avg p50(count) AS p50 </w:t>
      </w:r>
    </w:p>
    <w:p w14:paraId="0E22F9EE" w14:textId="77777777" w:rsidR="002C2659" w:rsidRDefault="002C2659" w:rsidP="002C2659">
      <w:r>
        <w:t xml:space="preserve">| where count&gt;(avg + stdev*2) </w:t>
      </w:r>
    </w:p>
    <w:p w14:paraId="6EDACEE3" w14:textId="77777777" w:rsidR="002C2659" w:rsidRDefault="002C2659" w:rsidP="002C2659">
      <w:r>
        <w:t xml:space="preserve">| rename All_Traffic.src AS src All_Traffic.dest AS dest </w:t>
      </w:r>
    </w:p>
    <w:p w14:paraId="5B3FD9D7" w14:textId="77777777" w:rsidR="002C2659" w:rsidRDefault="002C2659" w:rsidP="002C2659">
      <w:r>
        <w:t xml:space="preserve">| table firstTime lastTime src dest count avg p50 stdev </w:t>
      </w:r>
    </w:p>
    <w:p w14:paraId="1BEBA6B6" w14:textId="77777777" w:rsidR="002C2659" w:rsidRDefault="002C2659" w:rsidP="002C2659">
      <w:pPr>
        <w:rPr>
          <w:lang w:val="tr-TR"/>
        </w:rPr>
      </w:pPr>
      <w:r>
        <w:lastRenderedPageBreak/>
        <w:t>| `remote_desktop_network_bruteforce_filter`</w:t>
      </w:r>
    </w:p>
    <w:p w14:paraId="00B37AD5" w14:textId="3A67603F" w:rsidR="00B61CF9" w:rsidRPr="00B61CF9" w:rsidRDefault="00B61CF9" w:rsidP="002C2659">
      <w:pPr>
        <w:rPr>
          <w:b/>
          <w:bCs/>
        </w:rPr>
      </w:pPr>
      <w:r w:rsidRPr="00B61CF9">
        <w:rPr>
          <w:b/>
          <w:bCs/>
        </w:rPr>
        <w:t>Triggered Field(s):</w:t>
      </w:r>
    </w:p>
    <w:p w14:paraId="56AEB5B3" w14:textId="77777777" w:rsidR="002C2659" w:rsidRDefault="002C2659" w:rsidP="00B61CF9">
      <w:pPr>
        <w:rPr>
          <w:lang w:val="tr-TR"/>
        </w:rPr>
      </w:pPr>
      <w:r w:rsidRPr="002C2659">
        <w:t>T1021 - Remote Services Remote Desktop Protocol</w:t>
      </w:r>
    </w:p>
    <w:p w14:paraId="77352EF2" w14:textId="65325333" w:rsidR="00B61CF9" w:rsidRPr="00B61CF9" w:rsidRDefault="00B61CF9" w:rsidP="00B61CF9">
      <w:r w:rsidRPr="00B61CF9">
        <w:rPr>
          <w:rFonts w:ascii="Segoe UI Emoji" w:hAnsi="Segoe UI Emoji" w:cs="Segoe UI Emoji"/>
        </w:rPr>
        <w:t>📌</w:t>
      </w:r>
      <w:r w:rsidRPr="00B61CF9">
        <w:t xml:space="preserve"> </w:t>
      </w:r>
      <w:r w:rsidRPr="00B61CF9">
        <w:rPr>
          <w:b/>
          <w:bCs/>
        </w:rPr>
        <w:t>Detection Summary</w:t>
      </w:r>
    </w:p>
    <w:p w14:paraId="2E747E0A" w14:textId="77777777" w:rsidR="00DE689C" w:rsidRPr="00DE689C" w:rsidRDefault="00DE689C" w:rsidP="00DE689C">
      <w:r w:rsidRPr="00DE689C">
        <w:t xml:space="preserve">This analytic was previously used to detect potential </w:t>
      </w:r>
      <w:r w:rsidRPr="00DE689C">
        <w:rPr>
          <w:b/>
          <w:bCs/>
        </w:rPr>
        <w:t>Remote Desktop Protocol (RDP) brute-force attacks</w:t>
      </w:r>
      <w:r w:rsidRPr="00DE689C">
        <w:t xml:space="preserve"> by monitoring network traffic for RDP activity.</w:t>
      </w:r>
      <w:r w:rsidRPr="00DE689C">
        <w:br/>
        <w:t xml:space="preserve">It identifies source IPs that have made more than </w:t>
      </w:r>
      <w:r w:rsidRPr="00DE689C">
        <w:rPr>
          <w:b/>
          <w:bCs/>
        </w:rPr>
        <w:t>10 successful connection attempts</w:t>
      </w:r>
      <w:r w:rsidRPr="00DE689C">
        <w:t xml:space="preserve"> to the same RDP port on a host within a one-hour window.</w:t>
      </w:r>
      <w:r w:rsidRPr="00DE689C">
        <w:br/>
        <w:t xml:space="preserve">The results include the </w:t>
      </w:r>
      <w:r w:rsidRPr="00DE689C">
        <w:rPr>
          <w:b/>
          <w:bCs/>
        </w:rPr>
        <w:t>source and destination IPs, destination port, number of attempts,</w:t>
      </w:r>
      <w:r w:rsidRPr="00DE689C">
        <w:t xml:space="preserve"> and the </w:t>
      </w:r>
      <w:r w:rsidRPr="00DE689C">
        <w:rPr>
          <w:b/>
          <w:bCs/>
        </w:rPr>
        <w:t>timestamps</w:t>
      </w:r>
      <w:r w:rsidRPr="00DE689C">
        <w:t xml:space="preserve"> of the first and last connections, allowing analysts to prioritize suspicious IPs based on the intensity of activity.</w:t>
      </w:r>
    </w:p>
    <w:p w14:paraId="0640075E" w14:textId="37036DB0" w:rsidR="00DE689C" w:rsidRPr="00DE689C" w:rsidRDefault="00DE689C" w:rsidP="00DE689C">
      <w:pPr>
        <w:rPr>
          <w:b/>
          <w:bCs/>
          <w:lang w:val="tr-TR"/>
        </w:rPr>
      </w:pPr>
      <w:r w:rsidRPr="00DE689C">
        <w:t xml:space="preserve">This version of the analytic has since been </w:t>
      </w:r>
      <w:r w:rsidRPr="00DE689C">
        <w:rPr>
          <w:b/>
          <w:bCs/>
        </w:rPr>
        <w:t>deprecated</w:t>
      </w:r>
      <w:r w:rsidRPr="00DE689C">
        <w:t xml:space="preserve"> in favor of the updated rule </w:t>
      </w:r>
      <w:r w:rsidRPr="00DE689C">
        <w:rPr>
          <w:b/>
          <w:bCs/>
        </w:rPr>
        <w:t>“Windows Remote Desktop Network Bruteforce Attempt.”</w:t>
      </w:r>
    </w:p>
    <w:p w14:paraId="53E152E6" w14:textId="2435978B" w:rsidR="00DE689C" w:rsidRPr="00DE689C" w:rsidRDefault="00346E03" w:rsidP="00B61CF9">
      <w:pPr>
        <w:rPr>
          <w:lang w:val="tr-TR"/>
        </w:rPr>
      </w:pPr>
      <w:r w:rsidRPr="00346E03">
        <w:rPr>
          <w:b/>
          <w:bCs/>
        </w:rPr>
        <w:t>Initial severity:</w:t>
      </w:r>
      <w:r w:rsidRPr="00346E03">
        <w:t xml:space="preserve"> Medium</w:t>
      </w:r>
    </w:p>
    <w:p w14:paraId="74CF29E2" w14:textId="51051B00" w:rsidR="00B61CF9" w:rsidRDefault="00B61CF9" w:rsidP="00B61CF9">
      <w:pPr>
        <w:rPr>
          <w:b/>
          <w:bCs/>
          <w:lang w:val="tr-TR"/>
        </w:rPr>
      </w:pPr>
      <w:r w:rsidRPr="00B61CF9">
        <w:rPr>
          <w:rFonts w:ascii="Segoe UI Emoji" w:hAnsi="Segoe UI Emoji" w:cs="Segoe UI Emoji"/>
        </w:rPr>
        <w:t>🔍</w:t>
      </w:r>
      <w:r w:rsidRPr="00B61CF9">
        <w:t xml:space="preserve"> </w:t>
      </w:r>
      <w:r w:rsidRPr="00B61CF9">
        <w:rPr>
          <w:b/>
          <w:bCs/>
        </w:rPr>
        <w:t>Analyst Investigation</w:t>
      </w:r>
    </w:p>
    <w:p w14:paraId="4CE0040A" w14:textId="4A44031E" w:rsidR="00DE689C" w:rsidRPr="00DE689C" w:rsidRDefault="00DE689C" w:rsidP="00DE689C">
      <w:pPr>
        <w:pStyle w:val="ListeParagraf"/>
        <w:numPr>
          <w:ilvl w:val="0"/>
          <w:numId w:val="20"/>
        </w:numPr>
      </w:pPr>
      <w:r w:rsidRPr="00DE689C">
        <w:t>Checked the notable’s source and destination IPs (88.214.251.23 → 96.73.98.186:2050) via VirusTotal and AbuseIPDB → Clean.</w:t>
      </w:r>
    </w:p>
    <w:p w14:paraId="4907CD06" w14:textId="234825A1" w:rsidR="00DE689C" w:rsidRPr="00DE689C" w:rsidRDefault="00DE689C" w:rsidP="00DE689C">
      <w:pPr>
        <w:pStyle w:val="ListeParagraf"/>
        <w:numPr>
          <w:ilvl w:val="0"/>
          <w:numId w:val="20"/>
        </w:numPr>
      </w:pPr>
      <w:r w:rsidRPr="00DE689C">
        <w:t>Reviewed event logs: all actions were tied to Splunk internal job (scheduler__admin_REEtRVNTLUNvbnRlbnRVcGRhdGU).</w:t>
      </w:r>
    </w:p>
    <w:p w14:paraId="4B512D68" w14:textId="1E446902" w:rsidR="00DE689C" w:rsidRPr="00DE689C" w:rsidRDefault="00DE689C" w:rsidP="00DE689C">
      <w:pPr>
        <w:pStyle w:val="ListeParagraf"/>
        <w:numPr>
          <w:ilvl w:val="0"/>
          <w:numId w:val="20"/>
        </w:numPr>
      </w:pPr>
      <w:r w:rsidRPr="00DE689C">
        <w:t>Verified that no Windows event logs (4625/4624) or network traffic supported actual brute-force attempts.</w:t>
      </w:r>
    </w:p>
    <w:p w14:paraId="1B1A2080" w14:textId="505D3E8D" w:rsidR="00346E03" w:rsidRPr="00DE689C" w:rsidRDefault="00DE689C" w:rsidP="00B61CF9">
      <w:pPr>
        <w:pStyle w:val="ListeParagraf"/>
        <w:numPr>
          <w:ilvl w:val="0"/>
          <w:numId w:val="20"/>
        </w:numPr>
      </w:pPr>
      <w:r w:rsidRPr="00DE689C">
        <w:t>Confirmed the notable was part of an ESCU validation/test dataset used for training.</w:t>
      </w:r>
    </w:p>
    <w:p w14:paraId="5D4EF437" w14:textId="77777777" w:rsidR="00B61CF9" w:rsidRPr="00B61CF9" w:rsidRDefault="00B61CF9" w:rsidP="00B61CF9">
      <w:pPr>
        <w:rPr>
          <w:b/>
          <w:bCs/>
        </w:rPr>
      </w:pPr>
      <w:r w:rsidRPr="00B61CF9">
        <w:rPr>
          <w:b/>
          <w:bCs/>
        </w:rPr>
        <w:t>Investigation Steps:</w:t>
      </w:r>
    </w:p>
    <w:p w14:paraId="4AB8D22E" w14:textId="1A2CF85F" w:rsidR="00DE689C" w:rsidRPr="00DE689C" w:rsidRDefault="00DE689C" w:rsidP="00DE689C">
      <w:pPr>
        <w:pStyle w:val="ListeParagraf"/>
        <w:numPr>
          <w:ilvl w:val="0"/>
          <w:numId w:val="21"/>
        </w:numPr>
      </w:pPr>
      <w:r w:rsidRPr="00DE689C">
        <w:rPr>
          <w:b/>
          <w:bCs/>
        </w:rPr>
        <w:t>Reviewed notable in Splunk Enterprise Security (Incident Review).</w:t>
      </w:r>
      <w:r w:rsidRPr="00DE689C">
        <w:br/>
        <w:t xml:space="preserve">Confirmed the correlation search triggered by </w:t>
      </w:r>
      <w:r w:rsidRPr="00DE689C">
        <w:rPr>
          <w:b/>
          <w:bCs/>
        </w:rPr>
        <w:t>“ESCU – Remote Desktop Network Bruteforce – Rule.”</w:t>
      </w:r>
    </w:p>
    <w:p w14:paraId="2F63FAEA" w14:textId="3EB665BC" w:rsidR="00DE689C" w:rsidRPr="00DE689C" w:rsidRDefault="00DE689C" w:rsidP="00DE689C">
      <w:pPr>
        <w:pStyle w:val="ListeParagraf"/>
        <w:numPr>
          <w:ilvl w:val="0"/>
          <w:numId w:val="21"/>
        </w:numPr>
      </w:pPr>
      <w:r w:rsidRPr="00DE689C">
        <w:rPr>
          <w:b/>
          <w:bCs/>
        </w:rPr>
        <w:t>Checked job details and metadata.</w:t>
      </w:r>
      <w:r w:rsidRPr="00DE689C">
        <w:br/>
        <w:t xml:space="preserve">Verified the event originated from </w:t>
      </w:r>
      <w:r w:rsidRPr="00DE689C">
        <w:rPr>
          <w:b/>
          <w:bCs/>
        </w:rPr>
        <w:t>scheduler__admin / DA-ESS-ContentUpdate</w:t>
      </w:r>
      <w:r w:rsidRPr="00DE689C">
        <w:t>, indicating a system-generated validation task.</w:t>
      </w:r>
    </w:p>
    <w:p w14:paraId="299DB26F" w14:textId="4EEE9F0B" w:rsidR="00DE689C" w:rsidRPr="00DE689C" w:rsidRDefault="00DE689C" w:rsidP="00DE689C">
      <w:pPr>
        <w:pStyle w:val="ListeParagraf"/>
        <w:numPr>
          <w:ilvl w:val="0"/>
          <w:numId w:val="21"/>
        </w:numPr>
      </w:pPr>
      <w:r w:rsidRPr="00DE689C">
        <w:rPr>
          <w:b/>
          <w:bCs/>
        </w:rPr>
        <w:t>Inspected source and destination IPs (88.214.251.23 → 96.73.98.186:2050).</w:t>
      </w:r>
      <w:r w:rsidRPr="00DE689C">
        <w:br/>
        <w:t xml:space="preserve">Queried in </w:t>
      </w:r>
      <w:r w:rsidRPr="00DE689C">
        <w:rPr>
          <w:b/>
          <w:bCs/>
        </w:rPr>
        <w:t>VirusTotal</w:t>
      </w:r>
      <w:r w:rsidRPr="00DE689C">
        <w:t xml:space="preserve">, </w:t>
      </w:r>
      <w:r w:rsidRPr="00DE689C">
        <w:rPr>
          <w:b/>
          <w:bCs/>
        </w:rPr>
        <w:t>AbuseIPDB</w:t>
      </w:r>
      <w:r w:rsidRPr="00DE689C">
        <w:t xml:space="preserve">, and </w:t>
      </w:r>
      <w:r w:rsidRPr="00DE689C">
        <w:rPr>
          <w:b/>
          <w:bCs/>
        </w:rPr>
        <w:t>FortiGuard</w:t>
      </w:r>
      <w:r w:rsidRPr="00DE689C">
        <w:t xml:space="preserve"> — all results clean.</w:t>
      </w:r>
    </w:p>
    <w:p w14:paraId="21D3147B" w14:textId="5DE04834" w:rsidR="00DE689C" w:rsidRPr="00DE689C" w:rsidRDefault="00DE689C" w:rsidP="00DE689C">
      <w:pPr>
        <w:pStyle w:val="ListeParagraf"/>
        <w:numPr>
          <w:ilvl w:val="0"/>
          <w:numId w:val="21"/>
        </w:numPr>
      </w:pPr>
      <w:r w:rsidRPr="00DE689C">
        <w:rPr>
          <w:b/>
          <w:bCs/>
        </w:rPr>
        <w:t>Searched for related Windows Security events (EventCodes 4625 / 4624)</w:t>
      </w:r>
      <w:r w:rsidRPr="00DE689C">
        <w:t xml:space="preserve"> and RDP logs within the same timeframe.</w:t>
      </w:r>
      <w:r w:rsidRPr="00DE689C">
        <w:br/>
        <w:t>No real brute-force authentication attempts found.</w:t>
      </w:r>
    </w:p>
    <w:p w14:paraId="39C58974" w14:textId="06631B0A" w:rsidR="00DE689C" w:rsidRPr="00DE689C" w:rsidRDefault="00DE689C" w:rsidP="00DE689C">
      <w:pPr>
        <w:pStyle w:val="ListeParagraf"/>
        <w:numPr>
          <w:ilvl w:val="0"/>
          <w:numId w:val="21"/>
        </w:numPr>
      </w:pPr>
      <w:r w:rsidRPr="00DE689C">
        <w:rPr>
          <w:b/>
          <w:bCs/>
        </w:rPr>
        <w:lastRenderedPageBreak/>
        <w:t>Reviewed rule documentation in ESCU.</w:t>
      </w:r>
      <w:r w:rsidRPr="00DE689C">
        <w:br/>
        <w:t xml:space="preserve">Confirmed the analytic has been deprecated and replaced by </w:t>
      </w:r>
      <w:r w:rsidRPr="00DE689C">
        <w:rPr>
          <w:b/>
          <w:bCs/>
        </w:rPr>
        <w:t>“Windows Remote Desktop Network Bruteforce Attempt.”</w:t>
      </w:r>
    </w:p>
    <w:p w14:paraId="0335A2AE" w14:textId="27A80CE2" w:rsidR="00B61CF9" w:rsidRPr="00DE689C" w:rsidRDefault="00DE689C" w:rsidP="00B61CF9">
      <w:pPr>
        <w:pStyle w:val="ListeParagraf"/>
        <w:numPr>
          <w:ilvl w:val="0"/>
          <w:numId w:val="21"/>
        </w:numPr>
      </w:pPr>
      <w:r w:rsidRPr="00DE689C">
        <w:rPr>
          <w:b/>
          <w:bCs/>
        </w:rPr>
        <w:t>Correlated findings.</w:t>
      </w:r>
      <w:r w:rsidRPr="00DE689C">
        <w:br/>
        <w:t xml:space="preserve">Activity confirmed as </w:t>
      </w:r>
      <w:r w:rsidRPr="00DE689C">
        <w:rPr>
          <w:b/>
          <w:bCs/>
        </w:rPr>
        <w:t>test/training data</w:t>
      </w:r>
      <w:r w:rsidRPr="00DE689C">
        <w:t xml:space="preserve"> generated by Splunk content validation; no external threat actor activity observed.</w:t>
      </w:r>
    </w:p>
    <w:p w14:paraId="3BAE905A"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MITRE ATT&amp;CK Mapping</w:t>
      </w:r>
    </w:p>
    <w:p w14:paraId="47B60BE1" w14:textId="77777777" w:rsidR="003F3089" w:rsidRDefault="003F3089" w:rsidP="003F3089">
      <w:pPr>
        <w:rPr>
          <w:lang w:val="tr-TR"/>
        </w:rPr>
      </w:pPr>
      <w:r w:rsidRPr="002C2659">
        <w:t>T1021 - Remote Services Remote Desktop Protocol</w:t>
      </w:r>
    </w:p>
    <w:p w14:paraId="547882D0" w14:textId="77777777" w:rsidR="003F3089" w:rsidRDefault="00753E5E" w:rsidP="00B61CF9">
      <w:pPr>
        <w:rPr>
          <w:lang w:val="tr-TR"/>
        </w:rPr>
      </w:pPr>
      <w:r w:rsidRPr="00941D03">
        <w:rPr>
          <w:rFonts w:ascii="Segoe UI Emoji" w:hAnsi="Segoe UI Emoji" w:cs="Segoe UI Emoji"/>
        </w:rPr>
        <w:t>✅</w:t>
      </w:r>
      <w:r w:rsidRPr="00941D03">
        <w:t xml:space="preserve"> </w:t>
      </w:r>
      <w:r w:rsidR="003F3089" w:rsidRPr="003F3089">
        <w:t>True Positive (Benign)</w:t>
      </w:r>
      <w:r w:rsidR="003F3089">
        <w:rPr>
          <w:lang w:val="tr-TR"/>
        </w:rPr>
        <w:br/>
      </w:r>
      <w:r w:rsidR="003F3089" w:rsidRPr="003F3089">
        <w:rPr>
          <w:b/>
          <w:bCs/>
        </w:rPr>
        <w:t>Explanation:</w:t>
      </w:r>
      <w:r w:rsidR="003F3089">
        <w:rPr>
          <w:b/>
          <w:bCs/>
          <w:lang w:val="tr-TR"/>
        </w:rPr>
        <w:t xml:space="preserve"> </w:t>
      </w:r>
      <w:r w:rsidR="003F3089" w:rsidRPr="003F3089">
        <w:t>The “Remote Desktop Network Bruteforce” correlation rule correctly identified simulated RDP brute force behavior generated as part of a training or content validation activity. No malicious intent or external threat was involved.</w:t>
      </w:r>
    </w:p>
    <w:p w14:paraId="5669129A" w14:textId="53ED5F94" w:rsidR="00B61CF9" w:rsidRPr="005E4692" w:rsidRDefault="00B61CF9" w:rsidP="00B61CF9">
      <w:pPr>
        <w:rPr>
          <w:lang w:val="tr-TR"/>
        </w:rPr>
      </w:pPr>
      <w:r w:rsidRPr="00B61CF9">
        <w:rPr>
          <w:rFonts w:ascii="Segoe UI Emoji" w:hAnsi="Segoe UI Emoji" w:cs="Segoe UI Emoji"/>
        </w:rPr>
        <w:t>🔧</w:t>
      </w:r>
      <w:r w:rsidRPr="00B61CF9">
        <w:t xml:space="preserve"> </w:t>
      </w:r>
      <w:r w:rsidRPr="00B61CF9">
        <w:rPr>
          <w:b/>
          <w:bCs/>
        </w:rPr>
        <w:t>Recommended Actions</w:t>
      </w:r>
    </w:p>
    <w:p w14:paraId="7A0487D5" w14:textId="3AC7D94F" w:rsidR="00DE689C" w:rsidRPr="00DE689C" w:rsidRDefault="00DE689C" w:rsidP="00DE689C">
      <w:pPr>
        <w:pStyle w:val="ListeParagraf"/>
        <w:numPr>
          <w:ilvl w:val="0"/>
          <w:numId w:val="22"/>
        </w:numPr>
      </w:pPr>
      <w:r w:rsidRPr="00DE689C">
        <w:rPr>
          <w:b/>
          <w:bCs/>
        </w:rPr>
        <w:t>Acknowledge and close the notable</w:t>
      </w:r>
      <w:r w:rsidRPr="00DE689C">
        <w:t xml:space="preserve"> in Splunk Enterprise Security with disposition set to</w:t>
      </w:r>
      <w:r w:rsidRPr="00DE689C">
        <w:br/>
      </w:r>
      <w:r w:rsidRPr="00DE689C">
        <w:rPr>
          <w:b/>
          <w:bCs/>
        </w:rPr>
        <w:t>True Positive (Benign)</w:t>
      </w:r>
      <w:r w:rsidRPr="00DE689C">
        <w:t xml:space="preserve"> – simulated detection from content validation.</w:t>
      </w:r>
    </w:p>
    <w:p w14:paraId="1ADBE520" w14:textId="63DA5627" w:rsidR="00DE689C" w:rsidRPr="00DE689C" w:rsidRDefault="00DE689C" w:rsidP="00DE689C">
      <w:pPr>
        <w:pStyle w:val="ListeParagraf"/>
        <w:numPr>
          <w:ilvl w:val="0"/>
          <w:numId w:val="22"/>
        </w:numPr>
      </w:pPr>
      <w:r w:rsidRPr="00DE689C">
        <w:rPr>
          <w:b/>
          <w:bCs/>
        </w:rPr>
        <w:t>Add an analyst note</w:t>
      </w:r>
      <w:r w:rsidRPr="00DE689C">
        <w:t xml:space="preserve"> indicating that the alert was generated by the </w:t>
      </w:r>
      <w:r w:rsidRPr="00DE689C">
        <w:rPr>
          <w:b/>
          <w:bCs/>
        </w:rPr>
        <w:t>DA-ESS-ContentUpdate</w:t>
      </w:r>
      <w:r w:rsidRPr="00DE689C">
        <w:t xml:space="preserve"> scheduler job for analytic validation.</w:t>
      </w:r>
    </w:p>
    <w:p w14:paraId="00F1C216" w14:textId="4A086109" w:rsidR="00DE689C" w:rsidRPr="00DE689C" w:rsidRDefault="00DE689C" w:rsidP="00DE689C">
      <w:pPr>
        <w:pStyle w:val="ListeParagraf"/>
        <w:numPr>
          <w:ilvl w:val="0"/>
          <w:numId w:val="22"/>
        </w:numPr>
      </w:pPr>
      <w:r w:rsidRPr="00DE689C">
        <w:rPr>
          <w:b/>
          <w:bCs/>
        </w:rPr>
        <w:t>Keep the correlation rule enabled</w:t>
      </w:r>
      <w:r w:rsidRPr="00DE689C">
        <w:t xml:space="preserve"> to ensure continued visibility for real RDP brute-force attempts.</w:t>
      </w:r>
    </w:p>
    <w:p w14:paraId="55AF8814" w14:textId="34DC61E0" w:rsidR="00DE689C" w:rsidRPr="00DE689C" w:rsidRDefault="00DE689C" w:rsidP="00DE689C">
      <w:pPr>
        <w:pStyle w:val="ListeParagraf"/>
        <w:numPr>
          <w:ilvl w:val="0"/>
          <w:numId w:val="22"/>
        </w:numPr>
      </w:pPr>
      <w:r w:rsidRPr="00DE689C">
        <w:rPr>
          <w:b/>
          <w:bCs/>
        </w:rPr>
        <w:t>Monitor for future notables</w:t>
      </w:r>
      <w:r w:rsidRPr="00DE689C">
        <w:t xml:space="preserve"> from the updated analytic</w:t>
      </w:r>
      <w:r w:rsidRPr="00DE689C">
        <w:br/>
      </w:r>
      <w:r w:rsidRPr="00DE689C">
        <w:rPr>
          <w:b/>
          <w:bCs/>
        </w:rPr>
        <w:t>“Windows Remote Desktop Network Bruteforce Attempt.”</w:t>
      </w:r>
    </w:p>
    <w:p w14:paraId="4A04490C" w14:textId="2BE6940C" w:rsidR="00DE689C" w:rsidRPr="00DE689C" w:rsidRDefault="00DE689C" w:rsidP="00DE689C">
      <w:pPr>
        <w:pStyle w:val="ListeParagraf"/>
        <w:numPr>
          <w:ilvl w:val="0"/>
          <w:numId w:val="22"/>
        </w:numPr>
      </w:pPr>
      <w:r w:rsidRPr="00DE689C">
        <w:rPr>
          <w:b/>
          <w:bCs/>
        </w:rPr>
        <w:t>Perform periodic review</w:t>
      </w:r>
      <w:r w:rsidRPr="00DE689C">
        <w:t xml:space="preserve"> of test and validation alerts to prevent alert fatigue in the Incident Review dashboard.</w:t>
      </w:r>
    </w:p>
    <w:p w14:paraId="2173383D" w14:textId="52AC52A9" w:rsidR="00DE689C" w:rsidRPr="00DE689C" w:rsidRDefault="00DE689C" w:rsidP="00DE689C">
      <w:pPr>
        <w:pStyle w:val="ListeParagraf"/>
        <w:numPr>
          <w:ilvl w:val="0"/>
          <w:numId w:val="22"/>
        </w:numPr>
      </w:pPr>
      <w:r w:rsidRPr="00DE689C">
        <w:rPr>
          <w:b/>
          <w:bCs/>
        </w:rPr>
        <w:t>Validate RDP hardening measures</w:t>
      </w:r>
      <w:r w:rsidRPr="00DE689C">
        <w:t xml:space="preserve"> remain in place (strong password policy, account lockout thresholds, limited exposure of port 3389).</w:t>
      </w:r>
    </w:p>
    <w:p w14:paraId="53D046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Organizational / HR Actions</w:t>
      </w:r>
    </w:p>
    <w:p w14:paraId="3D137407" w14:textId="0F46029F" w:rsidR="00DE689C" w:rsidRPr="00DE689C" w:rsidRDefault="00DE689C" w:rsidP="00DE689C">
      <w:pPr>
        <w:pStyle w:val="ListeParagraf"/>
        <w:numPr>
          <w:ilvl w:val="0"/>
          <w:numId w:val="23"/>
        </w:numPr>
      </w:pPr>
      <w:r w:rsidRPr="00DE689C">
        <w:t>Notify SOC lead that the alert was part of a training/test scenario.</w:t>
      </w:r>
    </w:p>
    <w:p w14:paraId="2E570464" w14:textId="34A5E582" w:rsidR="00DE689C" w:rsidRPr="00DE689C" w:rsidRDefault="00DE689C" w:rsidP="00DE689C">
      <w:pPr>
        <w:pStyle w:val="ListeParagraf"/>
        <w:numPr>
          <w:ilvl w:val="0"/>
          <w:numId w:val="23"/>
        </w:numPr>
      </w:pPr>
      <w:r w:rsidRPr="00DE689C">
        <w:t>Document the case for analyst reference.</w:t>
      </w:r>
    </w:p>
    <w:p w14:paraId="5B502D9E" w14:textId="178CB385" w:rsidR="00DE689C" w:rsidRPr="00DE689C" w:rsidRDefault="00DE689C" w:rsidP="00DE689C">
      <w:pPr>
        <w:pStyle w:val="ListeParagraf"/>
        <w:numPr>
          <w:ilvl w:val="0"/>
          <w:numId w:val="23"/>
        </w:numPr>
      </w:pPr>
      <w:r w:rsidRPr="00DE689C">
        <w:t>Keep RDP access policy and detection rules up to date.</w:t>
      </w:r>
    </w:p>
    <w:p w14:paraId="2DF2F691" w14:textId="169B97B8" w:rsidR="00DE689C" w:rsidRPr="00DE689C" w:rsidRDefault="00DE689C" w:rsidP="00DE689C">
      <w:pPr>
        <w:pStyle w:val="ListeParagraf"/>
        <w:numPr>
          <w:ilvl w:val="0"/>
          <w:numId w:val="23"/>
        </w:numPr>
      </w:pPr>
      <w:r w:rsidRPr="00DE689C">
        <w:t>Remind analysts how to recognize system-generated alerts.</w:t>
      </w:r>
    </w:p>
    <w:p w14:paraId="105C08F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Business Impact</w:t>
      </w:r>
    </w:p>
    <w:p w14:paraId="3A9860AA" w14:textId="77777777" w:rsidR="00DE689C" w:rsidRPr="00DE689C" w:rsidRDefault="00DE689C" w:rsidP="00DE689C">
      <w:pPr>
        <w:pStyle w:val="ListeParagraf"/>
        <w:numPr>
          <w:ilvl w:val="0"/>
          <w:numId w:val="24"/>
        </w:numPr>
        <w:rPr>
          <w:lang w:val="tr-TR"/>
        </w:rPr>
      </w:pPr>
      <w:r w:rsidRPr="00DE689C">
        <w:t>No real security impact.</w:t>
      </w:r>
      <w:r w:rsidRPr="00DE689C">
        <w:br/>
        <w:t>The alert originated from a training or validation activity — no systems or data were affected.</w:t>
      </w:r>
      <w:r w:rsidRPr="00DE689C">
        <w:t xml:space="preserve"> </w:t>
      </w:r>
    </w:p>
    <w:p w14:paraId="23D317DC" w14:textId="787BA5E6" w:rsidR="00B61CF9" w:rsidRPr="00B61CF9" w:rsidRDefault="00B61CF9" w:rsidP="00B61CF9">
      <w:r w:rsidRPr="00B61CF9">
        <w:rPr>
          <w:rFonts w:ascii="Segoe UI Emoji" w:hAnsi="Segoe UI Emoji" w:cs="Segoe UI Emoji"/>
        </w:rPr>
        <w:lastRenderedPageBreak/>
        <w:t>📁</w:t>
      </w:r>
      <w:r w:rsidRPr="00B61CF9">
        <w:t xml:space="preserve"> </w:t>
      </w:r>
      <w:r w:rsidRPr="00B61CF9">
        <w:rPr>
          <w:b/>
          <w:bCs/>
        </w:rPr>
        <w:t>Evidence in Case</w:t>
      </w:r>
    </w:p>
    <w:p w14:paraId="5FD2088B" w14:textId="3747B4CA" w:rsidR="00DE689C" w:rsidRPr="00DE689C" w:rsidRDefault="00DE689C" w:rsidP="00DE689C">
      <w:pPr>
        <w:pStyle w:val="ListeParagraf"/>
        <w:numPr>
          <w:ilvl w:val="0"/>
          <w:numId w:val="25"/>
        </w:numPr>
      </w:pPr>
      <w:r w:rsidRPr="00DE689C">
        <w:t>Splunk ES Incident Review screenshot (notable details)</w:t>
      </w:r>
    </w:p>
    <w:p w14:paraId="179EA7A5" w14:textId="2A9A254B" w:rsidR="00DE689C" w:rsidRPr="00DE689C" w:rsidRDefault="00DE689C" w:rsidP="00DE689C">
      <w:pPr>
        <w:pStyle w:val="ListeParagraf"/>
        <w:numPr>
          <w:ilvl w:val="0"/>
          <w:numId w:val="25"/>
        </w:numPr>
      </w:pPr>
      <w:r w:rsidRPr="00DE689C">
        <w:t>Splunk Search screenshot showing DA-ESS-ContentUpdate job</w:t>
      </w:r>
    </w:p>
    <w:p w14:paraId="3C92350A" w14:textId="086DFAFB" w:rsidR="00DE689C" w:rsidRPr="00DE689C" w:rsidRDefault="00DE689C" w:rsidP="00DE689C">
      <w:pPr>
        <w:pStyle w:val="ListeParagraf"/>
        <w:numPr>
          <w:ilvl w:val="0"/>
          <w:numId w:val="25"/>
        </w:numPr>
      </w:pPr>
      <w:r w:rsidRPr="00DE689C">
        <w:t xml:space="preserve">Rule: </w:t>
      </w:r>
      <w:r w:rsidRPr="00DE689C">
        <w:rPr>
          <w:i/>
          <w:iCs/>
        </w:rPr>
        <w:t>ESCU – Remote Desktop Network Bruteforce – Rule</w:t>
      </w:r>
    </w:p>
    <w:p w14:paraId="5009A124" w14:textId="338C92CB" w:rsidR="00DE689C" w:rsidRPr="00DE689C" w:rsidRDefault="00DE689C" w:rsidP="00DE689C">
      <w:pPr>
        <w:pStyle w:val="ListeParagraf"/>
        <w:numPr>
          <w:ilvl w:val="0"/>
          <w:numId w:val="25"/>
        </w:numPr>
      </w:pPr>
      <w:r w:rsidRPr="00DE689C">
        <w:t>Job ID: scheduler__admin_REEtRVNTLUNvbnRlbnRVcGRhdGU__RMD52911350c52b9af6b</w:t>
      </w:r>
    </w:p>
    <w:p w14:paraId="59CA24DD" w14:textId="68FD0818" w:rsidR="00346E03" w:rsidRDefault="00DE689C" w:rsidP="00DE689C">
      <w:pPr>
        <w:ind w:left="360"/>
        <w:rPr>
          <w:lang w:val="tr-TR"/>
        </w:rPr>
      </w:pPr>
      <w:r>
        <w:rPr>
          <w:noProof/>
          <w:lang w:val="tr-TR"/>
        </w:rPr>
        <w:drawing>
          <wp:inline distT="0" distB="0" distL="0" distR="0" wp14:anchorId="220582B7" wp14:editId="5EEA4FBA">
            <wp:extent cx="5730240" cy="6621780"/>
            <wp:effectExtent l="0" t="0" r="3810" b="7620"/>
            <wp:docPr id="145514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6621780"/>
                    </a:xfrm>
                    <a:prstGeom prst="rect">
                      <a:avLst/>
                    </a:prstGeom>
                    <a:noFill/>
                    <a:ln>
                      <a:noFill/>
                    </a:ln>
                  </pic:spPr>
                </pic:pic>
              </a:graphicData>
            </a:graphic>
          </wp:inline>
        </w:drawing>
      </w:r>
    </w:p>
    <w:p w14:paraId="35445E1B" w14:textId="77777777" w:rsidR="00DE689C" w:rsidRDefault="00DE689C" w:rsidP="00DE689C">
      <w:pPr>
        <w:ind w:left="360"/>
        <w:rPr>
          <w:lang w:val="tr-TR"/>
        </w:rPr>
      </w:pPr>
    </w:p>
    <w:p w14:paraId="61A5421A" w14:textId="3FFEF6C2" w:rsidR="00DE689C" w:rsidRDefault="00DE689C" w:rsidP="00DE689C">
      <w:pPr>
        <w:rPr>
          <w:lang w:val="tr-TR"/>
        </w:rPr>
      </w:pPr>
      <w:r>
        <w:rPr>
          <w:noProof/>
          <w:lang w:val="tr-TR"/>
        </w:rPr>
        <w:lastRenderedPageBreak/>
        <w:drawing>
          <wp:inline distT="0" distB="0" distL="0" distR="0" wp14:anchorId="47965D8E" wp14:editId="6C038AA2">
            <wp:extent cx="5539740" cy="8465820"/>
            <wp:effectExtent l="0" t="0" r="3810" b="0"/>
            <wp:docPr id="12845933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9740" cy="8465820"/>
                    </a:xfrm>
                    <a:prstGeom prst="rect">
                      <a:avLst/>
                    </a:prstGeom>
                    <a:noFill/>
                    <a:ln>
                      <a:noFill/>
                    </a:ln>
                  </pic:spPr>
                </pic:pic>
              </a:graphicData>
            </a:graphic>
          </wp:inline>
        </w:drawing>
      </w:r>
    </w:p>
    <w:p w14:paraId="46F5C1E7" w14:textId="77777777" w:rsidR="00DE689C" w:rsidRDefault="00DE689C" w:rsidP="00DE689C">
      <w:pPr>
        <w:rPr>
          <w:lang w:val="tr-TR"/>
        </w:rPr>
      </w:pPr>
    </w:p>
    <w:p w14:paraId="2AE5BAC6" w14:textId="083BE065" w:rsidR="00DE689C" w:rsidRDefault="00DE689C" w:rsidP="00DE689C">
      <w:pPr>
        <w:rPr>
          <w:lang w:val="tr-TR"/>
        </w:rPr>
      </w:pPr>
      <w:r>
        <w:rPr>
          <w:noProof/>
          <w:lang w:val="tr-TR"/>
        </w:rPr>
        <w:lastRenderedPageBreak/>
        <w:drawing>
          <wp:inline distT="0" distB="0" distL="0" distR="0" wp14:anchorId="199922F2" wp14:editId="057EC977">
            <wp:extent cx="5600700" cy="8854440"/>
            <wp:effectExtent l="0" t="0" r="0" b="3810"/>
            <wp:docPr id="16566687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0" cy="8854440"/>
                    </a:xfrm>
                    <a:prstGeom prst="rect">
                      <a:avLst/>
                    </a:prstGeom>
                    <a:noFill/>
                    <a:ln>
                      <a:noFill/>
                    </a:ln>
                  </pic:spPr>
                </pic:pic>
              </a:graphicData>
            </a:graphic>
          </wp:inline>
        </w:drawing>
      </w:r>
    </w:p>
    <w:p w14:paraId="1C4A37AC" w14:textId="775E6C4C" w:rsidR="00DE689C" w:rsidRDefault="00DE689C" w:rsidP="00DE689C">
      <w:pPr>
        <w:rPr>
          <w:lang w:val="tr-TR"/>
        </w:rPr>
      </w:pPr>
      <w:r>
        <w:rPr>
          <w:noProof/>
          <w:lang w:val="tr-TR"/>
        </w:rPr>
        <w:lastRenderedPageBreak/>
        <w:drawing>
          <wp:inline distT="0" distB="0" distL="0" distR="0" wp14:anchorId="6A3D6A0C" wp14:editId="7C38672F">
            <wp:extent cx="5722620" cy="4008120"/>
            <wp:effectExtent l="0" t="0" r="0" b="0"/>
            <wp:docPr id="16151497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008120"/>
                    </a:xfrm>
                    <a:prstGeom prst="rect">
                      <a:avLst/>
                    </a:prstGeom>
                    <a:noFill/>
                    <a:ln>
                      <a:noFill/>
                    </a:ln>
                  </pic:spPr>
                </pic:pic>
              </a:graphicData>
            </a:graphic>
          </wp:inline>
        </w:drawing>
      </w:r>
    </w:p>
    <w:p w14:paraId="16114F72" w14:textId="77777777" w:rsidR="00DE689C" w:rsidRDefault="00DE689C" w:rsidP="00DE689C">
      <w:pPr>
        <w:rPr>
          <w:lang w:val="tr-TR"/>
        </w:rPr>
      </w:pPr>
    </w:p>
    <w:p w14:paraId="6E3898E0" w14:textId="492BE8F3" w:rsidR="00DE689C" w:rsidRPr="00DE689C" w:rsidRDefault="00DE689C" w:rsidP="00DE689C">
      <w:pPr>
        <w:rPr>
          <w:lang w:val="tr-TR"/>
        </w:rPr>
      </w:pPr>
      <w:r>
        <w:rPr>
          <w:noProof/>
          <w:lang w:val="tr-TR"/>
        </w:rPr>
        <w:drawing>
          <wp:inline distT="0" distB="0" distL="0" distR="0" wp14:anchorId="358DD790" wp14:editId="39C995A6">
            <wp:extent cx="5730240" cy="3703320"/>
            <wp:effectExtent l="0" t="0" r="3810" b="0"/>
            <wp:docPr id="88608108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703320"/>
                    </a:xfrm>
                    <a:prstGeom prst="rect">
                      <a:avLst/>
                    </a:prstGeom>
                    <a:noFill/>
                    <a:ln>
                      <a:noFill/>
                    </a:ln>
                  </pic:spPr>
                </pic:pic>
              </a:graphicData>
            </a:graphic>
          </wp:inline>
        </w:drawing>
      </w:r>
    </w:p>
    <w:sectPr w:rsidR="00DE689C" w:rsidRPr="00DE6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97F"/>
    <w:multiLevelType w:val="hybridMultilevel"/>
    <w:tmpl w:val="F2F65A80"/>
    <w:lvl w:ilvl="0" w:tplc="D67E4070">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C9440B0"/>
    <w:multiLevelType w:val="hybridMultilevel"/>
    <w:tmpl w:val="B03443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77057CB"/>
    <w:multiLevelType w:val="hybridMultilevel"/>
    <w:tmpl w:val="A718C3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88275AE"/>
    <w:multiLevelType w:val="multilevel"/>
    <w:tmpl w:val="F08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95809"/>
    <w:multiLevelType w:val="hybridMultilevel"/>
    <w:tmpl w:val="25C8AB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2677FBA"/>
    <w:multiLevelType w:val="hybridMultilevel"/>
    <w:tmpl w:val="485C45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B562A5D"/>
    <w:multiLevelType w:val="hybridMultilevel"/>
    <w:tmpl w:val="5A84167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AC2AB4"/>
    <w:multiLevelType w:val="hybridMultilevel"/>
    <w:tmpl w:val="EB42CC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E2E52F0"/>
    <w:multiLevelType w:val="hybridMultilevel"/>
    <w:tmpl w:val="230CD6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50D66CC"/>
    <w:multiLevelType w:val="hybridMultilevel"/>
    <w:tmpl w:val="F404C34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392A4956"/>
    <w:multiLevelType w:val="hybridMultilevel"/>
    <w:tmpl w:val="6528494C"/>
    <w:lvl w:ilvl="0" w:tplc="D67E4070">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A9D50F1"/>
    <w:multiLevelType w:val="hybridMultilevel"/>
    <w:tmpl w:val="FC2CE29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2" w15:restartNumberingAfterBreak="0">
    <w:nsid w:val="43026925"/>
    <w:multiLevelType w:val="hybridMultilevel"/>
    <w:tmpl w:val="F558D7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624258A"/>
    <w:multiLevelType w:val="multilevel"/>
    <w:tmpl w:val="BB40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3289B"/>
    <w:multiLevelType w:val="hybridMultilevel"/>
    <w:tmpl w:val="1D5A4A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4A168D1"/>
    <w:multiLevelType w:val="hybridMultilevel"/>
    <w:tmpl w:val="B03A4F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8E92655"/>
    <w:multiLevelType w:val="hybridMultilevel"/>
    <w:tmpl w:val="3E98D0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13922F7"/>
    <w:multiLevelType w:val="hybridMultilevel"/>
    <w:tmpl w:val="1B586D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287307A"/>
    <w:multiLevelType w:val="hybridMultilevel"/>
    <w:tmpl w:val="D5CC85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62EF44FB"/>
    <w:multiLevelType w:val="hybridMultilevel"/>
    <w:tmpl w:val="404E65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6D7E5387"/>
    <w:multiLevelType w:val="multilevel"/>
    <w:tmpl w:val="5376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97791"/>
    <w:multiLevelType w:val="hybridMultilevel"/>
    <w:tmpl w:val="10F4D7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72C25A1A"/>
    <w:multiLevelType w:val="hybridMultilevel"/>
    <w:tmpl w:val="C0FC38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789F2C1B"/>
    <w:multiLevelType w:val="hybridMultilevel"/>
    <w:tmpl w:val="A0FED8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7B9723F1"/>
    <w:multiLevelType w:val="hybridMultilevel"/>
    <w:tmpl w:val="3940B8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96243451">
    <w:abstractNumId w:val="20"/>
  </w:num>
  <w:num w:numId="2" w16cid:durableId="1623075126">
    <w:abstractNumId w:val="8"/>
  </w:num>
  <w:num w:numId="3" w16cid:durableId="884489857">
    <w:abstractNumId w:val="1"/>
  </w:num>
  <w:num w:numId="4" w16cid:durableId="1161773349">
    <w:abstractNumId w:val="22"/>
  </w:num>
  <w:num w:numId="5" w16cid:durableId="1719741445">
    <w:abstractNumId w:val="21"/>
  </w:num>
  <w:num w:numId="6" w16cid:durableId="621883333">
    <w:abstractNumId w:val="18"/>
  </w:num>
  <w:num w:numId="7" w16cid:durableId="1314411704">
    <w:abstractNumId w:val="16"/>
  </w:num>
  <w:num w:numId="8" w16cid:durableId="1721199747">
    <w:abstractNumId w:val="7"/>
  </w:num>
  <w:num w:numId="9" w16cid:durableId="17123283">
    <w:abstractNumId w:val="5"/>
  </w:num>
  <w:num w:numId="10" w16cid:durableId="1520392651">
    <w:abstractNumId w:val="23"/>
  </w:num>
  <w:num w:numId="11" w16cid:durableId="2013871954">
    <w:abstractNumId w:val="13"/>
  </w:num>
  <w:num w:numId="12" w16cid:durableId="129326830">
    <w:abstractNumId w:val="3"/>
  </w:num>
  <w:num w:numId="13" w16cid:durableId="2134130749">
    <w:abstractNumId w:val="9"/>
  </w:num>
  <w:num w:numId="14" w16cid:durableId="1832210180">
    <w:abstractNumId w:val="2"/>
  </w:num>
  <w:num w:numId="15" w16cid:durableId="531765596">
    <w:abstractNumId w:val="4"/>
  </w:num>
  <w:num w:numId="16" w16cid:durableId="1729647833">
    <w:abstractNumId w:val="17"/>
  </w:num>
  <w:num w:numId="17" w16cid:durableId="1360467103">
    <w:abstractNumId w:val="12"/>
  </w:num>
  <w:num w:numId="18" w16cid:durableId="2088308348">
    <w:abstractNumId w:val="10"/>
  </w:num>
  <w:num w:numId="19" w16cid:durableId="2084445699">
    <w:abstractNumId w:val="0"/>
  </w:num>
  <w:num w:numId="20" w16cid:durableId="1641300727">
    <w:abstractNumId w:val="6"/>
  </w:num>
  <w:num w:numId="21" w16cid:durableId="1928149678">
    <w:abstractNumId w:val="15"/>
  </w:num>
  <w:num w:numId="22" w16cid:durableId="1287001882">
    <w:abstractNumId w:val="19"/>
  </w:num>
  <w:num w:numId="23" w16cid:durableId="1824736308">
    <w:abstractNumId w:val="14"/>
  </w:num>
  <w:num w:numId="24" w16cid:durableId="2051565044">
    <w:abstractNumId w:val="24"/>
  </w:num>
  <w:num w:numId="25" w16cid:durableId="35317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8"/>
    <w:rsid w:val="000954D6"/>
    <w:rsid w:val="001F6A77"/>
    <w:rsid w:val="0021470B"/>
    <w:rsid w:val="00260CD5"/>
    <w:rsid w:val="002C2659"/>
    <w:rsid w:val="00317B6C"/>
    <w:rsid w:val="0034367B"/>
    <w:rsid w:val="00346E03"/>
    <w:rsid w:val="00396D3B"/>
    <w:rsid w:val="003F3089"/>
    <w:rsid w:val="004C0306"/>
    <w:rsid w:val="004F7258"/>
    <w:rsid w:val="00511B09"/>
    <w:rsid w:val="005A7F5C"/>
    <w:rsid w:val="005E4692"/>
    <w:rsid w:val="00603598"/>
    <w:rsid w:val="00662410"/>
    <w:rsid w:val="00753E5E"/>
    <w:rsid w:val="008923E1"/>
    <w:rsid w:val="00941D03"/>
    <w:rsid w:val="00A9085F"/>
    <w:rsid w:val="00AA6FEA"/>
    <w:rsid w:val="00B61CF9"/>
    <w:rsid w:val="00B848C0"/>
    <w:rsid w:val="00C40B18"/>
    <w:rsid w:val="00CB0CEF"/>
    <w:rsid w:val="00CD6F06"/>
    <w:rsid w:val="00D522EE"/>
    <w:rsid w:val="00DE2B49"/>
    <w:rsid w:val="00DE689C"/>
    <w:rsid w:val="00F1702C"/>
    <w:rsid w:val="00FD698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87D1"/>
  <w15:chartTrackingRefBased/>
  <w15:docId w15:val="{B44391A3-2B69-4656-B985-33C75E19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4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40B1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40B1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40B1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40B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40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40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40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0B1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40B1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40B1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40B1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40B1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40B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40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40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40B18"/>
    <w:rPr>
      <w:rFonts w:eastAsiaTheme="majorEastAsia" w:cstheme="majorBidi"/>
      <w:color w:val="272727" w:themeColor="text1" w:themeTint="D8"/>
    </w:rPr>
  </w:style>
  <w:style w:type="paragraph" w:styleId="KonuBal">
    <w:name w:val="Title"/>
    <w:basedOn w:val="Normal"/>
    <w:next w:val="Normal"/>
    <w:link w:val="KonuBalChar"/>
    <w:uiPriority w:val="10"/>
    <w:qFormat/>
    <w:rsid w:val="00C4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40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40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40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40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40B18"/>
    <w:rPr>
      <w:i/>
      <w:iCs/>
      <w:color w:val="404040" w:themeColor="text1" w:themeTint="BF"/>
    </w:rPr>
  </w:style>
  <w:style w:type="paragraph" w:styleId="ListeParagraf">
    <w:name w:val="List Paragraph"/>
    <w:basedOn w:val="Normal"/>
    <w:uiPriority w:val="34"/>
    <w:qFormat/>
    <w:rsid w:val="00C40B18"/>
    <w:pPr>
      <w:ind w:left="720"/>
      <w:contextualSpacing/>
    </w:pPr>
  </w:style>
  <w:style w:type="character" w:styleId="GlVurgulama">
    <w:name w:val="Intense Emphasis"/>
    <w:basedOn w:val="VarsaylanParagrafYazTipi"/>
    <w:uiPriority w:val="21"/>
    <w:qFormat/>
    <w:rsid w:val="00C40B18"/>
    <w:rPr>
      <w:i/>
      <w:iCs/>
      <w:color w:val="2F5496" w:themeColor="accent1" w:themeShade="BF"/>
    </w:rPr>
  </w:style>
  <w:style w:type="paragraph" w:styleId="GlAlnt">
    <w:name w:val="Intense Quote"/>
    <w:basedOn w:val="Normal"/>
    <w:next w:val="Normal"/>
    <w:link w:val="GlAlntChar"/>
    <w:uiPriority w:val="30"/>
    <w:qFormat/>
    <w:rsid w:val="00C4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40B18"/>
    <w:rPr>
      <w:i/>
      <w:iCs/>
      <w:color w:val="2F5496" w:themeColor="accent1" w:themeShade="BF"/>
    </w:rPr>
  </w:style>
  <w:style w:type="character" w:styleId="GlBavuru">
    <w:name w:val="Intense Reference"/>
    <w:basedOn w:val="VarsaylanParagrafYazTipi"/>
    <w:uiPriority w:val="32"/>
    <w:qFormat/>
    <w:rsid w:val="00C40B18"/>
    <w:rPr>
      <w:b/>
      <w:bCs/>
      <w:smallCaps/>
      <w:color w:val="2F5496" w:themeColor="accent1" w:themeShade="BF"/>
      <w:spacing w:val="5"/>
    </w:rPr>
  </w:style>
  <w:style w:type="paragraph" w:styleId="NormalWeb">
    <w:name w:val="Normal (Web)"/>
    <w:basedOn w:val="Normal"/>
    <w:uiPriority w:val="99"/>
    <w:semiHidden/>
    <w:unhideWhenUsed/>
    <w:rsid w:val="00B61C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7</Pages>
  <Words>817</Words>
  <Characters>4658</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12</cp:revision>
  <dcterms:created xsi:type="dcterms:W3CDTF">2025-09-30T07:53:00Z</dcterms:created>
  <dcterms:modified xsi:type="dcterms:W3CDTF">2025-10-08T11:42:00Z</dcterms:modified>
</cp:coreProperties>
</file>