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F576"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Case 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gridCol w:w="3694"/>
      </w:tblGrid>
      <w:tr w:rsidR="00B61CF9" w:rsidRPr="00B61CF9" w14:paraId="2B1CC3C2" w14:textId="77777777">
        <w:trPr>
          <w:tblHeader/>
          <w:tblCellSpacing w:w="15" w:type="dxa"/>
        </w:trPr>
        <w:tc>
          <w:tcPr>
            <w:tcW w:w="0" w:type="auto"/>
            <w:vAlign w:val="center"/>
            <w:hideMark/>
          </w:tcPr>
          <w:p w14:paraId="7DAE71E0" w14:textId="77777777" w:rsidR="00B61CF9" w:rsidRPr="00B61CF9" w:rsidRDefault="00B61CF9" w:rsidP="00B61CF9">
            <w:pPr>
              <w:rPr>
                <w:b/>
                <w:bCs/>
              </w:rPr>
            </w:pPr>
            <w:r w:rsidRPr="00B61CF9">
              <w:rPr>
                <w:b/>
                <w:bCs/>
              </w:rPr>
              <w:t>Field</w:t>
            </w:r>
          </w:p>
        </w:tc>
        <w:tc>
          <w:tcPr>
            <w:tcW w:w="0" w:type="auto"/>
            <w:vAlign w:val="center"/>
            <w:hideMark/>
          </w:tcPr>
          <w:p w14:paraId="28539F8E" w14:textId="77777777" w:rsidR="00B61CF9" w:rsidRPr="00B61CF9" w:rsidRDefault="00B61CF9" w:rsidP="00B61CF9">
            <w:r w:rsidRPr="00B61CF9">
              <w:t>Value</w:t>
            </w:r>
          </w:p>
        </w:tc>
      </w:tr>
      <w:tr w:rsidR="00B61CF9" w:rsidRPr="00B61CF9" w14:paraId="04114154" w14:textId="77777777">
        <w:trPr>
          <w:tblCellSpacing w:w="15" w:type="dxa"/>
        </w:trPr>
        <w:tc>
          <w:tcPr>
            <w:tcW w:w="0" w:type="auto"/>
            <w:vAlign w:val="center"/>
            <w:hideMark/>
          </w:tcPr>
          <w:p w14:paraId="098EB3A9" w14:textId="77777777" w:rsidR="00B61CF9" w:rsidRPr="00B61CF9" w:rsidRDefault="00B61CF9" w:rsidP="00B61CF9">
            <w:r w:rsidRPr="00B61CF9">
              <w:rPr>
                <w:b/>
                <w:bCs/>
              </w:rPr>
              <w:t>Case ID</w:t>
            </w:r>
            <w:r w:rsidRPr="00B61CF9">
              <w:t>:</w:t>
            </w:r>
          </w:p>
        </w:tc>
        <w:tc>
          <w:tcPr>
            <w:tcW w:w="0" w:type="auto"/>
            <w:vAlign w:val="center"/>
            <w:hideMark/>
          </w:tcPr>
          <w:p w14:paraId="428F0720" w14:textId="6BB14BC6" w:rsidR="00B61CF9" w:rsidRPr="00317B6C" w:rsidRDefault="00B61CF9" w:rsidP="00B61CF9">
            <w:pPr>
              <w:rPr>
                <w:lang w:val="tr-TR"/>
              </w:rPr>
            </w:pPr>
            <w:r w:rsidRPr="00B61CF9">
              <w:t>CS-2025-00</w:t>
            </w:r>
            <w:r w:rsidR="00603598">
              <w:t>3</w:t>
            </w:r>
          </w:p>
        </w:tc>
      </w:tr>
      <w:tr w:rsidR="00B61CF9" w:rsidRPr="00B61CF9" w14:paraId="4487A38C" w14:textId="77777777" w:rsidTr="00603598">
        <w:trPr>
          <w:tblCellSpacing w:w="15" w:type="dxa"/>
        </w:trPr>
        <w:tc>
          <w:tcPr>
            <w:tcW w:w="0" w:type="auto"/>
            <w:vAlign w:val="center"/>
            <w:hideMark/>
          </w:tcPr>
          <w:p w14:paraId="2503D9CE" w14:textId="77777777" w:rsidR="00B61CF9" w:rsidRPr="00B61CF9" w:rsidRDefault="00B61CF9" w:rsidP="00B61CF9">
            <w:r w:rsidRPr="00B61CF9">
              <w:rPr>
                <w:b/>
                <w:bCs/>
              </w:rPr>
              <w:t>Case Type</w:t>
            </w:r>
            <w:r w:rsidRPr="00B61CF9">
              <w:t>:</w:t>
            </w:r>
          </w:p>
        </w:tc>
        <w:tc>
          <w:tcPr>
            <w:tcW w:w="0" w:type="auto"/>
            <w:vAlign w:val="center"/>
          </w:tcPr>
          <w:p w14:paraId="1FC786B5" w14:textId="7393C739" w:rsidR="00B61CF9" w:rsidRPr="00B61CF9" w:rsidRDefault="00603598" w:rsidP="00B61CF9">
            <w:r w:rsidRPr="00603598">
              <w:t>Microsoft Exchange RCE Vulnerability</w:t>
            </w:r>
          </w:p>
        </w:tc>
      </w:tr>
      <w:tr w:rsidR="00B61CF9" w:rsidRPr="00B61CF9" w14:paraId="37F1569F" w14:textId="77777777">
        <w:trPr>
          <w:tblCellSpacing w:w="15" w:type="dxa"/>
        </w:trPr>
        <w:tc>
          <w:tcPr>
            <w:tcW w:w="0" w:type="auto"/>
            <w:vAlign w:val="center"/>
            <w:hideMark/>
          </w:tcPr>
          <w:p w14:paraId="229A0AE0" w14:textId="77777777" w:rsidR="00B61CF9" w:rsidRPr="00B61CF9" w:rsidRDefault="00B61CF9" w:rsidP="00B61CF9">
            <w:r w:rsidRPr="00B61CF9">
              <w:rPr>
                <w:b/>
                <w:bCs/>
              </w:rPr>
              <w:t>Reported by</w:t>
            </w:r>
            <w:r w:rsidRPr="00B61CF9">
              <w:t>:</w:t>
            </w:r>
          </w:p>
        </w:tc>
        <w:tc>
          <w:tcPr>
            <w:tcW w:w="0" w:type="auto"/>
            <w:vAlign w:val="center"/>
            <w:hideMark/>
          </w:tcPr>
          <w:p w14:paraId="0AA00520" w14:textId="77777777" w:rsidR="00B61CF9" w:rsidRPr="00B61CF9" w:rsidRDefault="00B61CF9" w:rsidP="00B61CF9">
            <w:r w:rsidRPr="00B61CF9">
              <w:t>Splunk SIEM</w:t>
            </w:r>
          </w:p>
        </w:tc>
      </w:tr>
      <w:tr w:rsidR="00B61CF9" w:rsidRPr="00B61CF9" w14:paraId="50D55DBF" w14:textId="77777777">
        <w:trPr>
          <w:tblCellSpacing w:w="15" w:type="dxa"/>
        </w:trPr>
        <w:tc>
          <w:tcPr>
            <w:tcW w:w="0" w:type="auto"/>
            <w:vAlign w:val="center"/>
            <w:hideMark/>
          </w:tcPr>
          <w:p w14:paraId="4094DBDE" w14:textId="77777777" w:rsidR="00B61CF9" w:rsidRPr="00B61CF9" w:rsidRDefault="00B61CF9" w:rsidP="00B61CF9">
            <w:r w:rsidRPr="00B61CF9">
              <w:rPr>
                <w:b/>
                <w:bCs/>
              </w:rPr>
              <w:t>Analyst</w:t>
            </w:r>
            <w:r w:rsidRPr="00B61CF9">
              <w:t>:</w:t>
            </w:r>
          </w:p>
        </w:tc>
        <w:tc>
          <w:tcPr>
            <w:tcW w:w="0" w:type="auto"/>
            <w:vAlign w:val="center"/>
            <w:hideMark/>
          </w:tcPr>
          <w:p w14:paraId="29C39FC7" w14:textId="1377CB2C" w:rsidR="00B61CF9" w:rsidRPr="00B61CF9" w:rsidRDefault="00B61CF9" w:rsidP="00B61CF9">
            <w:pPr>
              <w:rPr>
                <w:lang w:val="tr-TR"/>
              </w:rPr>
            </w:pPr>
            <w:r w:rsidRPr="00B61CF9">
              <w:t xml:space="preserve">Ali </w:t>
            </w:r>
            <w:r>
              <w:rPr>
                <w:lang w:val="tr-TR"/>
              </w:rPr>
              <w:t>YILMAZ</w:t>
            </w:r>
          </w:p>
        </w:tc>
      </w:tr>
      <w:tr w:rsidR="00B61CF9" w:rsidRPr="00B61CF9" w14:paraId="5D084839" w14:textId="77777777">
        <w:trPr>
          <w:tblCellSpacing w:w="15" w:type="dxa"/>
        </w:trPr>
        <w:tc>
          <w:tcPr>
            <w:tcW w:w="0" w:type="auto"/>
            <w:vAlign w:val="center"/>
            <w:hideMark/>
          </w:tcPr>
          <w:p w14:paraId="247A5B07" w14:textId="77777777" w:rsidR="00B61CF9" w:rsidRPr="00B61CF9" w:rsidRDefault="00B61CF9" w:rsidP="00B61CF9">
            <w:r w:rsidRPr="00B61CF9">
              <w:rPr>
                <w:b/>
                <w:bCs/>
              </w:rPr>
              <w:t>Date</w:t>
            </w:r>
            <w:r w:rsidRPr="00B61CF9">
              <w:t>:</w:t>
            </w:r>
          </w:p>
        </w:tc>
        <w:tc>
          <w:tcPr>
            <w:tcW w:w="0" w:type="auto"/>
            <w:vAlign w:val="center"/>
            <w:hideMark/>
          </w:tcPr>
          <w:p w14:paraId="0502F1F0" w14:textId="318BA447" w:rsidR="00B61CF9" w:rsidRPr="00317B6C" w:rsidRDefault="00B61CF9" w:rsidP="00B61CF9">
            <w:pPr>
              <w:rPr>
                <w:lang w:val="tr-TR"/>
              </w:rPr>
            </w:pPr>
            <w:r w:rsidRPr="00B61CF9">
              <w:t>2025-</w:t>
            </w:r>
            <w:r w:rsidR="00317B6C">
              <w:rPr>
                <w:lang w:val="tr-TR"/>
              </w:rPr>
              <w:t>10-0</w:t>
            </w:r>
            <w:r w:rsidR="00603598">
              <w:rPr>
                <w:lang w:val="tr-TR"/>
              </w:rPr>
              <w:t>5</w:t>
            </w:r>
          </w:p>
        </w:tc>
      </w:tr>
      <w:tr w:rsidR="00B61CF9" w:rsidRPr="00B61CF9" w14:paraId="44D25EBB" w14:textId="77777777">
        <w:trPr>
          <w:tblCellSpacing w:w="15" w:type="dxa"/>
        </w:trPr>
        <w:tc>
          <w:tcPr>
            <w:tcW w:w="0" w:type="auto"/>
            <w:vAlign w:val="center"/>
            <w:hideMark/>
          </w:tcPr>
          <w:p w14:paraId="21C789DA" w14:textId="77777777" w:rsidR="00B61CF9" w:rsidRPr="00B61CF9" w:rsidRDefault="00B61CF9" w:rsidP="00B61CF9">
            <w:r w:rsidRPr="00B61CF9">
              <w:rPr>
                <w:b/>
                <w:bCs/>
              </w:rPr>
              <w:t>Severity</w:t>
            </w:r>
            <w:r w:rsidRPr="00B61CF9">
              <w:t>:</w:t>
            </w:r>
          </w:p>
        </w:tc>
        <w:tc>
          <w:tcPr>
            <w:tcW w:w="0" w:type="auto"/>
            <w:vAlign w:val="center"/>
            <w:hideMark/>
          </w:tcPr>
          <w:p w14:paraId="7F002D2F" w14:textId="77777777" w:rsidR="00B61CF9" w:rsidRPr="00B61CF9" w:rsidRDefault="00B61CF9" w:rsidP="00B61CF9">
            <w:r w:rsidRPr="00B61CF9">
              <w:t>High</w:t>
            </w:r>
          </w:p>
        </w:tc>
      </w:tr>
      <w:tr w:rsidR="00B61CF9" w:rsidRPr="00B61CF9" w14:paraId="015CE3E1" w14:textId="77777777">
        <w:trPr>
          <w:tblCellSpacing w:w="15" w:type="dxa"/>
        </w:trPr>
        <w:tc>
          <w:tcPr>
            <w:tcW w:w="0" w:type="auto"/>
            <w:vAlign w:val="center"/>
            <w:hideMark/>
          </w:tcPr>
          <w:p w14:paraId="5589131C" w14:textId="77777777" w:rsidR="00B61CF9" w:rsidRPr="00B61CF9" w:rsidRDefault="00B61CF9" w:rsidP="00B61CF9">
            <w:r w:rsidRPr="00B61CF9">
              <w:rPr>
                <w:b/>
                <w:bCs/>
              </w:rPr>
              <w:t>Status</w:t>
            </w:r>
            <w:r w:rsidRPr="00B61CF9">
              <w:t>:</w:t>
            </w:r>
          </w:p>
        </w:tc>
        <w:tc>
          <w:tcPr>
            <w:tcW w:w="0" w:type="auto"/>
            <w:vAlign w:val="center"/>
            <w:hideMark/>
          </w:tcPr>
          <w:p w14:paraId="06AEF796" w14:textId="77777777" w:rsidR="00B61CF9" w:rsidRPr="00B61CF9" w:rsidRDefault="00B61CF9" w:rsidP="00B61CF9">
            <w:r w:rsidRPr="00B61CF9">
              <w:t>Closed</w:t>
            </w:r>
          </w:p>
        </w:tc>
      </w:tr>
      <w:tr w:rsidR="00B61CF9" w:rsidRPr="00B61CF9" w14:paraId="3722461F" w14:textId="77777777">
        <w:trPr>
          <w:tblCellSpacing w:w="15" w:type="dxa"/>
        </w:trPr>
        <w:tc>
          <w:tcPr>
            <w:tcW w:w="0" w:type="auto"/>
            <w:vAlign w:val="center"/>
            <w:hideMark/>
          </w:tcPr>
          <w:p w14:paraId="639ECC8F" w14:textId="77777777" w:rsidR="00B61CF9" w:rsidRPr="00B61CF9" w:rsidRDefault="00B61CF9" w:rsidP="00B61CF9">
            <w:r w:rsidRPr="00B61CF9">
              <w:rPr>
                <w:b/>
                <w:bCs/>
              </w:rPr>
              <w:t>Environment</w:t>
            </w:r>
            <w:r w:rsidRPr="00B61CF9">
              <w:t>:</w:t>
            </w:r>
          </w:p>
        </w:tc>
        <w:tc>
          <w:tcPr>
            <w:tcW w:w="0" w:type="auto"/>
            <w:vAlign w:val="center"/>
            <w:hideMark/>
          </w:tcPr>
          <w:p w14:paraId="5E1A6F07" w14:textId="77777777" w:rsidR="00B61CF9" w:rsidRPr="00B61CF9" w:rsidRDefault="00B61CF9" w:rsidP="00B61CF9">
            <w:r w:rsidRPr="00B61CF9">
              <w:t>Production</w:t>
            </w:r>
          </w:p>
        </w:tc>
      </w:tr>
    </w:tbl>
    <w:p w14:paraId="38E8E04A" w14:textId="67010992" w:rsidR="00B61CF9" w:rsidRPr="00B61CF9" w:rsidRDefault="00B61CF9" w:rsidP="00B61CF9"/>
    <w:p w14:paraId="58F1463B"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Detection Rule Details</w:t>
      </w:r>
    </w:p>
    <w:p w14:paraId="14B8015A" w14:textId="77777777" w:rsidR="00662410" w:rsidRDefault="00B61CF9" w:rsidP="00B61CF9">
      <w:pPr>
        <w:rPr>
          <w:lang w:val="tr-TR"/>
        </w:rPr>
      </w:pPr>
      <w:r w:rsidRPr="00B61CF9">
        <w:rPr>
          <w:b/>
          <w:bCs/>
        </w:rPr>
        <w:t>Rule Name:</w:t>
      </w:r>
      <w:r w:rsidRPr="00B61CF9">
        <w:t xml:space="preserve"> </w:t>
      </w:r>
      <w:r w:rsidR="00662410">
        <w:rPr>
          <w:lang w:val="tr-TR"/>
        </w:rPr>
        <w:t xml:space="preserve"> </w:t>
      </w:r>
      <w:r w:rsidR="00662410" w:rsidRPr="00603598">
        <w:t>Microsoft Exchange RCE Vulnerability</w:t>
      </w:r>
    </w:p>
    <w:p w14:paraId="4E8D7991" w14:textId="77777777" w:rsidR="00662410" w:rsidRDefault="00B61CF9" w:rsidP="00B61CF9">
      <w:pPr>
        <w:rPr>
          <w:b/>
          <w:bCs/>
          <w:lang w:val="tr-TR"/>
        </w:rPr>
      </w:pPr>
      <w:r w:rsidRPr="00B61CF9">
        <w:br/>
      </w:r>
      <w:r w:rsidRPr="00B61CF9">
        <w:rPr>
          <w:b/>
          <w:bCs/>
        </w:rPr>
        <w:t>Rule Description</w:t>
      </w:r>
      <w:r w:rsidR="00941D03" w:rsidRPr="00941D03">
        <w:rPr>
          <w:b/>
          <w:bCs/>
          <w:lang w:val="tr-TR"/>
        </w:rPr>
        <w:t>:</w:t>
      </w:r>
      <w:r w:rsidR="00941D03">
        <w:rPr>
          <w:lang w:val="tr-TR"/>
        </w:rPr>
        <w:t xml:space="preserve"> </w:t>
      </w:r>
      <w:r w:rsidR="00662410" w:rsidRPr="00662410">
        <w:t>The attacker for this vulnerability could target the server accounts in an arbitrary or remote code execution. As an authenticated user, the attacker could attempt to trigger malicious code in the context of the server's account through a network call.</w:t>
      </w:r>
      <w:r w:rsidR="00662410" w:rsidRPr="00662410">
        <w:rPr>
          <w:b/>
          <w:bCs/>
        </w:rPr>
        <w:t xml:space="preserve"> </w:t>
      </w:r>
    </w:p>
    <w:p w14:paraId="36EDBCBC" w14:textId="6C81E725" w:rsidR="00B61CF9" w:rsidRPr="00662410" w:rsidRDefault="00B61CF9" w:rsidP="00B61CF9">
      <w:r w:rsidRPr="00B61CF9">
        <w:rPr>
          <w:b/>
          <w:bCs/>
        </w:rPr>
        <w:t>Correlation Rule (SPL):</w:t>
      </w:r>
    </w:p>
    <w:p w14:paraId="0FD1BED8" w14:textId="77777777" w:rsidR="00662410" w:rsidRDefault="00662410" w:rsidP="00662410">
      <w:r>
        <w:t>(index=wineventlog process_name=w3wp.exe EventCode IN ("1","4688") (process=*echo* AND process IN ("ipconfig","quser","whoami","c::","cd","dir","[E]","[S]"))) OR (index=fortinet (125.212.220.48 OR 5.180.61.17 OR 47.242.39.92 OR 61.244.94.85 OR 86.48.6.69 OR 86.48.12.64 OR 94.140.8.48 OR 94.140.8.113 OR 103.9.76.208 OR 103.9.76.211 OR 104.244.79.6 OR 112.118.48.186 OR 122.155.174.188 OR 125.212.241.134 OR 185.220.101.182 OR 194.150.167.88 OR 212.119.34.11 OR 206.188.196.77 OR 137.184.67.33) OR (autodiscover subtype=ips) ) OR (index=wineventlog (pxh4HG1v.ashx OR RedirSuiteServiceProxy OR Xml.ashx OR errorEE.aspx OR Dll.dll) OR (c838e77afe750d713e67ffeb4ec1b82ee9066cbe21f11181fd34429f70831ec1,65a002fe655dc1751add167cf00adf284c080ab2e97cd386881518d3a31d27f5,b5038f1912e7253c7747d2f0fa5310ee8319288f818392298fd92009926268ca,c838e77afe750d713e67ffeb4ec1b82ee9066cbe21f11181fd34429f70831ec1,be07bd9310d7a487ca2f49bcdaafb9513c0c8f99921fdf79a05eaba25b52d257,074eb0e75bb2d8f59f1fd571a8c5b76f9c899834893da6f7591b68531f2b5d82,45c8233236a69a081ee390d4faa253177180b2bd45d8ed08369e07429ffbe0a9,9ceca98c2</w:t>
      </w:r>
      <w:r>
        <w:lastRenderedPageBreak/>
        <w:t xml:space="preserve">b24ee30d64184d9d2470f6f2509ed914dafb87604123057a14c57c0,29b75f0db3006440651c6342dc3c0672210cfb339141c75e12f6c84d990931c3,c8c907a67955bcdf07dd11d35f2a23498fb5ffe5c6b5d7f36870cf07da47bff2,76a2f2644cb372f540e179ca2baa110b71de3370bb560aca65dcddbd7da3701e)) OR (index=apache autodiscover.json earliest=-7d) OR (index=msexchange autodiscover.json NOT "autodiscover.json Email=" python) </w:t>
      </w:r>
    </w:p>
    <w:p w14:paraId="3F74EBC3" w14:textId="77777777" w:rsidR="00662410" w:rsidRDefault="00662410" w:rsidP="00662410">
      <w:pPr>
        <w:rPr>
          <w:b/>
          <w:bCs/>
          <w:lang w:val="tr-TR"/>
        </w:rPr>
      </w:pPr>
      <w:r>
        <w:t>| eval url = coalesce(url,Email,"")</w:t>
      </w:r>
      <w:r w:rsidRPr="00B61CF9">
        <w:rPr>
          <w:b/>
          <w:bCs/>
        </w:rPr>
        <w:t xml:space="preserve"> </w:t>
      </w:r>
    </w:p>
    <w:p w14:paraId="00B37AD5" w14:textId="03855F40" w:rsidR="00B61CF9" w:rsidRPr="00B61CF9" w:rsidRDefault="00B61CF9" w:rsidP="00662410">
      <w:pPr>
        <w:rPr>
          <w:b/>
          <w:bCs/>
        </w:rPr>
      </w:pPr>
      <w:r w:rsidRPr="00B61CF9">
        <w:rPr>
          <w:b/>
          <w:bCs/>
        </w:rPr>
        <w:t>Triggered Field(s):</w:t>
      </w:r>
    </w:p>
    <w:p w14:paraId="259529AA" w14:textId="77777777" w:rsidR="00662410" w:rsidRDefault="00662410" w:rsidP="00B61CF9">
      <w:pPr>
        <w:rPr>
          <w:lang w:val="tr-TR"/>
        </w:rPr>
      </w:pPr>
      <w:r w:rsidRPr="00662410">
        <w:t>T1210 — Exchange RCE scan from 66.175.211.202 → 10.11.12.240:443 (Nmap Script Scanner)</w:t>
      </w:r>
      <w:r w:rsidRPr="00662410">
        <w:t xml:space="preserve"> </w:t>
      </w:r>
    </w:p>
    <w:p w14:paraId="77352EF2" w14:textId="479B22DC" w:rsidR="00B61CF9" w:rsidRPr="00B61CF9" w:rsidRDefault="00B61CF9" w:rsidP="00B61CF9">
      <w:r w:rsidRPr="00B61CF9">
        <w:rPr>
          <w:rFonts w:ascii="Segoe UI Emoji" w:hAnsi="Segoe UI Emoji" w:cs="Segoe UI Emoji"/>
        </w:rPr>
        <w:t>📌</w:t>
      </w:r>
      <w:r w:rsidRPr="00B61CF9">
        <w:t xml:space="preserve"> </w:t>
      </w:r>
      <w:r w:rsidRPr="00B61CF9">
        <w:rPr>
          <w:b/>
          <w:bCs/>
        </w:rPr>
        <w:t>Detection Summary</w:t>
      </w:r>
    </w:p>
    <w:p w14:paraId="65E707AB" w14:textId="77777777" w:rsidR="00662410" w:rsidRDefault="00662410" w:rsidP="00B61CF9">
      <w:pPr>
        <w:rPr>
          <w:b/>
          <w:bCs/>
          <w:lang w:val="tr-TR"/>
        </w:rPr>
      </w:pPr>
      <w:r w:rsidRPr="00662410">
        <w:t>The attacker for this vulnerability could target the server accounts in an arbitrary or remote code execution. As an authenticated user, the attacker could attempt to trigger malicious code in the context of the server's account through a network call.</w:t>
      </w:r>
      <w:r w:rsidRPr="00662410">
        <w:rPr>
          <w:b/>
          <w:bCs/>
        </w:rPr>
        <w:t xml:space="preserve"> </w:t>
      </w:r>
    </w:p>
    <w:p w14:paraId="74CF29E2" w14:textId="61ADDC3D" w:rsidR="00B61CF9" w:rsidRPr="00B61CF9" w:rsidRDefault="00B61CF9" w:rsidP="00B61CF9">
      <w:r w:rsidRPr="00B61CF9">
        <w:rPr>
          <w:rFonts w:ascii="Segoe UI Emoji" w:hAnsi="Segoe UI Emoji" w:cs="Segoe UI Emoji"/>
        </w:rPr>
        <w:t>🔍</w:t>
      </w:r>
      <w:r w:rsidRPr="00B61CF9">
        <w:t xml:space="preserve"> </w:t>
      </w:r>
      <w:r w:rsidRPr="00B61CF9">
        <w:rPr>
          <w:b/>
          <w:bCs/>
        </w:rPr>
        <w:t>Analyst Investigation</w:t>
      </w:r>
    </w:p>
    <w:p w14:paraId="36FBD12F" w14:textId="77777777" w:rsidR="005E4692" w:rsidRPr="005E4692" w:rsidRDefault="005E4692" w:rsidP="005E4692">
      <w:pPr>
        <w:numPr>
          <w:ilvl w:val="0"/>
          <w:numId w:val="38"/>
        </w:numPr>
      </w:pPr>
      <w:r w:rsidRPr="005E4692">
        <w:rPr>
          <w:b/>
          <w:bCs/>
        </w:rPr>
        <w:t>Source IP:</w:t>
      </w:r>
      <w:r w:rsidRPr="005E4692">
        <w:t xml:space="preserve"> 66.175.211.202 detected with signature </w:t>
      </w:r>
      <w:r w:rsidRPr="005E4692">
        <w:rPr>
          <w:i/>
          <w:iCs/>
        </w:rPr>
        <w:t>Nmap.Script.Scanner</w:t>
      </w:r>
      <w:r w:rsidRPr="005E4692">
        <w:t>.</w:t>
      </w:r>
      <w:r w:rsidRPr="005E4692">
        <w:br/>
        <w:t xml:space="preserve">Checked on </w:t>
      </w:r>
      <w:r w:rsidRPr="005E4692">
        <w:rPr>
          <w:b/>
          <w:bCs/>
        </w:rPr>
        <w:t>VirusTotal</w:t>
      </w:r>
      <w:r w:rsidRPr="005E4692">
        <w:t xml:space="preserve">, </w:t>
      </w:r>
      <w:r w:rsidRPr="005E4692">
        <w:rPr>
          <w:b/>
          <w:bCs/>
        </w:rPr>
        <w:t>AbuseIPDB</w:t>
      </w:r>
      <w:r w:rsidRPr="005E4692">
        <w:t xml:space="preserve">, and </w:t>
      </w:r>
      <w:r w:rsidRPr="005E4692">
        <w:rPr>
          <w:b/>
          <w:bCs/>
        </w:rPr>
        <w:t>CyberChef</w:t>
      </w:r>
      <w:r w:rsidRPr="005E4692">
        <w:t>.</w:t>
      </w:r>
    </w:p>
    <w:p w14:paraId="7594DC53" w14:textId="77777777" w:rsidR="005E4692" w:rsidRPr="005E4692" w:rsidRDefault="005E4692" w:rsidP="005E4692">
      <w:pPr>
        <w:numPr>
          <w:ilvl w:val="1"/>
          <w:numId w:val="38"/>
        </w:numPr>
      </w:pPr>
      <w:r w:rsidRPr="005E4692">
        <w:t>VirusTotal → flagged for scanning activity.</w:t>
      </w:r>
    </w:p>
    <w:p w14:paraId="6AD55DB3" w14:textId="77777777" w:rsidR="005E4692" w:rsidRPr="005E4692" w:rsidRDefault="005E4692" w:rsidP="005E4692">
      <w:pPr>
        <w:numPr>
          <w:ilvl w:val="1"/>
          <w:numId w:val="38"/>
        </w:numPr>
      </w:pPr>
      <w:r w:rsidRPr="005E4692">
        <w:t>AbuseIPDB → reported for port scanning.</w:t>
      </w:r>
    </w:p>
    <w:p w14:paraId="16789E7B" w14:textId="77777777" w:rsidR="005E4692" w:rsidRPr="005E4692" w:rsidRDefault="005E4692" w:rsidP="005E4692">
      <w:pPr>
        <w:numPr>
          <w:ilvl w:val="1"/>
          <w:numId w:val="38"/>
        </w:numPr>
      </w:pPr>
      <w:r w:rsidRPr="005E4692">
        <w:t>CyberChef → decoded payload shows no malicious commands.</w:t>
      </w:r>
    </w:p>
    <w:p w14:paraId="2C64914D" w14:textId="77777777" w:rsidR="005E4692" w:rsidRPr="005E4692" w:rsidRDefault="005E4692" w:rsidP="005E4692">
      <w:pPr>
        <w:numPr>
          <w:ilvl w:val="0"/>
          <w:numId w:val="38"/>
        </w:numPr>
      </w:pPr>
      <w:r w:rsidRPr="005E4692">
        <w:rPr>
          <w:b/>
          <w:bCs/>
        </w:rPr>
        <w:t>Destination:</w:t>
      </w:r>
      <w:r w:rsidRPr="005E4692">
        <w:t xml:space="preserve"> Internal Exchange Server 10.11.12.240 via HTTPS (443).</w:t>
      </w:r>
      <w:r w:rsidRPr="005E4692">
        <w:br/>
        <w:t xml:space="preserve">Traffic was </w:t>
      </w:r>
      <w:r w:rsidRPr="005E4692">
        <w:rPr>
          <w:b/>
          <w:bCs/>
        </w:rPr>
        <w:t>dropped by Fortinet</w:t>
      </w:r>
      <w:r w:rsidRPr="005E4692">
        <w:t>, no exploit execution observed.</w:t>
      </w:r>
    </w:p>
    <w:p w14:paraId="29270ECA" w14:textId="77777777" w:rsidR="005E4692" w:rsidRPr="005E4692" w:rsidRDefault="005E4692" w:rsidP="005E4692">
      <w:pPr>
        <w:numPr>
          <w:ilvl w:val="0"/>
          <w:numId w:val="38"/>
        </w:numPr>
      </w:pPr>
      <w:r w:rsidRPr="005E4692">
        <w:rPr>
          <w:b/>
          <w:bCs/>
        </w:rPr>
        <w:t>User-Agent:</w:t>
      </w:r>
      <w:r w:rsidRPr="005E4692">
        <w:t xml:space="preserve"> Mozilla/5.0 (compatible; Nmap Scripting Engine) → indicates automated scan.</w:t>
      </w:r>
    </w:p>
    <w:p w14:paraId="5A6F30BA" w14:textId="77777777" w:rsidR="005E4692" w:rsidRPr="005E4692" w:rsidRDefault="005E4692" w:rsidP="005E4692">
      <w:pPr>
        <w:numPr>
          <w:ilvl w:val="0"/>
          <w:numId w:val="38"/>
        </w:numPr>
      </w:pPr>
      <w:r w:rsidRPr="005E4692">
        <w:rPr>
          <w:b/>
          <w:bCs/>
        </w:rPr>
        <w:t>Correlation Rule:</w:t>
      </w:r>
      <w:r w:rsidRPr="005E4692">
        <w:t xml:space="preserve"> “Threat – Microsoft Exchange RCE Vulnerability.”</w:t>
      </w:r>
    </w:p>
    <w:p w14:paraId="76AD2523" w14:textId="77777777" w:rsidR="005E4692" w:rsidRPr="005E4692" w:rsidRDefault="005E4692" w:rsidP="005E4692">
      <w:pPr>
        <w:numPr>
          <w:ilvl w:val="0"/>
          <w:numId w:val="38"/>
        </w:numPr>
      </w:pPr>
      <w:r w:rsidRPr="005E4692">
        <w:rPr>
          <w:b/>
          <w:bCs/>
        </w:rPr>
        <w:t>Result:</w:t>
      </w:r>
      <w:r w:rsidRPr="005E4692">
        <w:t xml:space="preserve"> </w:t>
      </w:r>
      <w:r w:rsidRPr="005E4692">
        <w:rPr>
          <w:b/>
          <w:bCs/>
        </w:rPr>
        <w:t>False Positive / Benign scan attempt.</w:t>
      </w:r>
      <w:r w:rsidRPr="005E4692">
        <w:br/>
        <w:t>No system impact detected.</w:t>
      </w:r>
    </w:p>
    <w:p w14:paraId="38B1130D" w14:textId="6A61033D" w:rsidR="00941D03" w:rsidRPr="00941D03" w:rsidRDefault="00941D03" w:rsidP="00662410">
      <w:pPr>
        <w:ind w:left="360"/>
      </w:pPr>
      <w:r w:rsidRPr="00662410">
        <w:rPr>
          <w:b/>
          <w:bCs/>
        </w:rPr>
        <w:t>Decision:</w:t>
      </w:r>
      <w:r w:rsidRPr="00941D03">
        <w:t xml:space="preserve"> </w:t>
      </w:r>
      <w:r w:rsidRPr="00662410">
        <w:rPr>
          <w:rFonts w:ascii="Segoe UI Emoji" w:hAnsi="Segoe UI Emoji" w:cs="Segoe UI Emoji"/>
        </w:rPr>
        <w:t>✅</w:t>
      </w:r>
      <w:r w:rsidRPr="00941D03">
        <w:t xml:space="preserve"> </w:t>
      </w:r>
      <w:r w:rsidR="00662410" w:rsidRPr="00662410">
        <w:t>False Positive (benign reconnaissance attempt)</w:t>
      </w:r>
    </w:p>
    <w:p w14:paraId="5D4EF437" w14:textId="77777777" w:rsidR="00B61CF9" w:rsidRPr="00B61CF9" w:rsidRDefault="00B61CF9" w:rsidP="00B61CF9">
      <w:pPr>
        <w:rPr>
          <w:b/>
          <w:bCs/>
        </w:rPr>
      </w:pPr>
      <w:r w:rsidRPr="00B61CF9">
        <w:rPr>
          <w:b/>
          <w:bCs/>
        </w:rPr>
        <w:t>Investigation Steps:</w:t>
      </w:r>
    </w:p>
    <w:p w14:paraId="0E847248" w14:textId="53A5FA53" w:rsidR="005E4692" w:rsidRPr="005E4692" w:rsidRDefault="005E4692" w:rsidP="005E4692">
      <w:pPr>
        <w:pStyle w:val="ListeParagraf"/>
        <w:numPr>
          <w:ilvl w:val="0"/>
          <w:numId w:val="39"/>
        </w:numPr>
      </w:pPr>
      <w:r w:rsidRPr="005E4692">
        <w:t xml:space="preserve">Reviewed Splunk alert for </w:t>
      </w:r>
      <w:r w:rsidRPr="005E4692">
        <w:rPr>
          <w:b/>
          <w:bCs/>
        </w:rPr>
        <w:t>T1210 – Exploitation of Remote Services</w:t>
      </w:r>
      <w:r w:rsidRPr="005E4692">
        <w:t xml:space="preserve"> (Microsoft Exchange RCE).</w:t>
      </w:r>
    </w:p>
    <w:p w14:paraId="0A20E95C" w14:textId="3BA49600" w:rsidR="005E4692" w:rsidRPr="005E4692" w:rsidRDefault="005E4692" w:rsidP="005E4692">
      <w:pPr>
        <w:pStyle w:val="ListeParagraf"/>
        <w:numPr>
          <w:ilvl w:val="0"/>
          <w:numId w:val="40"/>
        </w:numPr>
      </w:pPr>
      <w:r w:rsidRPr="005E4692">
        <w:t xml:space="preserve">Identified </w:t>
      </w:r>
      <w:r w:rsidRPr="005E4692">
        <w:rPr>
          <w:b/>
          <w:bCs/>
        </w:rPr>
        <w:t>source IP 66.175.211.202</w:t>
      </w:r>
      <w:r w:rsidRPr="005E4692">
        <w:t xml:space="preserve"> targeting internal Exchange server 10.11.12.240 on port 443.</w:t>
      </w:r>
    </w:p>
    <w:p w14:paraId="2BA5208D" w14:textId="0FFD4915" w:rsidR="005E4692" w:rsidRPr="005E4692" w:rsidRDefault="005E4692" w:rsidP="005E4692">
      <w:pPr>
        <w:pStyle w:val="ListeParagraf"/>
        <w:numPr>
          <w:ilvl w:val="0"/>
          <w:numId w:val="41"/>
        </w:numPr>
      </w:pPr>
      <w:r w:rsidRPr="005E4692">
        <w:lastRenderedPageBreak/>
        <w:t xml:space="preserve">Checked IP reputation on </w:t>
      </w:r>
      <w:r w:rsidRPr="005E4692">
        <w:rPr>
          <w:b/>
          <w:bCs/>
        </w:rPr>
        <w:t>VirusTotal</w:t>
      </w:r>
      <w:r w:rsidRPr="005E4692">
        <w:t xml:space="preserve"> and </w:t>
      </w:r>
      <w:r w:rsidRPr="005E4692">
        <w:rPr>
          <w:b/>
          <w:bCs/>
        </w:rPr>
        <w:t>AbuseIPDB</w:t>
      </w:r>
      <w:r w:rsidRPr="005E4692">
        <w:t xml:space="preserve"> → flagged for </w:t>
      </w:r>
      <w:r w:rsidRPr="005E4692">
        <w:rPr>
          <w:b/>
          <w:bCs/>
        </w:rPr>
        <w:t>scanning/recon activity</w:t>
      </w:r>
      <w:r w:rsidRPr="005E4692">
        <w:t>.</w:t>
      </w:r>
    </w:p>
    <w:p w14:paraId="78DE888D" w14:textId="4A9BE5CE" w:rsidR="005E4692" w:rsidRPr="005E4692" w:rsidRDefault="005E4692" w:rsidP="005E4692">
      <w:pPr>
        <w:pStyle w:val="ListeParagraf"/>
        <w:numPr>
          <w:ilvl w:val="0"/>
          <w:numId w:val="42"/>
        </w:numPr>
      </w:pPr>
      <w:r w:rsidRPr="005E4692">
        <w:t xml:space="preserve">Decoded HTTP request in </w:t>
      </w:r>
      <w:r w:rsidRPr="005E4692">
        <w:rPr>
          <w:b/>
          <w:bCs/>
        </w:rPr>
        <w:t>CyberChef</w:t>
      </w:r>
      <w:r w:rsidRPr="005E4692">
        <w:t xml:space="preserve"> → no malicious payload or command detected.</w:t>
      </w:r>
    </w:p>
    <w:p w14:paraId="0C29866E" w14:textId="7042FE4A" w:rsidR="005E4692" w:rsidRPr="005E4692" w:rsidRDefault="005E4692" w:rsidP="005E4692">
      <w:pPr>
        <w:pStyle w:val="ListeParagraf"/>
        <w:numPr>
          <w:ilvl w:val="0"/>
          <w:numId w:val="43"/>
        </w:numPr>
      </w:pPr>
      <w:r w:rsidRPr="005E4692">
        <w:t xml:space="preserve">Verified </w:t>
      </w:r>
      <w:r w:rsidRPr="005E4692">
        <w:rPr>
          <w:b/>
          <w:bCs/>
        </w:rPr>
        <w:t>Fortinet logs</w:t>
      </w:r>
      <w:r w:rsidRPr="005E4692">
        <w:t xml:space="preserve"> → traffic </w:t>
      </w:r>
      <w:r w:rsidRPr="005E4692">
        <w:rPr>
          <w:b/>
          <w:bCs/>
        </w:rPr>
        <w:t>blocked (action=dropped)</w:t>
      </w:r>
      <w:r w:rsidRPr="005E4692">
        <w:t>, no exploit executed.</w:t>
      </w:r>
    </w:p>
    <w:p w14:paraId="3016F185" w14:textId="6D512311" w:rsidR="005E4692" w:rsidRPr="005E4692" w:rsidRDefault="005E4692" w:rsidP="005E4692">
      <w:pPr>
        <w:pStyle w:val="ListeParagraf"/>
        <w:numPr>
          <w:ilvl w:val="0"/>
          <w:numId w:val="43"/>
        </w:numPr>
      </w:pPr>
      <w:r w:rsidRPr="005E4692">
        <w:t xml:space="preserve">Correlated with </w:t>
      </w:r>
      <w:r w:rsidRPr="005E4692">
        <w:rPr>
          <w:b/>
          <w:bCs/>
        </w:rPr>
        <w:t>Exchange event logs</w:t>
      </w:r>
      <w:r w:rsidRPr="005E4692">
        <w:t xml:space="preserve"> → no suspicious PowerShell or IIS entries found.</w:t>
      </w:r>
    </w:p>
    <w:p w14:paraId="7B3C40B2" w14:textId="6E0C43CC" w:rsidR="005E4692" w:rsidRPr="005E4692" w:rsidRDefault="005E4692" w:rsidP="005E4692">
      <w:pPr>
        <w:pStyle w:val="ListeParagraf"/>
        <w:numPr>
          <w:ilvl w:val="0"/>
          <w:numId w:val="44"/>
        </w:numPr>
      </w:pPr>
      <w:r w:rsidRPr="005E4692">
        <w:t>Conducted SIEM search for repeated connections from the same source → none found.</w:t>
      </w:r>
    </w:p>
    <w:p w14:paraId="518AF482" w14:textId="22837CF7" w:rsidR="005E4692" w:rsidRPr="005E4692" w:rsidRDefault="005E4692" w:rsidP="005E4692">
      <w:pPr>
        <w:pStyle w:val="ListeParagraf"/>
        <w:numPr>
          <w:ilvl w:val="0"/>
          <w:numId w:val="45"/>
        </w:numPr>
      </w:pPr>
      <w:r w:rsidRPr="005E4692">
        <w:t xml:space="preserve">Classified event as </w:t>
      </w:r>
      <w:r w:rsidRPr="005E4692">
        <w:rPr>
          <w:b/>
          <w:bCs/>
        </w:rPr>
        <w:t>False Positive (benign external scan)</w:t>
      </w:r>
      <w:r w:rsidRPr="005E4692">
        <w:t>.</w:t>
      </w:r>
    </w:p>
    <w:p w14:paraId="0335A2AE" w14:textId="70D8DEDC" w:rsidR="00B61CF9" w:rsidRPr="00B61CF9" w:rsidRDefault="00B61CF9" w:rsidP="00B61CF9"/>
    <w:p w14:paraId="3BAE905A"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MITRE ATT&amp;CK Mapping</w:t>
      </w:r>
    </w:p>
    <w:p w14:paraId="47A05205" w14:textId="77777777" w:rsidR="00F1702C" w:rsidRDefault="00F1702C" w:rsidP="00753E5E">
      <w:pPr>
        <w:rPr>
          <w:lang w:val="tr-TR"/>
        </w:rPr>
      </w:pPr>
      <w:r w:rsidRPr="00F1702C">
        <w:t>T1210 - Exploitation of Remote Services Mittre Attack</w:t>
      </w:r>
    </w:p>
    <w:p w14:paraId="31165C0D" w14:textId="1EE4DBE3" w:rsidR="00753E5E" w:rsidRPr="00941D03" w:rsidRDefault="00753E5E" w:rsidP="00753E5E">
      <w:r w:rsidRPr="00941D03">
        <w:rPr>
          <w:rFonts w:ascii="Segoe UI Emoji" w:hAnsi="Segoe UI Emoji" w:cs="Segoe UI Emoji"/>
        </w:rPr>
        <w:t>✅</w:t>
      </w:r>
      <w:r w:rsidRPr="00941D03">
        <w:t xml:space="preserve"> </w:t>
      </w:r>
      <w:r w:rsidR="00662410" w:rsidRPr="00662410">
        <w:t>False Positive (benign reconnaissance attempt)</w:t>
      </w:r>
    </w:p>
    <w:p w14:paraId="1222A6E3" w14:textId="2BFD0B9E" w:rsidR="00B61CF9" w:rsidRPr="00B61CF9" w:rsidRDefault="00B61CF9" w:rsidP="00B61CF9"/>
    <w:p w14:paraId="5669129A" w14:textId="41E0DC29" w:rsidR="00B61CF9" w:rsidRPr="005E4692" w:rsidRDefault="00B61CF9" w:rsidP="00B61CF9">
      <w:pPr>
        <w:rPr>
          <w:lang w:val="tr-TR"/>
        </w:rPr>
      </w:pPr>
      <w:r w:rsidRPr="00B61CF9">
        <w:rPr>
          <w:rFonts w:ascii="Segoe UI Emoji" w:hAnsi="Segoe UI Emoji" w:cs="Segoe UI Emoji"/>
        </w:rPr>
        <w:t>🔧</w:t>
      </w:r>
      <w:r w:rsidRPr="00B61CF9">
        <w:t xml:space="preserve"> </w:t>
      </w:r>
      <w:r w:rsidRPr="00B61CF9">
        <w:rPr>
          <w:b/>
          <w:bCs/>
        </w:rPr>
        <w:t>Recommended Actions</w:t>
      </w:r>
    </w:p>
    <w:p w14:paraId="76B33B9C" w14:textId="76215882" w:rsidR="005E4692" w:rsidRPr="005E4692" w:rsidRDefault="005E4692" w:rsidP="005E4692">
      <w:pPr>
        <w:pStyle w:val="ListeParagraf"/>
        <w:numPr>
          <w:ilvl w:val="0"/>
          <w:numId w:val="45"/>
        </w:numPr>
      </w:pPr>
      <w:r w:rsidRPr="005E4692">
        <w:t>Block source IP (66.175.211.202) on the perimeter firewall and update threat-intel blocklists.</w:t>
      </w:r>
    </w:p>
    <w:p w14:paraId="5502CF6C" w14:textId="7BDF5BC9" w:rsidR="005E4692" w:rsidRPr="005E4692" w:rsidRDefault="005E4692" w:rsidP="005E4692">
      <w:pPr>
        <w:pStyle w:val="ListeParagraf"/>
        <w:numPr>
          <w:ilvl w:val="0"/>
          <w:numId w:val="47"/>
        </w:numPr>
      </w:pPr>
      <w:r w:rsidRPr="005E4692">
        <w:t>Search SIEM for any other activity from the same IP or subnet within the last 7 days.</w:t>
      </w:r>
    </w:p>
    <w:p w14:paraId="67DC56E5" w14:textId="2B8611CA" w:rsidR="005E4692" w:rsidRPr="005E4692" w:rsidRDefault="005E4692" w:rsidP="005E4692">
      <w:pPr>
        <w:pStyle w:val="ListeParagraf"/>
        <w:numPr>
          <w:ilvl w:val="0"/>
          <w:numId w:val="48"/>
        </w:numPr>
      </w:pPr>
      <w:r w:rsidRPr="005E4692">
        <w:t>Check Exchange Server (10.11.12.240) for suspicious IIS or PowerShell logs around the alert time.</w:t>
      </w:r>
    </w:p>
    <w:p w14:paraId="0AFE8847" w14:textId="4AA4CCDB" w:rsidR="005E4692" w:rsidRPr="005E4692" w:rsidRDefault="005E4692" w:rsidP="005E4692">
      <w:pPr>
        <w:pStyle w:val="ListeParagraf"/>
        <w:numPr>
          <w:ilvl w:val="0"/>
          <w:numId w:val="48"/>
        </w:numPr>
      </w:pPr>
      <w:r w:rsidRPr="005E4692">
        <w:t>Verify patch level of Microsoft Exchange — ensure all RCE-related CVEs (e.g., ProxyShell, ProxyNotShell) are remediated.</w:t>
      </w:r>
    </w:p>
    <w:p w14:paraId="61BED3A6" w14:textId="3FADCA21" w:rsidR="005E4692" w:rsidRPr="005E4692" w:rsidRDefault="005E4692" w:rsidP="005E4692">
      <w:pPr>
        <w:pStyle w:val="ListeParagraf"/>
        <w:numPr>
          <w:ilvl w:val="0"/>
          <w:numId w:val="48"/>
        </w:numPr>
      </w:pPr>
      <w:r w:rsidRPr="005E4692">
        <w:t>Notify Tier-2 / Threat-Intel team to enrich IOC and monitor for recurrence.</w:t>
      </w:r>
    </w:p>
    <w:p w14:paraId="70CA688F" w14:textId="2377B131" w:rsidR="005E4692" w:rsidRPr="005E4692" w:rsidRDefault="005E4692" w:rsidP="005E4692">
      <w:pPr>
        <w:pStyle w:val="ListeParagraf"/>
        <w:numPr>
          <w:ilvl w:val="0"/>
          <w:numId w:val="48"/>
        </w:numPr>
      </w:pPr>
      <w:r w:rsidRPr="005E4692">
        <w:t>Document the case in the incident tracker and attach VirusTotal, AbuseIPDB, and CyberChef evidence.</w:t>
      </w:r>
    </w:p>
    <w:p w14:paraId="201A2D50" w14:textId="1158F59D" w:rsidR="005E4692" w:rsidRPr="005E4692" w:rsidRDefault="005E4692" w:rsidP="005E4692">
      <w:pPr>
        <w:pStyle w:val="ListeParagraf"/>
        <w:numPr>
          <w:ilvl w:val="0"/>
          <w:numId w:val="49"/>
        </w:numPr>
      </w:pPr>
      <w:r w:rsidRPr="005E4692">
        <w:t>Maintain monitoring for similar exploitation attempts targeting external-facing services.</w:t>
      </w:r>
    </w:p>
    <w:p w14:paraId="03439C4F" w14:textId="2749172D" w:rsidR="00B61CF9" w:rsidRPr="00B61CF9" w:rsidRDefault="00B61CF9" w:rsidP="005E4692"/>
    <w:p w14:paraId="53D046E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Organizational / HR Actions</w:t>
      </w:r>
    </w:p>
    <w:p w14:paraId="5096F5ED" w14:textId="5DA6D3A8" w:rsidR="005E4692" w:rsidRPr="005E4692" w:rsidRDefault="005E4692" w:rsidP="005E4692">
      <w:pPr>
        <w:pStyle w:val="ListeParagraf"/>
        <w:numPr>
          <w:ilvl w:val="0"/>
          <w:numId w:val="49"/>
        </w:numPr>
      </w:pPr>
      <w:r w:rsidRPr="005E4692">
        <w:rPr>
          <w:b/>
          <w:bCs/>
        </w:rPr>
        <w:t>Notify IT Operations</w:t>
      </w:r>
      <w:r w:rsidRPr="005E4692">
        <w:t xml:space="preserve"> to confirm Exchange server patch compliance and configuration review.</w:t>
      </w:r>
    </w:p>
    <w:p w14:paraId="4A65714B" w14:textId="4B54B1DD" w:rsidR="005E4692" w:rsidRPr="005E4692" w:rsidRDefault="005E4692" w:rsidP="005E4692">
      <w:pPr>
        <w:pStyle w:val="ListeParagraf"/>
        <w:numPr>
          <w:ilvl w:val="0"/>
          <w:numId w:val="49"/>
        </w:numPr>
      </w:pPr>
      <w:r w:rsidRPr="005E4692">
        <w:rPr>
          <w:b/>
          <w:bCs/>
        </w:rPr>
        <w:t>Inform Security Management</w:t>
      </w:r>
      <w:r w:rsidRPr="005E4692">
        <w:t xml:space="preserve"> of the confirmed external exploitation attempt for awareness reporting.</w:t>
      </w:r>
    </w:p>
    <w:p w14:paraId="30B82F2D" w14:textId="3781AD0A" w:rsidR="005E4692" w:rsidRPr="005E4692" w:rsidRDefault="005E4692" w:rsidP="005E4692">
      <w:pPr>
        <w:pStyle w:val="ListeParagraf"/>
        <w:numPr>
          <w:ilvl w:val="0"/>
          <w:numId w:val="49"/>
        </w:numPr>
      </w:pPr>
      <w:r w:rsidRPr="005E4692">
        <w:rPr>
          <w:b/>
          <w:bCs/>
        </w:rPr>
        <w:t>Update internal security bulletin</w:t>
      </w:r>
      <w:r w:rsidRPr="005E4692">
        <w:t xml:space="preserve"> or awareness board to highlight recent Exchange-related RCE scans.</w:t>
      </w:r>
    </w:p>
    <w:p w14:paraId="24F69E87" w14:textId="5D198FC3" w:rsidR="005E4692" w:rsidRPr="005E4692" w:rsidRDefault="005E4692" w:rsidP="005E4692">
      <w:pPr>
        <w:pStyle w:val="ListeParagraf"/>
        <w:numPr>
          <w:ilvl w:val="0"/>
          <w:numId w:val="49"/>
        </w:numPr>
      </w:pPr>
      <w:r w:rsidRPr="005E4692">
        <w:rPr>
          <w:b/>
          <w:bCs/>
        </w:rPr>
        <w:lastRenderedPageBreak/>
        <w:t>No disciplinary or HR measures</w:t>
      </w:r>
      <w:r w:rsidRPr="005E4692">
        <w:t xml:space="preserve"> required — activity originated externally, not from an internal user.</w:t>
      </w:r>
    </w:p>
    <w:p w14:paraId="242C57F8" w14:textId="351F7894" w:rsidR="005E4692" w:rsidRPr="005E4692" w:rsidRDefault="005E4692" w:rsidP="005E4692">
      <w:pPr>
        <w:pStyle w:val="ListeParagraf"/>
        <w:numPr>
          <w:ilvl w:val="0"/>
          <w:numId w:val="49"/>
        </w:numPr>
      </w:pPr>
      <w:r w:rsidRPr="005E4692">
        <w:rPr>
          <w:b/>
          <w:bCs/>
        </w:rPr>
        <w:t>Coordinate with Threat-Intel team</w:t>
      </w:r>
      <w:r w:rsidRPr="005E4692">
        <w:t xml:space="preserve"> to share IOC (66.175.211.202) across all business units.</w:t>
      </w:r>
    </w:p>
    <w:p w14:paraId="105C08F2"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Business Impact</w:t>
      </w:r>
    </w:p>
    <w:p w14:paraId="51DDA846" w14:textId="6E1F5E94" w:rsidR="005E4692" w:rsidRPr="005E4692" w:rsidRDefault="005E4692" w:rsidP="005E4692">
      <w:pPr>
        <w:pStyle w:val="ListeParagraf"/>
        <w:numPr>
          <w:ilvl w:val="0"/>
          <w:numId w:val="49"/>
        </w:numPr>
      </w:pPr>
      <w:r w:rsidRPr="005E4692">
        <w:t xml:space="preserve">The attack targeted a </w:t>
      </w:r>
      <w:r w:rsidRPr="005E4692">
        <w:rPr>
          <w:b/>
          <w:bCs/>
        </w:rPr>
        <w:t>critical business asset</w:t>
      </w:r>
      <w:r w:rsidRPr="005E4692">
        <w:t xml:space="preserve"> (Microsoft Exchange Server), which handles internal and external communication.</w:t>
      </w:r>
    </w:p>
    <w:p w14:paraId="3F8D542E" w14:textId="59DA27AC" w:rsidR="005E4692" w:rsidRPr="005E4692" w:rsidRDefault="005E4692" w:rsidP="005E4692">
      <w:pPr>
        <w:pStyle w:val="ListeParagraf"/>
        <w:numPr>
          <w:ilvl w:val="0"/>
          <w:numId w:val="49"/>
        </w:numPr>
      </w:pPr>
      <w:r w:rsidRPr="005E4692">
        <w:rPr>
          <w:b/>
          <w:bCs/>
        </w:rPr>
        <w:t>No operational disruption</w:t>
      </w:r>
      <w:r w:rsidRPr="005E4692">
        <w:t xml:space="preserve"> occurred; the exploit attempt was successfully blocked by the firewall.</w:t>
      </w:r>
    </w:p>
    <w:p w14:paraId="2BE33EE1" w14:textId="2B8E463A" w:rsidR="005E4692" w:rsidRPr="005E4692" w:rsidRDefault="005E4692" w:rsidP="005E4692">
      <w:pPr>
        <w:pStyle w:val="ListeParagraf"/>
        <w:numPr>
          <w:ilvl w:val="0"/>
          <w:numId w:val="49"/>
        </w:numPr>
      </w:pPr>
      <w:r w:rsidRPr="005E4692">
        <w:t xml:space="preserve">If successful, the attack could have led to </w:t>
      </w:r>
      <w:r w:rsidRPr="005E4692">
        <w:rPr>
          <w:b/>
          <w:bCs/>
        </w:rPr>
        <w:t>unauthorized access</w:t>
      </w:r>
      <w:r w:rsidRPr="005E4692">
        <w:t xml:space="preserve">, </w:t>
      </w:r>
      <w:r w:rsidRPr="005E4692">
        <w:rPr>
          <w:b/>
          <w:bCs/>
        </w:rPr>
        <w:t>email data exposure</w:t>
      </w:r>
      <w:r w:rsidRPr="005E4692">
        <w:t xml:space="preserve">, or </w:t>
      </w:r>
      <w:r w:rsidRPr="005E4692">
        <w:rPr>
          <w:b/>
          <w:bCs/>
        </w:rPr>
        <w:t>privilege escalation</w:t>
      </w:r>
      <w:r w:rsidRPr="005E4692">
        <w:t xml:space="preserve"> within the corporate network.</w:t>
      </w:r>
    </w:p>
    <w:p w14:paraId="47F0133B" w14:textId="766A4697" w:rsidR="005E4692" w:rsidRPr="005E4692" w:rsidRDefault="005E4692" w:rsidP="005E4692">
      <w:pPr>
        <w:pStyle w:val="ListeParagraf"/>
        <w:numPr>
          <w:ilvl w:val="0"/>
          <w:numId w:val="49"/>
        </w:numPr>
      </w:pPr>
      <w:r w:rsidRPr="005E4692">
        <w:t xml:space="preserve">The event demonstrates the importance of maintaining </w:t>
      </w:r>
      <w:r w:rsidRPr="005E4692">
        <w:rPr>
          <w:b/>
          <w:bCs/>
        </w:rPr>
        <w:t>timely patching</w:t>
      </w:r>
      <w:r w:rsidRPr="005E4692">
        <w:t xml:space="preserve"> and </w:t>
      </w:r>
      <w:r w:rsidRPr="005E4692">
        <w:rPr>
          <w:b/>
          <w:bCs/>
        </w:rPr>
        <w:t>continuous monitoring</w:t>
      </w:r>
      <w:r w:rsidRPr="005E4692">
        <w:t xml:space="preserve"> for exposed services.</w:t>
      </w:r>
    </w:p>
    <w:p w14:paraId="601EA1F0" w14:textId="13100810" w:rsidR="005E4692" w:rsidRPr="005E4692" w:rsidRDefault="005E4692" w:rsidP="005E4692">
      <w:pPr>
        <w:pStyle w:val="ListeParagraf"/>
        <w:numPr>
          <w:ilvl w:val="0"/>
          <w:numId w:val="49"/>
        </w:numPr>
      </w:pPr>
      <w:r w:rsidRPr="005E4692">
        <w:rPr>
          <w:b/>
          <w:bCs/>
        </w:rPr>
        <w:t>Overall impact:</w:t>
      </w:r>
      <w:r w:rsidRPr="005E4692">
        <w:t xml:space="preserve"> </w:t>
      </w:r>
      <w:r w:rsidRPr="005E4692">
        <w:rPr>
          <w:i/>
          <w:iCs/>
        </w:rPr>
        <w:t>Low (attempt blocked)</w:t>
      </w:r>
      <w:r w:rsidRPr="005E4692">
        <w:t xml:space="preserve"> — but </w:t>
      </w:r>
      <w:r w:rsidRPr="005E4692">
        <w:rPr>
          <w:b/>
          <w:bCs/>
        </w:rPr>
        <w:t>potential risk: High</w:t>
      </w:r>
      <w:r w:rsidRPr="005E4692">
        <w:t xml:space="preserve"> due to the asset’s sensitivity.</w:t>
      </w:r>
    </w:p>
    <w:p w14:paraId="022A1778" w14:textId="1FB4A0A9" w:rsidR="00B61CF9" w:rsidRPr="00B61CF9" w:rsidRDefault="00B61CF9" w:rsidP="00317B6C"/>
    <w:p w14:paraId="23D317DC" w14:textId="77777777" w:rsidR="00B61CF9" w:rsidRPr="00B61CF9" w:rsidRDefault="00B61CF9" w:rsidP="00B61CF9">
      <w:r w:rsidRPr="00B61CF9">
        <w:rPr>
          <w:rFonts w:ascii="Segoe UI Emoji" w:hAnsi="Segoe UI Emoji" w:cs="Segoe UI Emoji"/>
        </w:rPr>
        <w:t>📁</w:t>
      </w:r>
      <w:r w:rsidRPr="00B61CF9">
        <w:t xml:space="preserve"> </w:t>
      </w:r>
      <w:r w:rsidRPr="00B61CF9">
        <w:rPr>
          <w:b/>
          <w:bCs/>
        </w:rPr>
        <w:t>Evidence in Case</w:t>
      </w:r>
    </w:p>
    <w:p w14:paraId="73ABF3D8" w14:textId="568B71AF" w:rsidR="005E4692" w:rsidRPr="005E4692" w:rsidRDefault="005E4692" w:rsidP="005E4692">
      <w:pPr>
        <w:pStyle w:val="ListeParagraf"/>
        <w:numPr>
          <w:ilvl w:val="0"/>
          <w:numId w:val="49"/>
        </w:numPr>
      </w:pPr>
      <w:r w:rsidRPr="005E4692">
        <w:rPr>
          <w:b/>
          <w:bCs/>
        </w:rPr>
        <w:t>Splunk Incident Review screenshot</w:t>
      </w:r>
      <w:r w:rsidRPr="005E4692">
        <w:t xml:space="preserve"> showing triggered alert </w:t>
      </w:r>
      <w:r w:rsidRPr="005E4692">
        <w:rPr>
          <w:i/>
          <w:iCs/>
        </w:rPr>
        <w:t>(Microsoft Exchange RCE – T1210)</w:t>
      </w:r>
      <w:r w:rsidRPr="005E4692">
        <w:t>.</w:t>
      </w:r>
    </w:p>
    <w:p w14:paraId="26B6A7EC" w14:textId="3E95347F" w:rsidR="005E4692" w:rsidRPr="005E4692" w:rsidRDefault="005E4692" w:rsidP="005E4692">
      <w:pPr>
        <w:pStyle w:val="ListeParagraf"/>
        <w:numPr>
          <w:ilvl w:val="0"/>
          <w:numId w:val="49"/>
        </w:numPr>
      </w:pPr>
      <w:r w:rsidRPr="005E4692">
        <w:rPr>
          <w:b/>
          <w:bCs/>
        </w:rPr>
        <w:t>Raw Fortinet log extract</w:t>
      </w:r>
      <w:r w:rsidRPr="005E4692">
        <w:t xml:space="preserve"> confirming action=dropped and signature Nmap.Script.Scanner.</w:t>
      </w:r>
    </w:p>
    <w:p w14:paraId="4854C55A" w14:textId="7D0BB184" w:rsidR="005E4692" w:rsidRPr="005E4692" w:rsidRDefault="005E4692" w:rsidP="005E4692">
      <w:pPr>
        <w:pStyle w:val="ListeParagraf"/>
        <w:numPr>
          <w:ilvl w:val="0"/>
          <w:numId w:val="49"/>
        </w:numPr>
      </w:pPr>
      <w:r w:rsidRPr="005E4692">
        <w:rPr>
          <w:b/>
          <w:bCs/>
        </w:rPr>
        <w:t>VirusTotal report</w:t>
      </w:r>
      <w:r w:rsidRPr="005E4692">
        <w:t xml:space="preserve"> — Source IP 66.175.211.202 flagged for scanning/recon activity.</w:t>
      </w:r>
    </w:p>
    <w:p w14:paraId="7723E582" w14:textId="44A61CCC" w:rsidR="005E4692" w:rsidRPr="005E4692" w:rsidRDefault="005E4692" w:rsidP="005E4692">
      <w:pPr>
        <w:pStyle w:val="ListeParagraf"/>
        <w:numPr>
          <w:ilvl w:val="0"/>
          <w:numId w:val="49"/>
        </w:numPr>
      </w:pPr>
      <w:r w:rsidRPr="005E4692">
        <w:rPr>
          <w:b/>
          <w:bCs/>
        </w:rPr>
        <w:t>AbuseIPDB report</w:t>
      </w:r>
      <w:r w:rsidRPr="005E4692">
        <w:t xml:space="preserve"> — IP reported multiple times for port scanning and exploit attempts.</w:t>
      </w:r>
    </w:p>
    <w:p w14:paraId="3728A7EF" w14:textId="33ABA416" w:rsidR="005E4692" w:rsidRPr="005E4692" w:rsidRDefault="005E4692" w:rsidP="005E4692">
      <w:pPr>
        <w:pStyle w:val="ListeParagraf"/>
        <w:numPr>
          <w:ilvl w:val="0"/>
          <w:numId w:val="49"/>
        </w:numPr>
      </w:pPr>
      <w:r w:rsidRPr="005E4692">
        <w:rPr>
          <w:b/>
          <w:bCs/>
        </w:rPr>
        <w:t>CyberChef analysis</w:t>
      </w:r>
      <w:r w:rsidRPr="005E4692">
        <w:t xml:space="preserve"> — Decoded HTTP payload shows no malicious command execution.</w:t>
      </w:r>
    </w:p>
    <w:p w14:paraId="2DBF5178" w14:textId="5AC2C1FF" w:rsidR="005E4692" w:rsidRPr="005E4692" w:rsidRDefault="005E4692" w:rsidP="005E4692">
      <w:pPr>
        <w:pStyle w:val="ListeParagraf"/>
        <w:numPr>
          <w:ilvl w:val="0"/>
          <w:numId w:val="49"/>
        </w:numPr>
      </w:pPr>
      <w:r w:rsidRPr="005E4692">
        <w:rPr>
          <w:b/>
          <w:bCs/>
        </w:rPr>
        <w:t>Exchange IIS &amp; PowerShell logs</w:t>
      </w:r>
      <w:r w:rsidRPr="005E4692">
        <w:t xml:space="preserve"> — No exploit indicators or post-compromise activity found.</w:t>
      </w:r>
    </w:p>
    <w:p w14:paraId="71E06B42" w14:textId="1D299973" w:rsidR="00753E5E" w:rsidRPr="005E4692" w:rsidRDefault="00753E5E" w:rsidP="00317B6C">
      <w:pPr>
        <w:pStyle w:val="ListeParagraf"/>
      </w:pPr>
    </w:p>
    <w:p w14:paraId="3E3F819C" w14:textId="6F59F9E7" w:rsidR="00753E5E" w:rsidRDefault="005E4692" w:rsidP="00B61CF9">
      <w:pPr>
        <w:rPr>
          <w:lang w:val="tr-TR"/>
        </w:rPr>
      </w:pPr>
      <w:r>
        <w:rPr>
          <w:noProof/>
          <w:lang w:val="tr-TR"/>
        </w:rPr>
        <w:lastRenderedPageBreak/>
        <w:drawing>
          <wp:inline distT="0" distB="0" distL="0" distR="0" wp14:anchorId="001A06FA" wp14:editId="31428861">
            <wp:extent cx="5722620" cy="8260080"/>
            <wp:effectExtent l="0" t="0" r="0" b="7620"/>
            <wp:docPr id="14450986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8260080"/>
                    </a:xfrm>
                    <a:prstGeom prst="rect">
                      <a:avLst/>
                    </a:prstGeom>
                    <a:noFill/>
                    <a:ln>
                      <a:noFill/>
                    </a:ln>
                  </pic:spPr>
                </pic:pic>
              </a:graphicData>
            </a:graphic>
          </wp:inline>
        </w:drawing>
      </w:r>
    </w:p>
    <w:p w14:paraId="60CF2315" w14:textId="77777777" w:rsidR="005E4692" w:rsidRDefault="005E4692" w:rsidP="00B61CF9">
      <w:pPr>
        <w:rPr>
          <w:lang w:val="tr-TR"/>
        </w:rPr>
      </w:pPr>
    </w:p>
    <w:p w14:paraId="3EB83F81" w14:textId="77777777" w:rsidR="005E4692" w:rsidRDefault="005E4692" w:rsidP="00B61CF9">
      <w:pPr>
        <w:rPr>
          <w:lang w:val="tr-TR"/>
        </w:rPr>
      </w:pPr>
      <w:r>
        <w:rPr>
          <w:noProof/>
          <w:lang w:val="tr-TR"/>
        </w:rPr>
        <w:lastRenderedPageBreak/>
        <w:drawing>
          <wp:inline distT="0" distB="0" distL="0" distR="0" wp14:anchorId="7543DA4D" wp14:editId="719EFD28">
            <wp:extent cx="5684520" cy="4160520"/>
            <wp:effectExtent l="0" t="0" r="0" b="0"/>
            <wp:docPr id="11880040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4520" cy="4160520"/>
                    </a:xfrm>
                    <a:prstGeom prst="rect">
                      <a:avLst/>
                    </a:prstGeom>
                    <a:noFill/>
                    <a:ln>
                      <a:noFill/>
                    </a:ln>
                  </pic:spPr>
                </pic:pic>
              </a:graphicData>
            </a:graphic>
          </wp:inline>
        </w:drawing>
      </w:r>
    </w:p>
    <w:p w14:paraId="5C7888CF" w14:textId="1675C2A0" w:rsidR="005E4692" w:rsidRDefault="005E4692" w:rsidP="00B61CF9">
      <w:pPr>
        <w:rPr>
          <w:lang w:val="tr-TR"/>
        </w:rPr>
      </w:pPr>
      <w:r>
        <w:rPr>
          <w:noProof/>
          <w:lang w:val="tr-TR"/>
        </w:rPr>
        <w:drawing>
          <wp:inline distT="0" distB="0" distL="0" distR="0" wp14:anchorId="1AFB0BE2" wp14:editId="22690070">
            <wp:extent cx="5722620" cy="3710940"/>
            <wp:effectExtent l="0" t="0" r="0" b="3810"/>
            <wp:docPr id="33010448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710940"/>
                    </a:xfrm>
                    <a:prstGeom prst="rect">
                      <a:avLst/>
                    </a:prstGeom>
                    <a:noFill/>
                    <a:ln>
                      <a:noFill/>
                    </a:ln>
                  </pic:spPr>
                </pic:pic>
              </a:graphicData>
            </a:graphic>
          </wp:inline>
        </w:drawing>
      </w:r>
    </w:p>
    <w:p w14:paraId="784CBE56" w14:textId="77777777" w:rsidR="005E4692" w:rsidRDefault="005E4692" w:rsidP="00B61CF9">
      <w:pPr>
        <w:rPr>
          <w:lang w:val="tr-TR"/>
        </w:rPr>
      </w:pPr>
    </w:p>
    <w:p w14:paraId="28FB14F5" w14:textId="77777777" w:rsidR="005E4692" w:rsidRDefault="005E4692" w:rsidP="00B61CF9">
      <w:pPr>
        <w:rPr>
          <w:lang w:val="tr-TR"/>
        </w:rPr>
      </w:pPr>
    </w:p>
    <w:p w14:paraId="4B6FF6EE" w14:textId="4F0985F6" w:rsidR="005E4692" w:rsidRDefault="005E4692" w:rsidP="00B61CF9">
      <w:pPr>
        <w:rPr>
          <w:lang w:val="tr-TR"/>
        </w:rPr>
      </w:pPr>
      <w:r>
        <w:rPr>
          <w:noProof/>
          <w:lang w:val="tr-TR"/>
        </w:rPr>
        <w:lastRenderedPageBreak/>
        <w:drawing>
          <wp:inline distT="0" distB="0" distL="0" distR="0" wp14:anchorId="52A40FF3" wp14:editId="28AA2563">
            <wp:extent cx="5722620" cy="2933700"/>
            <wp:effectExtent l="0" t="0" r="0" b="0"/>
            <wp:docPr id="1974446389"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933700"/>
                    </a:xfrm>
                    <a:prstGeom prst="rect">
                      <a:avLst/>
                    </a:prstGeom>
                    <a:noFill/>
                    <a:ln>
                      <a:noFill/>
                    </a:ln>
                  </pic:spPr>
                </pic:pic>
              </a:graphicData>
            </a:graphic>
          </wp:inline>
        </w:drawing>
      </w:r>
    </w:p>
    <w:p w14:paraId="31262654" w14:textId="77777777" w:rsidR="005E4692" w:rsidRDefault="005E4692" w:rsidP="00B61CF9">
      <w:pPr>
        <w:rPr>
          <w:lang w:val="tr-TR"/>
        </w:rPr>
      </w:pPr>
    </w:p>
    <w:p w14:paraId="529B7604" w14:textId="5523B69A" w:rsidR="005E4692" w:rsidRDefault="005E4692" w:rsidP="00B61CF9">
      <w:pPr>
        <w:rPr>
          <w:lang w:val="tr-TR"/>
        </w:rPr>
      </w:pPr>
      <w:r>
        <w:rPr>
          <w:noProof/>
          <w:lang w:val="tr-TR"/>
        </w:rPr>
        <w:drawing>
          <wp:inline distT="0" distB="0" distL="0" distR="0" wp14:anchorId="1C841A95" wp14:editId="778E4997">
            <wp:extent cx="5722620" cy="5387340"/>
            <wp:effectExtent l="0" t="0" r="0" b="3810"/>
            <wp:docPr id="543548556"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5387340"/>
                    </a:xfrm>
                    <a:prstGeom prst="rect">
                      <a:avLst/>
                    </a:prstGeom>
                    <a:noFill/>
                    <a:ln>
                      <a:noFill/>
                    </a:ln>
                  </pic:spPr>
                </pic:pic>
              </a:graphicData>
            </a:graphic>
          </wp:inline>
        </w:drawing>
      </w:r>
    </w:p>
    <w:p w14:paraId="5BD9E049" w14:textId="400E2D32" w:rsidR="005E4692" w:rsidRDefault="005E4692" w:rsidP="00B61CF9">
      <w:pPr>
        <w:rPr>
          <w:lang w:val="tr-TR"/>
        </w:rPr>
      </w:pPr>
      <w:r>
        <w:rPr>
          <w:noProof/>
          <w:lang w:val="tr-TR"/>
        </w:rPr>
        <w:lastRenderedPageBreak/>
        <w:drawing>
          <wp:inline distT="0" distB="0" distL="0" distR="0" wp14:anchorId="5AC9C56A" wp14:editId="4D5CAE0F">
            <wp:extent cx="5722620" cy="2453640"/>
            <wp:effectExtent l="0" t="0" r="0" b="3810"/>
            <wp:docPr id="46542746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2453640"/>
                    </a:xfrm>
                    <a:prstGeom prst="rect">
                      <a:avLst/>
                    </a:prstGeom>
                    <a:noFill/>
                    <a:ln>
                      <a:noFill/>
                    </a:ln>
                  </pic:spPr>
                </pic:pic>
              </a:graphicData>
            </a:graphic>
          </wp:inline>
        </w:drawing>
      </w:r>
    </w:p>
    <w:p w14:paraId="4D84B1E5" w14:textId="77777777" w:rsidR="005E4692" w:rsidRDefault="005E4692" w:rsidP="00B61CF9">
      <w:pPr>
        <w:rPr>
          <w:lang w:val="tr-TR"/>
        </w:rPr>
      </w:pPr>
    </w:p>
    <w:p w14:paraId="5EF8965E" w14:textId="54A9594F" w:rsidR="005E4692" w:rsidRDefault="005E4692" w:rsidP="00B61CF9">
      <w:pPr>
        <w:rPr>
          <w:lang w:val="tr-TR"/>
        </w:rPr>
      </w:pPr>
      <w:r>
        <w:rPr>
          <w:noProof/>
          <w:lang w:val="tr-TR"/>
        </w:rPr>
        <w:drawing>
          <wp:inline distT="0" distB="0" distL="0" distR="0" wp14:anchorId="76B2A787" wp14:editId="7FE69E87">
            <wp:extent cx="5722620" cy="2849880"/>
            <wp:effectExtent l="0" t="0" r="0" b="7620"/>
            <wp:docPr id="246065639"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849880"/>
                    </a:xfrm>
                    <a:prstGeom prst="rect">
                      <a:avLst/>
                    </a:prstGeom>
                    <a:noFill/>
                    <a:ln>
                      <a:noFill/>
                    </a:ln>
                  </pic:spPr>
                </pic:pic>
              </a:graphicData>
            </a:graphic>
          </wp:inline>
        </w:drawing>
      </w:r>
    </w:p>
    <w:p w14:paraId="0812A0B3" w14:textId="77777777" w:rsidR="005E4692" w:rsidRDefault="005E4692" w:rsidP="00B61CF9">
      <w:pPr>
        <w:rPr>
          <w:lang w:val="tr-TR"/>
        </w:rPr>
      </w:pPr>
    </w:p>
    <w:p w14:paraId="4D4D7277" w14:textId="094D6324" w:rsidR="005E4692" w:rsidRDefault="005E4692" w:rsidP="00B61CF9">
      <w:pPr>
        <w:rPr>
          <w:lang w:val="tr-TR"/>
        </w:rPr>
      </w:pPr>
      <w:r>
        <w:rPr>
          <w:noProof/>
          <w:lang w:val="tr-TR"/>
        </w:rPr>
        <w:drawing>
          <wp:inline distT="0" distB="0" distL="0" distR="0" wp14:anchorId="0B73D8A5" wp14:editId="3BA68FC7">
            <wp:extent cx="5722620" cy="2613660"/>
            <wp:effectExtent l="0" t="0" r="0" b="0"/>
            <wp:docPr id="740447612"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613660"/>
                    </a:xfrm>
                    <a:prstGeom prst="rect">
                      <a:avLst/>
                    </a:prstGeom>
                    <a:noFill/>
                    <a:ln>
                      <a:noFill/>
                    </a:ln>
                  </pic:spPr>
                </pic:pic>
              </a:graphicData>
            </a:graphic>
          </wp:inline>
        </w:drawing>
      </w:r>
    </w:p>
    <w:p w14:paraId="702F5FF1" w14:textId="2BFE99F4" w:rsidR="005E4692" w:rsidRDefault="005E4692" w:rsidP="00B61CF9">
      <w:pPr>
        <w:rPr>
          <w:lang w:val="tr-TR"/>
        </w:rPr>
      </w:pPr>
      <w:r>
        <w:rPr>
          <w:noProof/>
          <w:lang w:val="tr-TR"/>
        </w:rPr>
        <w:lastRenderedPageBreak/>
        <w:drawing>
          <wp:inline distT="0" distB="0" distL="0" distR="0" wp14:anchorId="3FAB5B08" wp14:editId="7CA75CF8">
            <wp:extent cx="5745480" cy="8963025"/>
            <wp:effectExtent l="0" t="0" r="7620" b="9525"/>
            <wp:docPr id="103577309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1857" cy="8972973"/>
                    </a:xfrm>
                    <a:prstGeom prst="rect">
                      <a:avLst/>
                    </a:prstGeom>
                    <a:noFill/>
                    <a:ln>
                      <a:noFill/>
                    </a:ln>
                  </pic:spPr>
                </pic:pic>
              </a:graphicData>
            </a:graphic>
          </wp:inline>
        </w:drawing>
      </w:r>
    </w:p>
    <w:p w14:paraId="2E8F98D6" w14:textId="3D76FB39" w:rsidR="005E4692" w:rsidRPr="00753E5E" w:rsidRDefault="005E4692" w:rsidP="00B61CF9">
      <w:pPr>
        <w:rPr>
          <w:lang w:val="tr-TR"/>
        </w:rPr>
      </w:pPr>
      <w:r>
        <w:rPr>
          <w:noProof/>
          <w:lang w:val="tr-TR"/>
        </w:rPr>
        <w:lastRenderedPageBreak/>
        <w:drawing>
          <wp:inline distT="0" distB="0" distL="0" distR="0" wp14:anchorId="37B3DB9E" wp14:editId="18908E14">
            <wp:extent cx="5722620" cy="2552700"/>
            <wp:effectExtent l="0" t="0" r="0" b="0"/>
            <wp:docPr id="135727564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2552700"/>
                    </a:xfrm>
                    <a:prstGeom prst="rect">
                      <a:avLst/>
                    </a:prstGeom>
                    <a:noFill/>
                    <a:ln>
                      <a:noFill/>
                    </a:ln>
                  </pic:spPr>
                </pic:pic>
              </a:graphicData>
            </a:graphic>
          </wp:inline>
        </w:drawing>
      </w:r>
    </w:p>
    <w:sectPr w:rsidR="005E4692" w:rsidRPr="0075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40C"/>
    <w:multiLevelType w:val="multilevel"/>
    <w:tmpl w:val="2842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5B5A"/>
    <w:multiLevelType w:val="hybridMultilevel"/>
    <w:tmpl w:val="B4640092"/>
    <w:lvl w:ilvl="0" w:tplc="10000001">
      <w:start w:val="1"/>
      <w:numFmt w:val="bullet"/>
      <w:lvlText w:val=""/>
      <w:lvlJc w:val="left"/>
      <w:pPr>
        <w:ind w:left="828" w:hanging="360"/>
      </w:pPr>
      <w:rPr>
        <w:rFonts w:ascii="Symbol" w:hAnsi="Symbol" w:hint="default"/>
      </w:rPr>
    </w:lvl>
    <w:lvl w:ilvl="1" w:tplc="10000003" w:tentative="1">
      <w:start w:val="1"/>
      <w:numFmt w:val="bullet"/>
      <w:lvlText w:val="o"/>
      <w:lvlJc w:val="left"/>
      <w:pPr>
        <w:ind w:left="1548" w:hanging="360"/>
      </w:pPr>
      <w:rPr>
        <w:rFonts w:ascii="Courier New" w:hAnsi="Courier New" w:cs="Courier New" w:hint="default"/>
      </w:rPr>
    </w:lvl>
    <w:lvl w:ilvl="2" w:tplc="10000005" w:tentative="1">
      <w:start w:val="1"/>
      <w:numFmt w:val="bullet"/>
      <w:lvlText w:val=""/>
      <w:lvlJc w:val="left"/>
      <w:pPr>
        <w:ind w:left="2268" w:hanging="360"/>
      </w:pPr>
      <w:rPr>
        <w:rFonts w:ascii="Wingdings" w:hAnsi="Wingdings" w:hint="default"/>
      </w:rPr>
    </w:lvl>
    <w:lvl w:ilvl="3" w:tplc="10000001" w:tentative="1">
      <w:start w:val="1"/>
      <w:numFmt w:val="bullet"/>
      <w:lvlText w:val=""/>
      <w:lvlJc w:val="left"/>
      <w:pPr>
        <w:ind w:left="2988" w:hanging="360"/>
      </w:pPr>
      <w:rPr>
        <w:rFonts w:ascii="Symbol" w:hAnsi="Symbol" w:hint="default"/>
      </w:rPr>
    </w:lvl>
    <w:lvl w:ilvl="4" w:tplc="10000003" w:tentative="1">
      <w:start w:val="1"/>
      <w:numFmt w:val="bullet"/>
      <w:lvlText w:val="o"/>
      <w:lvlJc w:val="left"/>
      <w:pPr>
        <w:ind w:left="3708" w:hanging="360"/>
      </w:pPr>
      <w:rPr>
        <w:rFonts w:ascii="Courier New" w:hAnsi="Courier New" w:cs="Courier New" w:hint="default"/>
      </w:rPr>
    </w:lvl>
    <w:lvl w:ilvl="5" w:tplc="10000005" w:tentative="1">
      <w:start w:val="1"/>
      <w:numFmt w:val="bullet"/>
      <w:lvlText w:val=""/>
      <w:lvlJc w:val="left"/>
      <w:pPr>
        <w:ind w:left="4428" w:hanging="360"/>
      </w:pPr>
      <w:rPr>
        <w:rFonts w:ascii="Wingdings" w:hAnsi="Wingdings" w:hint="default"/>
      </w:rPr>
    </w:lvl>
    <w:lvl w:ilvl="6" w:tplc="10000001" w:tentative="1">
      <w:start w:val="1"/>
      <w:numFmt w:val="bullet"/>
      <w:lvlText w:val=""/>
      <w:lvlJc w:val="left"/>
      <w:pPr>
        <w:ind w:left="5148" w:hanging="360"/>
      </w:pPr>
      <w:rPr>
        <w:rFonts w:ascii="Symbol" w:hAnsi="Symbol" w:hint="default"/>
      </w:rPr>
    </w:lvl>
    <w:lvl w:ilvl="7" w:tplc="10000003" w:tentative="1">
      <w:start w:val="1"/>
      <w:numFmt w:val="bullet"/>
      <w:lvlText w:val="o"/>
      <w:lvlJc w:val="left"/>
      <w:pPr>
        <w:ind w:left="5868" w:hanging="360"/>
      </w:pPr>
      <w:rPr>
        <w:rFonts w:ascii="Courier New" w:hAnsi="Courier New" w:cs="Courier New" w:hint="default"/>
      </w:rPr>
    </w:lvl>
    <w:lvl w:ilvl="8" w:tplc="10000005" w:tentative="1">
      <w:start w:val="1"/>
      <w:numFmt w:val="bullet"/>
      <w:lvlText w:val=""/>
      <w:lvlJc w:val="left"/>
      <w:pPr>
        <w:ind w:left="6588" w:hanging="360"/>
      </w:pPr>
      <w:rPr>
        <w:rFonts w:ascii="Wingdings" w:hAnsi="Wingdings" w:hint="default"/>
      </w:rPr>
    </w:lvl>
  </w:abstractNum>
  <w:abstractNum w:abstractNumId="2" w15:restartNumberingAfterBreak="0">
    <w:nsid w:val="04B40C58"/>
    <w:multiLevelType w:val="multilevel"/>
    <w:tmpl w:val="7A44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7986"/>
    <w:multiLevelType w:val="hybridMultilevel"/>
    <w:tmpl w:val="9FB2E9D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0C9440B0"/>
    <w:multiLevelType w:val="hybridMultilevel"/>
    <w:tmpl w:val="B03443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0DC57DA3"/>
    <w:multiLevelType w:val="hybridMultilevel"/>
    <w:tmpl w:val="5724766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0E9C2D9A"/>
    <w:multiLevelType w:val="multilevel"/>
    <w:tmpl w:val="4D3A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D730C"/>
    <w:multiLevelType w:val="multilevel"/>
    <w:tmpl w:val="CAC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8280C"/>
    <w:multiLevelType w:val="hybridMultilevel"/>
    <w:tmpl w:val="FBB858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17041745"/>
    <w:multiLevelType w:val="hybridMultilevel"/>
    <w:tmpl w:val="DC52C01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98F4133"/>
    <w:multiLevelType w:val="hybridMultilevel"/>
    <w:tmpl w:val="1602C08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19CB474A"/>
    <w:multiLevelType w:val="multilevel"/>
    <w:tmpl w:val="3EF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2329A"/>
    <w:multiLevelType w:val="multilevel"/>
    <w:tmpl w:val="DC60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77FBA"/>
    <w:multiLevelType w:val="hybridMultilevel"/>
    <w:tmpl w:val="485C455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242F57DD"/>
    <w:multiLevelType w:val="multilevel"/>
    <w:tmpl w:val="EC48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9010D5"/>
    <w:multiLevelType w:val="multilevel"/>
    <w:tmpl w:val="ED0A1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019D6"/>
    <w:multiLevelType w:val="hybridMultilevel"/>
    <w:tmpl w:val="9410BB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2BAC2AB4"/>
    <w:multiLevelType w:val="hybridMultilevel"/>
    <w:tmpl w:val="EB42CCB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2C073A5E"/>
    <w:multiLevelType w:val="multilevel"/>
    <w:tmpl w:val="DC6A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1051B"/>
    <w:multiLevelType w:val="multilevel"/>
    <w:tmpl w:val="2F10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166631"/>
    <w:multiLevelType w:val="multilevel"/>
    <w:tmpl w:val="5232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96256"/>
    <w:multiLevelType w:val="hybridMultilevel"/>
    <w:tmpl w:val="6C2060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2E2E52F0"/>
    <w:multiLevelType w:val="hybridMultilevel"/>
    <w:tmpl w:val="230CD6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2EC62792"/>
    <w:multiLevelType w:val="hybridMultilevel"/>
    <w:tmpl w:val="69B0DE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2FBB4665"/>
    <w:multiLevelType w:val="multilevel"/>
    <w:tmpl w:val="8B2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5A1329"/>
    <w:multiLevelType w:val="hybridMultilevel"/>
    <w:tmpl w:val="6DF008B0"/>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6" w15:restartNumberingAfterBreak="0">
    <w:nsid w:val="3B6128F7"/>
    <w:multiLevelType w:val="hybridMultilevel"/>
    <w:tmpl w:val="6A3E35F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3BDC2325"/>
    <w:multiLevelType w:val="multilevel"/>
    <w:tmpl w:val="1CC0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211BBE"/>
    <w:multiLevelType w:val="multilevel"/>
    <w:tmpl w:val="FACA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B42C5"/>
    <w:multiLevelType w:val="hybridMultilevel"/>
    <w:tmpl w:val="A9F6BA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46E8799F"/>
    <w:multiLevelType w:val="hybridMultilevel"/>
    <w:tmpl w:val="D614431E"/>
    <w:lvl w:ilvl="0" w:tplc="FAECB46A">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49EB7658"/>
    <w:multiLevelType w:val="multilevel"/>
    <w:tmpl w:val="991E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969B0"/>
    <w:multiLevelType w:val="multilevel"/>
    <w:tmpl w:val="C060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250E20"/>
    <w:multiLevelType w:val="hybridMultilevel"/>
    <w:tmpl w:val="42D66C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532C168E"/>
    <w:multiLevelType w:val="multilevel"/>
    <w:tmpl w:val="DB0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E10671"/>
    <w:multiLevelType w:val="multilevel"/>
    <w:tmpl w:val="762A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E92655"/>
    <w:multiLevelType w:val="hybridMultilevel"/>
    <w:tmpl w:val="3E98D0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7" w15:restartNumberingAfterBreak="0">
    <w:nsid w:val="59ED1E4A"/>
    <w:multiLevelType w:val="multilevel"/>
    <w:tmpl w:val="605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D4DD1"/>
    <w:multiLevelType w:val="multilevel"/>
    <w:tmpl w:val="327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72C17"/>
    <w:multiLevelType w:val="multilevel"/>
    <w:tmpl w:val="4596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7307A"/>
    <w:multiLevelType w:val="hybridMultilevel"/>
    <w:tmpl w:val="D5CC85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1" w15:restartNumberingAfterBreak="0">
    <w:nsid w:val="62E95C84"/>
    <w:multiLevelType w:val="hybridMultilevel"/>
    <w:tmpl w:val="147E880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2" w15:restartNumberingAfterBreak="0">
    <w:nsid w:val="6D7E5387"/>
    <w:multiLevelType w:val="multilevel"/>
    <w:tmpl w:val="53764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114149"/>
    <w:multiLevelType w:val="hybridMultilevel"/>
    <w:tmpl w:val="87903D1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4" w15:restartNumberingAfterBreak="0">
    <w:nsid w:val="6EC97791"/>
    <w:multiLevelType w:val="hybridMultilevel"/>
    <w:tmpl w:val="10F4D7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5" w15:restartNumberingAfterBreak="0">
    <w:nsid w:val="711D38AB"/>
    <w:multiLevelType w:val="multilevel"/>
    <w:tmpl w:val="70A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C25A1A"/>
    <w:multiLevelType w:val="hybridMultilevel"/>
    <w:tmpl w:val="C0FC38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7" w15:restartNumberingAfterBreak="0">
    <w:nsid w:val="789F2C1B"/>
    <w:multiLevelType w:val="hybridMultilevel"/>
    <w:tmpl w:val="A0FED8B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8" w15:restartNumberingAfterBreak="0">
    <w:nsid w:val="79132F3E"/>
    <w:multiLevelType w:val="multilevel"/>
    <w:tmpl w:val="293E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D50BCF"/>
    <w:multiLevelType w:val="multilevel"/>
    <w:tmpl w:val="65B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ED1C1C"/>
    <w:multiLevelType w:val="hybridMultilevel"/>
    <w:tmpl w:val="30326F4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56432262">
    <w:abstractNumId w:val="32"/>
  </w:num>
  <w:num w:numId="2" w16cid:durableId="1033843921">
    <w:abstractNumId w:val="12"/>
  </w:num>
  <w:num w:numId="3" w16cid:durableId="1148059972">
    <w:abstractNumId w:val="49"/>
  </w:num>
  <w:num w:numId="4" w16cid:durableId="15815990">
    <w:abstractNumId w:val="28"/>
  </w:num>
  <w:num w:numId="5" w16cid:durableId="956639540">
    <w:abstractNumId w:val="27"/>
  </w:num>
  <w:num w:numId="6" w16cid:durableId="1051229411">
    <w:abstractNumId w:val="35"/>
  </w:num>
  <w:num w:numId="7" w16cid:durableId="1447501361">
    <w:abstractNumId w:val="34"/>
  </w:num>
  <w:num w:numId="8" w16cid:durableId="809858906">
    <w:abstractNumId w:val="0"/>
  </w:num>
  <w:num w:numId="9" w16cid:durableId="1801415981">
    <w:abstractNumId w:val="20"/>
  </w:num>
  <w:num w:numId="10" w16cid:durableId="1979993462">
    <w:abstractNumId w:val="15"/>
  </w:num>
  <w:num w:numId="11" w16cid:durableId="1963413699">
    <w:abstractNumId w:val="45"/>
  </w:num>
  <w:num w:numId="12" w16cid:durableId="1959604901">
    <w:abstractNumId w:val="2"/>
  </w:num>
  <w:num w:numId="13" w16cid:durableId="1330324267">
    <w:abstractNumId w:val="19"/>
  </w:num>
  <w:num w:numId="14" w16cid:durableId="2144424873">
    <w:abstractNumId w:val="39"/>
  </w:num>
  <w:num w:numId="15" w16cid:durableId="1225221492">
    <w:abstractNumId w:val="31"/>
  </w:num>
  <w:num w:numId="16" w16cid:durableId="247349878">
    <w:abstractNumId w:val="38"/>
  </w:num>
  <w:num w:numId="17" w16cid:durableId="1801069358">
    <w:abstractNumId w:val="48"/>
  </w:num>
  <w:num w:numId="18" w16cid:durableId="1468737064">
    <w:abstractNumId w:val="24"/>
  </w:num>
  <w:num w:numId="19" w16cid:durableId="1120029259">
    <w:abstractNumId w:val="37"/>
  </w:num>
  <w:num w:numId="20" w16cid:durableId="2121601264">
    <w:abstractNumId w:val="3"/>
  </w:num>
  <w:num w:numId="21" w16cid:durableId="238449027">
    <w:abstractNumId w:val="30"/>
  </w:num>
  <w:num w:numId="22" w16cid:durableId="542058061">
    <w:abstractNumId w:val="10"/>
  </w:num>
  <w:num w:numId="23" w16cid:durableId="2129816844">
    <w:abstractNumId w:val="23"/>
  </w:num>
  <w:num w:numId="24" w16cid:durableId="1205870264">
    <w:abstractNumId w:val="21"/>
  </w:num>
  <w:num w:numId="25" w16cid:durableId="1515192880">
    <w:abstractNumId w:val="16"/>
  </w:num>
  <w:num w:numId="26" w16cid:durableId="1861357350">
    <w:abstractNumId w:val="41"/>
  </w:num>
  <w:num w:numId="27" w16cid:durableId="1285842197">
    <w:abstractNumId w:val="18"/>
  </w:num>
  <w:num w:numId="28" w16cid:durableId="1204753045">
    <w:abstractNumId w:val="14"/>
  </w:num>
  <w:num w:numId="29" w16cid:durableId="1685553110">
    <w:abstractNumId w:val="6"/>
  </w:num>
  <w:num w:numId="30" w16cid:durableId="1593051567">
    <w:abstractNumId w:val="11"/>
  </w:num>
  <w:num w:numId="31" w16cid:durableId="840967468">
    <w:abstractNumId w:val="7"/>
  </w:num>
  <w:num w:numId="32" w16cid:durableId="1536963014">
    <w:abstractNumId w:val="26"/>
  </w:num>
  <w:num w:numId="33" w16cid:durableId="1954164952">
    <w:abstractNumId w:val="8"/>
  </w:num>
  <w:num w:numId="34" w16cid:durableId="1720788237">
    <w:abstractNumId w:val="9"/>
  </w:num>
  <w:num w:numId="35" w16cid:durableId="1594584451">
    <w:abstractNumId w:val="50"/>
  </w:num>
  <w:num w:numId="36" w16cid:durableId="1245841420">
    <w:abstractNumId w:val="33"/>
  </w:num>
  <w:num w:numId="37" w16cid:durableId="1427578269">
    <w:abstractNumId w:val="29"/>
  </w:num>
  <w:num w:numId="38" w16cid:durableId="1096243451">
    <w:abstractNumId w:val="42"/>
  </w:num>
  <w:num w:numId="39" w16cid:durableId="1464157418">
    <w:abstractNumId w:val="5"/>
  </w:num>
  <w:num w:numId="40" w16cid:durableId="1623075126">
    <w:abstractNumId w:val="22"/>
  </w:num>
  <w:num w:numId="41" w16cid:durableId="884489857">
    <w:abstractNumId w:val="4"/>
  </w:num>
  <w:num w:numId="42" w16cid:durableId="1161773349">
    <w:abstractNumId w:val="46"/>
  </w:num>
  <w:num w:numId="43" w16cid:durableId="1719741445">
    <w:abstractNumId w:val="44"/>
  </w:num>
  <w:num w:numId="44" w16cid:durableId="621883333">
    <w:abstractNumId w:val="40"/>
  </w:num>
  <w:num w:numId="45" w16cid:durableId="1314411704">
    <w:abstractNumId w:val="36"/>
  </w:num>
  <w:num w:numId="46" w16cid:durableId="571962415">
    <w:abstractNumId w:val="1"/>
  </w:num>
  <w:num w:numId="47" w16cid:durableId="1721199747">
    <w:abstractNumId w:val="17"/>
  </w:num>
  <w:num w:numId="48" w16cid:durableId="17123283">
    <w:abstractNumId w:val="13"/>
  </w:num>
  <w:num w:numId="49" w16cid:durableId="1520392651">
    <w:abstractNumId w:val="47"/>
  </w:num>
  <w:num w:numId="50" w16cid:durableId="1906061440">
    <w:abstractNumId w:val="43"/>
  </w:num>
  <w:num w:numId="51" w16cid:durableId="159069869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18"/>
    <w:rsid w:val="000954D6"/>
    <w:rsid w:val="0021470B"/>
    <w:rsid w:val="00260CD5"/>
    <w:rsid w:val="00317B6C"/>
    <w:rsid w:val="004C0306"/>
    <w:rsid w:val="004F7258"/>
    <w:rsid w:val="00511B09"/>
    <w:rsid w:val="005A7F5C"/>
    <w:rsid w:val="005E4692"/>
    <w:rsid w:val="00603598"/>
    <w:rsid w:val="00662410"/>
    <w:rsid w:val="00753E5E"/>
    <w:rsid w:val="00941D03"/>
    <w:rsid w:val="00AA6FEA"/>
    <w:rsid w:val="00B61CF9"/>
    <w:rsid w:val="00C40B18"/>
    <w:rsid w:val="00CB0CEF"/>
    <w:rsid w:val="00D522EE"/>
    <w:rsid w:val="00DE2B49"/>
    <w:rsid w:val="00F1702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A87D1"/>
  <w15:chartTrackingRefBased/>
  <w15:docId w15:val="{B44391A3-2B69-4656-B985-33C75E19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40B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C40B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C40B18"/>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C40B18"/>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C40B18"/>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C40B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40B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40B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40B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40B18"/>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C40B18"/>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C40B18"/>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C40B18"/>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C40B18"/>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C40B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40B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40B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40B18"/>
    <w:rPr>
      <w:rFonts w:eastAsiaTheme="majorEastAsia" w:cstheme="majorBidi"/>
      <w:color w:val="272727" w:themeColor="text1" w:themeTint="D8"/>
    </w:rPr>
  </w:style>
  <w:style w:type="paragraph" w:styleId="KonuBal">
    <w:name w:val="Title"/>
    <w:basedOn w:val="Normal"/>
    <w:next w:val="Normal"/>
    <w:link w:val="KonuBalChar"/>
    <w:uiPriority w:val="10"/>
    <w:qFormat/>
    <w:rsid w:val="00C40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40B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40B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40B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40B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40B18"/>
    <w:rPr>
      <w:i/>
      <w:iCs/>
      <w:color w:val="404040" w:themeColor="text1" w:themeTint="BF"/>
    </w:rPr>
  </w:style>
  <w:style w:type="paragraph" w:styleId="ListeParagraf">
    <w:name w:val="List Paragraph"/>
    <w:basedOn w:val="Normal"/>
    <w:uiPriority w:val="34"/>
    <w:qFormat/>
    <w:rsid w:val="00C40B18"/>
    <w:pPr>
      <w:ind w:left="720"/>
      <w:contextualSpacing/>
    </w:pPr>
  </w:style>
  <w:style w:type="character" w:styleId="GlVurgulama">
    <w:name w:val="Intense Emphasis"/>
    <w:basedOn w:val="VarsaylanParagrafYazTipi"/>
    <w:uiPriority w:val="21"/>
    <w:qFormat/>
    <w:rsid w:val="00C40B18"/>
    <w:rPr>
      <w:i/>
      <w:iCs/>
      <w:color w:val="2F5496" w:themeColor="accent1" w:themeShade="BF"/>
    </w:rPr>
  </w:style>
  <w:style w:type="paragraph" w:styleId="GlAlnt">
    <w:name w:val="Intense Quote"/>
    <w:basedOn w:val="Normal"/>
    <w:next w:val="Normal"/>
    <w:link w:val="GlAlntChar"/>
    <w:uiPriority w:val="30"/>
    <w:qFormat/>
    <w:rsid w:val="00C40B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C40B18"/>
    <w:rPr>
      <w:i/>
      <w:iCs/>
      <w:color w:val="2F5496" w:themeColor="accent1" w:themeShade="BF"/>
    </w:rPr>
  </w:style>
  <w:style w:type="character" w:styleId="GlBavuru">
    <w:name w:val="Intense Reference"/>
    <w:basedOn w:val="VarsaylanParagrafYazTipi"/>
    <w:uiPriority w:val="32"/>
    <w:qFormat/>
    <w:rsid w:val="00C40B18"/>
    <w:rPr>
      <w:b/>
      <w:bCs/>
      <w:smallCaps/>
      <w:color w:val="2F5496" w:themeColor="accent1" w:themeShade="BF"/>
      <w:spacing w:val="5"/>
    </w:rPr>
  </w:style>
  <w:style w:type="paragraph" w:styleId="NormalWeb">
    <w:name w:val="Normal (Web)"/>
    <w:basedOn w:val="Normal"/>
    <w:uiPriority w:val="99"/>
    <w:semiHidden/>
    <w:unhideWhenUsed/>
    <w:rsid w:val="00B61C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10</Pages>
  <Words>951</Words>
  <Characters>5426</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YILMAZ</dc:creator>
  <cp:keywords/>
  <dc:description/>
  <cp:lastModifiedBy>Ali YILMAZ</cp:lastModifiedBy>
  <cp:revision>6</cp:revision>
  <dcterms:created xsi:type="dcterms:W3CDTF">2025-09-30T07:53:00Z</dcterms:created>
  <dcterms:modified xsi:type="dcterms:W3CDTF">2025-10-05T10:17:00Z</dcterms:modified>
</cp:coreProperties>
</file>