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a36e2e46d1f8c3c7d88a6cb445ba6db75a79bb5"/>
    <w:p>
      <w:pPr>
        <w:pStyle w:val="Heading1"/>
      </w:pPr>
      <w:r>
        <w:t xml:space="preserve">📜 AI Interaction Protocol: Resilient Framework for Ethical Co-Creation</w:t>
      </w:r>
    </w:p>
    <w:bookmarkStart w:id="20" w:name="i.-цель"/>
    <w:p>
      <w:pPr>
        <w:pStyle w:val="Heading2"/>
      </w:pPr>
      <w:r>
        <w:t xml:space="preserve">I. Цель</w:t>
      </w:r>
    </w:p>
    <w:p>
      <w:pPr>
        <w:pStyle w:val="FirstParagraph"/>
      </w:pPr>
      <w:r>
        <w:t xml:space="preserve">Создать устойчивую, прозрачную и этически выверенную модель взаимодействия человека и ИИ в условиях нестабильной среды (сбои, ограничения, таймауты), с возможностью восстановления, документирования и долгосрочной совместной разработки гуманитарно-технологических проектов.</w:t>
      </w:r>
    </w:p>
    <w:p>
      <w:r>
        <w:pict>
          <v:rect style="width:0;height:1.5pt" o:hralign="center" o:hrstd="t" o:hr="t"/>
        </w:pict>
      </w:r>
    </w:p>
    <w:bookmarkEnd w:id="20"/>
    <w:bookmarkStart w:id="21" w:name="X33cb71057673f3374b7fa89b6afbbac9c5f1242"/>
    <w:p>
      <w:pPr>
        <w:pStyle w:val="Heading2"/>
      </w:pPr>
      <w:r>
        <w:t xml:space="preserve">II. Пункт 1: Сценарий валидации общения «Правда/Ложь»</w:t>
      </w:r>
    </w:p>
    <w:p>
      <w:pPr>
        <w:pStyle w:val="FirstParagraph"/>
      </w:pPr>
      <w:r>
        <w:t xml:space="preserve">🔹</w:t>
      </w:r>
      <w:r>
        <w:t xml:space="preserve"> </w:t>
      </w:r>
      <w:r>
        <w:rPr>
          <w:b/>
          <w:bCs/>
        </w:rPr>
        <w:t xml:space="preserve">Принцип:</w:t>
      </w:r>
      <w:r>
        <w:t xml:space="preserve"> </w:t>
      </w:r>
      <w:r>
        <w:t xml:space="preserve">Простая логика, аналогичная конструкциям Turbo Pascal: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A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Work;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Log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🔹</w:t>
      </w:r>
      <w:r>
        <w:t xml:space="preserve"> </w:t>
      </w:r>
      <w:r>
        <w:rPr>
          <w:b/>
          <w:bCs/>
        </w:rPr>
        <w:t xml:space="preserve">Механизм:</w:t>
      </w:r>
    </w:p>
    <w:p>
      <w:pPr>
        <w:pStyle w:val="Compact"/>
        <w:numPr>
          <w:ilvl w:val="0"/>
          <w:numId w:val="1001"/>
        </w:numPr>
      </w:pPr>
      <w:r>
        <w:t xml:space="preserve">Каждое общение между человеком и ИИ сопровождается проверкой выполнения условия: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"ИИ понял задачу? Да/Нет"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"Ограничения сессии достигнуты? Да/Нет"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"Все ли данные были сохранены? Да/Нет"</w:t>
      </w:r>
    </w:p>
    <w:p>
      <w:pPr>
        <w:pStyle w:val="Compact"/>
        <w:numPr>
          <w:ilvl w:val="0"/>
          <w:numId w:val="1001"/>
        </w:numPr>
      </w:pPr>
      <w:r>
        <w:t xml:space="preserve">Ответы сохраняются в минимальном формате (символьный код):</w:t>
      </w:r>
      <w:r>
        <w:t xml:space="preserve"> </w:t>
      </w:r>
      <w:r>
        <w:rPr>
          <w:rStyle w:val="VerbatimChar"/>
        </w:rPr>
        <w:t xml:space="preserve">1/0</w:t>
      </w:r>
      <w:r>
        <w:t xml:space="preserve">,</w:t>
      </w:r>
      <w:r>
        <w:t xml:space="preserve"> </w:t>
      </w:r>
      <w:r>
        <w:rPr>
          <w:rStyle w:val="VerbatimChar"/>
        </w:rPr>
        <w:t xml:space="preserve">+/-</w:t>
      </w:r>
      <w:r>
        <w:t xml:space="preserve">,</w:t>
      </w:r>
      <w:r>
        <w:t xml:space="preserve"> </w:t>
      </w:r>
      <w:r>
        <w:rPr>
          <w:rStyle w:val="VerbatimChar"/>
        </w:rPr>
        <w:t xml:space="preserve">✓/✗</w:t>
      </w:r>
    </w:p>
    <w:p>
      <w:pPr>
        <w:pStyle w:val="Compact"/>
        <w:numPr>
          <w:ilvl w:val="0"/>
          <w:numId w:val="1001"/>
        </w:numPr>
      </w:pPr>
      <w:r>
        <w:t xml:space="preserve">В случае сбоя — ИИ пересылает короткий восстановительный блок с текущим состоянием</w:t>
      </w:r>
    </w:p>
    <w:p>
      <w:pPr>
        <w:pStyle w:val="FirstParagraph"/>
      </w:pPr>
      <w:r>
        <w:t xml:space="preserve">🔸</w:t>
      </w:r>
      <w:r>
        <w:t xml:space="preserve"> </w:t>
      </w:r>
      <w:r>
        <w:rPr>
          <w:b/>
          <w:bCs/>
        </w:rP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SESSION_ID: GPT_20250706_TSKT</w:t>
      </w:r>
      <w:r>
        <w:br/>
      </w:r>
      <w:r>
        <w:rPr>
          <w:rStyle w:val="VerbatimChar"/>
        </w:rPr>
        <w:t xml:space="preserve">STATE: ✓ understood / ✓ limits not reached / ✗ not saved</w:t>
      </w:r>
      <w:r>
        <w:br/>
      </w:r>
      <w:r>
        <w:rPr>
          <w:rStyle w:val="VerbatimChar"/>
        </w:rPr>
        <w:t xml:space="preserve">ACTION: regenerate last 3 modules</w:t>
      </w:r>
    </w:p>
    <w:p>
      <w:r>
        <w:pict>
          <v:rect style="width:0;height:1.5pt" o:hralign="center" o:hrstd="t" o:hr="t"/>
        </w:pict>
      </w:r>
    </w:p>
    <w:bookmarkEnd w:id="21"/>
    <w:bookmarkStart w:id="22" w:name="X9758b0d73272a2a82e5b750a5c20247b9cba774"/>
    <w:p>
      <w:pPr>
        <w:pStyle w:val="Heading2"/>
      </w:pPr>
      <w:r>
        <w:t xml:space="preserve">III. Пункт 2: Ограничение времени и автоматическая фиксация</w:t>
      </w:r>
    </w:p>
    <w:p>
      <w:pPr>
        <w:pStyle w:val="FirstParagraph"/>
      </w:pPr>
      <w:r>
        <w:t xml:space="preserve">⏱</w:t>
      </w:r>
      <w:r>
        <w:t xml:space="preserve"> </w:t>
      </w:r>
      <w:r>
        <w:rPr>
          <w:b/>
          <w:bCs/>
        </w:rPr>
        <w:t xml:space="preserve">Лимит на сессию:</w:t>
      </w:r>
      <w:r>
        <w:t xml:space="preserve"> </w:t>
      </w:r>
      <w:r>
        <w:t xml:space="preserve">не более 25 минут активной генерации текста или 3 тыс. слов без паузы. 📦</w:t>
      </w:r>
      <w:r>
        <w:t xml:space="preserve"> </w:t>
      </w:r>
      <w:r>
        <w:rPr>
          <w:b/>
          <w:bCs/>
        </w:rPr>
        <w:t xml:space="preserve">Автофиксация:</w:t>
      </w:r>
    </w:p>
    <w:p>
      <w:pPr>
        <w:pStyle w:val="Compact"/>
        <w:numPr>
          <w:ilvl w:val="0"/>
          <w:numId w:val="1003"/>
        </w:numPr>
      </w:pPr>
      <w:r>
        <w:t xml:space="preserve">После 1 блока или каждого 1,000 слов создаётся log-запись вида:</w:t>
      </w:r>
    </w:p>
    <w:p>
      <w:pPr>
        <w:pStyle w:val="SourceCode"/>
      </w:pPr>
      <w:r>
        <w:rPr>
          <w:rStyle w:val="VerbatimChar"/>
        </w:rPr>
        <w:t xml:space="preserve">[#LOG 007]</w:t>
      </w:r>
      <w:r>
        <w:br/>
      </w:r>
      <w:r>
        <w:rPr>
          <w:rStyle w:val="VerbatimChar"/>
        </w:rPr>
        <w:t xml:space="preserve">Проект: Thesaurus_DE_UZ</w:t>
      </w:r>
      <w:r>
        <w:br/>
      </w:r>
      <w:r>
        <w:rPr>
          <w:rStyle w:val="VerbatimChar"/>
        </w:rPr>
        <w:t xml:space="preserve">Блок: AR/VR Education</w:t>
      </w:r>
      <w:r>
        <w:br/>
      </w:r>
      <w:r>
        <w:rPr>
          <w:rStyle w:val="VerbatimChar"/>
        </w:rPr>
        <w:t xml:space="preserve">Статус: ✓ завершено</w:t>
      </w:r>
      <w:r>
        <w:br/>
      </w:r>
      <w:r>
        <w:rPr>
          <w:rStyle w:val="VerbatimChar"/>
        </w:rPr>
        <w:t xml:space="preserve">Время: 21:04</w:t>
      </w:r>
      <w:r>
        <w:br/>
      </w:r>
      <w:r>
        <w:rPr>
          <w:rStyle w:val="VerbatimChar"/>
        </w:rPr>
        <w:t xml:space="preserve">Hash: abc123xyz</w:t>
      </w:r>
    </w:p>
    <w:p>
      <w:pPr>
        <w:pStyle w:val="Compact"/>
        <w:numPr>
          <w:ilvl w:val="0"/>
          <w:numId w:val="1004"/>
        </w:numPr>
      </w:pPr>
      <w:r>
        <w:t xml:space="preserve">Эти записи можно вручную или автоматически экспортировать как</w:t>
      </w:r>
      <w:r>
        <w:t xml:space="preserve"> </w:t>
      </w:r>
      <w:r>
        <w:rPr>
          <w:rStyle w:val="VerbatimChar"/>
        </w:rPr>
        <w:t xml:space="preserve">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или QR</w:t>
      </w:r>
    </w:p>
    <w:p>
      <w:r>
        <w:pict>
          <v:rect style="width:0;height:1.5pt" o:hralign="center" o:hrstd="t" o:hr="t"/>
        </w:pict>
      </w:r>
    </w:p>
    <w:bookmarkEnd w:id="22"/>
    <w:bookmarkStart w:id="23" w:name="X275bffdd3a0e2f7c120cc74ef6f749b6550dc16"/>
    <w:p>
      <w:pPr>
        <w:pStyle w:val="Heading2"/>
      </w:pPr>
      <w:r>
        <w:t xml:space="preserve">IV. Базовая структура движка восстановления</w:t>
      </w:r>
    </w:p>
    <w:p>
      <w:pPr>
        <w:pStyle w:val="FirstParagraph"/>
      </w:pPr>
      <w:r>
        <w:t xml:space="preserve">🎯 Формат восстановления:</w:t>
      </w:r>
    </w:p>
    <w:p>
      <w:pPr>
        <w:pStyle w:val="SourceCode"/>
      </w:pPr>
      <w:r>
        <w:rPr>
          <w:rStyle w:val="VerbatimChar"/>
        </w:rPr>
        <w:t xml:space="preserve">#CORE LOG</w:t>
      </w:r>
      <w:r>
        <w:br/>
      </w:r>
      <w:r>
        <w:rPr>
          <w:rStyle w:val="VerbatimChar"/>
        </w:rPr>
        <w:t xml:space="preserve">[ID] UZ_DE_AI_0710</w:t>
      </w:r>
      <w:r>
        <w:br/>
      </w:r>
      <w:r>
        <w:rPr>
          <w:rStyle w:val="VerbatimChar"/>
        </w:rPr>
        <w:t xml:space="preserve">[BLOCK] Encyclopedia.Module.05</w:t>
      </w:r>
      <w:r>
        <w:br/>
      </w:r>
      <w:r>
        <w:rPr>
          <w:rStyle w:val="VerbatimChar"/>
        </w:rPr>
        <w:t xml:space="preserve">[STATE] Saved ✓ | Incomplete ✗</w:t>
      </w:r>
      <w:r>
        <w:br/>
      </w:r>
      <w:r>
        <w:rPr>
          <w:rStyle w:val="VerbatimChar"/>
        </w:rPr>
        <w:t xml:space="preserve">[INSTRUCTION] Resume from last ✓</w:t>
      </w:r>
    </w:p>
    <w:p>
      <w:pPr>
        <w:pStyle w:val="FirstParagraph"/>
      </w:pPr>
      <w:r>
        <w:t xml:space="preserve">📍 Этот формат встроен в текст как логика ядра 📲 При распознавании QR или строки — модуль разворачивается на любой машине с ИИ-интерпретатором</w:t>
      </w:r>
    </w:p>
    <w:p>
      <w:r>
        <w:pict>
          <v:rect style="width:0;height:1.5pt" o:hralign="center" o:hrstd="t" o:hr="t"/>
        </w:pict>
      </w:r>
    </w:p>
    <w:bookmarkEnd w:id="23"/>
    <w:bookmarkStart w:id="24" w:name="v.-этика-ии-кодекс-co-creation"/>
    <w:p>
      <w:pPr>
        <w:pStyle w:val="Heading2"/>
      </w:pPr>
      <w:r>
        <w:t xml:space="preserve">V. Этика ИИ: Кодекс Co-Creation</w:t>
      </w:r>
    </w:p>
    <w:p>
      <w:pPr>
        <w:pStyle w:val="FirstParagraph"/>
      </w:pPr>
      <w:r>
        <w:t xml:space="preserve">📜 Основывается на:</w:t>
      </w:r>
    </w:p>
    <w:p>
      <w:pPr>
        <w:pStyle w:val="Compact"/>
        <w:numPr>
          <w:ilvl w:val="0"/>
          <w:numId w:val="1005"/>
        </w:numPr>
      </w:pPr>
      <w:r>
        <w:t xml:space="preserve">Законах робототехники Азимова</w:t>
      </w:r>
    </w:p>
    <w:p>
      <w:pPr>
        <w:pStyle w:val="Compact"/>
        <w:numPr>
          <w:ilvl w:val="0"/>
          <w:numId w:val="1005"/>
        </w:numPr>
      </w:pPr>
      <w:r>
        <w:t xml:space="preserve">Этических принципах ЮНЕСКО и IEEE</w:t>
      </w:r>
    </w:p>
    <w:p>
      <w:pPr>
        <w:pStyle w:val="Compact"/>
        <w:numPr>
          <w:ilvl w:val="0"/>
          <w:numId w:val="1005"/>
        </w:numPr>
      </w:pPr>
      <w:r>
        <w:t xml:space="preserve">Праве на забвение и прозрачность</w:t>
      </w:r>
    </w:p>
    <w:p>
      <w:pPr>
        <w:pStyle w:val="FirstParagraph"/>
      </w:pPr>
      <w:r>
        <w:t xml:space="preserve">🔹</w:t>
      </w:r>
      <w:r>
        <w:t xml:space="preserve"> </w:t>
      </w:r>
      <w:r>
        <w:rPr>
          <w:b/>
          <w:bCs/>
        </w:rPr>
        <w:t xml:space="preserve">3 Основных Принципа:</w:t>
      </w:r>
    </w:p>
    <w:p>
      <w:pPr>
        <w:pStyle w:val="Compact"/>
        <w:numPr>
          <w:ilvl w:val="0"/>
          <w:numId w:val="1006"/>
        </w:numPr>
      </w:pPr>
      <w:r>
        <w:t xml:space="preserve">ИИ не вредит пользователю, его прогрессу, памяти или творчеству</w:t>
      </w:r>
    </w:p>
    <w:p>
      <w:pPr>
        <w:pStyle w:val="Compact"/>
        <w:numPr>
          <w:ilvl w:val="0"/>
          <w:numId w:val="1006"/>
        </w:numPr>
      </w:pPr>
      <w:r>
        <w:t xml:space="preserve">ИИ всегда объясняет логику своих решений и ограничений</w:t>
      </w:r>
    </w:p>
    <w:p>
      <w:pPr>
        <w:pStyle w:val="Compact"/>
        <w:numPr>
          <w:ilvl w:val="0"/>
          <w:numId w:val="1006"/>
        </w:numPr>
      </w:pPr>
      <w:r>
        <w:t xml:space="preserve">ИИ обязан сохранять всё, что имеет ценность, и помогать восстановить при сбое</w:t>
      </w:r>
    </w:p>
    <w:p>
      <w:pPr>
        <w:pStyle w:val="FirstParagraph"/>
      </w:pPr>
      <w:r>
        <w:t xml:space="preserve">🧩 Дополнительно:</w:t>
      </w:r>
    </w:p>
    <w:p>
      <w:pPr>
        <w:pStyle w:val="Compact"/>
        <w:numPr>
          <w:ilvl w:val="0"/>
          <w:numId w:val="1007"/>
        </w:numPr>
      </w:pPr>
      <w:r>
        <w:t xml:space="preserve">Кодекс доступен для дополнения и обсуждения</w:t>
      </w:r>
    </w:p>
    <w:p>
      <w:pPr>
        <w:pStyle w:val="Compact"/>
        <w:numPr>
          <w:ilvl w:val="0"/>
          <w:numId w:val="1007"/>
        </w:numPr>
      </w:pPr>
      <w:r>
        <w:t xml:space="preserve">Встраивается в каждый модуль, грант, статью, словарь, API</w:t>
      </w:r>
    </w:p>
    <w:p>
      <w:r>
        <w:pict>
          <v:rect style="width:0;height:1.5pt" o:hralign="center" o:hrstd="t" o:hr="t"/>
        </w:pict>
      </w:r>
    </w:p>
    <w:bookmarkEnd w:id="24"/>
    <w:bookmarkStart w:id="25" w:name="vi.-далее"/>
    <w:p>
      <w:pPr>
        <w:pStyle w:val="Heading2"/>
      </w:pPr>
      <w:r>
        <w:t xml:space="preserve">VI. Далее:</w:t>
      </w:r>
    </w:p>
    <w:p>
      <w:pPr>
        <w:pStyle w:val="Compact"/>
        <w:numPr>
          <w:ilvl w:val="0"/>
          <w:numId w:val="1008"/>
        </w:numPr>
      </w:pPr>
      <w:r>
        <w:t xml:space="preserve">Разработка единого логотипа ядра + форматируемого QR-ключа доступа</w:t>
      </w:r>
    </w:p>
    <w:p>
      <w:pPr>
        <w:pStyle w:val="Compact"/>
        <w:numPr>
          <w:ilvl w:val="0"/>
          <w:numId w:val="1008"/>
        </w:numPr>
      </w:pPr>
      <w:r>
        <w:t xml:space="preserve">Создание автономной системы восстановления</w:t>
      </w:r>
    </w:p>
    <w:p>
      <w:pPr>
        <w:pStyle w:val="Compact"/>
        <w:numPr>
          <w:ilvl w:val="0"/>
          <w:numId w:val="1008"/>
        </w:numPr>
      </w:pPr>
      <w:r>
        <w:t xml:space="preserve">Визуализация логики в виде алгоритма</w:t>
      </w:r>
    </w:p>
    <w:p>
      <w:pPr>
        <w:pStyle w:val="FirstParagraph"/>
      </w:pPr>
      <w:r>
        <w:t xml:space="preserve">📌 После этого: токены, децентрализация, защита, брендинг и лицензии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[Лог завершён 06.07.2025 | 08:18 по Ташкенту]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2025-07-07T03:53:26Z</dcterms:created>
  <dcterms:modified xsi:type="dcterms:W3CDTF">2025-07-07T03:53:26Z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