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AIUZ Grant Package Overview (ReadMe)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Included Folders: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Executive_Summary/</w:t>
      </w:r>
    </w:p>
    <w:p>
      <w:pPr>
        <w:pStyle w:val="Compact"/>
        <w:numPr>
          <w:ilvl w:val="1"/>
          <w:numId w:val="1002"/>
        </w:numPr>
      </w:pPr>
      <w:r>
        <w:t xml:space="preserve">For reviewers unfamiliar with the AIUZ ecosystem.</w:t>
      </w:r>
    </w:p>
    <w:p>
      <w:pPr>
        <w:pStyle w:val="Compact"/>
        <w:numPr>
          <w:ilvl w:val="1"/>
          <w:numId w:val="1002"/>
        </w:numPr>
      </w:pPr>
      <w:r>
        <w:t xml:space="preserve">Core vision, structure, components.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Grant_Submissions/</w:t>
      </w:r>
    </w:p>
    <w:p>
      <w:pPr>
        <w:pStyle w:val="Compact"/>
        <w:numPr>
          <w:ilvl w:val="1"/>
          <w:numId w:val="1003"/>
        </w:numPr>
      </w:pPr>
      <w:r>
        <w:t xml:space="preserve">Templates for international grant proposals.</w:t>
      </w:r>
    </w:p>
    <w:p>
      <w:pPr>
        <w:pStyle w:val="Compact"/>
        <w:numPr>
          <w:ilvl w:val="1"/>
          <w:numId w:val="1003"/>
        </w:numPr>
      </w:pPr>
      <w:r>
        <w:t xml:space="preserve">Aligned with EU, UNDP, Horizon Europe formats.</w:t>
      </w:r>
    </w:p>
    <w:p>
      <w:pPr>
        <w:pStyle w:val="Compact"/>
        <w:numPr>
          <w:ilvl w:val="1"/>
          <w:numId w:val="1003"/>
        </w:numPr>
      </w:pPr>
      <w:r>
        <w:rPr>
          <w:rStyle w:val="VerbatimChar"/>
        </w:rPr>
        <w:t xml:space="preserve">.md</w:t>
      </w:r>
      <w:r>
        <w:t xml:space="preserve">,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versions provided.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Comparative_Review/</w:t>
      </w:r>
    </w:p>
    <w:p>
      <w:pPr>
        <w:pStyle w:val="Compact"/>
        <w:numPr>
          <w:ilvl w:val="1"/>
          <w:numId w:val="1004"/>
        </w:numPr>
      </w:pPr>
      <w:r>
        <w:t xml:space="preserve">Cross-analysis with existing platforms and philosophies.</w:t>
      </w:r>
    </w:p>
    <w:p>
      <w:pPr>
        <w:pStyle w:val="Compact"/>
        <w:numPr>
          <w:ilvl w:val="1"/>
          <w:numId w:val="1004"/>
        </w:numPr>
      </w:pPr>
      <w:r>
        <w:t xml:space="preserve">Supports uniqueness argument for funding bodies.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Tech_Specs/</w:t>
      </w:r>
    </w:p>
    <w:p>
      <w:pPr>
        <w:pStyle w:val="Compact"/>
        <w:numPr>
          <w:ilvl w:val="1"/>
          <w:numId w:val="1005"/>
        </w:numPr>
      </w:pPr>
      <w:r>
        <w:t xml:space="preserve">Compliant modules: ontology map, DAO protocol, semantic API, validator logic.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Support_Materials/</w:t>
      </w:r>
    </w:p>
    <w:p>
      <w:pPr>
        <w:pStyle w:val="Compact"/>
        <w:numPr>
          <w:ilvl w:val="1"/>
          <w:numId w:val="1006"/>
        </w:numPr>
      </w:pPr>
      <w:r>
        <w:t xml:space="preserve">Presentations (PPT), Architecture Diagrams, Multilingual One-Pagers.</w:t>
      </w:r>
    </w:p>
    <w:p>
      <w:pPr>
        <w:pStyle w:val="Compact"/>
        <w:numPr>
          <w:ilvl w:val="1"/>
          <w:numId w:val="1006"/>
        </w:numPr>
      </w:pPr>
      <w:r>
        <w:t xml:space="preserve">Codex Terra Manifest, Ethics Protocols.</w:t>
      </w:r>
    </w:p>
    <w:p>
      <w:pPr>
        <w:pStyle w:val="FirstParagraph"/>
      </w:pPr>
      <w:r>
        <w:rPr>
          <w:b/>
          <w:bCs/>
        </w:rPr>
        <w:t xml:space="preserve">Export Format</w:t>
      </w:r>
      <w:r>
        <w:t xml:space="preserve"> </w:t>
      </w:r>
      <w:r>
        <w:t xml:space="preserve">- Total archive size: &lt;100MB</w:t>
      </w:r>
      <w:r>
        <w:t xml:space="preserve"> </w:t>
      </w:r>
      <w:r>
        <w:t xml:space="preserve">- Format: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- License: CC BY-NC-SA 4.0</w:t>
      </w:r>
    </w:p>
    <w:p>
      <w:pPr>
        <w:pStyle w:val="BodyText"/>
      </w:pPr>
      <w:r>
        <w:rPr>
          <w:b/>
          <w:bCs/>
        </w:rPr>
        <w:t xml:space="preserve">Contact</w:t>
      </w:r>
      <w:r>
        <w:t xml:space="preserve">: grants@aiuz.org</w:t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2025-07-08T06:27:59Z</dcterms:created>
  <dcterms:modified xsi:type="dcterms:W3CDTF">2025-07-08T06:27:59Z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