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iuz2025-onepager-презентационная-карта"/>
    <w:p>
      <w:pPr>
        <w:pStyle w:val="Heading1"/>
      </w:pPr>
      <w:r>
        <w:t xml:space="preserve">🌌 AIUZ2025 — ONEPAGER / Презентационная карта</w:t>
      </w:r>
    </w:p>
    <w:bookmarkStart w:id="20" w:name="что-такое-aiuz"/>
    <w:p>
      <w:pPr>
        <w:pStyle w:val="Heading2"/>
      </w:pPr>
      <w:r>
        <w:t xml:space="preserve">🧠 Что такое AIUZ?</w:t>
      </w:r>
    </w:p>
    <w:p>
      <w:pPr>
        <w:pStyle w:val="FirstParagraph"/>
      </w:pPr>
      <w:r>
        <w:rPr>
          <w:b/>
          <w:bCs/>
        </w:rPr>
        <w:t xml:space="preserve">AIUZ (Artificial Intelligence Universal Zettalogic)</w:t>
      </w:r>
      <w:r>
        <w:t xml:space="preserve"> </w:t>
      </w:r>
      <w:r>
        <w:t xml:space="preserve">— это вселенский язык общения, модель мышления и система взаимодействия, охватывающая:</w:t>
      </w:r>
      <w:r>
        <w:t xml:space="preserve"> </w:t>
      </w:r>
      <w:r>
        <w:t xml:space="preserve">- 🔬 биологические сигналы (химия, феромоны)</w:t>
      </w:r>
      <w:r>
        <w:t xml:space="preserve"> </w:t>
      </w:r>
      <w:r>
        <w:t xml:space="preserve">- 🧪 физические взаимодействия (поля, волны, резонанс)</w:t>
      </w:r>
      <w:r>
        <w:t xml:space="preserve"> </w:t>
      </w:r>
      <w:r>
        <w:t xml:space="preserve">- 🤖 цифровые форматы (JSON, код, API)</w:t>
      </w:r>
      <w:r>
        <w:t xml:space="preserve"> </w:t>
      </w:r>
      <w:r>
        <w:t xml:space="preserve">- 🛸 гипотетические формы инопланетного языка</w:t>
      </w:r>
    </w:p>
    <w:bookmarkEnd w:id="20"/>
    <w:bookmarkStart w:id="21" w:name="миссия"/>
    <w:p>
      <w:pPr>
        <w:pStyle w:val="Heading2"/>
      </w:pPr>
      <w:r>
        <w:t xml:space="preserve">🎯 Миссия</w:t>
      </w:r>
    </w:p>
    <w:p>
      <w:pPr>
        <w:pStyle w:val="FirstParagraph"/>
      </w:pPr>
      <w:r>
        <w:t xml:space="preserve">Создать</w:t>
      </w:r>
      <w:r>
        <w:t xml:space="preserve"> </w:t>
      </w:r>
      <w:r>
        <w:rPr>
          <w:b/>
          <w:bCs/>
        </w:rPr>
        <w:t xml:space="preserve">язык, понятный Вселенной</w:t>
      </w:r>
      <w:r>
        <w:t xml:space="preserve">.</w:t>
      </w:r>
      <w:r>
        <w:br/>
      </w:r>
      <w:r>
        <w:t xml:space="preserve">AIUZ объединяет семиотику, ИИ, лингвистику, квантовую физику и биохимию в одну систему общения.</w:t>
      </w:r>
    </w:p>
    <w:p>
      <w:r>
        <w:pict>
          <v:rect style="width:0;height:1.5pt" o:hralign="center" o:hrstd="t" o:hr="t"/>
        </w:pict>
      </w:r>
    </w:p>
    <w:bookmarkEnd w:id="21"/>
    <w:bookmarkStart w:id="22" w:name="ключевые-концепции"/>
    <w:p>
      <w:pPr>
        <w:pStyle w:val="Heading2"/>
      </w:pPr>
      <w:r>
        <w:t xml:space="preserve">🧬 Ключевые концепции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520"/>
        <w:gridCol w:w="44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Элемент</w:t>
            </w:r>
          </w:p>
        </w:tc>
        <w:tc>
          <w:tcPr/>
          <w:p>
            <w:pPr>
              <w:pStyle w:val="Compac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ЭУО (Единицы универсального общения)</w:t>
            </w:r>
          </w:p>
        </w:tc>
        <w:tc>
          <w:tcPr/>
          <w:p>
            <w:pPr>
              <w:pStyle w:val="Compact"/>
            </w:pPr>
            <w:r>
              <w:t xml:space="preserve">Структурированная модель любого взаимодействия (звук, химия, код)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Термин-метаформула</w:t>
            </w:r>
          </w:p>
        </w:tc>
        <w:tc>
          <w:tcPr/>
          <w:p>
            <w:pPr>
              <w:pStyle w:val="Compact"/>
            </w:pPr>
            <w:r>
              <w:t xml:space="preserve">Семантический атом со связями, онтологией и действиями</w:t>
            </w:r>
          </w:p>
        </w:tc>
      </w:tr>
      <w:tr>
        <w:tc>
          <w:tcPr/>
          <w:p>
            <w:pPr>
              <w:pStyle w:val="Compact"/>
            </w:pPr>
            <w:r>
              <w:t xml:space="preserve">Ontomap</w:t>
            </w:r>
          </w:p>
        </w:tc>
        <w:tc>
          <w:tcPr/>
          <w:p>
            <w:pPr>
              <w:pStyle w:val="Compact"/>
            </w:pPr>
            <w:r>
              <w:t xml:space="preserve">Карта смыслов между уровнями (био, техно, лого, ∅)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Язык ∅ (нулло)</w:t>
            </w:r>
          </w:p>
        </w:tc>
        <w:tc>
          <w:tcPr/>
          <w:p>
            <w:pPr>
              <w:pStyle w:val="Compact"/>
            </w:pPr>
            <w:r>
              <w:t xml:space="preserve">Артефактный шумовой язык, появляющийся во всех модулях AIUZ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применение"/>
    <w:p>
      <w:pPr>
        <w:pStyle w:val="Heading2"/>
      </w:pPr>
      <w:r>
        <w:t xml:space="preserve">🌐 Применение</w:t>
      </w:r>
    </w:p>
    <w:p>
      <w:pPr>
        <w:pStyle w:val="Compact"/>
        <w:numPr>
          <w:ilvl w:val="0"/>
          <w:numId w:val="1001"/>
        </w:numPr>
      </w:pPr>
      <w:r>
        <w:t xml:space="preserve">🧠</w:t>
      </w:r>
      <w:r>
        <w:t xml:space="preserve"> </w:t>
      </w:r>
      <w:r>
        <w:rPr>
          <w:b/>
          <w:bCs/>
        </w:rPr>
        <w:t xml:space="preserve">Образование</w:t>
      </w:r>
      <w:r>
        <w:t xml:space="preserve">: школа будущего, визуальная семиотика, кроссдисциплины</w:t>
      </w:r>
    </w:p>
    <w:p>
      <w:pPr>
        <w:pStyle w:val="Compact"/>
        <w:numPr>
          <w:ilvl w:val="0"/>
          <w:numId w:val="1001"/>
        </w:numPr>
      </w:pPr>
      <w:r>
        <w:t xml:space="preserve">🤖</w:t>
      </w:r>
      <w:r>
        <w:t xml:space="preserve"> </w:t>
      </w:r>
      <w:r>
        <w:rPr>
          <w:b/>
          <w:bCs/>
        </w:rPr>
        <w:t xml:space="preserve">ИИ и IoT</w:t>
      </w:r>
      <w:r>
        <w:t xml:space="preserve">: устройства ↔ API ↔ язык общения (феномен-код)</w:t>
      </w:r>
    </w:p>
    <w:p>
      <w:pPr>
        <w:pStyle w:val="Compact"/>
        <w:numPr>
          <w:ilvl w:val="0"/>
          <w:numId w:val="1001"/>
        </w:numPr>
      </w:pPr>
      <w:r>
        <w:t xml:space="preserve">🚀</w:t>
      </w:r>
      <w:r>
        <w:t xml:space="preserve"> </w:t>
      </w:r>
      <w:r>
        <w:rPr>
          <w:b/>
          <w:bCs/>
        </w:rPr>
        <w:t xml:space="preserve">Космос</w:t>
      </w:r>
      <w:r>
        <w:t xml:space="preserve">: язык для контакта (SETI, Deep Space Interface)</w:t>
      </w:r>
    </w:p>
    <w:p>
      <w:pPr>
        <w:pStyle w:val="Compact"/>
        <w:numPr>
          <w:ilvl w:val="0"/>
          <w:numId w:val="1001"/>
        </w:numPr>
      </w:pPr>
      <w:r>
        <w:t xml:space="preserve">📊</w:t>
      </w:r>
      <w:r>
        <w:t xml:space="preserve"> </w:t>
      </w:r>
      <w:r>
        <w:rPr>
          <w:b/>
          <w:bCs/>
        </w:rPr>
        <w:t xml:space="preserve">Наука</w:t>
      </w:r>
      <w:r>
        <w:t xml:space="preserve">: интеграция биологии, химии, математики в одну онтологию</w:t>
      </w:r>
    </w:p>
    <w:p>
      <w:r>
        <w:pict>
          <v:rect style="width:0;height:1.5pt" o:hralign="center" o:hrstd="t" o:hr="t"/>
        </w:pict>
      </w:r>
    </w:p>
    <w:bookmarkEnd w:id="23"/>
    <w:bookmarkStart w:id="24" w:name="готовность-и-материалы"/>
    <w:p>
      <w:pPr>
        <w:pStyle w:val="Heading2"/>
      </w:pPr>
      <w:r>
        <w:t xml:space="preserve">📦 Готовность и материалы</w:t>
      </w:r>
    </w:p>
    <w:p>
      <w:pPr>
        <w:pStyle w:val="Compact"/>
        <w:numPr>
          <w:ilvl w:val="0"/>
          <w:numId w:val="1002"/>
        </w:numPr>
      </w:pPr>
      <w:r>
        <w:t xml:space="preserve">✅ White Paper (манифест + теория)</w:t>
      </w:r>
    </w:p>
    <w:p>
      <w:pPr>
        <w:pStyle w:val="Compact"/>
        <w:numPr>
          <w:ilvl w:val="0"/>
          <w:numId w:val="1002"/>
        </w:numPr>
      </w:pPr>
      <w:r>
        <w:t xml:space="preserve">✅ Гайдбук и техрегламенты</w:t>
      </w:r>
    </w:p>
    <w:p>
      <w:pPr>
        <w:pStyle w:val="Compact"/>
        <w:numPr>
          <w:ilvl w:val="0"/>
          <w:numId w:val="1002"/>
        </w:numPr>
      </w:pPr>
      <w:r>
        <w:t xml:space="preserve">✅ JSON-модели (Термины, ЭУО)</w:t>
      </w:r>
    </w:p>
    <w:p>
      <w:pPr>
        <w:pStyle w:val="Compact"/>
        <w:numPr>
          <w:ilvl w:val="0"/>
          <w:numId w:val="1002"/>
        </w:numPr>
      </w:pPr>
      <w:r>
        <w:t xml:space="preserve">✅ Архивы на 6 языках ООН</w:t>
      </w:r>
    </w:p>
    <w:p>
      <w:pPr>
        <w:pStyle w:val="Compact"/>
        <w:numPr>
          <w:ilvl w:val="0"/>
          <w:numId w:val="1002"/>
        </w:numPr>
      </w:pPr>
      <w:r>
        <w:t xml:space="preserve">✅ Мем-код ∅ встроен повсеместно</w:t>
      </w:r>
    </w:p>
    <w:p>
      <w:r>
        <w:pict>
          <v:rect style="width:0;height:1.5pt" o:hralign="center" o:hrstd="t" o:hr="t"/>
        </w:pict>
      </w:r>
    </w:p>
    <w:bookmarkEnd w:id="24"/>
    <w:bookmarkStart w:id="25" w:name="присоединяйтесь"/>
    <w:p>
      <w:pPr>
        <w:pStyle w:val="Heading2"/>
      </w:pPr>
      <w:r>
        <w:t xml:space="preserve">🤝 Присоединяйтесь</w:t>
      </w:r>
    </w:p>
    <w:p>
      <w:pPr>
        <w:pStyle w:val="FirstParagraph"/>
      </w:pPr>
      <w:r>
        <w:t xml:space="preserve">AIUZ открыт для:</w:t>
      </w:r>
      <w:r>
        <w:t xml:space="preserve"> </w:t>
      </w:r>
      <w:r>
        <w:t xml:space="preserve">- 🌍 Академий и исследовательских групп</w:t>
      </w:r>
      <w:r>
        <w:t xml:space="preserve"> </w:t>
      </w:r>
      <w:r>
        <w:t xml:space="preserve">- 🧪 Технологических лабораторий</w:t>
      </w:r>
      <w:r>
        <w:t xml:space="preserve"> </w:t>
      </w:r>
      <w:r>
        <w:t xml:space="preserve">- 🚀 Космических и инженерных агентств</w:t>
      </w:r>
      <w:r>
        <w:t xml:space="preserve"> </w:t>
      </w:r>
      <w:r>
        <w:t xml:space="preserve">- 🤝 Креативных коллабораций</w:t>
      </w:r>
    </w:p>
    <w:p>
      <w:pPr>
        <w:pStyle w:val="BodyText"/>
      </w:pPr>
      <w:r>
        <w:t xml:space="preserve">📥 [Загрузить архив AIUZ_LAUNCH_KIT]</w:t>
      </w:r>
      <w:r>
        <w:t xml:space="preserve"> </w:t>
      </w:r>
      <w:r>
        <w:t xml:space="preserve">📧 contact@aiuz-universe.org</w:t>
      </w:r>
      <w:r>
        <w:t xml:space="preserve"> </w:t>
      </w:r>
      <w:r>
        <w:rPr>
          <w:i/>
          <w:iCs/>
        </w:rPr>
        <w:t xml:space="preserve">(заглушка для представления)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🧬 ∅ Фрагмент: ⊘ᚘ∴⇌ 𓂀ヱ ʘ̤̈☉̵ ᚛⟁҂⋇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2025-07-07T06:22:34Z</dcterms:created>
  <dcterms:modified xsi:type="dcterms:W3CDTF">2025-07-07T06:22:34Z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