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Struktur der Dissertation und Datenbank (Deutsch)</w:t>
      </w:r>
    </w:p>
    <w:p>
      <w:pPr>
        <w:pStyle w:val="Heading1"/>
      </w:pPr>
      <w:r>
        <w:t>I. Struktur der Dissertation</w:t>
      </w:r>
    </w:p>
    <w:p>
      <w:r>
        <w:t>1. Titelseite</w:t>
      </w:r>
    </w:p>
    <w:p>
      <w:r>
        <w:t>2. Inhaltsverzeichnis</w:t>
      </w:r>
    </w:p>
    <w:p>
      <w:r>
        <w:t>3. Einleitung</w:t>
      </w:r>
    </w:p>
    <w:p>
      <w:r>
        <w:t>4. Kapitel 1: Theoretische Grundlagen der zweisprachigen Lexikographie und des Thesaurusmodells</w:t>
      </w:r>
    </w:p>
    <w:p>
      <w:r>
        <w:t>5. Kapitel 2: Methodik der Erstellung eines zweisprachigen enzyklopädischen Thesaurus-Wörterbuchs</w:t>
      </w:r>
    </w:p>
    <w:p>
      <w:r>
        <w:t>6. Kapitel 3: Implementierung des elektronischen Thesaurus-Wörterbuchs</w:t>
      </w:r>
    </w:p>
    <w:p>
      <w:r>
        <w:t>7. Schlussfolgerung</w:t>
      </w:r>
    </w:p>
    <w:p>
      <w:r>
        <w:t>8. Literaturverzeichnis</w:t>
      </w:r>
    </w:p>
    <w:p>
      <w:r>
        <w:t>9. Anhang</w:t>
      </w:r>
    </w:p>
    <w:p>
      <w:pPr>
        <w:pStyle w:val="Heading1"/>
      </w:pPr>
      <w:r>
        <w:t>II. Datenbankstruktur</w:t>
      </w:r>
    </w:p>
    <w:p>
      <w:r>
        <w:t xml:space="preserve"> - id: int — Eindeutige ID</w:t>
      </w:r>
    </w:p>
    <w:p>
      <w:r>
        <w:t xml:space="preserve"> - term: text — Wort oder Ausdruck</w:t>
      </w:r>
    </w:p>
    <w:p>
      <w:r>
        <w:t xml:space="preserve"> - language: enum (de, uz) — Sprache</w:t>
      </w:r>
    </w:p>
    <w:p>
      <w:r>
        <w:t xml:space="preserve"> - part_of_speech: text — Wortart</w:t>
      </w:r>
    </w:p>
    <w:p>
      <w:r>
        <w:t xml:space="preserve"> - definition: text — Definition</w:t>
      </w:r>
    </w:p>
    <w:p>
      <w:r>
        <w:t xml:space="preserve"> - translation_id: int — Verweis auf Übersetzung</w:t>
      </w:r>
    </w:p>
    <w:p>
      <w:r>
        <w:t xml:space="preserve"> - domain: text — Themenbereich</w:t>
      </w:r>
    </w:p>
    <w:p>
      <w:r>
        <w:t xml:space="preserve"> - frequency: int — Häufigkeit</w:t>
      </w:r>
    </w:p>
    <w:p>
      <w:r>
        <w:t xml:space="preserve"> - register: text — Sprachstil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