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 The Fractal Metascience Paradigm: A Unified Epistemological Framework for 21st Century Science</w:t>
      </w:r>
    </w:p>
    <w:p>
      <w:r>
        <w:pict>
          <v:rect style="width:0;height:1.5pt" o:hralign="center" o:hrstd="t" o:hr="t"/>
        </w:pict>
      </w:r>
    </w:p>
    <w:p>
      <w:pPr>
        <w:pStyle w:val="FirstParagraph"/>
      </w:pPr>
      <w:r>
        <w:rPr>
          <w:b/>
          <w:bCs/>
        </w:rPr>
        <w:t xml:space="preserve">Abstract</w:t>
      </w:r>
    </w:p>
    <w:p>
      <w:pPr>
        <w:pStyle w:val="BodyText"/>
      </w:pPr>
      <w:r>
        <w:t xml:space="preserve">Modern scientific inquiry faces unprecedented challenges requiring a paradigmatic shift in epistemological foundations. The Fractal Metascience Paradigm (FMP) proposes a transdisciplinary framework based on fractal self-similarity, recursive organizational principles, and onto-epistemic co-construction. Grounded in complexity theory, cybernetics, cognitive science, and post-classical epistemology, FMP offers conceptual tools and methodological innovations for addressing emergent global phenomena. Empirical validations across education, organizational development, and community sustainability initiatives demonstrate FMP’s utility and adaptability. This monograph integrates theoretical foundations, methodological strategies, and empirical evidence, providing an actionable pathway for science to evolve toward greater coherence, relevance, and impact.</w:t>
      </w:r>
    </w:p>
    <w:p>
      <w:r>
        <w:pict>
          <v:rect style="width:0;height:1.5pt" o:hralign="center" o:hrstd="t" o:hr="t"/>
        </w:pict>
      </w:r>
    </w:p>
    <w:p>
      <w:pPr>
        <w:pStyle w:val="FirstParagraph"/>
      </w:pPr>
      <w:r>
        <w:rPr>
          <w:b/>
          <w:bCs/>
        </w:rPr>
        <w:t xml:space="preserve">Table of Contents</w:t>
      </w:r>
      <w:r>
        <w:t xml:space="preserve"> </w:t>
      </w:r>
      <w:r>
        <w:t xml:space="preserve">1. Introduction</w:t>
      </w:r>
      <w:r>
        <w:t xml:space="preserve"> </w:t>
      </w:r>
      <w:r>
        <w:t xml:space="preserve">2. Literature Review and Theoretical Context</w:t>
      </w:r>
      <w:r>
        <w:t xml:space="preserve"> </w:t>
      </w:r>
      <w:r>
        <w:t xml:space="preserve">3. Theoretical Foundations of FMP</w:t>
      </w:r>
      <w:r>
        <w:t xml:space="preserve"> </w:t>
      </w:r>
      <w:r>
        <w:t xml:space="preserve">4. Methodological Framework</w:t>
      </w:r>
      <w:r>
        <w:t xml:space="preserve"> </w:t>
      </w:r>
      <w:r>
        <w:t xml:space="preserve">5. Validation and Application Studies</w:t>
      </w:r>
      <w:r>
        <w:t xml:space="preserve"> </w:t>
      </w:r>
      <w:r>
        <w:t xml:space="preserve">6. Paradigmatic Implications</w:t>
      </w:r>
      <w:r>
        <w:t xml:space="preserve"> </w:t>
      </w:r>
      <w:r>
        <w:t xml:space="preserve">7. Recommendations for Dissemination and Publication</w:t>
      </w:r>
      <w:r>
        <w:t xml:space="preserve"> </w:t>
      </w:r>
      <w:r>
        <w:t xml:space="preserve">8. References</w:t>
      </w:r>
    </w:p>
    <w:p>
      <w:r>
        <w:pict>
          <v:rect style="width:0;height:1.5pt" o:hralign="center" o:hrstd="t" o:hr="t"/>
        </w:pict>
      </w:r>
    </w:p>
    <w:bookmarkStart w:id="20" w:name="introduction"/>
    <w:p>
      <w:pPr>
        <w:pStyle w:val="Heading3"/>
      </w:pPr>
      <w:r>
        <w:t xml:space="preserve">1. Introduction</w:t>
      </w:r>
    </w:p>
    <w:p>
      <w:pPr>
        <w:pStyle w:val="FirstParagraph"/>
      </w:pPr>
      <w:r>
        <w:t xml:space="preserve">Scientific paradigms guide the formation of knowledge, shaping what is considered valid inquiry, which methods are legitimate, and how facts are interpreted. As the world becomes increasingly complex and interconnected, classical reductionist approaches fail to address the intricate dynamics of socio-technical, ecological, and cognitive systems. In response to these limitations, the</w:t>
      </w:r>
      <w:r>
        <w:t xml:space="preserve"> </w:t>
      </w:r>
      <w:r>
        <w:rPr>
          <w:b/>
          <w:bCs/>
        </w:rPr>
        <w:t xml:space="preserve">Fractal Metascience Paradigm (FMP)</w:t>
      </w:r>
      <w:r>
        <w:t xml:space="preserve"> </w:t>
      </w:r>
      <w:r>
        <w:t xml:space="preserve">emerges as a unifying epistemological and methodological framework that transcends disciplinary silos.</w:t>
      </w:r>
    </w:p>
    <w:p>
      <w:pPr>
        <w:pStyle w:val="BodyText"/>
      </w:pPr>
      <w:r>
        <w:t xml:space="preserve">FMP is grounded in</w:t>
      </w:r>
      <w:r>
        <w:t xml:space="preserve"> </w:t>
      </w:r>
      <w:r>
        <w:rPr>
          <w:b/>
          <w:bCs/>
        </w:rPr>
        <w:t xml:space="preserve">fractal logic</w:t>
      </w:r>
      <w:r>
        <w:t xml:space="preserve">, recursive epistemology, and co-constructive models of reality. Inspired by</w:t>
      </w:r>
      <w:r>
        <w:t xml:space="preserve"> </w:t>
      </w:r>
      <w:r>
        <w:rPr>
          <w:b/>
          <w:bCs/>
        </w:rPr>
        <w:t xml:space="preserve">Benoît Mandelbrot’s</w:t>
      </w:r>
      <w:r>
        <w:t xml:space="preserve"> </w:t>
      </w:r>
      <w:r>
        <w:t xml:space="preserve">fractal geometry and informed by systems theory, cybernetics, and the epistemological turns of post-structuralism, FMP aligns with emerging scientific needs: adaptability, scalability, and ontological reflexivity. It not only describes how knowledge is structured and produced, but also offers practical frameworks for designing education, managing organizations, and fostering community resilience.</w:t>
      </w:r>
    </w:p>
    <w:p>
      <w:pPr>
        <w:pStyle w:val="BodyText"/>
      </w:pPr>
      <w:r>
        <w:t xml:space="preserve">The urgency of this paradigmatic shift is underlined by converging global crises — ecological collapse, institutional distrust, mental health epidemics — which expose the inadequacies of fragmented knowledge systems. FMP advocates a metascientific turn: understanding science itself as an evolving, recursive, and participatory process.</w:t>
      </w:r>
    </w:p>
    <w:p>
      <w:pPr>
        <w:pStyle w:val="BodyText"/>
      </w:pPr>
      <w:r>
        <w:t xml:space="preserve">This monograph aims to articulate the foundations, validation mechanisms, and implications of the Fractal Metascience Paradigm by integrating theoretical rigor with applied insight. In doing so, it seeks to contribute a generative and testable framework for rethinking knowledge production in the 21st century.</w:t>
      </w:r>
    </w:p>
    <w:p>
      <w:r>
        <w:pict>
          <v:rect style="width:0;height:1.5pt" o:hralign="center" o:hrstd="t" o:hr="t"/>
        </w:pict>
      </w:r>
    </w:p>
    <w:bookmarkEnd w:id="20"/>
    <w:bookmarkStart w:id="21" w:name="Xb0b270028897c74749a6dbfa3bde96d1497bc5e"/>
    <w:p>
      <w:pPr>
        <w:pStyle w:val="Heading3"/>
      </w:pPr>
      <w:r>
        <w:t xml:space="preserve">2. Literature Review and Theoretical Context</w:t>
      </w:r>
    </w:p>
    <w:p>
      <w:pPr>
        <w:pStyle w:val="FirstParagraph"/>
      </w:pPr>
      <w:r>
        <w:t xml:space="preserve">The Fractal Metascience Paradigm (FMP) is informed by a diverse and transdisciplinary theoretical lineage, drawing from fields including complexity theory, second-order cybernetics, post-classical epistemology, cognitive science, systems philosophy, and integrative education. This literature review situates FMP within those traditions, mapping key conceptual contributions and identifying points of convergence and divergence.</w:t>
      </w:r>
    </w:p>
    <w:p>
      <w:pPr>
        <w:pStyle w:val="BodyText"/>
      </w:pPr>
      <w:r>
        <w:rPr>
          <w:b/>
          <w:bCs/>
        </w:rPr>
        <w:t xml:space="preserve">1. Complexity Theory and Systems Thinking</w:t>
      </w:r>
      <w:r>
        <w:t xml:space="preserve"> </w:t>
      </w:r>
      <w:r>
        <w:t xml:space="preserve">FMP builds on foundational work in complexity theory (Morin, 1992; Capra &amp; Luisi, 2014), which emphasizes nonlinearity, emergence, and self-organization. Key concepts such as autopoiesis (Maturana &amp; Varela, 1980) and dissipative structures (Prigogine, 1984) inform FMP’s understanding of recursive dynamics and systemic coherence. The paradigm aligns with the shift from reductionist to relational ontology in complex systems science.</w:t>
      </w:r>
    </w:p>
    <w:p>
      <w:pPr>
        <w:pStyle w:val="BodyText"/>
      </w:pPr>
      <w:r>
        <w:rPr>
          <w:b/>
          <w:bCs/>
        </w:rPr>
        <w:t xml:space="preserve">2. Second-Order Cybernetics</w:t>
      </w:r>
      <w:r>
        <w:t xml:space="preserve"> </w:t>
      </w:r>
      <w:r>
        <w:t xml:space="preserve">Von Foerster’s (1981) principle that the observer must be included within the domain of observation is central to FMP. Second-order cybernetics (Glanville, 2002) introduced recursive feedback, reflexivity, and observer-dependence into epistemology, offering a precedent for FMP’s onto-epistemic co-construction. Recursive design, a key methodological feature of FMP, emerges from this tradition.</w:t>
      </w:r>
    </w:p>
    <w:p>
      <w:pPr>
        <w:pStyle w:val="BodyText"/>
      </w:pPr>
      <w:r>
        <w:rPr>
          <w:b/>
          <w:bCs/>
        </w:rPr>
        <w:t xml:space="preserve">3. Post-Classical Epistemology</w:t>
      </w:r>
      <w:r>
        <w:t xml:space="preserve"> </w:t>
      </w:r>
      <w:r>
        <w:t xml:space="preserve">FMP engages post-classical thinkers such as Foucault (1972), Kuhn (1962), and Feyerabend (1975), who interrogated the historical, political, and discursive construction of scientific knowledge. However, while these critiques exposed the limitations of objectivity and neutrality, FMP seeks to reconstruct a generative alternative grounded in pattern logic and meta-paradigmatic reflexivity.</w:t>
      </w:r>
    </w:p>
    <w:p>
      <w:pPr>
        <w:pStyle w:val="BodyText"/>
      </w:pPr>
      <w:r>
        <w:rPr>
          <w:b/>
          <w:bCs/>
        </w:rPr>
        <w:t xml:space="preserve">4. Cognitive Science and Enactivism</w:t>
      </w:r>
      <w:r>
        <w:t xml:space="preserve"> </w:t>
      </w:r>
      <w:r>
        <w:t xml:space="preserve">Embodied and enactive approaches to cognition (Varela, Thompson, &amp; Rosch, 1991; Gallagher, 2017) provide the cognitive foundation for FMP’s assertion that knowing is doing — and that knowledge is enacted through interaction. This informs FMP’s emphasis on participatory research, embodied inquiry, and systemic reflexivity.</w:t>
      </w:r>
    </w:p>
    <w:p>
      <w:pPr>
        <w:pStyle w:val="BodyText"/>
      </w:pPr>
      <w:r>
        <w:rPr>
          <w:b/>
          <w:bCs/>
        </w:rPr>
        <w:t xml:space="preserve">5. Integral Theory and Meta-Integral Frameworks</w:t>
      </w:r>
      <w:r>
        <w:t xml:space="preserve"> </w:t>
      </w:r>
      <w:r>
        <w:t xml:space="preserve">FMP dialogues with integral metatheories (Wilber, 2000; Esbjörn-Hargens, 2010) that attempt to synthesize multiple epistemological lenses. While sharing the integrative impulse, FMP emphasizes fractal recursion rather than quadrant-based mapping. Its focus is less on exhaustive categorization and more on generative coherence and pattern emergence across scales.</w:t>
      </w:r>
    </w:p>
    <w:p>
      <w:pPr>
        <w:pStyle w:val="BodyText"/>
      </w:pPr>
      <w:r>
        <w:rPr>
          <w:b/>
          <w:bCs/>
        </w:rPr>
        <w:t xml:space="preserve">6. Educational Paradigms and Reflexive Pedagogy</w:t>
      </w:r>
      <w:r>
        <w:t xml:space="preserve"> </w:t>
      </w:r>
      <w:r>
        <w:t xml:space="preserve">Educational theorists (Freire, 1970; Biesta, 2006; Gidley, 2017) inform FMP’s approach to recursive pedagogy and ontological learning. Learning is viewed not as acquisition but as transformation, not as information transfer but as epistemic regeneration. FMP offers tools for re-designing education as recursive, participatory, and life-aligned.</w:t>
      </w:r>
    </w:p>
    <w:p>
      <w:pPr>
        <w:pStyle w:val="BodyText"/>
      </w:pPr>
      <w:r>
        <w:rPr>
          <w:b/>
          <w:bCs/>
        </w:rPr>
        <w:t xml:space="preserve">7. Indigenous and Non-Western Knowledge Systems</w:t>
      </w:r>
      <w:r>
        <w:t xml:space="preserve"> </w:t>
      </w:r>
      <w:r>
        <w:t xml:space="preserve">FMP acknowledges and learns from indigenous epistemologies that foreground relationality, pattern awareness, and co-evolution with nature (Deloria, 1999; Cajete, 2000). These knowledge systems resonate with fractal principles and offer ethical grounding for FMP’s systemic orientation.</w:t>
      </w:r>
    </w:p>
    <w:p>
      <w:pPr>
        <w:pStyle w:val="BodyText"/>
      </w:pPr>
      <w:r>
        <w:rPr>
          <w:b/>
          <w:bCs/>
        </w:rPr>
        <w:t xml:space="preserve">8. Emerging Metascience</w:t>
      </w:r>
      <w:r>
        <w:t xml:space="preserve"> </w:t>
      </w:r>
      <w:r>
        <w:t xml:space="preserve">A growing community of scholars is advancing the field of metascience — the study of science itself — through initiatives such as the Metascience Research Network, Open Science collaborations, and efforts to reform peer review and publication. FMP contributes a theoretical and methodological architecture for reflexive, adaptive, and fractal metascience.</w:t>
      </w:r>
    </w:p>
    <w:p>
      <w:pPr>
        <w:pStyle w:val="BodyText"/>
      </w:pPr>
      <w:r>
        <w:t xml:space="preserve">This integrative literature review illustrates the theoretical necessity and relevance of FMP. Rather than replacing existing paradigms, it seeks to articulate the recursive structures that connect them — enabling science to evolve toward coherence, resilience, and co-generativity.</w:t>
      </w:r>
    </w:p>
    <w:p>
      <w:r>
        <w:pict>
          <v:rect style="width:0;height:1.5pt" o:hralign="center" o:hrstd="t" o:hr="t"/>
        </w:pict>
      </w:r>
    </w:p>
    <w:bookmarkEnd w:id="21"/>
    <w:bookmarkStart w:id="22" w:name="theoretical-foundations-of-fmp"/>
    <w:p>
      <w:pPr>
        <w:pStyle w:val="Heading3"/>
      </w:pPr>
      <w:r>
        <w:t xml:space="preserve">3. Theoretical Foundations of FMP</w:t>
      </w:r>
    </w:p>
    <w:p>
      <w:pPr>
        <w:pStyle w:val="FirstParagraph"/>
      </w:pPr>
      <w:r>
        <w:t xml:space="preserve">The Fractal Metascience Paradigm (FMP) rests on five foundational principles that together constitute a generative epistemological and methodological architecture. These are fractality, recursion, onto-epistemic co-construction, participatory sense-making, and systemic coherence.</w:t>
      </w:r>
    </w:p>
    <w:p>
      <w:pPr>
        <w:pStyle w:val="BodyText"/>
      </w:pPr>
      <w:r>
        <w:rPr>
          <w:b/>
          <w:bCs/>
        </w:rPr>
        <w:t xml:space="preserve">1. Fractality</w:t>
      </w:r>
      <w:r>
        <w:t xml:space="preserve"> </w:t>
      </w:r>
      <w:r>
        <w:t xml:space="preserve">Fractals are self-similar patterns repeated across different scales. In FMP, fractality refers not merely to geometric repetition but to the replication of epistemic and organizational patterns across levels of analysis — from individual cognition to institutional design. Knowledge is understood as fractally structured, with nested layers of meaning that reflect and inform one another. This principle enables scalability, coherence, and alignment across domains.</w:t>
      </w:r>
    </w:p>
    <w:p>
      <w:pPr>
        <w:pStyle w:val="BodyText"/>
      </w:pPr>
      <w:r>
        <w:rPr>
          <w:b/>
          <w:bCs/>
        </w:rPr>
        <w:t xml:space="preserve">2. Recursion</w:t>
      </w:r>
      <w:r>
        <w:t xml:space="preserve"> </w:t>
      </w:r>
      <w:r>
        <w:t xml:space="preserve">Recursion is the application of a process to its own outputs. In FMP, epistemology itself is recursive: knowledge production processes are applied reflexively to the study of knowledge. This principle underlies recursive research design, recursive pedagogy, and recursive governance. It supports continuous iteration, feedback loops, and adaptive transformation.</w:t>
      </w:r>
    </w:p>
    <w:p>
      <w:pPr>
        <w:pStyle w:val="BodyText"/>
      </w:pPr>
      <w:r>
        <w:rPr>
          <w:b/>
          <w:bCs/>
        </w:rPr>
        <w:t xml:space="preserve">3. Onto-Epistemic Co-Construction</w:t>
      </w:r>
      <w:r>
        <w:t xml:space="preserve"> </w:t>
      </w:r>
      <w:r>
        <w:t xml:space="preserve">FMP asserts that ontology (what is) and epistemology (how we know) are co-constructed. There is no pre-given objective reality separate from our modes of inquiry. Rather, reality emerges through patterned interaction between observer and observed. This principle challenges classical objectivism and grounds FMP in a participatory and relational worldview.</w:t>
      </w:r>
    </w:p>
    <w:p>
      <w:pPr>
        <w:pStyle w:val="BodyText"/>
      </w:pPr>
      <w:r>
        <w:rPr>
          <w:b/>
          <w:bCs/>
        </w:rPr>
        <w:t xml:space="preserve">4. Participatory Sense-Making</w:t>
      </w:r>
      <w:r>
        <w:t xml:space="preserve"> </w:t>
      </w:r>
      <w:r>
        <w:t xml:space="preserve">Building on enactivist and phenomenological traditions, FMP emphasizes that meaning arises through participatory engagement. Knowledge is not discovered but enacted. Scientific inquiry becomes a dialogic and co-creative process involving multiple stakeholders, perspectives, and modalities. This supports inclusivity, democratization of knowledge, and epistemic justice.</w:t>
      </w:r>
    </w:p>
    <w:p>
      <w:pPr>
        <w:pStyle w:val="BodyText"/>
      </w:pPr>
      <w:r>
        <w:rPr>
          <w:b/>
          <w:bCs/>
        </w:rPr>
        <w:t xml:space="preserve">5. Systemic Coherence</w:t>
      </w:r>
      <w:r>
        <w:t xml:space="preserve"> </w:t>
      </w:r>
      <w:r>
        <w:t xml:space="preserve">FMP proposes that validity emerges not from isolated criteria but from systemic coherence — the mutual alignment of theoretical, methodological, and ethical dimensions. This shifts the emphasis from universalizability to contextual resonance. A knowledge system is robust when its parts resonate across scales and domains, producing generative patterns of insight.</w:t>
      </w:r>
    </w:p>
    <w:p>
      <w:pPr>
        <w:pStyle w:val="BodyText"/>
      </w:pPr>
      <w:r>
        <w:t xml:space="preserve">Together, these principles constitute a paradigm that is both metatheoretical and praxis-oriented. FMP does not merely describe the world; it offers tools for transforming it through recursive pattern participation. By mapping the fractal logic of knowing and being, it enables science to re-align with complexity, emergence, and planetary interdependence.</w:t>
      </w:r>
    </w:p>
    <w:p>
      <w:r>
        <w:pict>
          <v:rect style="width:0;height:1.5pt" o:hralign="center" o:hrstd="t" o:hr="t"/>
        </w:pict>
      </w:r>
    </w:p>
    <w:bookmarkEnd w:id="22"/>
    <w:bookmarkStart w:id="23" w:name="methodological-framework"/>
    <w:p>
      <w:pPr>
        <w:pStyle w:val="Heading3"/>
      </w:pPr>
      <w:r>
        <w:t xml:space="preserve">4. Methodological Framework</w:t>
      </w:r>
    </w:p>
    <w:p>
      <w:pPr>
        <w:pStyle w:val="FirstParagraph"/>
      </w:pPr>
      <w:r>
        <w:t xml:space="preserve">The methodological core of the Fractal Metascience Paradigm (FMP) lies in recursive design, transdisciplinary synthesis, and participatory research. FMP’s methodology aligns with its epistemological stance, reflecting the principles of fractality, recursion, and systemic coherence.</w:t>
      </w:r>
    </w:p>
    <w:p>
      <w:pPr>
        <w:pStyle w:val="BodyText"/>
      </w:pPr>
      <w:r>
        <w:rPr>
          <w:b/>
          <w:bCs/>
        </w:rPr>
        <w:t xml:space="preserve">1. Recursive Research Design</w:t>
      </w:r>
      <w:r>
        <w:t xml:space="preserve"> </w:t>
      </w:r>
      <w:r>
        <w:t xml:space="preserve">FMP methodologies utilize recursive loops where hypotheses, data, and interpretations evolve through iterative cycles. Research is designed as a living system, continuously adapting to emerging insights. Rather than linear progression, FMP embraces spiral learning and generative iteration. Reflexivity is embedded at every stage — from framing the inquiry to analyzing outcomes.</w:t>
      </w:r>
    </w:p>
    <w:p>
      <w:pPr>
        <w:pStyle w:val="BodyText"/>
      </w:pPr>
      <w:r>
        <w:rPr>
          <w:b/>
          <w:bCs/>
        </w:rPr>
        <w:t xml:space="preserve">2. Transdisciplinary Method Integration</w:t>
      </w:r>
      <w:r>
        <w:t xml:space="preserve"> </w:t>
      </w:r>
      <w:r>
        <w:t xml:space="preserve">FMP transcends disciplinary boundaries by integrating qualitative, quantitative, and mixed-methods approaches. This includes:</w:t>
      </w:r>
      <w:r>
        <w:t xml:space="preserve"> </w:t>
      </w:r>
      <w:r>
        <w:t xml:space="preserve">- Ethnographic and autoethnographic inquiry</w:t>
      </w:r>
      <w:r>
        <w:t xml:space="preserve"> </w:t>
      </w:r>
      <w:r>
        <w:t xml:space="preserve">- System dynamics modeling</w:t>
      </w:r>
      <w:r>
        <w:t xml:space="preserve"> </w:t>
      </w:r>
      <w:r>
        <w:t xml:space="preserve">- Network and fractal analysis</w:t>
      </w:r>
      <w:r>
        <w:t xml:space="preserve"> </w:t>
      </w:r>
      <w:r>
        <w:t xml:space="preserve">- Participatory action research</w:t>
      </w:r>
      <w:r>
        <w:t xml:space="preserve"> </w:t>
      </w:r>
      <w:r>
        <w:t xml:space="preserve">- Arts-based and embodied methods</w:t>
      </w:r>
    </w:p>
    <w:p>
      <w:pPr>
        <w:pStyle w:val="BodyText"/>
      </w:pPr>
      <w:r>
        <w:t xml:space="preserve">Each method is selected based on its coherence with the inquiry’s context and aims. The focus is on methodological resonance and pattern congruence rather than adherence to disciplinary norms.</w:t>
      </w:r>
    </w:p>
    <w:p>
      <w:pPr>
        <w:pStyle w:val="BodyText"/>
      </w:pPr>
      <w:r>
        <w:rPr>
          <w:b/>
          <w:bCs/>
        </w:rPr>
        <w:t xml:space="preserve">3. Participatory and Co-Constructive Inquiry</w:t>
      </w:r>
      <w:r>
        <w:t xml:space="preserve"> </w:t>
      </w:r>
      <w:r>
        <w:t xml:space="preserve">Knowledge is generated through dialogic, co-constructive processes involving diverse stakeholders. FMP operationalizes participatory research by involving communities as epistemic agents — not merely subjects. This includes:</w:t>
      </w:r>
      <w:r>
        <w:t xml:space="preserve"> </w:t>
      </w:r>
      <w:r>
        <w:t xml:space="preserve">- Co-design of research questions</w:t>
      </w:r>
      <w:r>
        <w:t xml:space="preserve"> </w:t>
      </w:r>
      <w:r>
        <w:t xml:space="preserve">- Collaborative data interpretation</w:t>
      </w:r>
      <w:r>
        <w:t xml:space="preserve"> </w:t>
      </w:r>
      <w:r>
        <w:t xml:space="preserve">- Shared authorship and dissemination</w:t>
      </w:r>
    </w:p>
    <w:p>
      <w:pPr>
        <w:pStyle w:val="BodyText"/>
      </w:pPr>
      <w:r>
        <w:t xml:space="preserve">This principle fosters epistemic justice and democratizes knowledge production.</w:t>
      </w:r>
    </w:p>
    <w:p>
      <w:pPr>
        <w:pStyle w:val="BodyText"/>
      </w:pPr>
      <w:r>
        <w:rPr>
          <w:b/>
          <w:bCs/>
        </w:rPr>
        <w:t xml:space="preserve">4. Fractal Validation</w:t>
      </w:r>
      <w:r>
        <w:t xml:space="preserve"> </w:t>
      </w:r>
      <w:r>
        <w:t xml:space="preserve">Instead of universalizability or statistical generalization, FMP employs fractal validation — testing the coherence of patterns across scales, contexts, and domains. This involves:</w:t>
      </w:r>
      <w:r>
        <w:t xml:space="preserve"> </w:t>
      </w:r>
      <w:r>
        <w:t xml:space="preserve">- Triangulation through multiple lenses</w:t>
      </w:r>
      <w:r>
        <w:t xml:space="preserve"> </w:t>
      </w:r>
      <w:r>
        <w:t xml:space="preserve">- Pattern resonance checks</w:t>
      </w:r>
      <w:r>
        <w:t xml:space="preserve"> </w:t>
      </w:r>
      <w:r>
        <w:t xml:space="preserve">- Meta-pattern mapping</w:t>
      </w:r>
    </w:p>
    <w:p>
      <w:pPr>
        <w:pStyle w:val="BodyText"/>
      </w:pPr>
      <w:r>
        <w:t xml:space="preserve">A finding is validated if it recurs meaningfully across levels of system organization, echoing the paradigm’s fractal ontology.</w:t>
      </w:r>
    </w:p>
    <w:p>
      <w:pPr>
        <w:pStyle w:val="BodyText"/>
      </w:pPr>
      <w:r>
        <w:rPr>
          <w:b/>
          <w:bCs/>
        </w:rPr>
        <w:t xml:space="preserve">5. Epistemic Regeneration</w:t>
      </w:r>
      <w:r>
        <w:t xml:space="preserve"> </w:t>
      </w:r>
      <w:r>
        <w:t xml:space="preserve">FMP views research as a regenerative act — capable of transforming not only knowledge but also researchers, institutions, and communities. Methodology becomes a vehicle for ontological shift. Thus, FMP includes tools for:</w:t>
      </w:r>
      <w:r>
        <w:t xml:space="preserve"> </w:t>
      </w:r>
      <w:r>
        <w:t xml:space="preserve">- Deep reflexive journaling</w:t>
      </w:r>
      <w:r>
        <w:t xml:space="preserve"> </w:t>
      </w:r>
      <w:r>
        <w:t xml:space="preserve">- Meta-methodological critique</w:t>
      </w:r>
      <w:r>
        <w:t xml:space="preserve"> </w:t>
      </w:r>
      <w:r>
        <w:t xml:space="preserve">- Ethical coherence assessment</w:t>
      </w:r>
    </w:p>
    <w:p>
      <w:pPr>
        <w:pStyle w:val="BodyText"/>
      </w:pPr>
      <w:r>
        <w:t xml:space="preserve">This ensures that inquiry aligns with life-affirming, systemic, and transformative values.</w:t>
      </w:r>
    </w:p>
    <w:p>
      <w:pPr>
        <w:pStyle w:val="BodyText"/>
      </w:pPr>
      <w:r>
        <w:t xml:space="preserve">FMP’s methodological architecture invites researchers to become pattern participants — not detached observers. By recursively engaging with knowledge systems, they co-create insights that are contextually meaningful, ethically grounded, and fractally resonant.</w:t>
      </w:r>
    </w:p>
    <w:p>
      <w:r>
        <w:pict>
          <v:rect style="width:0;height:1.5pt" o:hralign="center" o:hrstd="t" o:hr="t"/>
        </w:pict>
      </w:r>
    </w:p>
    <w:bookmarkEnd w:id="23"/>
    <w:bookmarkStart w:id="24" w:name="validation-and-application-studies"/>
    <w:p>
      <w:pPr>
        <w:pStyle w:val="Heading3"/>
      </w:pPr>
      <w:r>
        <w:t xml:space="preserve">5. Validation and Application Studies</w:t>
      </w:r>
    </w:p>
    <w:p>
      <w:pPr>
        <w:pStyle w:val="FirstParagraph"/>
      </w:pPr>
      <w:r>
        <w:t xml:space="preserve">The Fractal Metascience Paradigm (FMP) has been piloted and validated in diverse contexts, demonstrating its applicability and adaptability. This section presents illustrative case studies that exemplify the paradigm’s core principles in action across education, organizational development, and community-based systems change.</w:t>
      </w:r>
    </w:p>
    <w:p>
      <w:pPr>
        <w:pStyle w:val="BodyText"/>
      </w:pPr>
      <w:r>
        <w:rPr>
          <w:b/>
          <w:bCs/>
        </w:rPr>
        <w:t xml:space="preserve">1. Recursive Curriculum Design in Higher Education</w:t>
      </w:r>
      <w:r>
        <w:t xml:space="preserve"> </w:t>
      </w:r>
      <w:r>
        <w:t xml:space="preserve">At a transdisciplinary graduate institute, FMP was used to redesign the core curriculum around recursive pedagogical loops. Courses were structured to mirror fractal progression — moving from foundational principles to contextual applications and back again. Students engaged in reflective journaling, peer co-facilitation, and iterative research projects. Evaluation indicated increased coherence in learning outcomes, greater student engagement, and enhanced systems thinking capacities.</w:t>
      </w:r>
    </w:p>
    <w:p>
      <w:pPr>
        <w:pStyle w:val="BodyText"/>
      </w:pPr>
      <w:r>
        <w:rPr>
          <w:b/>
          <w:bCs/>
        </w:rPr>
        <w:t xml:space="preserve">2. Participatory Foresight in Urban Planning</w:t>
      </w:r>
      <w:r>
        <w:t xml:space="preserve"> </w:t>
      </w:r>
      <w:r>
        <w:t xml:space="preserve">FMP informed the design of a participatory foresight process in a mid-sized city. Stakeholders from government, civil society, and academia co-created future scenarios using recursive facilitation techniques. Data from scenario workshops were analyzed through fractal pattern mapping, revealing deep systemic attractors and leverage points. The city council integrated insights into its 10-year sustainability strategy.</w:t>
      </w:r>
    </w:p>
    <w:p>
      <w:pPr>
        <w:pStyle w:val="BodyText"/>
      </w:pPr>
      <w:r>
        <w:rPr>
          <w:b/>
          <w:bCs/>
        </w:rPr>
        <w:t xml:space="preserve">3. Organizational Metadesign</w:t>
      </w:r>
      <w:r>
        <w:t xml:space="preserve"> </w:t>
      </w:r>
      <w:r>
        <w:t xml:space="preserve">A social enterprise implemented FMP principles in its organizational design. Decision-making structures were reconfigured around recursive circles that mirrored fractal subsidiarity — aligning autonomy with nested accountability. The organization adopted systemic coherence audits and fractal governance protocols. Results showed increased transparency, agility, and mission alignment.</w:t>
      </w:r>
    </w:p>
    <w:p>
      <w:pPr>
        <w:pStyle w:val="BodyText"/>
      </w:pPr>
      <w:r>
        <w:rPr>
          <w:b/>
          <w:bCs/>
        </w:rPr>
        <w:t xml:space="preserve">4. Indigenous Knowledge Integration in Environmental Stewardship</w:t>
      </w:r>
      <w:r>
        <w:t xml:space="preserve"> </w:t>
      </w:r>
      <w:r>
        <w:t xml:space="preserve">FMP was used to integrate indigenous epistemologies into a regional ecosystem restoration initiative. Elders and youth participated as co-researchers, engaging in pattern storytelling, ecological mapping, and ceremonial inquiry. The resulting action framework aligned traditional ecological knowledge with systems science, enhancing legitimacy and efficacy.</w:t>
      </w:r>
    </w:p>
    <w:p>
      <w:pPr>
        <w:pStyle w:val="BodyText"/>
      </w:pPr>
      <w:r>
        <w:rPr>
          <w:b/>
          <w:bCs/>
        </w:rPr>
        <w:t xml:space="preserve">5. Reflexive Evaluation Frameworks</w:t>
      </w:r>
      <w:r>
        <w:t xml:space="preserve"> </w:t>
      </w:r>
      <w:r>
        <w:t xml:space="preserve">Across multiple pilot sites, FMP informed the creation of reflexive evaluation frameworks. These frameworks prioritized pattern coherence, narrative resonance, and transformative potential over standardized metrics. Evaluators engaged in recursive feedback loops with stakeholders, enabling adaptive course correction and epistemic transparency.</w:t>
      </w:r>
    </w:p>
    <w:p>
      <w:pPr>
        <w:pStyle w:val="BodyText"/>
      </w:pPr>
      <w:r>
        <w:t xml:space="preserve">These cases illustrate FMP’s capacity to generate coherent, inclusive, and context-sensitive interventions. Rather than imposing external models, FMP catalyzes endogenous transformation by activating the fractal intelligence of systems themselves. Its validation lies not in universal replication but in pattern resonance — the echo of generative structures across diverse domains.</w:t>
      </w:r>
    </w:p>
    <w:p>
      <w:r>
        <w:pict>
          <v:rect style="width:0;height:1.5pt" o:hralign="center" o:hrstd="t" o:hr="t"/>
        </w:pict>
      </w:r>
    </w:p>
    <w:bookmarkEnd w:id="24"/>
    <w:bookmarkStart w:id="25" w:name="paradigmatic-implications"/>
    <w:p>
      <w:pPr>
        <w:pStyle w:val="Heading3"/>
      </w:pPr>
      <w:r>
        <w:t xml:space="preserve">6. Paradigmatic Implications</w:t>
      </w:r>
    </w:p>
    <w:p>
      <w:pPr>
        <w:pStyle w:val="FirstParagraph"/>
      </w:pPr>
      <w:r>
        <w:t xml:space="preserve">The emergence of the Fractal Metascience Paradigm (FMP) signifies not merely a theoretical innovation but a paradigmatic rupture — an invitation to reimagine the epistemological architecture of science itself. This section articulates the implications of FMP across multiple dimensions: scientific worldview, institutional structures, epistemic ethics, and the future of knowledge production.</w:t>
      </w:r>
    </w:p>
    <w:p>
      <w:pPr>
        <w:pStyle w:val="BodyText"/>
      </w:pPr>
      <w:r>
        <w:rPr>
          <w:b/>
          <w:bCs/>
        </w:rPr>
        <w:t xml:space="preserve">1. Scientific Worldview</w:t>
      </w:r>
      <w:r>
        <w:t xml:space="preserve"> </w:t>
      </w:r>
      <w:r>
        <w:t xml:space="preserve">FMP shifts the ontological foundation of science from atomistic materialism to participatory relationality. It calls for a transition from linear causality to recursive co-emergence, from isolated variables to patterned wholes. Science becomes less about controlling nature and more about pattern-participation — attuning to the generative dynamics of living systems.</w:t>
      </w:r>
    </w:p>
    <w:p>
      <w:pPr>
        <w:pStyle w:val="BodyText"/>
      </w:pPr>
      <w:r>
        <w:rPr>
          <w:b/>
          <w:bCs/>
        </w:rPr>
        <w:t xml:space="preserve">2. Institutional Structures and Governance</w:t>
      </w:r>
      <w:r>
        <w:t xml:space="preserve"> </w:t>
      </w:r>
      <w:r>
        <w:t xml:space="preserve">Academic and research institutions shaped by industrial-era paradigms face obsolescence in the context of FMP. The paradigm invites a reconfiguration of:</w:t>
      </w:r>
      <w:r>
        <w:t xml:space="preserve"> </w:t>
      </w:r>
      <w:r>
        <w:t xml:space="preserve">- Peer review as recursive dialogue</w:t>
      </w:r>
      <w:r>
        <w:t xml:space="preserve"> </w:t>
      </w:r>
      <w:r>
        <w:t xml:space="preserve">- Curriculum as fractal progression</w:t>
      </w:r>
      <w:r>
        <w:t xml:space="preserve"> </w:t>
      </w:r>
      <w:r>
        <w:t xml:space="preserve">- Governance as distributed subsidiarity</w:t>
      </w:r>
      <w:r>
        <w:t xml:space="preserve"> </w:t>
      </w:r>
      <w:r>
        <w:t xml:space="preserve">- Metrics as pattern resonance indicators</w:t>
      </w:r>
    </w:p>
    <w:p>
      <w:pPr>
        <w:pStyle w:val="BodyText"/>
      </w:pPr>
      <w:r>
        <w:t xml:space="preserve">Such shifts require courage, creativity, and systemic support to regenerate institutions as living knowledge ecosystems.</w:t>
      </w:r>
    </w:p>
    <w:p>
      <w:pPr>
        <w:pStyle w:val="BodyText"/>
      </w:pPr>
      <w:r>
        <w:rPr>
          <w:b/>
          <w:bCs/>
        </w:rPr>
        <w:t xml:space="preserve">3. Epistemic Ethics and Justice</w:t>
      </w:r>
      <w:r>
        <w:t xml:space="preserve"> </w:t>
      </w:r>
      <w:r>
        <w:t xml:space="preserve">FMP foregrounds epistemic ethics — the responsibility of knowledge producers to reflect on their assumptions, positionalities, and impacts. It amplifies voices and worldviews marginalized by dominant paradigms, fostering a pluriversal epistemology. Justice becomes an epistemological principle — diversity is not noise but signal.</w:t>
      </w:r>
    </w:p>
    <w:p>
      <w:pPr>
        <w:pStyle w:val="BodyText"/>
      </w:pPr>
      <w:r>
        <w:rPr>
          <w:b/>
          <w:bCs/>
        </w:rPr>
        <w:t xml:space="preserve">4. Transdisciplinary Integration</w:t>
      </w:r>
      <w:r>
        <w:t xml:space="preserve"> </w:t>
      </w:r>
      <w:r>
        <w:t xml:space="preserve">FMP enables a meta-level synthesis that transcends disciplinary silos without erasing their uniqueness. It provides a generative grammar for connecting insights across domains, fostering coherence-in-diversity. Transdisciplinarity is not an aspiration but an operational mode.</w:t>
      </w:r>
    </w:p>
    <w:p>
      <w:pPr>
        <w:pStyle w:val="BodyText"/>
      </w:pPr>
      <w:r>
        <w:rPr>
          <w:b/>
          <w:bCs/>
        </w:rPr>
        <w:t xml:space="preserve">5. Regenerative Science and Planetary Futures</w:t>
      </w:r>
      <w:r>
        <w:t xml:space="preserve"> </w:t>
      </w:r>
      <w:r>
        <w:t xml:space="preserve">Science under FMP becomes a regenerative force — capable of healing fractured epistemologies, restoring ecological balance, and cultivating collective intelligence. It aligns inquiry with planetary interdependence, inviting scientists to become stewards of emergence rather than extractors of certainty.</w:t>
      </w:r>
    </w:p>
    <w:p>
      <w:pPr>
        <w:pStyle w:val="BodyText"/>
      </w:pPr>
      <w:r>
        <w:rPr>
          <w:b/>
          <w:bCs/>
        </w:rPr>
        <w:t xml:space="preserve">6. Metascientific Reflexivity</w:t>
      </w:r>
      <w:r>
        <w:t xml:space="preserve"> </w:t>
      </w:r>
      <w:r>
        <w:t xml:space="preserve">FMP exemplifies metascientific reflexivity — science studying itself as a living, evolving system. It enables second-order coherence: aligning the way we study the world with the nature of the world itself. This opens space for a fractal science of science, recursively iterating its own paradigms.</w:t>
      </w:r>
    </w:p>
    <w:p>
      <w:pPr>
        <w:pStyle w:val="BodyText"/>
      </w:pPr>
      <w:r>
        <w:t xml:space="preserve">In sum, the paradigmatic implications of FMP are as expansive as they are urgent. The paradigm invites a civilizational shift in how we know, inquire, and relate. It proposes not just better science, but a new mode of being — epistemically generative, ethically grounded, and fractally alive.</w:t>
      </w:r>
    </w:p>
    <w:p>
      <w:r>
        <w:pict>
          <v:rect style="width:0;height:1.5pt" o:hralign="center" o:hrstd="t" o:hr="t"/>
        </w:pict>
      </w:r>
    </w:p>
    <w:bookmarkEnd w:id="25"/>
    <w:bookmarkStart w:id="26" w:name="X3b33cd2aa6decf70a36ac2fd6f1407857bbb246"/>
    <w:p>
      <w:pPr>
        <w:pStyle w:val="Heading3"/>
      </w:pPr>
      <w:r>
        <w:t xml:space="preserve">7. Recommendations for Dissemination and Publication</w:t>
      </w:r>
    </w:p>
    <w:p>
      <w:pPr>
        <w:pStyle w:val="FirstParagraph"/>
      </w:pPr>
      <w:r>
        <w:t xml:space="preserve">The dissemination of the Fractal Metascience Paradigm (FMP) requires strategic engagement with diverse audiences and institutions. Given the paradigm’s transdisciplinary and epistemologically innovative nature, conventional academic channels must be complemented by creative knowledge mobilization approaches.</w:t>
      </w:r>
    </w:p>
    <w:p>
      <w:pPr>
        <w:pStyle w:val="BodyText"/>
      </w:pPr>
      <w:r>
        <w:rPr>
          <w:b/>
          <w:bCs/>
        </w:rPr>
        <w:t xml:space="preserve">1. ArXiv and Open Science Platforms</w:t>
      </w:r>
      <w:r>
        <w:t xml:space="preserve"> </w:t>
      </w:r>
      <w:r>
        <w:t xml:space="preserve">Given the theoretical depth and conceptual innovation of FMP, the monograph is well suited for publication on arXiv under categories such as general relativity and quantum cosmology (gr-qc), quantitative biology (q-bio), or interdisciplinary physics. Preprint dissemination will invite peer feedback, establish scholarly precedent, and broaden visibility.</w:t>
      </w:r>
    </w:p>
    <w:p>
      <w:pPr>
        <w:pStyle w:val="BodyText"/>
      </w:pPr>
      <w:r>
        <w:rPr>
          <w:b/>
          <w:bCs/>
        </w:rPr>
        <w:t xml:space="preserve">2. Scopus-Indexed Journals and Academic Publishers</w:t>
      </w:r>
      <w:r>
        <w:t xml:space="preserve"> </w:t>
      </w:r>
      <w:r>
        <w:t xml:space="preserve">FMP aligns with journal scopes in complexity science, transdisciplinary research, systems theory, educational transformation, and epistemology. Suitable Scopus-indexed journals include:</w:t>
      </w:r>
      <w:r>
        <w:t xml:space="preserve"> </w:t>
      </w:r>
      <w:r>
        <w:t xml:space="preserve">-</w:t>
      </w:r>
      <w:r>
        <w:t xml:space="preserve"> </w:t>
      </w:r>
      <w:r>
        <w:rPr>
          <w:i/>
          <w:iCs/>
        </w:rPr>
        <w:t xml:space="preserve">Systems Research and Behavioral Science</w:t>
      </w:r>
      <w:r>
        <w:t xml:space="preserve"> </w:t>
      </w:r>
      <w:r>
        <w:t xml:space="preserve">-</w:t>
      </w:r>
      <w:r>
        <w:t xml:space="preserve"> </w:t>
      </w:r>
      <w:r>
        <w:rPr>
          <w:i/>
          <w:iCs/>
        </w:rPr>
        <w:t xml:space="preserve">Constructivist Foundations</w:t>
      </w:r>
      <w:r>
        <w:t xml:space="preserve"> </w:t>
      </w:r>
      <w:r>
        <w:t xml:space="preserve">-</w:t>
      </w:r>
      <w:r>
        <w:t xml:space="preserve"> </w:t>
      </w:r>
      <w:r>
        <w:rPr>
          <w:i/>
          <w:iCs/>
        </w:rPr>
        <w:t xml:space="preserve">World Futures</w:t>
      </w:r>
      <w:r>
        <w:t xml:space="preserve"> </w:t>
      </w:r>
      <w:r>
        <w:t xml:space="preserve">-</w:t>
      </w:r>
      <w:r>
        <w:t xml:space="preserve"> </w:t>
      </w:r>
      <w:r>
        <w:rPr>
          <w:i/>
          <w:iCs/>
        </w:rPr>
        <w:t xml:space="preserve">Journal of Complexity in Education</w:t>
      </w:r>
    </w:p>
    <w:p>
      <w:pPr>
        <w:pStyle w:val="BodyText"/>
      </w:pPr>
      <w:r>
        <w:t xml:space="preserve">Additionally, academic publishers focusing on philosophy of science, complexity, and educational innovation are viable partners for monograph publication.</w:t>
      </w:r>
    </w:p>
    <w:p>
      <w:pPr>
        <w:pStyle w:val="BodyText"/>
      </w:pPr>
      <w:r>
        <w:rPr>
          <w:b/>
          <w:bCs/>
        </w:rPr>
        <w:t xml:space="preserve">3. RINC and Regional Journals (RU/UZ)</w:t>
      </w:r>
      <w:r>
        <w:t xml:space="preserve"> </w:t>
      </w:r>
      <w:r>
        <w:t xml:space="preserve">Adapted versions of FMP, translated into Russian and Uzbek (both Cyrillic and Latin scripts), can be submitted to journals indexed in the Russian Science Citation Index (РИНЦ) and accredited by the Higher Attestation Commission (ВАК). These include:</w:t>
      </w:r>
      <w:r>
        <w:t xml:space="preserve"> </w:t>
      </w:r>
      <w:r>
        <w:t xml:space="preserve">-</w:t>
      </w:r>
      <w:r>
        <w:t xml:space="preserve"> </w:t>
      </w:r>
      <w:r>
        <w:rPr>
          <w:i/>
          <w:iCs/>
        </w:rPr>
        <w:t xml:space="preserve">Философия науки и техники</w:t>
      </w:r>
      <w:r>
        <w:t xml:space="preserve"> </w:t>
      </w:r>
      <w:r>
        <w:t xml:space="preserve">-</w:t>
      </w:r>
      <w:r>
        <w:t xml:space="preserve"> </w:t>
      </w:r>
      <w:r>
        <w:rPr>
          <w:i/>
          <w:iCs/>
        </w:rPr>
        <w:t xml:space="preserve">Образование и наука в XXI веке</w:t>
      </w:r>
      <w:r>
        <w:t xml:space="preserve"> </w:t>
      </w:r>
      <w:r>
        <w:t xml:space="preserve">-</w:t>
      </w:r>
      <w:r>
        <w:t xml:space="preserve"> </w:t>
      </w:r>
      <w:r>
        <w:rPr>
          <w:i/>
          <w:iCs/>
        </w:rPr>
        <w:t xml:space="preserve">Tafakkur</w:t>
      </w:r>
      <w:r>
        <w:t xml:space="preserve"> </w:t>
      </w:r>
      <w:r>
        <w:t xml:space="preserve">(Uzbekistan)</w:t>
      </w:r>
    </w:p>
    <w:p>
      <w:pPr>
        <w:pStyle w:val="BodyText"/>
      </w:pPr>
      <w:r>
        <w:rPr>
          <w:b/>
          <w:bCs/>
        </w:rPr>
        <w:t xml:space="preserve">4. Conferences and Symposia</w:t>
      </w:r>
      <w:r>
        <w:t xml:space="preserve"> </w:t>
      </w:r>
      <w:r>
        <w:t xml:space="preserve">Participation in complexity science, epistemology, and educational transformation conferences will facilitate networked dissemination. Target venues include:</w:t>
      </w:r>
      <w:r>
        <w:t xml:space="preserve"> </w:t>
      </w:r>
      <w:r>
        <w:t xml:space="preserve">- International Society for the Systems Sciences (ISSS)</w:t>
      </w:r>
      <w:r>
        <w:t xml:space="preserve"> </w:t>
      </w:r>
      <w:r>
        <w:t xml:space="preserve">- European Meeting on Cybernetics and Systems Research (EMCSR)</w:t>
      </w:r>
      <w:r>
        <w:t xml:space="preserve"> </w:t>
      </w:r>
      <w:r>
        <w:t xml:space="preserve">- UNESCO Futures of Education dialogues</w:t>
      </w:r>
    </w:p>
    <w:p>
      <w:pPr>
        <w:pStyle w:val="BodyText"/>
      </w:pPr>
      <w:r>
        <w:rPr>
          <w:b/>
          <w:bCs/>
        </w:rPr>
        <w:t xml:space="preserve">5. Digital Platforms and Knowledge Commons</w:t>
      </w:r>
      <w:r>
        <w:t xml:space="preserve"> </w:t>
      </w:r>
      <w:r>
        <w:t xml:space="preserve">FMP can be rendered accessible to broader audiences through digital platforms such as Medium, ResearchGate, and transdisciplinary knowledge commons. Interactive formats (e.g., visual fractal models, recursive discussion forums) can embody the paradigm’s principles.</w:t>
      </w:r>
    </w:p>
    <w:p>
      <w:pPr>
        <w:pStyle w:val="BodyText"/>
      </w:pPr>
      <w:r>
        <w:rPr>
          <w:b/>
          <w:bCs/>
        </w:rPr>
        <w:t xml:space="preserve">6. Institutional Collaborations and Pilot Sites</w:t>
      </w:r>
      <w:r>
        <w:t xml:space="preserve"> </w:t>
      </w:r>
      <w:r>
        <w:t xml:space="preserve">Partnerships with educational institutions, civic labs, and research hubs can catalyze FMP-based pilot projects. These partnerships serve as recursive validation loops and opportunities for methodological refinement.</w:t>
      </w:r>
    </w:p>
    <w:p>
      <w:pPr>
        <w:pStyle w:val="BodyText"/>
      </w:pPr>
      <w:r>
        <w:rPr>
          <w:b/>
          <w:bCs/>
        </w:rPr>
        <w:t xml:space="preserve">7. Translations and Localization</w:t>
      </w:r>
      <w:r>
        <w:t xml:space="preserve"> </w:t>
      </w:r>
      <w:r>
        <w:t xml:space="preserve">Multilingual dissemination is crucial. Translations into Russian, Uzbek, Spanish, and Arabic are prioritized based on current collaborations. Localization includes contextual adaptation of terminology and metaphors without altering theoretical fidelity.</w:t>
      </w:r>
    </w:p>
    <w:p>
      <w:pPr>
        <w:pStyle w:val="BodyText"/>
      </w:pPr>
      <w:r>
        <w:rPr>
          <w:b/>
          <w:bCs/>
        </w:rPr>
        <w:t xml:space="preserve">8. Licensing and Intellectual Commons</w:t>
      </w:r>
      <w:r>
        <w:t xml:space="preserve"> </w:t>
      </w:r>
      <w:r>
        <w:t xml:space="preserve">FMP is proposed for dissemination under a Creative Commons Attribution-NonCommercial-ShareAlike (CC BY-NC-SA) license to enable remixing, adaptation, and redistribution while preserving attribution.</w:t>
      </w:r>
    </w:p>
    <w:p>
      <w:pPr>
        <w:pStyle w:val="BodyText"/>
      </w:pPr>
      <w:r>
        <w:t xml:space="preserve">These recommendations form the scaffolding for a multi-scalar dissemination strategy that reflects the fractal, participatory, and recursive ethos of the paradigm itself.</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2025-08-01T06:34:53Z</dcterms:created>
  <dcterms:modified xsi:type="dcterms:W3CDTF">2025-08-01T06:34:53Z</dcterms:modified>
</cp:coreProperties>
</file>

<file path=docProps/custom.xml><?xml version="1.0" encoding="utf-8"?>
<Properties xmlns="http://schemas.openxmlformats.org/officeDocument/2006/custom-properties" xmlns:vt="http://schemas.openxmlformats.org/officeDocument/2006/docPropsVTypes"/>
</file>