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OpenAI Support Letter – Project Proposal</w:t>
      </w:r>
    </w:p>
    <w:p>
      <w:r>
        <w:t>Dear OpenAI Team,</w:t>
        <w:br/>
        <w:br/>
        <w:t>My name is Abdurashid Abdukarimov, a linguist, translator, cultural mediator, and former advisor to the Swiss Embassy in Uzbekistan. I am writing to propose a unique AI-powered cultural and linguistic project — a bilingual Uzbek–German electronic thesaurus, currently under development with the assistance of your tools and platforms.</w:t>
        <w:br/>
        <w:br/>
        <w:t>Despite limited resources and restricted access to financial infrastructure (due to my legal status valid until 24.12.2025), I have continued to build this system using the free tier of ChatGPT. However, due to limitations (expired code sessions, file size restrictions, export issues), the work is often interrupted or lost.</w:t>
        <w:br/>
        <w:br/>
        <w:t>I kindly ask OpenAI to consider this initiative a reference-level project in the fields of applied AI, intercultural education, and digital humanities, and to grant me technical support or extended access in recognition of its value — for example:</w:t>
        <w:br/>
        <w:t>- Lifting export/upload limits;</w:t>
        <w:br/>
        <w:t>- Stable code environment for persistent session work;</w:t>
        <w:br/>
        <w:t>- Continued access to document generation and archiving functions.</w:t>
        <w:br/>
        <w:br/>
        <w:t>Attached is my full Professional Dossier (DOCX), outlining my academic background, international project work, publications, linguistic research, cultural diplomacy, and travel across Central Asia and Europe. It includes:</w:t>
        <w:br/>
        <w:t>- Work with Goethe-Institut, DAAD, GIZ, DW, Zeit, SWI, and other institutions;</w:t>
        <w:br/>
        <w:t>- Educational collaborations with Humboldt University Berlin, Moscow State University, Giessen University (GiZo program);</w:t>
        <w:br/>
        <w:t>- Film production (Uzbek Express!, with Veit Helmer), literary translation, multilingual lexicography;</w:t>
        <w:br/>
        <w:t>- Fieldwork and consulting across 20+ countries.</w:t>
        <w:br/>
        <w:br/>
        <w:t>If needed, I would be glad to present the thesaurus prototype, the academic plan for dissertation and article series (in Uzbek, German, Russian and English), and the modular parser designed for Uzbek-German NLP tasks.</w:t>
        <w:br/>
        <w:br/>
        <w:t>Thank you for your work and for creating tools that enable people like me to contribute to education, culture, and international cooperation.</w:t>
        <w:br/>
        <w:br/>
        <w:t>Sincerely,</w:t>
        <w:br/>
        <w:t>Abdurashid Abdukarimov</w:t>
        <w:br/>
        <w:t>Tashkent, Uzbekistan</w:t>
        <w:br/>
        <w:br/>
        <w:t>📎 Attachment: Abdukarimov_Final_Dossier.docx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