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50F00">
        <w:rPr>
          <w:szCs w:val="28"/>
          <w:lang w:val="ru-RU" w:eastAsia="zh-CN" w:bidi="hi-IN"/>
        </w:rPr>
        <w:t>КПІ.</w:t>
      </w:r>
      <w:r w:rsidRPr="00250F00">
        <w:rPr>
          <w:color w:val="FF0000"/>
          <w:szCs w:val="28"/>
          <w:lang w:eastAsia="zh-CN" w:bidi="hi-IN"/>
        </w:rPr>
        <w:t>ІП</w:t>
      </w:r>
      <w:r w:rsidRPr="00250F00">
        <w:rPr>
          <w:szCs w:val="28"/>
          <w:lang w:eastAsia="zh-CN" w:bidi="hi-IN"/>
        </w:rPr>
        <w:t>-</w:t>
      </w:r>
      <w:r w:rsidR="002F7E5A" w:rsidRPr="00250F00">
        <w:rPr>
          <w:color w:val="FF0000"/>
          <w:szCs w:val="28"/>
          <w:lang w:eastAsia="zh-CN" w:bidi="hi-IN"/>
        </w:rPr>
        <w:t>0</w:t>
      </w:r>
      <w:r w:rsidR="00CE13B0" w:rsidRPr="00250F00">
        <w:rPr>
          <w:color w:val="FF0000"/>
          <w:szCs w:val="28"/>
          <w:lang w:val="ru-RU" w:eastAsia="zh-CN" w:bidi="hi-IN"/>
        </w:rPr>
        <w:t>1</w:t>
      </w:r>
      <w:r w:rsidR="003D1B71" w:rsidRPr="00250F00">
        <w:rPr>
          <w:color w:val="FF0000"/>
          <w:szCs w:val="28"/>
          <w:lang w:val="ru-RU" w:eastAsia="zh-CN" w:bidi="hi-IN"/>
        </w:rPr>
        <w:t>09</w:t>
      </w:r>
      <w:r w:rsidRPr="00250F00">
        <w:rPr>
          <w:szCs w:val="28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Pr="000A4254" w:rsidRDefault="00354B7E" w:rsidP="00354B7E">
      <w:pPr>
        <w:ind w:firstLine="0"/>
        <w:jc w:val="center"/>
        <w:rPr>
          <w:lang w:val="ru-RU"/>
        </w:rPr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399F10CC" w14:textId="6BD9E5F4" w:rsidR="00F06710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30274" w:history="1">
            <w:r w:rsidR="00F06710" w:rsidRPr="00BB2D30">
              <w:rPr>
                <w:rStyle w:val="afc"/>
              </w:rPr>
              <w:t>1</w:t>
            </w:r>
            <w:r w:rsidR="00F067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F06710" w:rsidRPr="00BB2D30">
              <w:rPr>
                <w:rStyle w:val="afc"/>
              </w:rPr>
              <w:t>НАЙМЕНУВАННЯ ТА ГАЛУЗЬ ЗАСТОСУВАННЯ</w:t>
            </w:r>
            <w:r w:rsidR="00F06710">
              <w:rPr>
                <w:webHidden/>
              </w:rPr>
              <w:tab/>
            </w:r>
            <w:r w:rsidR="00F06710">
              <w:rPr>
                <w:webHidden/>
              </w:rPr>
              <w:fldChar w:fldCharType="begin"/>
            </w:r>
            <w:r w:rsidR="00F06710">
              <w:rPr>
                <w:webHidden/>
              </w:rPr>
              <w:instrText xml:space="preserve"> PAGEREF _Toc150530274 \h </w:instrText>
            </w:r>
            <w:r w:rsidR="00F06710">
              <w:rPr>
                <w:webHidden/>
              </w:rPr>
            </w:r>
            <w:r w:rsidR="00F06710">
              <w:rPr>
                <w:webHidden/>
              </w:rPr>
              <w:fldChar w:fldCharType="separate"/>
            </w:r>
            <w:r w:rsidR="00F06710">
              <w:rPr>
                <w:webHidden/>
              </w:rPr>
              <w:t>4</w:t>
            </w:r>
            <w:r w:rsidR="00F06710">
              <w:rPr>
                <w:webHidden/>
              </w:rPr>
              <w:fldChar w:fldCharType="end"/>
            </w:r>
          </w:hyperlink>
        </w:p>
        <w:p w14:paraId="26542625" w14:textId="635F3A3B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275" w:history="1">
            <w:r w:rsidRPr="00BB2D30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483096" w14:textId="32504F08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276" w:history="1">
            <w:r w:rsidRPr="00BB2D30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7CA77C" w14:textId="145ADE97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277" w:history="1">
            <w:r w:rsidRPr="00BB2D30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321457" w14:textId="14291A60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78" w:history="1">
            <w:r w:rsidRPr="00BB2D30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4334B6" w14:textId="6062DBA4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79" w:history="1">
            <w:r w:rsidRPr="00BB2D30">
              <w:rPr>
                <w:rStyle w:val="afc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Користувацького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DB32" w14:textId="44C1174B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0" w:history="1">
            <w:r w:rsidRPr="00BB2D30">
              <w:rPr>
                <w:rStyle w:val="afc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Для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E608" w14:textId="3285FBA5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1" w:history="1">
            <w:r w:rsidRPr="00BB2D30">
              <w:rPr>
                <w:rStyle w:val="afc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Для працівника відділення: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84B8" w14:textId="29DF0452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2" w:history="1">
            <w:r w:rsidRPr="00BB2D30">
              <w:rPr>
                <w:rStyle w:val="afc"/>
                <w:iCs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Для працівника центру сортування: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4915" w14:textId="3715C7AB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3" w:history="1">
            <w:r w:rsidRPr="00BB2D30">
              <w:rPr>
                <w:rStyle w:val="afc"/>
                <w:iCs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Для водія-кур</w:t>
            </w:r>
            <w:r w:rsidRPr="00BB2D30">
              <w:rPr>
                <w:rStyle w:val="afc"/>
                <w:iCs/>
                <w:noProof/>
                <w:lang w:val="en-US"/>
              </w:rPr>
              <w:t>’</w:t>
            </w:r>
            <w:r w:rsidRPr="00BB2D30">
              <w:rPr>
                <w:rStyle w:val="afc"/>
                <w:iCs/>
                <w:noProof/>
              </w:rPr>
              <w:t>єра: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73FC" w14:textId="1090BECE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4" w:history="1">
            <w:r w:rsidRPr="00BB2D30">
              <w:rPr>
                <w:rStyle w:val="afc"/>
                <w:iCs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Для адміністратора: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5DB8" w14:textId="3BF519CF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5" w:history="1">
            <w:r w:rsidRPr="00BB2D30">
              <w:rPr>
                <w:rStyle w:val="afc"/>
                <w:iCs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Додаткові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2725" w14:textId="2A23F2D2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86" w:history="1">
            <w:r w:rsidRPr="00BB2D30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6BA555" w14:textId="3876167B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87" w:history="1">
            <w:r w:rsidRPr="00BB2D30">
              <w:rPr>
                <w:rStyle w:val="afc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0B2A77E" w14:textId="5228A2B9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8" w:history="1">
            <w:r w:rsidRPr="00BB2D30">
              <w:rPr>
                <w:rStyle w:val="afc"/>
                <w:i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38AF" w14:textId="3FE3949F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89" w:history="1">
            <w:r w:rsidRPr="00BB2D30">
              <w:rPr>
                <w:rStyle w:val="afc"/>
                <w:i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55FC" w14:textId="2DB5FA4A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90" w:history="1">
            <w:r w:rsidRPr="00BB2D30">
              <w:rPr>
                <w:rStyle w:val="afc"/>
                <w:bCs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6BE782B" w14:textId="453F1775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91" w:history="1">
            <w:r w:rsidRPr="00BB2D30">
              <w:rPr>
                <w:rStyle w:val="afc"/>
                <w:bCs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414D85F" w14:textId="0C3A5007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92" w:history="1">
            <w:r w:rsidRPr="00BB2D30">
              <w:rPr>
                <w:rStyle w:val="afc"/>
                <w:i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8AAE" w14:textId="05F62E41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93" w:history="1">
            <w:r w:rsidRPr="00BB2D30">
              <w:rPr>
                <w:rStyle w:val="afc"/>
                <w:i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0AB4" w14:textId="203828F5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94" w:history="1">
            <w:r w:rsidRPr="00BB2D30">
              <w:rPr>
                <w:rStyle w:val="afc"/>
                <w:i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7EE4" w14:textId="38198195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95" w:history="1">
            <w:r w:rsidRPr="00BB2D30">
              <w:rPr>
                <w:rStyle w:val="afc"/>
                <w:i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F96C" w14:textId="03694767" w:rsidR="00F06710" w:rsidRDefault="00F0671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530296" w:history="1">
            <w:r w:rsidRPr="00BB2D30">
              <w:rPr>
                <w:rStyle w:val="afc"/>
                <w:i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iCs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832B" w14:textId="339FA4F0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97" w:history="1">
            <w:r w:rsidRPr="00BB2D30">
              <w:rPr>
                <w:rStyle w:val="afc"/>
                <w:bCs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6FEE7C8" w14:textId="2A4F2BC7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98" w:history="1">
            <w:r w:rsidRPr="00BB2D30">
              <w:rPr>
                <w:rStyle w:val="afc"/>
                <w:bCs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C0EB15B" w14:textId="4FCB6369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299" w:history="1">
            <w:r w:rsidRPr="00BB2D30">
              <w:rPr>
                <w:rStyle w:val="afc"/>
                <w:bCs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AB6D7C3" w14:textId="42C85784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300" w:history="1">
            <w:r w:rsidRPr="00BB2D30">
              <w:rPr>
                <w:rStyle w:val="afc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380164E" w14:textId="0EFA4BEC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301" w:history="1">
            <w:r w:rsidRPr="00BB2D30">
              <w:rPr>
                <w:rStyle w:val="afc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3E4663D" w14:textId="04B9818A" w:rsidR="00F06710" w:rsidRDefault="00F06710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530302" w:history="1">
            <w:r w:rsidRPr="00BB2D30">
              <w:rPr>
                <w:rStyle w:val="afc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C32D29A" w14:textId="0F10B1EF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303" w:history="1">
            <w:r w:rsidRPr="00BB2D30">
              <w:rPr>
                <w:rStyle w:val="afc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4C650BC" w14:textId="4168C782" w:rsidR="00F06710" w:rsidRDefault="00F06710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530304" w:history="1">
            <w:r w:rsidRPr="00BB2D30">
              <w:rPr>
                <w:rStyle w:val="afc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BB2D30">
              <w:rPr>
                <w:rStyle w:val="afc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_Toc150530304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A175367" w14:textId="7714209F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530274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7478ADB6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r w:rsidR="001E1649">
        <w:rPr>
          <w:color w:val="FF0000"/>
          <w:lang w:val="en-US"/>
        </w:rPr>
        <w:t>DeliverX</w:t>
      </w:r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BB352B">
        <w:rPr>
          <w:color w:val="FF0000"/>
        </w:rPr>
        <w:t xml:space="preserve">, </w:t>
      </w:r>
      <w:r w:rsidR="001E1649">
        <w:rPr>
          <w:color w:val="FF0000"/>
        </w:rPr>
        <w:t>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530275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r w:rsidR="005B0DE3">
        <w:rPr>
          <w:color w:val="FF0000"/>
          <w:lang w:val="en-US"/>
        </w:rPr>
        <w:t>DeliverX</w:t>
      </w:r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530276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530277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530278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530279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05D3F940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300DB649" w14:textId="344864C0" w:rsidR="00250F00" w:rsidRPr="00250F00" w:rsidRDefault="00250F00" w:rsidP="004B5C82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EC11661" w14:textId="3194CB4F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9BC3A99" w14:textId="3F4ABF2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 w:rsidR="002B18DC">
        <w:rPr>
          <w:szCs w:val="28"/>
          <w:lang w:val="en-US"/>
        </w:rPr>
        <w:t>;</w:t>
      </w:r>
    </w:p>
    <w:p w14:paraId="1C5B6C7F" w14:textId="43F8EA8B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first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9C57E37" w14:textId="29D74EDB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05D0045" w14:textId="272DF9DD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last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FBB9232" w14:textId="7FF64E7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716C12CB" w14:textId="36D40CA8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3987A950" w14:textId="7254B5EC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589DF515" w14:textId="16FC9109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="002B18DC" w:rsidRPr="002B18DC">
        <w:rPr>
          <w:szCs w:val="28"/>
          <w:lang w:val="ru-RU"/>
        </w:rPr>
        <w:t>;</w:t>
      </w:r>
    </w:p>
    <w:p w14:paraId="2F04BD15" w14:textId="6A213509" w:rsidR="00BB352B" w:rsidRDefault="00BB352B" w:rsidP="00BB352B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repeat your 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04C152DF" w14:textId="79165E01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40BD1FE9" w14:textId="2869ACC9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співпадає зі значенням поля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 w:rsidRPr="002B18DC">
        <w:rPr>
          <w:szCs w:val="28"/>
        </w:rPr>
        <w:t>;</w:t>
      </w:r>
    </w:p>
    <w:p w14:paraId="3B2FC845" w14:textId="587555CE" w:rsidR="00250F00" w:rsidRDefault="00BB352B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Register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6CC68C6" w14:textId="17A8F2A1" w:rsidR="009133FF" w:rsidRDefault="007827F5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="009133FF">
        <w:rPr>
          <w:szCs w:val="28"/>
        </w:rPr>
        <w:t xml:space="preserve"> відправляє запит на реєстрацію</w:t>
      </w:r>
      <w:r>
        <w:rPr>
          <w:szCs w:val="28"/>
        </w:rPr>
        <w:t>, якщо усі поля</w:t>
      </w:r>
      <w:r w:rsidR="00210B62">
        <w:rPr>
          <w:szCs w:val="28"/>
        </w:rPr>
        <w:t xml:space="preserve"> форми</w:t>
      </w:r>
      <w:r>
        <w:rPr>
          <w:szCs w:val="28"/>
        </w:rPr>
        <w:t xml:space="preserve"> є правильно заповненими</w:t>
      </w:r>
      <w:r w:rsidR="002B18DC" w:rsidRPr="002B18DC">
        <w:rPr>
          <w:szCs w:val="28"/>
          <w:lang w:val="ru-RU"/>
        </w:rPr>
        <w:t>;</w:t>
      </w:r>
    </w:p>
    <w:p w14:paraId="1ABBB0EC" w14:textId="584DE56D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відбувається перехід на головну сторінку користувача (рисунок 4.3);</w:t>
      </w:r>
    </w:p>
    <w:p w14:paraId="3F6771F8" w14:textId="4CCADBD8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D80CB2" w:rsidRPr="00D80CB2">
        <w:rPr>
          <w:szCs w:val="28"/>
          <w:lang w:val="ru-RU"/>
        </w:rPr>
        <w:t>;</w:t>
      </w:r>
    </w:p>
    <w:p w14:paraId="3DE2DC4A" w14:textId="2B8E6BEF" w:rsidR="00DE1163" w:rsidRPr="00DE1163" w:rsidRDefault="00DE1163" w:rsidP="00DE1163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1CF7E81" w14:textId="21C67F6E" w:rsidR="00DE1163" w:rsidRDefault="00DE1163" w:rsidP="00DE1163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входу (рисунок 4.2).</w:t>
      </w:r>
    </w:p>
    <w:p w14:paraId="518771FA" w14:textId="4AE00028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0E72EA82" wp14:editId="7DD6C037">
            <wp:extent cx="5876325" cy="46584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8" cy="46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4B31F330" w:rsidR="00D85D4E" w:rsidRPr="00155424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00053959" w14:textId="77777777" w:rsidR="00155424" w:rsidRPr="00250F00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>
        <w:rPr>
          <w:szCs w:val="28"/>
          <w:lang w:val="en-US"/>
        </w:rPr>
        <w:t>;</w:t>
      </w:r>
    </w:p>
    <w:p w14:paraId="6375B2F8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355FB14F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>
        <w:rPr>
          <w:szCs w:val="28"/>
          <w:lang w:val="en-US"/>
        </w:rPr>
        <w:t>;</w:t>
      </w:r>
    </w:p>
    <w:p w14:paraId="2200C60E" w14:textId="77777777" w:rsidR="00155424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2BAD0F8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23EF7151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Pr="002B18DC">
        <w:rPr>
          <w:szCs w:val="28"/>
          <w:lang w:val="ru-RU"/>
        </w:rPr>
        <w:t>;</w:t>
      </w:r>
    </w:p>
    <w:p w14:paraId="4E728448" w14:textId="2CF085D3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Register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A49AAA8" w14:textId="4EB5435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реєстрації (рисунок 4.</w:t>
      </w:r>
      <w:r w:rsidR="006D5151">
        <w:rPr>
          <w:szCs w:val="28"/>
        </w:rPr>
        <w:t>1</w:t>
      </w:r>
      <w:r>
        <w:rPr>
          <w:szCs w:val="28"/>
        </w:rPr>
        <w:t>)</w:t>
      </w:r>
      <w:r w:rsidRPr="00155424">
        <w:rPr>
          <w:szCs w:val="28"/>
          <w:lang w:val="ru-RU"/>
        </w:rPr>
        <w:t>;</w:t>
      </w:r>
    </w:p>
    <w:p w14:paraId="42D55908" w14:textId="28CD38B5" w:rsidR="00155424" w:rsidRPr="007827F5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40547A0" w14:textId="0B45F22C" w:rsidR="007827F5" w:rsidRPr="00702086" w:rsidRDefault="007827F5" w:rsidP="007827F5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 w:rsidR="00702086">
        <w:rPr>
          <w:szCs w:val="28"/>
        </w:rPr>
        <w:t>, якщо усі поля форми заповнені правильно</w:t>
      </w:r>
      <w:r w:rsidR="00702086" w:rsidRPr="00702086">
        <w:rPr>
          <w:szCs w:val="28"/>
        </w:rPr>
        <w:t>;</w:t>
      </w:r>
    </w:p>
    <w:p w14:paraId="755F12E6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успішного запиту відбувається перехід на головну сторінку користувача (рисунок 4.3);</w:t>
      </w:r>
    </w:p>
    <w:p w14:paraId="5B64EFEC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Pr="00D80CB2">
        <w:rPr>
          <w:szCs w:val="28"/>
          <w:lang w:val="ru-RU"/>
        </w:rPr>
        <w:t>;</w:t>
      </w:r>
    </w:p>
    <w:p w14:paraId="60944195" w14:textId="4078CA52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worker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565D238" w14:textId="77777777" w:rsidR="00210B62" w:rsidRPr="00702086" w:rsidRDefault="00210B62" w:rsidP="00210B62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>
        <w:rPr>
          <w:szCs w:val="28"/>
        </w:rPr>
        <w:t>, якщо усі поля форми заповнені правильно</w:t>
      </w:r>
      <w:r w:rsidRPr="00702086">
        <w:rPr>
          <w:szCs w:val="28"/>
        </w:rPr>
        <w:t>;</w:t>
      </w:r>
    </w:p>
    <w:p w14:paraId="4E3E79DF" w14:textId="0FED1C09" w:rsidR="00210B62" w:rsidRDefault="00210B62" w:rsidP="00210B6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та наявності у заданого користувача прав доступу до екрану працівника відбувається перехід в залежності від ролі працівника на головну сторінку працівника відділення (рисунок 4.7), головну сторінку адміністратора (рисунок 4.8), головну сторінку працівника сортувального центру (рисунок 4.9) або головну сторінку водія-кур</w:t>
      </w:r>
      <w:r w:rsidRPr="00120417">
        <w:rPr>
          <w:szCs w:val="28"/>
        </w:rPr>
        <w:t>’</w:t>
      </w:r>
      <w:r>
        <w:rPr>
          <w:szCs w:val="28"/>
        </w:rPr>
        <w:t>єра (рисунок 4.10);</w:t>
      </w:r>
    </w:p>
    <w:p w14:paraId="564B4B62" w14:textId="16FCA5D2" w:rsidR="00155424" w:rsidRPr="00210B62" w:rsidRDefault="00210B62" w:rsidP="00210B6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0A4254" w:rsidRPr="000A4254">
        <w:rPr>
          <w:szCs w:val="28"/>
          <w:lang w:val="ru-RU"/>
        </w:rPr>
        <w:t>.</w:t>
      </w:r>
    </w:p>
    <w:p w14:paraId="1475380C" w14:textId="6DFF5E99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78DD0B04" wp14:editId="134CD6AA">
            <wp:extent cx="5945337" cy="460479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34" cy="46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6C4E573A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1F637091" w14:textId="1FDEA1D3" w:rsidR="00B43749" w:rsidRPr="009D1500" w:rsidRDefault="00B43749" w:rsidP="00B4374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D1500">
        <w:rPr>
          <w:szCs w:val="28"/>
        </w:rPr>
        <w:t>головна сторінка користувача (рисунок 4.3);</w:t>
      </w:r>
    </w:p>
    <w:p w14:paraId="3AF2DAF8" w14:textId="6F39A613" w:rsidR="00B43749" w:rsidRPr="009D1500" w:rsidRDefault="00B43749" w:rsidP="00B43749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Pr="009D1500">
        <w:rPr>
          <w:szCs w:val="28"/>
          <w:lang w:val="en-US"/>
        </w:rPr>
        <w:t>Logout</w:t>
      </w:r>
      <w:r w:rsidRPr="009D1500">
        <w:rPr>
          <w:szCs w:val="28"/>
        </w:rPr>
        <w:t>»</w:t>
      </w:r>
      <w:r w:rsidR="009D1500" w:rsidRPr="009D1500">
        <w:rPr>
          <w:szCs w:val="28"/>
        </w:rPr>
        <w:t>;</w:t>
      </w:r>
    </w:p>
    <w:p w14:paraId="11A529CE" w14:textId="5CEB5845" w:rsidR="009D1500" w:rsidRDefault="00BA0052" w:rsidP="00BA005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відправляє запит на вихід та перенаправляє на форму входу (рисунок 4.2)</w:t>
      </w:r>
      <w:r w:rsidR="007B08FD">
        <w:rPr>
          <w:szCs w:val="28"/>
        </w:rPr>
        <w:t>;</w:t>
      </w:r>
    </w:p>
    <w:p w14:paraId="432B1F0B" w14:textId="5CC3C30E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 w:rsidRPr="009D1500">
        <w:rPr>
          <w:szCs w:val="28"/>
        </w:rPr>
        <w:t>»;</w:t>
      </w:r>
    </w:p>
    <w:p w14:paraId="5D1EDB75" w14:textId="60452DF2" w:rsidR="00D914BD" w:rsidRPr="00D914BD" w:rsidRDefault="00D914BD" w:rsidP="00D914B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відслідковування накладної  (рисунок 4.4);</w:t>
      </w:r>
    </w:p>
    <w:p w14:paraId="562D0618" w14:textId="7C9BBE33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="00D9669A">
        <w:rPr>
          <w:szCs w:val="28"/>
          <w:lang w:val="en-US"/>
        </w:rPr>
        <w:t>Create invoice</w:t>
      </w:r>
      <w:r w:rsidRPr="009D1500">
        <w:rPr>
          <w:szCs w:val="28"/>
        </w:rPr>
        <w:t>»;</w:t>
      </w:r>
    </w:p>
    <w:p w14:paraId="7DDC9A64" w14:textId="71620584" w:rsidR="00901FC5" w:rsidRPr="00901FC5" w:rsidRDefault="00901FC5" w:rsidP="00901FC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створення  накладної  (рисунок 4.5);</w:t>
      </w:r>
    </w:p>
    <w:p w14:paraId="5A995CEC" w14:textId="47773A6F" w:rsidR="007B08FD" w:rsidRDefault="00B90D8A" w:rsidP="007B08F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таблиця відстежуваних накладних</w:t>
      </w:r>
      <w:r w:rsidR="008925FF">
        <w:rPr>
          <w:szCs w:val="28"/>
        </w:rPr>
        <w:t>;</w:t>
      </w:r>
    </w:p>
    <w:p w14:paraId="2A5004A1" w14:textId="3E0A0E25" w:rsidR="0022398D" w:rsidRDefault="0022398D" w:rsidP="0022398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сторінку перегляду накладної (рисунок 4.6)</w:t>
      </w:r>
      <w:r w:rsidR="000172D7">
        <w:rPr>
          <w:szCs w:val="28"/>
        </w:rPr>
        <w:t>;</w:t>
      </w:r>
    </w:p>
    <w:p w14:paraId="22CD7BCF" w14:textId="5A958BBA" w:rsidR="008925FF" w:rsidRPr="008925FF" w:rsidRDefault="008925FF" w:rsidP="008925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натискання кнопки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певної накладної відбувається запит на видалення цієї накладної</w:t>
      </w:r>
      <w:r w:rsidRPr="008925FF">
        <w:rPr>
          <w:szCs w:val="28"/>
          <w:lang w:val="ru-RU"/>
        </w:rPr>
        <w:t>;</w:t>
      </w:r>
    </w:p>
    <w:p w14:paraId="700E77E9" w14:textId="483B20BB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C635E52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07F779C1" w14:textId="26D32F72" w:rsidR="000A4254" w:rsidRPr="000A4254" w:rsidRDefault="000A4254" w:rsidP="000A425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відслідковування накладної</w:t>
      </w:r>
      <w:r w:rsidRPr="009D1500">
        <w:rPr>
          <w:szCs w:val="28"/>
        </w:rPr>
        <w:t xml:space="preserve"> (рисунок 4.</w:t>
      </w:r>
      <w:r>
        <w:rPr>
          <w:szCs w:val="28"/>
        </w:rPr>
        <w:t>4</w:t>
      </w:r>
      <w:r w:rsidRPr="009D1500">
        <w:rPr>
          <w:szCs w:val="28"/>
        </w:rPr>
        <w:t>);</w:t>
      </w:r>
    </w:p>
    <w:p w14:paraId="1EF4738A" w14:textId="4FD3B5EF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280386BB" w:rsid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2A548528" w14:textId="14E70065" w:rsidR="00CF7E53" w:rsidRPr="00CF7E53" w:rsidRDefault="00CF7E53" w:rsidP="00CF7E5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</w:t>
      </w:r>
      <w:r>
        <w:rPr>
          <w:szCs w:val="28"/>
        </w:rPr>
        <w:t>створення</w:t>
      </w:r>
      <w:r>
        <w:rPr>
          <w:szCs w:val="28"/>
        </w:rPr>
        <w:t xml:space="preserve"> накладної</w:t>
      </w:r>
      <w:r w:rsidRPr="009D1500">
        <w:rPr>
          <w:szCs w:val="28"/>
        </w:rPr>
        <w:t xml:space="preserve"> (рисунок 4.</w:t>
      </w:r>
      <w:r>
        <w:rPr>
          <w:szCs w:val="28"/>
        </w:rPr>
        <w:t>5</w:t>
      </w:r>
      <w:r w:rsidRPr="009D1500">
        <w:rPr>
          <w:szCs w:val="28"/>
        </w:rPr>
        <w:t>);</w:t>
      </w:r>
    </w:p>
    <w:p w14:paraId="60067EDA" w14:textId="6361838A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2F003467" wp14:editId="177FAF75">
            <wp:extent cx="5699125" cy="4462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65" cy="4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2465071B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  <w:lang w:val="en-US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586CBA08" w14:textId="4B97B37E" w:rsidR="00813380" w:rsidRPr="00CF7E53" w:rsidRDefault="00813380" w:rsidP="0081338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</w:t>
      </w:r>
      <w:r>
        <w:rPr>
          <w:szCs w:val="28"/>
        </w:rPr>
        <w:t>перегляду</w:t>
      </w:r>
      <w:r>
        <w:rPr>
          <w:szCs w:val="28"/>
        </w:rPr>
        <w:t xml:space="preserve"> накладної</w:t>
      </w:r>
      <w:r w:rsidRPr="009D1500">
        <w:rPr>
          <w:szCs w:val="28"/>
        </w:rPr>
        <w:t xml:space="preserve"> (рисунок 4.</w:t>
      </w:r>
      <w:r>
        <w:rPr>
          <w:szCs w:val="28"/>
        </w:rPr>
        <w:t>6</w:t>
      </w:r>
      <w:r w:rsidRPr="009D1500">
        <w:rPr>
          <w:szCs w:val="28"/>
        </w:rPr>
        <w:t>);</w:t>
      </w:r>
    </w:p>
    <w:p w14:paraId="018187C8" w14:textId="77777777" w:rsidR="00813380" w:rsidRDefault="00813380" w:rsidP="003563A7">
      <w:pPr>
        <w:jc w:val="center"/>
        <w:rPr>
          <w:szCs w:val="28"/>
        </w:rPr>
      </w:pPr>
    </w:p>
    <w:p w14:paraId="0F042009" w14:textId="1D8B3BCA" w:rsidR="003563A7" w:rsidRDefault="00182CBD" w:rsidP="003563A7">
      <w:pPr>
        <w:jc w:val="center"/>
        <w:rPr>
          <w:szCs w:val="28"/>
        </w:rPr>
      </w:pPr>
      <w:r w:rsidRPr="00182CBD">
        <w:rPr>
          <w:noProof/>
          <w:szCs w:val="28"/>
        </w:rPr>
        <w:lastRenderedPageBreak/>
        <w:drawing>
          <wp:inline distT="0" distB="0" distL="0" distR="0" wp14:anchorId="02D3BA3B" wp14:editId="5DFE5680">
            <wp:extent cx="5773069" cy="4510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4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6F724D15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2F1F38B8" w14:textId="7AD574B0" w:rsidR="00A25711" w:rsidRPr="00CF7E53" w:rsidRDefault="00A25711" w:rsidP="00A2571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</w:t>
      </w:r>
      <w:r>
        <w:rPr>
          <w:szCs w:val="28"/>
        </w:rPr>
        <w:t>оловна сторінка працівника відділення</w:t>
      </w:r>
      <w:r w:rsidRPr="009D1500">
        <w:rPr>
          <w:szCs w:val="28"/>
        </w:rPr>
        <w:t xml:space="preserve"> (рисунок 4.</w:t>
      </w:r>
      <w:r>
        <w:rPr>
          <w:szCs w:val="28"/>
        </w:rPr>
        <w:t>7</w:t>
      </w:r>
      <w:r w:rsidRPr="009D1500">
        <w:rPr>
          <w:szCs w:val="28"/>
        </w:rPr>
        <w:t>);</w:t>
      </w:r>
    </w:p>
    <w:p w14:paraId="6D96FAF4" w14:textId="587BC32B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362CA1BA">
            <wp:extent cx="5495027" cy="432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133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640D4EDA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2ACBAE01" w14:textId="2C1083A9" w:rsidR="00CA2073" w:rsidRPr="00CF7E53" w:rsidRDefault="00CA2073" w:rsidP="00CA207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головна сторінка </w:t>
      </w:r>
      <w:r>
        <w:rPr>
          <w:szCs w:val="28"/>
        </w:rPr>
        <w:t>адміністратора</w:t>
      </w:r>
      <w:r w:rsidRPr="009D1500">
        <w:rPr>
          <w:szCs w:val="28"/>
        </w:rPr>
        <w:t xml:space="preserve"> (рисунок 4.</w:t>
      </w:r>
      <w:r>
        <w:rPr>
          <w:szCs w:val="28"/>
        </w:rPr>
        <w:t>8</w:t>
      </w:r>
      <w:r w:rsidRPr="009D1500">
        <w:rPr>
          <w:szCs w:val="28"/>
        </w:rPr>
        <w:t>);</w:t>
      </w:r>
    </w:p>
    <w:p w14:paraId="5ADF615D" w14:textId="62829643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drawing>
          <wp:inline distT="0" distB="0" distL="0" distR="0" wp14:anchorId="605E7857" wp14:editId="0CCD4960">
            <wp:extent cx="5287992" cy="40858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195" cy="4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542642D9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5974CB63" w14:textId="28758D4D" w:rsidR="005F3CB7" w:rsidRPr="00CF7E53" w:rsidRDefault="005F3CB7" w:rsidP="005F3CB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головна сторінка працівника сортувального центру</w:t>
      </w:r>
      <w:r w:rsidRPr="009D1500">
        <w:rPr>
          <w:szCs w:val="28"/>
        </w:rPr>
        <w:t xml:space="preserve"> </w:t>
      </w:r>
      <w:r w:rsidRPr="009D1500">
        <w:rPr>
          <w:szCs w:val="28"/>
        </w:rPr>
        <w:t>(рисунок 4.</w:t>
      </w:r>
      <w:r>
        <w:rPr>
          <w:szCs w:val="28"/>
        </w:rPr>
        <w:t>9</w:t>
      </w:r>
      <w:r w:rsidRPr="009D1500">
        <w:rPr>
          <w:szCs w:val="28"/>
        </w:rPr>
        <w:t>);</w:t>
      </w:r>
    </w:p>
    <w:p w14:paraId="0FE4233E" w14:textId="44D661C0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46A70128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6A9B93DF" w14:textId="4022971B" w:rsidR="00217081" w:rsidRPr="00CF7E53" w:rsidRDefault="00217081" w:rsidP="0021708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головна сторінка </w:t>
      </w:r>
      <w:r>
        <w:rPr>
          <w:szCs w:val="28"/>
        </w:rPr>
        <w:t>водія-кур</w:t>
      </w:r>
      <w:r w:rsidR="00580D09" w:rsidRPr="004468EE">
        <w:rPr>
          <w:szCs w:val="28"/>
          <w:lang w:val="ru-RU"/>
        </w:rPr>
        <w:t>’</w:t>
      </w:r>
      <w:r w:rsidR="00580D09">
        <w:rPr>
          <w:szCs w:val="28"/>
        </w:rPr>
        <w:t>єра</w:t>
      </w:r>
      <w:r w:rsidRPr="009D1500">
        <w:rPr>
          <w:szCs w:val="28"/>
        </w:rPr>
        <w:t xml:space="preserve"> (рисунок 4.</w:t>
      </w:r>
      <w:r w:rsidR="00580D09">
        <w:rPr>
          <w:szCs w:val="28"/>
        </w:rPr>
        <w:t>10</w:t>
      </w:r>
      <w:r w:rsidRPr="009D1500">
        <w:rPr>
          <w:szCs w:val="28"/>
        </w:rPr>
        <w:t>);</w:t>
      </w:r>
    </w:p>
    <w:p w14:paraId="7197E0E5" w14:textId="77777777" w:rsidR="00217081" w:rsidRDefault="00217081" w:rsidP="00120417">
      <w:pPr>
        <w:jc w:val="center"/>
        <w:rPr>
          <w:szCs w:val="28"/>
        </w:rPr>
      </w:pPr>
    </w:p>
    <w:p w14:paraId="39BA7DED" w14:textId="43A37A4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427DAD6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2619DE23" w14:textId="76970648" w:rsidR="00004276" w:rsidRPr="00004276" w:rsidRDefault="00004276" w:rsidP="0000427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getting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п</w:t>
      </w:r>
      <w:r>
        <w:rPr>
          <w:szCs w:val="28"/>
        </w:rPr>
        <w:t>ри</w:t>
      </w:r>
      <w:r w:rsidR="008F737E" w:rsidRPr="008F737E">
        <w:rPr>
          <w:szCs w:val="28"/>
        </w:rPr>
        <w:t>й</w:t>
      </w:r>
      <w:r>
        <w:rPr>
          <w:szCs w:val="28"/>
        </w:rPr>
        <w:t>мання (рисунок 4.11);</w:t>
      </w:r>
    </w:p>
    <w:p w14:paraId="737BBD79" w14:textId="4CAC6EBC" w:rsidR="004468EE" w:rsidRPr="008F737E" w:rsidRDefault="004468EE" w:rsidP="004468E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фіксації приймання </w:t>
      </w:r>
      <w:r>
        <w:rPr>
          <w:szCs w:val="28"/>
        </w:rPr>
        <w:t>(рисунок 4.11);</w:t>
      </w:r>
    </w:p>
    <w:p w14:paraId="78FBEB38" w14:textId="77777777" w:rsidR="004468EE" w:rsidRDefault="004468EE" w:rsidP="00004276">
      <w:pPr>
        <w:jc w:val="center"/>
        <w:rPr>
          <w:szCs w:val="28"/>
        </w:rPr>
      </w:pPr>
    </w:p>
    <w:p w14:paraId="04FC3585" w14:textId="2D8596EE" w:rsidR="00004276" w:rsidRDefault="00004276" w:rsidP="00004276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56623CE6" wp14:editId="37EEC636">
            <wp:extent cx="5542512" cy="4371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500" cy="4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3A6C5AA4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9E035C" w14:textId="5E0D4B5B" w:rsidR="008F737E" w:rsidRDefault="00650395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giving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8F737E" w:rsidRPr="008F737E">
        <w:rPr>
          <w:szCs w:val="28"/>
        </w:rPr>
        <w:t>2</w:t>
      </w:r>
      <w:r>
        <w:rPr>
          <w:szCs w:val="28"/>
        </w:rPr>
        <w:t>);</w:t>
      </w:r>
    </w:p>
    <w:p w14:paraId="3F10BC33" w14:textId="7DCB49DE" w:rsidR="00BC506C" w:rsidRPr="008F737E" w:rsidRDefault="00BC506C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</w:t>
      </w:r>
      <w:r>
        <w:rPr>
          <w:szCs w:val="28"/>
        </w:rPr>
        <w:t>а</w:t>
      </w:r>
      <w:r>
        <w:rPr>
          <w:szCs w:val="28"/>
        </w:rPr>
        <w:t xml:space="preserve">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Pr="008F737E">
        <w:rPr>
          <w:szCs w:val="28"/>
        </w:rPr>
        <w:t>2</w:t>
      </w:r>
      <w:r>
        <w:rPr>
          <w:szCs w:val="28"/>
        </w:rPr>
        <w:t>);</w:t>
      </w:r>
    </w:p>
    <w:p w14:paraId="56B2A781" w14:textId="6CCACD77" w:rsidR="008F737E" w:rsidRDefault="008F737E" w:rsidP="008F737E">
      <w:pPr>
        <w:jc w:val="center"/>
        <w:rPr>
          <w:szCs w:val="28"/>
        </w:rPr>
      </w:pPr>
      <w:r w:rsidRPr="008F737E">
        <w:rPr>
          <w:noProof/>
          <w:szCs w:val="28"/>
        </w:rPr>
        <w:lastRenderedPageBreak/>
        <w:drawing>
          <wp:inline distT="0" distB="0" distL="0" distR="0" wp14:anchorId="3B394D29" wp14:editId="7004BEC7">
            <wp:extent cx="5608207" cy="44491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94" cy="44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2805B805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Pr="008F737E">
        <w:rPr>
          <w:szCs w:val="28"/>
          <w:lang w:val="ru-RU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0229CB39" w14:textId="01D7227C" w:rsidR="00FF16F3" w:rsidRDefault="00EC162A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 w:rsidR="00FF16F3">
        <w:rPr>
          <w:szCs w:val="28"/>
          <w:lang w:val="en-US"/>
        </w:rPr>
        <w:t>Create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new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user</w:t>
      </w:r>
      <w:r>
        <w:rPr>
          <w:szCs w:val="28"/>
        </w:rPr>
        <w:t>»</w:t>
      </w:r>
      <w:r w:rsidR="00FF16F3" w:rsidRPr="00FF16F3">
        <w:rPr>
          <w:szCs w:val="28"/>
        </w:rPr>
        <w:t xml:space="preserve"> </w:t>
      </w:r>
      <w:r w:rsidR="00FF16F3">
        <w:rPr>
          <w:szCs w:val="28"/>
        </w:rPr>
        <w:t xml:space="preserve">чи </w:t>
      </w:r>
      <w:r w:rsidR="00FF16F3" w:rsidRPr="00FF16F3">
        <w:rPr>
          <w:szCs w:val="28"/>
        </w:rPr>
        <w:t>«</w:t>
      </w:r>
      <w:r w:rsidR="00FF16F3">
        <w:rPr>
          <w:szCs w:val="28"/>
          <w:lang w:val="en-US"/>
        </w:rPr>
        <w:t>Show</w:t>
      </w:r>
      <w:r w:rsidR="00FF16F3" w:rsidRPr="00FF16F3">
        <w:rPr>
          <w:szCs w:val="28"/>
        </w:rPr>
        <w:t>»</w:t>
      </w:r>
      <w:r w:rsidR="00FF16F3">
        <w:rPr>
          <w:szCs w:val="28"/>
        </w:rPr>
        <w:t xml:space="preserve"> у рядку накладної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</w:t>
      </w:r>
      <w:r w:rsidR="00FF16F3">
        <w:rPr>
          <w:szCs w:val="28"/>
        </w:rPr>
        <w:t>8</w:t>
      </w:r>
      <w:r>
        <w:rPr>
          <w:szCs w:val="28"/>
        </w:rPr>
        <w:t xml:space="preserve">) відбувається перехід на форму </w:t>
      </w:r>
      <w:r w:rsidR="00FF16F3">
        <w:rPr>
          <w:szCs w:val="28"/>
        </w:rPr>
        <w:t>редагування профілю працівника</w:t>
      </w:r>
      <w:r>
        <w:rPr>
          <w:szCs w:val="28"/>
        </w:rPr>
        <w:t xml:space="preserve"> (рисунок 4.1</w:t>
      </w:r>
      <w:r w:rsidR="00FF16F3">
        <w:rPr>
          <w:szCs w:val="28"/>
        </w:rPr>
        <w:t>3</w:t>
      </w:r>
      <w:r>
        <w:rPr>
          <w:szCs w:val="28"/>
        </w:rPr>
        <w:t>);</w:t>
      </w:r>
    </w:p>
    <w:p w14:paraId="35528EB4" w14:textId="5703AB9C" w:rsidR="003F1AB2" w:rsidRPr="00FF16F3" w:rsidRDefault="003F1AB2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</w:t>
      </w:r>
      <w:r>
        <w:rPr>
          <w:szCs w:val="28"/>
        </w:rPr>
        <w:t>а</w:t>
      </w:r>
      <w:r>
        <w:rPr>
          <w:szCs w:val="28"/>
        </w:rPr>
        <w:t xml:space="preserve"> редагування профілю працівника (рисунок 4.13);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lastRenderedPageBreak/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BB1A6B3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Форма фіксації редагування профілю працівника</w:t>
      </w:r>
    </w:p>
    <w:p w14:paraId="1D7262C9" w14:textId="63D25EF5" w:rsidR="00FF7817" w:rsidRDefault="003D1D5E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 xml:space="preserve">чи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 w:rsidRPr="003D1D5E">
        <w:rPr>
          <w:szCs w:val="28"/>
        </w:rPr>
        <w:t xml:space="preserve"> </w:t>
      </w:r>
      <w:r>
        <w:rPr>
          <w:szCs w:val="28"/>
        </w:rPr>
        <w:t>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</w:t>
      </w:r>
      <w:r w:rsidR="00FF7817">
        <w:rPr>
          <w:szCs w:val="28"/>
        </w:rPr>
        <w:t xml:space="preserve"> відповідну</w:t>
      </w:r>
      <w:r>
        <w:rPr>
          <w:szCs w:val="28"/>
        </w:rPr>
        <w:t xml:space="preserve"> форму </w:t>
      </w:r>
      <w:r w:rsidR="00FF7817">
        <w:rPr>
          <w:szCs w:val="28"/>
        </w:rPr>
        <w:t xml:space="preserve">групування за наступним вузлом доставки </w:t>
      </w:r>
      <w:r>
        <w:rPr>
          <w:szCs w:val="28"/>
        </w:rPr>
        <w:t>(рисунок 4.1</w:t>
      </w:r>
      <w:r w:rsidR="00FF7817">
        <w:rPr>
          <w:szCs w:val="28"/>
        </w:rPr>
        <w:t>4</w:t>
      </w:r>
      <w:r>
        <w:rPr>
          <w:szCs w:val="28"/>
        </w:rPr>
        <w:t>)</w:t>
      </w:r>
      <w:r w:rsidR="00FF7817">
        <w:rPr>
          <w:szCs w:val="28"/>
        </w:rPr>
        <w:t xml:space="preserve"> або за встановленим рейсом (рисунок 4.15)</w:t>
      </w:r>
      <w:r w:rsidR="00EC162A" w:rsidRPr="003D1D5E">
        <w:rPr>
          <w:szCs w:val="28"/>
        </w:rPr>
        <w:t>;</w:t>
      </w:r>
    </w:p>
    <w:p w14:paraId="1891CC80" w14:textId="574183FF" w:rsidR="00E66B81" w:rsidRDefault="00E66B81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</w:t>
      </w:r>
      <w:r>
        <w:rPr>
          <w:szCs w:val="28"/>
        </w:rPr>
        <w:t>а</w:t>
      </w:r>
      <w:r>
        <w:rPr>
          <w:szCs w:val="28"/>
        </w:rPr>
        <w:t xml:space="preserve"> групування за наступним вузлом доставки (рисунок 4.14)</w:t>
      </w:r>
      <w:r>
        <w:rPr>
          <w:szCs w:val="28"/>
        </w:rPr>
        <w:t>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1C0C3B41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6D89EB91" w14:textId="77777777" w:rsidR="00434585" w:rsidRPr="00E66B81" w:rsidRDefault="00434585" w:rsidP="0043458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встановленим рейсом (рисунок 4.15);</w:t>
      </w:r>
    </w:p>
    <w:p w14:paraId="547866B4" w14:textId="3A0B66B2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5FB3534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2D9684A0" w14:textId="279B56DC" w:rsidR="0006632F" w:rsidRPr="003740C7" w:rsidRDefault="00754BD9" w:rsidP="0006632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 w:rsidRPr="00754BD9">
        <w:rPr>
          <w:szCs w:val="28"/>
        </w:rPr>
        <w:t xml:space="preserve"> | </w:t>
      </w:r>
      <w:r>
        <w:rPr>
          <w:szCs w:val="28"/>
          <w:lang w:val="en-US"/>
        </w:rPr>
        <w:t>Set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>чи 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 форму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4.16</w:t>
      </w:r>
      <w:r w:rsidRPr="00754BD9">
        <w:rPr>
          <w:szCs w:val="28"/>
          <w:lang w:val="ru-RU"/>
        </w:rPr>
        <w:t>);</w:t>
      </w:r>
    </w:p>
    <w:p w14:paraId="4DAC37CA" w14:textId="375362BF" w:rsidR="003740C7" w:rsidRPr="003740C7" w:rsidRDefault="003740C7" w:rsidP="003740C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</w:t>
      </w:r>
      <w:r>
        <w:rPr>
          <w:szCs w:val="28"/>
        </w:rPr>
        <w:t>а</w:t>
      </w:r>
      <w:r>
        <w:rPr>
          <w:szCs w:val="28"/>
        </w:rPr>
        <w:t xml:space="preserve">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4.16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lastRenderedPageBreak/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61E89E66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41CEBF5C" w14:textId="0BABF055" w:rsidR="00E8041C" w:rsidRDefault="00AB0C3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C80DE1">
        <w:rPr>
          <w:szCs w:val="28"/>
        </w:rPr>
        <w:t xml:space="preserve"> на головній сторінці водія-кур</w:t>
      </w:r>
      <w:r w:rsidR="00C80DE1" w:rsidRPr="00C80DE1">
        <w:rPr>
          <w:szCs w:val="28"/>
        </w:rPr>
        <w:t>’єра (р</w:t>
      </w:r>
      <w:r w:rsidR="00C80DE1">
        <w:rPr>
          <w:szCs w:val="28"/>
        </w:rPr>
        <w:t>исунок 4.10</w:t>
      </w:r>
      <w:r w:rsidR="00C80DE1" w:rsidRPr="00C80DE1">
        <w:rPr>
          <w:szCs w:val="28"/>
        </w:rPr>
        <w:t>)</w:t>
      </w:r>
      <w:r>
        <w:rPr>
          <w:szCs w:val="28"/>
        </w:rPr>
        <w:t xml:space="preserve"> відбувається перехід на сторінку перегляду рейсу (рисунок 4.17 або рисунок 4.18).</w:t>
      </w:r>
    </w:p>
    <w:p w14:paraId="5E2FA9DE" w14:textId="3197F6F6" w:rsidR="00C21AB1" w:rsidRDefault="00C21AB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сторінку перегляду рейсу</w:t>
      </w:r>
      <w:r>
        <w:rPr>
          <w:szCs w:val="28"/>
        </w:rPr>
        <w:t xml:space="preserve"> без додаткової оплати</w:t>
      </w:r>
      <w:r>
        <w:rPr>
          <w:szCs w:val="28"/>
        </w:rPr>
        <w:t xml:space="preserve"> (рисунок 4.17)</w:t>
      </w:r>
      <w:r>
        <w:rPr>
          <w:szCs w:val="28"/>
        </w:rPr>
        <w:t>;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lastRenderedPageBreak/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5147CB3F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без додаткової оплати</w:t>
      </w:r>
    </w:p>
    <w:p w14:paraId="09F6652D" w14:textId="77777777" w:rsidR="00930CEF" w:rsidRPr="00C21AB1" w:rsidRDefault="00930CEF" w:rsidP="00930CE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сторінку перегляду рейсу з додатковою оплатою (рисунок 4.18);</w:t>
      </w:r>
    </w:p>
    <w:p w14:paraId="755DC850" w14:textId="28B3F718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B1B2731" wp14:editId="370B1B29">
            <wp:extent cx="4978761" cy="39078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2641" cy="39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2FC" w14:textId="5E9ADD92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з додатковою оплатою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530280"/>
      <w:r w:rsidRPr="00D85D4E">
        <w:rPr>
          <w:i w:val="0"/>
          <w:iCs/>
          <w:szCs w:val="28"/>
        </w:rPr>
        <w:lastRenderedPageBreak/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530281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530282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530283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водія-кур</w:t>
      </w:r>
      <w:r w:rsidR="000B41BD">
        <w:rPr>
          <w:i w:val="0"/>
          <w:iCs/>
          <w:szCs w:val="28"/>
          <w:lang w:val="en-US"/>
        </w:rPr>
        <w:t>’</w:t>
      </w:r>
      <w:r w:rsidR="000B41BD">
        <w:rPr>
          <w:i w:val="0"/>
          <w:iCs/>
          <w:szCs w:val="28"/>
        </w:rPr>
        <w:t>єра</w:t>
      </w:r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 чи вигрузку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неотримання посилки клієнтом (у випадку доставки за адресою приймача).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530284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48A2AE6B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17E2C">
        <w:rPr>
          <w:szCs w:val="28"/>
        </w:rPr>
        <w:t>;</w:t>
      </w:r>
    </w:p>
    <w:p w14:paraId="2B2EF904" w14:textId="240A1185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  <w:r w:rsidR="00917E2C">
        <w:rPr>
          <w:szCs w:val="28"/>
        </w:rPr>
        <w:t>;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530285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530286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530287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530288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50530289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530290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3"/>
      <w:bookmarkEnd w:id="24"/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16D6CF30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7D47EC">
        <w:rPr>
          <w:iCs/>
          <w:color w:val="FF0000"/>
        </w:rPr>
        <w:t>4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підключення до мережі Інтернет зі швидкістю від 20 мегабіт;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6DAC078C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7D47EC">
        <w:rPr>
          <w:iCs/>
          <w:color w:val="FF0000"/>
        </w:rPr>
        <w:t>32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>0 мегабіт;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530291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7E2C8346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>) або Unix</w:t>
      </w:r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A37FF6">
        <w:rPr>
          <w:color w:val="FF0000"/>
          <w:lang w:val="en-US"/>
        </w:rPr>
        <w:t>Docker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530292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530293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530294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530295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53029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r w:rsidR="008F47AE">
        <w:rPr>
          <w:lang w:val="en-US"/>
        </w:rPr>
        <w:t>css</w:t>
      </w:r>
      <w:r w:rsidR="008F47AE" w:rsidRPr="00D32CD4">
        <w:t>, .</w:t>
      </w:r>
      <w:r w:rsidR="008F47AE">
        <w:rPr>
          <w:lang w:val="en-US"/>
        </w:rPr>
        <w:t>js</w:t>
      </w:r>
      <w:r w:rsidR="008F47AE" w:rsidRPr="00D32CD4">
        <w:t>,</w:t>
      </w:r>
      <w:r w:rsidR="00D32CD4" w:rsidRPr="00D32CD4">
        <w:t xml:space="preserve"> .</w:t>
      </w:r>
      <w:r w:rsidR="00D32CD4">
        <w:rPr>
          <w:lang w:val="en-US"/>
        </w:rPr>
        <w:t>mjs</w:t>
      </w:r>
      <w:r w:rsidR="00D32CD4" w:rsidRPr="00D32CD4">
        <w:t>, .</w:t>
      </w:r>
      <w:r w:rsidR="00D32CD4">
        <w:rPr>
          <w:lang w:val="en-US"/>
        </w:rPr>
        <w:t>cjs</w:t>
      </w:r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530297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530298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530299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530300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530301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530302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530303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530304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894D" w14:textId="77777777" w:rsidR="00A0207B" w:rsidRDefault="00A0207B" w:rsidP="00222D70">
      <w:r>
        <w:separator/>
      </w:r>
    </w:p>
  </w:endnote>
  <w:endnote w:type="continuationSeparator" w:id="0">
    <w:p w14:paraId="3C9306AC" w14:textId="77777777" w:rsidR="00A0207B" w:rsidRDefault="00A0207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5D12" w14:textId="77777777" w:rsidR="00A0207B" w:rsidRDefault="00A0207B" w:rsidP="00222D70">
      <w:r>
        <w:separator/>
      </w:r>
    </w:p>
  </w:footnote>
  <w:footnote w:type="continuationSeparator" w:id="0">
    <w:p w14:paraId="6258D667" w14:textId="77777777" w:rsidR="00A0207B" w:rsidRDefault="00A0207B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2D7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4254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542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0B62"/>
    <w:rsid w:val="002145E9"/>
    <w:rsid w:val="00214828"/>
    <w:rsid w:val="00215DBA"/>
    <w:rsid w:val="00217081"/>
    <w:rsid w:val="002170C1"/>
    <w:rsid w:val="00222A00"/>
    <w:rsid w:val="00222D70"/>
    <w:rsid w:val="0022398D"/>
    <w:rsid w:val="00224C8C"/>
    <w:rsid w:val="002254D0"/>
    <w:rsid w:val="0022565C"/>
    <w:rsid w:val="00227A2E"/>
    <w:rsid w:val="00237B39"/>
    <w:rsid w:val="00246541"/>
    <w:rsid w:val="00247765"/>
    <w:rsid w:val="00250F00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18D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3E4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5C8"/>
    <w:rsid w:val="00371AEA"/>
    <w:rsid w:val="0037239C"/>
    <w:rsid w:val="0037281C"/>
    <w:rsid w:val="003728A5"/>
    <w:rsid w:val="00372AF6"/>
    <w:rsid w:val="003734A9"/>
    <w:rsid w:val="00373BC8"/>
    <w:rsid w:val="003740C7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1B71"/>
    <w:rsid w:val="003D1D5E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1AB2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585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8EE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0D09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69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892"/>
    <w:rsid w:val="005D794E"/>
    <w:rsid w:val="005E1FB1"/>
    <w:rsid w:val="005E4055"/>
    <w:rsid w:val="005E58EA"/>
    <w:rsid w:val="005E5C13"/>
    <w:rsid w:val="005E5DBC"/>
    <w:rsid w:val="005E6591"/>
    <w:rsid w:val="005F0CBE"/>
    <w:rsid w:val="005F22C8"/>
    <w:rsid w:val="005F2D6F"/>
    <w:rsid w:val="005F3CB7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151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086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3C51"/>
    <w:rsid w:val="00774094"/>
    <w:rsid w:val="00776486"/>
    <w:rsid w:val="00776564"/>
    <w:rsid w:val="007814B9"/>
    <w:rsid w:val="00781995"/>
    <w:rsid w:val="007827F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08FD"/>
    <w:rsid w:val="007B1068"/>
    <w:rsid w:val="007B59F6"/>
    <w:rsid w:val="007C1E2E"/>
    <w:rsid w:val="007C23B0"/>
    <w:rsid w:val="007C4063"/>
    <w:rsid w:val="007C6549"/>
    <w:rsid w:val="007C6684"/>
    <w:rsid w:val="007C72DC"/>
    <w:rsid w:val="007D47E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38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925FF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1FC5"/>
    <w:rsid w:val="009028AD"/>
    <w:rsid w:val="00904231"/>
    <w:rsid w:val="00905331"/>
    <w:rsid w:val="00905354"/>
    <w:rsid w:val="00905407"/>
    <w:rsid w:val="00905FD4"/>
    <w:rsid w:val="00910644"/>
    <w:rsid w:val="009133FF"/>
    <w:rsid w:val="00917E2C"/>
    <w:rsid w:val="00925A06"/>
    <w:rsid w:val="0092741B"/>
    <w:rsid w:val="00927BD7"/>
    <w:rsid w:val="00930393"/>
    <w:rsid w:val="0093098C"/>
    <w:rsid w:val="00930CEF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1500"/>
    <w:rsid w:val="009D395F"/>
    <w:rsid w:val="009D4AD7"/>
    <w:rsid w:val="009D526D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07B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711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37FF6"/>
    <w:rsid w:val="00A40F84"/>
    <w:rsid w:val="00A41814"/>
    <w:rsid w:val="00A43559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3749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D8A"/>
    <w:rsid w:val="00B933EC"/>
    <w:rsid w:val="00B97CE4"/>
    <w:rsid w:val="00BA0052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352B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6C"/>
    <w:rsid w:val="00BC50FB"/>
    <w:rsid w:val="00BC551F"/>
    <w:rsid w:val="00BC63CA"/>
    <w:rsid w:val="00BC7404"/>
    <w:rsid w:val="00BC766B"/>
    <w:rsid w:val="00BD0DA4"/>
    <w:rsid w:val="00BD63AB"/>
    <w:rsid w:val="00BD6BBC"/>
    <w:rsid w:val="00BE1C9F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1AB1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073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CF7E53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4832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0CB2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14BD"/>
    <w:rsid w:val="00D9206D"/>
    <w:rsid w:val="00D95A00"/>
    <w:rsid w:val="00D95C4C"/>
    <w:rsid w:val="00D9669A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163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B81"/>
    <w:rsid w:val="00E66CE1"/>
    <w:rsid w:val="00E70421"/>
    <w:rsid w:val="00E70899"/>
    <w:rsid w:val="00E73E77"/>
    <w:rsid w:val="00E7442B"/>
    <w:rsid w:val="00E758B2"/>
    <w:rsid w:val="00E768EB"/>
    <w:rsid w:val="00E8041C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710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C3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10093</Words>
  <Characters>5754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124</cp:revision>
  <cp:lastPrinted>2015-06-17T07:15:00Z</cp:lastPrinted>
  <dcterms:created xsi:type="dcterms:W3CDTF">2022-09-26T13:35:00Z</dcterms:created>
  <dcterms:modified xsi:type="dcterms:W3CDTF">2023-11-10T15:48:00Z</dcterms:modified>
</cp:coreProperties>
</file>