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77C23" w14:textId="77777777" w:rsidR="00552E13" w:rsidRPr="00A9023C" w:rsidRDefault="00552E13" w:rsidP="00552E13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0E431ECA" wp14:editId="4000DA97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4C204DB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024143F7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1CD91E9E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50785C9B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3485828C" w14:textId="77777777" w:rsidR="00552E13" w:rsidRDefault="00552E13" w:rsidP="00552E13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00EDFF58" w14:textId="77777777" w:rsidR="00552E13" w:rsidRPr="00A9023C" w:rsidRDefault="00552E13" w:rsidP="00552E13">
      <w:pPr>
        <w:spacing w:after="168"/>
        <w:ind w:right="-1"/>
        <w:jc w:val="left"/>
        <w:rPr>
          <w:rFonts w:cs="Times New Roman"/>
          <w:lang w:val="uk-UA"/>
        </w:rPr>
      </w:pPr>
    </w:p>
    <w:p w14:paraId="45697536" w14:textId="77777777" w:rsidR="00552E13" w:rsidRPr="00A9023C" w:rsidRDefault="00552E13" w:rsidP="00552E13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79C272D4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 xml:space="preserve">боти №1 </w:t>
      </w:r>
    </w:p>
    <w:p w14:paraId="33BC2EFF" w14:textId="5B167FE5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Pr="00552E13">
        <w:rPr>
          <w:rFonts w:cs="Times New Roman"/>
          <w:lang w:val="uk-UA"/>
        </w:rPr>
        <w:t>Мобільні комп’</w:t>
      </w:r>
      <w:r>
        <w:rPr>
          <w:rFonts w:cs="Times New Roman"/>
          <w:lang w:val="uk-UA"/>
        </w:rPr>
        <w:t>ютерні мережі</w:t>
      </w:r>
      <w:r w:rsidRPr="00A9023C">
        <w:rPr>
          <w:rFonts w:cs="Times New Roman"/>
          <w:lang w:val="uk-UA"/>
        </w:rPr>
        <w:t>»</w:t>
      </w:r>
    </w:p>
    <w:p w14:paraId="5563A967" w14:textId="77777777" w:rsidR="00552E13" w:rsidRPr="00A9023C" w:rsidRDefault="00552E13" w:rsidP="00552E13">
      <w:pPr>
        <w:spacing w:after="0"/>
        <w:rPr>
          <w:rFonts w:cs="Times New Roman"/>
          <w:b/>
          <w:bCs/>
          <w:szCs w:val="28"/>
          <w:lang w:val="uk-UA"/>
        </w:rPr>
      </w:pPr>
    </w:p>
    <w:p w14:paraId="6B66BA2B" w14:textId="77777777" w:rsidR="00552E13" w:rsidRPr="00A9023C" w:rsidRDefault="00552E13" w:rsidP="00552E13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5F00F716" w14:textId="77777777" w:rsidR="00552E13" w:rsidRPr="00A9023C" w:rsidRDefault="00552E13" w:rsidP="00552E1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Перевірив: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4313DD62" w14:textId="485C12D0" w:rsidR="00552E13" w:rsidRPr="00A9023C" w:rsidRDefault="00552E13" w:rsidP="00552E1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Коренко</w:t>
      </w:r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Д</w:t>
      </w:r>
      <w:r>
        <w:rPr>
          <w:rFonts w:cs="Times New Roman"/>
          <w:szCs w:val="28"/>
          <w:lang w:val="uk-UA"/>
        </w:rPr>
        <w:t xml:space="preserve">. </w:t>
      </w:r>
      <w:r>
        <w:rPr>
          <w:rFonts w:cs="Times New Roman"/>
          <w:szCs w:val="28"/>
          <w:lang w:val="uk-UA"/>
        </w:rPr>
        <w:t>В</w:t>
      </w:r>
      <w:r>
        <w:rPr>
          <w:rFonts w:cs="Times New Roman"/>
          <w:szCs w:val="28"/>
          <w:lang w:val="uk-UA"/>
        </w:rPr>
        <w:t>.</w:t>
      </w:r>
    </w:p>
    <w:p w14:paraId="6C20E2FF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44B14E24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610F9E82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2F40BC7E" w14:textId="77777777" w:rsidR="00552E13" w:rsidRDefault="00552E13" w:rsidP="00552E1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BEA64" w14:textId="77777777" w:rsidR="00552E13" w:rsidRPr="00A82FF6" w:rsidRDefault="00552E13" w:rsidP="00552E1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4FABD625" w14:textId="77777777" w:rsidR="00552E13" w:rsidRDefault="00552E13" w:rsidP="00552E13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19DC5B6E" w14:textId="77777777" w:rsidR="005C67EE" w:rsidRPr="00A0258A" w:rsidRDefault="005C67EE" w:rsidP="005C67EE">
      <w:pPr>
        <w:pStyle w:val="TNR14Header"/>
        <w:ind w:right="-1" w:firstLine="709"/>
        <w:rPr>
          <w:sz w:val="32"/>
        </w:rPr>
      </w:pPr>
      <w:bookmarkStart w:id="0" w:name="_Toc406476644"/>
      <w:r w:rsidRPr="00FD5662">
        <w:rPr>
          <w:sz w:val="32"/>
          <w:lang w:val="uk-UA"/>
        </w:rPr>
        <w:lastRenderedPageBreak/>
        <w:t>ЛАБОРАТОРНА РОБОТА</w:t>
      </w:r>
      <w:r w:rsidRPr="00FD5662">
        <w:rPr>
          <w:sz w:val="32"/>
        </w:rPr>
        <w:t xml:space="preserve"> </w:t>
      </w:r>
      <w:bookmarkEnd w:id="0"/>
      <w:r w:rsidRPr="00A0258A">
        <w:rPr>
          <w:sz w:val="32"/>
        </w:rPr>
        <w:t>1</w:t>
      </w:r>
    </w:p>
    <w:p w14:paraId="35AC51D8" w14:textId="77777777" w:rsidR="005C67EE" w:rsidRPr="00AE4EB9" w:rsidRDefault="005C67EE" w:rsidP="005C67EE">
      <w:pPr>
        <w:pStyle w:val="TNR14Header"/>
        <w:ind w:right="-1" w:firstLine="709"/>
        <w:rPr>
          <w:sz w:val="32"/>
          <w:lang w:val="uk-UA"/>
        </w:rPr>
      </w:pPr>
      <w:bookmarkStart w:id="1" w:name="_Toc406476647"/>
      <w:r w:rsidRPr="00AE4EB9">
        <w:rPr>
          <w:sz w:val="32"/>
        </w:rPr>
        <w:t>Б</w:t>
      </w:r>
      <w:r w:rsidRPr="00AE4EB9">
        <w:rPr>
          <w:sz w:val="32"/>
          <w:lang w:val="uk-UA"/>
        </w:rPr>
        <w:t>АЗОВЕ НАЛАШТУВАННЯ МАРШРУТИЗАТОРА</w:t>
      </w:r>
      <w:r w:rsidRPr="00AE4EB9">
        <w:rPr>
          <w:sz w:val="32"/>
        </w:rPr>
        <w:t xml:space="preserve"> </w:t>
      </w:r>
      <w:bookmarkEnd w:id="1"/>
      <w:r w:rsidRPr="00AE4EB9">
        <w:rPr>
          <w:sz w:val="32"/>
          <w:lang w:val="uk-UA"/>
        </w:rPr>
        <w:t>ЗА ДОПОМОГОЮ ІНТЕРФЕЙСУ КОМАНДНОГО РЯДКА</w:t>
      </w:r>
    </w:p>
    <w:p w14:paraId="2ECC9EDE" w14:textId="77777777" w:rsidR="005C67EE" w:rsidRPr="00F16251" w:rsidRDefault="005C67EE" w:rsidP="005C67EE">
      <w:pPr>
        <w:pStyle w:val="TNR14SubHeader"/>
        <w:ind w:left="0" w:right="-1" w:firstLine="709"/>
      </w:pPr>
      <w:r>
        <w:t>Мета роботи</w:t>
      </w:r>
    </w:p>
    <w:p w14:paraId="7AF7647D" w14:textId="77777777" w:rsidR="005C67EE" w:rsidRPr="00F16251" w:rsidRDefault="005C67EE" w:rsidP="005C67EE">
      <w:pPr>
        <w:pStyle w:val="TNR14Usual"/>
        <w:numPr>
          <w:ilvl w:val="0"/>
          <w:numId w:val="6"/>
        </w:numPr>
        <w:ind w:left="0" w:right="-1" w:firstLine="709"/>
      </w:pPr>
      <w:r w:rsidRPr="00F16251">
        <w:t>Використання інтерфейсу командного рядка для виконання базових налаштувань маршрутизатора.</w:t>
      </w:r>
    </w:p>
    <w:p w14:paraId="7FD7184D" w14:textId="54687AAC" w:rsidR="005C67EE" w:rsidRDefault="005C67EE" w:rsidP="005C67EE">
      <w:pPr>
        <w:pStyle w:val="TNR14Usual"/>
        <w:numPr>
          <w:ilvl w:val="0"/>
          <w:numId w:val="6"/>
        </w:numPr>
        <w:ind w:left="0" w:right="-1" w:firstLine="709"/>
      </w:pPr>
      <w:r w:rsidRPr="00F16251">
        <w:t>Перевірка конфігурацій і підключення.</w:t>
      </w:r>
    </w:p>
    <w:p w14:paraId="53486840" w14:textId="3D7360C8" w:rsidR="0014294F" w:rsidRDefault="0014294F" w:rsidP="0014294F">
      <w:pPr>
        <w:pStyle w:val="TNR14SubHeader"/>
        <w:ind w:left="0" w:firstLine="709"/>
      </w:pPr>
      <w:r w:rsidRPr="00F16251">
        <w:t>Крок 1. Налаштування імен вузлів</w:t>
      </w:r>
    </w:p>
    <w:p w14:paraId="614657C5" w14:textId="7C9727DD" w:rsidR="0014294F" w:rsidRPr="0014294F" w:rsidRDefault="0014294F" w:rsidP="0014294F">
      <w:pPr>
        <w:pStyle w:val="TNR14SubHeader"/>
        <w:ind w:left="0" w:firstLine="709"/>
        <w:rPr>
          <w:lang w:val="en-US"/>
        </w:rPr>
      </w:pPr>
      <w:r>
        <w:rPr>
          <w:lang w:val="en-US"/>
        </w:rPr>
        <w:t>a.</w:t>
      </w:r>
    </w:p>
    <w:p w14:paraId="0E54B280" w14:textId="4DE131A9" w:rsidR="0014294F" w:rsidRDefault="0014294F" w:rsidP="0014294F">
      <w:pPr>
        <w:pStyle w:val="TNR14SubHeader"/>
        <w:ind w:left="0" w:firstLine="709"/>
      </w:pPr>
      <w:r w:rsidRPr="0014294F">
        <w:drawing>
          <wp:inline distT="0" distB="0" distL="0" distR="0" wp14:anchorId="27541194" wp14:editId="27B248C0">
            <wp:extent cx="5940425" cy="5193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B48" w14:textId="213560CB" w:rsidR="0014294F" w:rsidRDefault="0014294F" w:rsidP="0014294F">
      <w:pPr>
        <w:pStyle w:val="TNR14SubHeader"/>
        <w:ind w:left="0" w:firstLine="709"/>
        <w:rPr>
          <w:lang w:val="en-US"/>
        </w:rPr>
      </w:pPr>
      <w:r>
        <w:rPr>
          <w:lang w:val="en-US"/>
        </w:rPr>
        <w:t>b.</w:t>
      </w:r>
    </w:p>
    <w:p w14:paraId="17CF1ED8" w14:textId="4FC48209" w:rsidR="0014294F" w:rsidRDefault="0014294F" w:rsidP="0014294F">
      <w:pPr>
        <w:pStyle w:val="TNR14SubHeader"/>
        <w:ind w:left="0" w:firstLine="709"/>
        <w:rPr>
          <w:lang w:val="en-US"/>
        </w:rPr>
      </w:pPr>
      <w:r w:rsidRPr="0014294F">
        <w:rPr>
          <w:lang w:val="en-US"/>
        </w:rPr>
        <w:lastRenderedPageBreak/>
        <w:drawing>
          <wp:inline distT="0" distB="0" distL="0" distR="0" wp14:anchorId="56B3C6B4" wp14:editId="3C028240">
            <wp:extent cx="5940425" cy="4450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326" w14:textId="77777777" w:rsidR="0014294F" w:rsidRPr="00F16251" w:rsidRDefault="0014294F" w:rsidP="0014294F">
      <w:pPr>
        <w:pStyle w:val="TNR14SubHeader"/>
      </w:pPr>
      <w:r w:rsidRPr="00F16251">
        <w:t>Крок 2. Налаштування інтерфейсів маршрутизатора</w:t>
      </w:r>
    </w:p>
    <w:p w14:paraId="6D159D97" w14:textId="77777777" w:rsidR="0014294F" w:rsidRPr="00F16251" w:rsidRDefault="0014294F" w:rsidP="0014294F">
      <w:pPr>
        <w:pStyle w:val="TNR14SubHeader"/>
        <w:ind w:left="0"/>
      </w:pPr>
      <w:r>
        <w:t>а.</w:t>
      </w:r>
      <w:r w:rsidRPr="003C7C21">
        <w:t xml:space="preserve"> </w:t>
      </w:r>
      <w:r w:rsidRPr="00F16251">
        <w:t>Налаштуйте послідовний інтерфейс маршрутизатора MainOffice. </w:t>
      </w:r>
    </w:p>
    <w:p w14:paraId="40BD835D" w14:textId="111715F3" w:rsidR="0014294F" w:rsidRDefault="009436DC" w:rsidP="0014294F">
      <w:pPr>
        <w:pStyle w:val="TNR14SubHeader"/>
        <w:ind w:left="0" w:firstLine="709"/>
      </w:pPr>
      <w:r w:rsidRPr="009436DC">
        <w:lastRenderedPageBreak/>
        <w:drawing>
          <wp:inline distT="0" distB="0" distL="0" distR="0" wp14:anchorId="750E51A4" wp14:editId="0D94E949">
            <wp:extent cx="5940425" cy="4881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8E9" w14:textId="18BE0001" w:rsidR="0094247D" w:rsidRDefault="007E4DCE" w:rsidP="00337FE0">
      <w:pPr>
        <w:pStyle w:val="TNR14SubHeader"/>
        <w:ind w:left="0"/>
      </w:pPr>
      <w:r w:rsidRPr="00F16251">
        <w:t>б.</w:t>
      </w:r>
      <w:r>
        <w:t xml:space="preserve"> </w:t>
      </w:r>
      <w:r w:rsidRPr="00F16251">
        <w:t>Налаштуйте інтерфейс FastEthernet на маршрутизаторі MainOffice. </w:t>
      </w:r>
    </w:p>
    <w:p w14:paraId="4C12E275" w14:textId="11E44414" w:rsidR="007E4DCE" w:rsidRDefault="007E4DCE" w:rsidP="0014294F">
      <w:pPr>
        <w:pStyle w:val="TNR14SubHeader"/>
        <w:ind w:left="0" w:firstLine="709"/>
      </w:pPr>
      <w:r w:rsidRPr="007E4DCE">
        <w:lastRenderedPageBreak/>
        <w:drawing>
          <wp:inline distT="0" distB="0" distL="0" distR="0" wp14:anchorId="5546B951" wp14:editId="2EBEC1D8">
            <wp:extent cx="5940425" cy="4802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AC1" w14:textId="77777777" w:rsidR="007E4DCE" w:rsidRPr="00F16251" w:rsidRDefault="007E4DCE" w:rsidP="00337FE0">
      <w:pPr>
        <w:pStyle w:val="TNR14SubHeader"/>
        <w:ind w:left="0"/>
      </w:pPr>
      <w:r w:rsidRPr="00F16251">
        <w:rPr>
          <w:lang w:val="en-US"/>
        </w:rPr>
        <w:tab/>
      </w:r>
      <w:r w:rsidRPr="00F16251">
        <w:t>в.</w:t>
      </w:r>
      <w:r>
        <w:t xml:space="preserve"> </w:t>
      </w:r>
      <w:r w:rsidRPr="00F16251">
        <w:t>Налаштуйте послідовний інтерфейс на маршрутизаторі Rmt_Site1.</w:t>
      </w:r>
    </w:p>
    <w:p w14:paraId="7D146038" w14:textId="73B3A043" w:rsidR="007E4DCE" w:rsidRDefault="005503BE" w:rsidP="0014294F">
      <w:pPr>
        <w:pStyle w:val="TNR14SubHeader"/>
        <w:ind w:left="0" w:firstLine="709"/>
      </w:pPr>
      <w:r w:rsidRPr="005503BE">
        <w:lastRenderedPageBreak/>
        <w:drawing>
          <wp:inline distT="0" distB="0" distL="0" distR="0" wp14:anchorId="065DB49C" wp14:editId="253958A4">
            <wp:extent cx="5940425" cy="63290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126A" w14:textId="2F8751E3" w:rsidR="00337FE0" w:rsidRDefault="00337FE0" w:rsidP="00337FE0">
      <w:pPr>
        <w:pStyle w:val="TNR14SubHeader"/>
        <w:ind w:left="0"/>
      </w:pPr>
      <w:r w:rsidRPr="00F16251">
        <w:t>г.</w:t>
      </w:r>
      <w:r>
        <w:t xml:space="preserve"> </w:t>
      </w:r>
      <w:r w:rsidRPr="00F16251">
        <w:t xml:space="preserve">Настройте інтерфейс FastEthernet на маршрутизаторі </w:t>
      </w:r>
      <w:r w:rsidRPr="00F16251">
        <w:rPr>
          <w:bCs/>
        </w:rPr>
        <w:t>Rmt_Site1</w:t>
      </w:r>
      <w:r w:rsidRPr="00F16251">
        <w:t>.</w:t>
      </w:r>
    </w:p>
    <w:p w14:paraId="33613FB0" w14:textId="4C8AB007" w:rsidR="007E4DCE" w:rsidRDefault="00336971" w:rsidP="0014294F">
      <w:pPr>
        <w:pStyle w:val="TNR14SubHeader"/>
        <w:ind w:left="0" w:firstLine="709"/>
      </w:pPr>
      <w:r w:rsidRPr="00336971">
        <w:lastRenderedPageBreak/>
        <w:drawing>
          <wp:inline distT="0" distB="0" distL="0" distR="0" wp14:anchorId="5892B9FC" wp14:editId="2E8855AC">
            <wp:extent cx="5940425" cy="5679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F33" w14:textId="77777777" w:rsidR="00D85ADF" w:rsidRDefault="00D85ADF" w:rsidP="00D85ADF">
      <w:pPr>
        <w:pStyle w:val="TNR14SubHeader"/>
      </w:pPr>
      <w:r w:rsidRPr="00F16251">
        <w:t>Крок 3. Налаштування протоколу маршрутизації RIP</w:t>
      </w:r>
    </w:p>
    <w:p w14:paraId="605ECEDA" w14:textId="77777777" w:rsidR="00D85ADF" w:rsidRPr="00F16251" w:rsidRDefault="00D85ADF" w:rsidP="00D85ADF">
      <w:pPr>
        <w:pStyle w:val="TNR14SubHeader"/>
      </w:pPr>
      <w:r>
        <w:t>а</w:t>
      </w:r>
      <w:r w:rsidRPr="008C4CDE">
        <w:t xml:space="preserve">. </w:t>
      </w:r>
      <w:r w:rsidRPr="00F16251">
        <w:t>Налаштуйте протокол RIPv2 на маршрутизаторі MainOffice.</w:t>
      </w:r>
    </w:p>
    <w:p w14:paraId="7F8FE8F6" w14:textId="147C278C" w:rsidR="00D85ADF" w:rsidRDefault="00D85ADF" w:rsidP="0014294F">
      <w:pPr>
        <w:pStyle w:val="TNR14SubHeader"/>
        <w:ind w:left="0" w:firstLine="709"/>
      </w:pPr>
      <w:r w:rsidRPr="00D85ADF">
        <w:lastRenderedPageBreak/>
        <w:drawing>
          <wp:inline distT="0" distB="0" distL="0" distR="0" wp14:anchorId="1465B67B" wp14:editId="3F1B46E9">
            <wp:extent cx="5940425" cy="5451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E2D" w14:textId="77777777" w:rsidR="00D85ADF" w:rsidRDefault="00D85ADF" w:rsidP="00D85ADF">
      <w:pPr>
        <w:pStyle w:val="TNR14SubHeader"/>
      </w:pPr>
      <w:r w:rsidRPr="00F16251">
        <w:rPr>
          <w:lang w:val="en-US"/>
        </w:rPr>
        <w:tab/>
      </w:r>
      <w:r w:rsidRPr="00F16251">
        <w:t>б.</w:t>
      </w:r>
      <w:r>
        <w:rPr>
          <w:lang w:val="ru-RU"/>
        </w:rPr>
        <w:t xml:space="preserve"> </w:t>
      </w:r>
      <w:r w:rsidRPr="00F16251">
        <w:t>Налаштуйте протокол RIPv2 на маршрутизаторі Rmt_Site1.</w:t>
      </w:r>
    </w:p>
    <w:p w14:paraId="7A05E399" w14:textId="176AD7D1" w:rsidR="00D85ADF" w:rsidRDefault="00DD728D" w:rsidP="0014294F">
      <w:pPr>
        <w:pStyle w:val="TNR14SubHeader"/>
        <w:ind w:left="0" w:firstLine="709"/>
      </w:pPr>
      <w:r w:rsidRPr="00DD728D">
        <w:lastRenderedPageBreak/>
        <w:drawing>
          <wp:inline distT="0" distB="0" distL="0" distR="0" wp14:anchorId="71BF91F6" wp14:editId="61A87A5B">
            <wp:extent cx="5940425" cy="6236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1CD" w14:textId="77777777" w:rsidR="00DD728D" w:rsidRPr="0010298F" w:rsidRDefault="00DD728D" w:rsidP="002A0E53">
      <w:pPr>
        <w:pStyle w:val="TNR14SubHeader"/>
        <w:ind w:left="-142" w:right="-1"/>
      </w:pPr>
      <w:r w:rsidRPr="0010298F">
        <w:t>Крок 4. Налаштування паролів привілейованого режиму, консолі і віртуального терміналу</w:t>
      </w:r>
    </w:p>
    <w:p w14:paraId="397F6F16" w14:textId="77777777" w:rsidR="00DD728D" w:rsidRPr="00F16251" w:rsidRDefault="00DD728D" w:rsidP="002A0E53">
      <w:pPr>
        <w:pStyle w:val="TNR14SubHeader"/>
        <w:ind w:left="-142" w:right="-1"/>
      </w:pPr>
      <w:r>
        <w:t>а</w:t>
      </w:r>
      <w:r w:rsidRPr="0010298F">
        <w:t xml:space="preserve">. </w:t>
      </w:r>
      <w:r w:rsidRPr="00F16251">
        <w:t>Виберіть маршрутизатор MainOffice.</w:t>
      </w:r>
    </w:p>
    <w:p w14:paraId="3247F95C" w14:textId="77777777" w:rsidR="002A0E53" w:rsidRPr="0010298F" w:rsidRDefault="002A0E53" w:rsidP="002A0E53">
      <w:pPr>
        <w:pStyle w:val="TNR14Usual"/>
        <w:numPr>
          <w:ilvl w:val="0"/>
          <w:numId w:val="7"/>
        </w:numPr>
        <w:ind w:left="851" w:right="-1"/>
        <w:rPr>
          <w:lang w:val="uk-UA"/>
        </w:rPr>
      </w:pPr>
      <w:r w:rsidRPr="0010298F">
        <w:rPr>
          <w:lang w:val="uk-UA"/>
        </w:rPr>
        <w:t>Перейдіть в режим глобальної конфігурації.</w:t>
      </w:r>
      <w:r w:rsidRPr="00F16251">
        <w:t> </w:t>
      </w:r>
    </w:p>
    <w:p w14:paraId="0E360AED" w14:textId="77777777" w:rsidR="002A0E53" w:rsidRDefault="002A0E53" w:rsidP="002A0E53">
      <w:pPr>
        <w:pStyle w:val="TNR14Usual"/>
        <w:numPr>
          <w:ilvl w:val="0"/>
          <w:numId w:val="7"/>
        </w:numPr>
        <w:ind w:left="851" w:right="-1"/>
      </w:pPr>
      <w:r w:rsidRPr="0010298F">
        <w:rPr>
          <w:lang w:val="uk-UA"/>
        </w:rPr>
        <w:t>Введіть в інтерфейсі командної строки секретний пароль привілейованого режиму, паро</w:t>
      </w:r>
      <w:r w:rsidRPr="00F16251">
        <w:t>ль консолі і пароль telnet, використовуючи наступні команди:</w:t>
      </w:r>
    </w:p>
    <w:p w14:paraId="78E62FD5" w14:textId="3E95F7ED" w:rsidR="00DD728D" w:rsidRDefault="006F28D5" w:rsidP="00DD728D">
      <w:pPr>
        <w:pStyle w:val="TNR14SubHeader"/>
        <w:ind w:left="0"/>
        <w:rPr>
          <w:lang w:val="ru-RU"/>
        </w:rPr>
      </w:pPr>
      <w:r w:rsidRPr="006F28D5">
        <w:rPr>
          <w:lang w:val="ru-RU"/>
        </w:rPr>
        <w:lastRenderedPageBreak/>
        <w:drawing>
          <wp:inline distT="0" distB="0" distL="0" distR="0" wp14:anchorId="310388E2" wp14:editId="5F78F683">
            <wp:extent cx="5940425" cy="5565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2DA" w14:textId="77777777" w:rsidR="006F28D5" w:rsidRPr="00F16251" w:rsidRDefault="006F28D5" w:rsidP="006F28D5">
      <w:pPr>
        <w:pStyle w:val="TNR14SubHeader"/>
        <w:ind w:right="-1"/>
      </w:pPr>
      <w:r w:rsidRPr="00F16251">
        <w:rPr>
          <w:lang w:val="en-US"/>
        </w:rPr>
        <w:tab/>
      </w:r>
      <w:r w:rsidRPr="00F16251">
        <w:t>б.</w:t>
      </w:r>
      <w:r>
        <w:rPr>
          <w:lang w:val="ru-RU"/>
        </w:rPr>
        <w:t xml:space="preserve"> </w:t>
      </w:r>
      <w:r w:rsidRPr="00F16251">
        <w:t>Виберіть маршрутизатор Rmt_Site1.</w:t>
      </w:r>
    </w:p>
    <w:p w14:paraId="653FE121" w14:textId="77777777" w:rsidR="006F28D5" w:rsidRPr="00F16251" w:rsidRDefault="006F28D5" w:rsidP="006F28D5">
      <w:pPr>
        <w:pStyle w:val="TNR14Usual"/>
        <w:numPr>
          <w:ilvl w:val="0"/>
          <w:numId w:val="8"/>
        </w:numPr>
        <w:ind w:right="-1"/>
      </w:pPr>
      <w:r w:rsidRPr="00F16251">
        <w:t>Перейдіть в режим глобальної конфігурації. </w:t>
      </w:r>
    </w:p>
    <w:p w14:paraId="5EACAA52" w14:textId="77777777" w:rsidR="006F28D5" w:rsidRDefault="006F28D5" w:rsidP="006F28D5">
      <w:pPr>
        <w:pStyle w:val="TNR14Usual"/>
        <w:numPr>
          <w:ilvl w:val="0"/>
          <w:numId w:val="8"/>
        </w:numPr>
        <w:ind w:right="-1"/>
      </w:pPr>
      <w:r w:rsidRPr="00F16251">
        <w:t>Введіть в інтерфейсі командної строки секретний пароль привілейованого режиму, пароль консолі і пароль telnet, використовуючи наступні команди:</w:t>
      </w:r>
    </w:p>
    <w:p w14:paraId="1A550E00" w14:textId="5645EA2E" w:rsidR="006F28D5" w:rsidRDefault="006F28D5" w:rsidP="00DD728D">
      <w:pPr>
        <w:pStyle w:val="TNR14SubHeader"/>
        <w:ind w:left="0"/>
        <w:rPr>
          <w:lang w:val="ru-RU"/>
        </w:rPr>
      </w:pPr>
      <w:r w:rsidRPr="006F28D5">
        <w:rPr>
          <w:lang w:val="ru-RU"/>
        </w:rPr>
        <w:lastRenderedPageBreak/>
        <w:drawing>
          <wp:inline distT="0" distB="0" distL="0" distR="0" wp14:anchorId="19EC9B60" wp14:editId="3B94CB3E">
            <wp:extent cx="5940425" cy="64903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405A" w14:textId="77777777" w:rsidR="006F28D5" w:rsidRPr="00F16251" w:rsidRDefault="006F28D5" w:rsidP="006F28D5">
      <w:pPr>
        <w:pStyle w:val="TNR14SubHeader"/>
      </w:pPr>
      <w:r w:rsidRPr="00F16251">
        <w:t>Крок 5. Перевірка конфігурацій і можливості підключення</w:t>
      </w:r>
    </w:p>
    <w:p w14:paraId="7F977689" w14:textId="77777777" w:rsidR="006F28D5" w:rsidRPr="0010298F" w:rsidRDefault="006F28D5" w:rsidP="006F28D5">
      <w:pPr>
        <w:pStyle w:val="a3"/>
        <w:widowControl w:val="0"/>
        <w:numPr>
          <w:ilvl w:val="0"/>
          <w:numId w:val="9"/>
        </w:numPr>
        <w:tabs>
          <w:tab w:val="left" w:pos="20"/>
          <w:tab w:val="left" w:pos="233"/>
        </w:tabs>
        <w:spacing w:after="0" w:line="240" w:lineRule="auto"/>
        <w:ind w:right="-846"/>
        <w:contextualSpacing w:val="0"/>
        <w:jc w:val="left"/>
        <w:rPr>
          <w:szCs w:val="28"/>
          <w:lang w:val="uk-UA" w:eastAsia="ru-RU"/>
        </w:rPr>
      </w:pPr>
      <w:r w:rsidRPr="0010298F">
        <w:rPr>
          <w:szCs w:val="28"/>
          <w:lang w:val="uk-UA" w:eastAsia="ru-RU"/>
        </w:rPr>
        <w:t xml:space="preserve">Виведіть поточну конфігурацію маршрутизатора </w:t>
      </w:r>
      <w:r w:rsidRPr="0010298F">
        <w:rPr>
          <w:szCs w:val="28"/>
          <w:lang w:eastAsia="ru-RU"/>
        </w:rPr>
        <w:t>MainOffice</w:t>
      </w:r>
      <w:r w:rsidRPr="0010298F">
        <w:rPr>
          <w:szCs w:val="28"/>
          <w:lang w:val="uk-UA" w:eastAsia="ru-RU"/>
        </w:rPr>
        <w:t xml:space="preserve"> за допомогою команди </w:t>
      </w:r>
      <w:r w:rsidRPr="0010298F">
        <w:rPr>
          <w:szCs w:val="28"/>
          <w:lang w:eastAsia="ru-RU"/>
        </w:rPr>
        <w:t>show</w:t>
      </w:r>
      <w:r w:rsidRPr="0010298F">
        <w:rPr>
          <w:szCs w:val="28"/>
          <w:lang w:val="uk-UA" w:eastAsia="ru-RU"/>
        </w:rPr>
        <w:t xml:space="preserve"> </w:t>
      </w:r>
      <w:r w:rsidRPr="0010298F">
        <w:rPr>
          <w:szCs w:val="28"/>
          <w:lang w:eastAsia="ru-RU"/>
        </w:rPr>
        <w:t>running</w:t>
      </w:r>
      <w:r w:rsidRPr="0010298F">
        <w:rPr>
          <w:szCs w:val="28"/>
          <w:lang w:val="uk-UA" w:eastAsia="ru-RU"/>
        </w:rPr>
        <w:t>-</w:t>
      </w:r>
      <w:r w:rsidRPr="0010298F">
        <w:rPr>
          <w:szCs w:val="28"/>
          <w:lang w:eastAsia="ru-RU"/>
        </w:rPr>
        <w:t>config</w:t>
      </w:r>
      <w:r w:rsidRPr="0010298F">
        <w:rPr>
          <w:szCs w:val="28"/>
          <w:lang w:val="uk-UA" w:eastAsia="ru-RU"/>
        </w:rPr>
        <w:t>..</w:t>
      </w:r>
      <w:r w:rsidRPr="0010298F">
        <w:rPr>
          <w:szCs w:val="28"/>
          <w:lang w:eastAsia="ru-RU"/>
        </w:rPr>
        <w:t> </w:t>
      </w:r>
    </w:p>
    <w:p w14:paraId="5335CCB0" w14:textId="34023C3F" w:rsidR="006F28D5" w:rsidRDefault="006F28D5" w:rsidP="00DD728D">
      <w:pPr>
        <w:pStyle w:val="TNR14SubHeader"/>
        <w:ind w:left="0"/>
      </w:pPr>
      <w:r w:rsidRPr="006F28D5">
        <w:lastRenderedPageBreak/>
        <w:drawing>
          <wp:inline distT="0" distB="0" distL="0" distR="0" wp14:anchorId="0C30DE1B" wp14:editId="49C5600A">
            <wp:extent cx="5163271" cy="40105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89B0" w14:textId="22F7E08B" w:rsidR="006F28D5" w:rsidRDefault="006F28D5" w:rsidP="006F28D5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szCs w:val="28"/>
          <w:lang w:val="uk-UA" w:eastAsia="ru-RU"/>
        </w:rPr>
      </w:pPr>
      <w:r>
        <w:rPr>
          <w:szCs w:val="28"/>
          <w:lang w:val="uk-UA" w:eastAsia="ru-RU"/>
        </w:rPr>
        <w:t xml:space="preserve">б. </w:t>
      </w:r>
      <w:r w:rsidRPr="0010298F">
        <w:rPr>
          <w:szCs w:val="28"/>
          <w:lang w:val="uk-UA" w:eastAsia="ru-RU"/>
        </w:rPr>
        <w:t xml:space="preserve">Знайдіть ім'я вузла, паролі, </w:t>
      </w:r>
      <w:r w:rsidRPr="0010298F">
        <w:rPr>
          <w:szCs w:val="28"/>
          <w:lang w:eastAsia="ru-RU"/>
        </w:rPr>
        <w:t>IP</w:t>
      </w:r>
      <w:r w:rsidRPr="0010298F">
        <w:rPr>
          <w:szCs w:val="28"/>
          <w:lang w:val="uk-UA" w:eastAsia="ru-RU"/>
        </w:rPr>
        <w:t>-адресу та конфігурації протоколу маршрутизації.</w:t>
      </w:r>
    </w:p>
    <w:p w14:paraId="1A6DFCF4" w14:textId="77777777" w:rsidR="006F28D5" w:rsidRPr="0010298F" w:rsidRDefault="006F28D5" w:rsidP="006F28D5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szCs w:val="28"/>
          <w:lang w:val="uk-UA" w:eastAsia="ru-RU"/>
        </w:rPr>
      </w:pPr>
    </w:p>
    <w:p w14:paraId="54CE03D8" w14:textId="7FDCA469" w:rsidR="006F28D5" w:rsidRDefault="006F28D5" w:rsidP="00DD728D">
      <w:pPr>
        <w:pStyle w:val="TNR14SubHeader"/>
        <w:ind w:left="0"/>
      </w:pPr>
      <w:r w:rsidRPr="006F28D5">
        <w:lastRenderedPageBreak/>
        <w:drawing>
          <wp:inline distT="0" distB="0" distL="0" distR="0" wp14:anchorId="79F7B6C6" wp14:editId="3136014D">
            <wp:extent cx="5940425" cy="7411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CAA5" w14:textId="6FC764E7" w:rsidR="00BC3C6B" w:rsidRDefault="00BC3C6B" w:rsidP="00BC3C6B">
      <w:pPr>
        <w:widowControl w:val="0"/>
        <w:tabs>
          <w:tab w:val="left" w:pos="20"/>
          <w:tab w:val="left" w:pos="233"/>
        </w:tabs>
        <w:spacing w:after="0" w:line="240" w:lineRule="auto"/>
        <w:ind w:left="360" w:right="-1" w:firstLine="0"/>
        <w:jc w:val="left"/>
        <w:rPr>
          <w:szCs w:val="28"/>
          <w:lang w:val="uk-UA" w:eastAsia="ru-RU"/>
        </w:rPr>
      </w:pPr>
      <w:r>
        <w:rPr>
          <w:szCs w:val="28"/>
          <w:lang w:val="uk-UA" w:eastAsia="ru-RU"/>
        </w:rPr>
        <w:t xml:space="preserve">в. </w:t>
      </w:r>
      <w:r w:rsidRPr="00BC3C6B">
        <w:rPr>
          <w:szCs w:val="28"/>
          <w:lang w:val="uk-UA" w:eastAsia="ru-RU"/>
        </w:rPr>
        <w:t xml:space="preserve">Виведіть поточну конфігурацію маршрутизатора </w:t>
      </w:r>
      <w:r w:rsidRPr="00BC3C6B">
        <w:rPr>
          <w:szCs w:val="28"/>
          <w:lang w:eastAsia="ru-RU"/>
        </w:rPr>
        <w:t>Rmt</w:t>
      </w:r>
      <w:r w:rsidRPr="00BC3C6B">
        <w:rPr>
          <w:szCs w:val="28"/>
          <w:lang w:val="uk-UA" w:eastAsia="ru-RU"/>
        </w:rPr>
        <w:t>_</w:t>
      </w:r>
      <w:r w:rsidRPr="00BC3C6B">
        <w:rPr>
          <w:szCs w:val="28"/>
          <w:lang w:eastAsia="ru-RU"/>
        </w:rPr>
        <w:t>Site</w:t>
      </w:r>
      <w:r w:rsidRPr="00BC3C6B">
        <w:rPr>
          <w:szCs w:val="28"/>
          <w:lang w:val="uk-UA" w:eastAsia="ru-RU"/>
        </w:rPr>
        <w:t xml:space="preserve">1 за допомогою команди </w:t>
      </w:r>
      <w:r w:rsidRPr="00BC3C6B">
        <w:rPr>
          <w:szCs w:val="28"/>
          <w:lang w:eastAsia="ru-RU"/>
        </w:rPr>
        <w:t>show</w:t>
      </w:r>
      <w:r w:rsidRPr="00BC3C6B">
        <w:rPr>
          <w:szCs w:val="28"/>
          <w:lang w:val="uk-UA" w:eastAsia="ru-RU"/>
        </w:rPr>
        <w:t xml:space="preserve"> </w:t>
      </w:r>
      <w:r w:rsidRPr="00BC3C6B">
        <w:rPr>
          <w:szCs w:val="28"/>
          <w:lang w:eastAsia="ru-RU"/>
        </w:rPr>
        <w:t>running</w:t>
      </w:r>
      <w:r w:rsidRPr="00BC3C6B">
        <w:rPr>
          <w:szCs w:val="28"/>
          <w:lang w:val="uk-UA" w:eastAsia="ru-RU"/>
        </w:rPr>
        <w:t>-</w:t>
      </w:r>
      <w:r w:rsidRPr="00BC3C6B">
        <w:rPr>
          <w:szCs w:val="28"/>
          <w:lang w:eastAsia="ru-RU"/>
        </w:rPr>
        <w:t>config</w:t>
      </w:r>
      <w:r w:rsidRPr="00BC3C6B">
        <w:rPr>
          <w:szCs w:val="28"/>
          <w:lang w:val="uk-UA" w:eastAsia="ru-RU"/>
        </w:rPr>
        <w:t>.</w:t>
      </w:r>
    </w:p>
    <w:p w14:paraId="21B75776" w14:textId="175C2E40" w:rsidR="00BC3C6B" w:rsidRDefault="00BC3C6B" w:rsidP="00BC3C6B">
      <w:pPr>
        <w:widowControl w:val="0"/>
        <w:tabs>
          <w:tab w:val="left" w:pos="20"/>
          <w:tab w:val="left" w:pos="233"/>
        </w:tabs>
        <w:spacing w:after="0" w:line="240" w:lineRule="auto"/>
        <w:ind w:left="360" w:right="-1" w:firstLine="0"/>
        <w:jc w:val="left"/>
        <w:rPr>
          <w:szCs w:val="28"/>
          <w:lang w:val="uk-UA" w:eastAsia="ru-RU"/>
        </w:rPr>
      </w:pPr>
      <w:r>
        <w:rPr>
          <w:szCs w:val="28"/>
          <w:lang w:val="uk-UA" w:eastAsia="ru-RU"/>
        </w:rPr>
        <w:t xml:space="preserve">г. </w:t>
      </w:r>
      <w:r w:rsidRPr="00BC3C6B">
        <w:rPr>
          <w:szCs w:val="28"/>
          <w:lang w:val="uk-UA" w:eastAsia="ru-RU"/>
        </w:rPr>
        <w:t xml:space="preserve">Знайдіть ім'я вузла, паролі, </w:t>
      </w:r>
      <w:r w:rsidRPr="00BC3C6B">
        <w:rPr>
          <w:szCs w:val="28"/>
          <w:lang w:eastAsia="ru-RU"/>
        </w:rPr>
        <w:t>IP</w:t>
      </w:r>
      <w:r w:rsidRPr="00BC3C6B">
        <w:rPr>
          <w:szCs w:val="28"/>
          <w:lang w:val="uk-UA" w:eastAsia="ru-RU"/>
        </w:rPr>
        <w:t>-адресу та конфігурації протоколу маршрутизації.</w:t>
      </w:r>
    </w:p>
    <w:p w14:paraId="466718DA" w14:textId="1722612E" w:rsidR="00BC3C6B" w:rsidRDefault="00BC3C6B" w:rsidP="00BC3C6B">
      <w:pPr>
        <w:widowControl w:val="0"/>
        <w:tabs>
          <w:tab w:val="left" w:pos="20"/>
          <w:tab w:val="left" w:pos="233"/>
        </w:tabs>
        <w:spacing w:after="0" w:line="240" w:lineRule="auto"/>
        <w:ind w:left="360" w:right="-1" w:firstLine="0"/>
        <w:jc w:val="left"/>
        <w:rPr>
          <w:szCs w:val="28"/>
          <w:lang w:val="uk-UA" w:eastAsia="ru-RU"/>
        </w:rPr>
      </w:pPr>
      <w:r w:rsidRPr="00BC3C6B">
        <w:rPr>
          <w:szCs w:val="28"/>
          <w:lang w:val="uk-UA" w:eastAsia="ru-RU"/>
        </w:rPr>
        <w:lastRenderedPageBreak/>
        <w:drawing>
          <wp:inline distT="0" distB="0" distL="0" distR="0" wp14:anchorId="67799667" wp14:editId="3E8BE022">
            <wp:extent cx="4203065" cy="9251950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E2C9" w14:textId="5BFC9B24" w:rsidR="00BC3C6B" w:rsidRDefault="00BC3C6B" w:rsidP="00BC3C6B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b/>
          <w:bCs/>
          <w:szCs w:val="28"/>
          <w:lang w:val="ru-RU" w:eastAsia="ru-RU"/>
        </w:rPr>
      </w:pPr>
      <w:r>
        <w:rPr>
          <w:szCs w:val="28"/>
          <w:lang w:val="ru-RU" w:eastAsia="ru-RU"/>
        </w:rPr>
        <w:lastRenderedPageBreak/>
        <w:t xml:space="preserve">д. </w:t>
      </w:r>
      <w:r w:rsidRPr="0010298F">
        <w:rPr>
          <w:szCs w:val="28"/>
          <w:lang w:val="ru-RU" w:eastAsia="ru-RU"/>
        </w:rPr>
        <w:t xml:space="preserve">Виконайте луна-тестування </w:t>
      </w:r>
      <w:r w:rsidRPr="0010298F">
        <w:rPr>
          <w:szCs w:val="28"/>
          <w:lang w:eastAsia="ru-RU"/>
        </w:rPr>
        <w:t>PC</w:t>
      </w:r>
      <w:r w:rsidRPr="0010298F">
        <w:rPr>
          <w:szCs w:val="28"/>
          <w:lang w:val="ru-RU" w:eastAsia="ru-RU"/>
        </w:rPr>
        <w:t xml:space="preserve">1 з командного </w:t>
      </w:r>
      <w:r>
        <w:rPr>
          <w:szCs w:val="28"/>
          <w:lang w:val="ru-RU" w:eastAsia="ru-RU"/>
        </w:rPr>
        <w:t xml:space="preserve">рядка </w:t>
      </w:r>
      <w:r w:rsidRPr="0010298F">
        <w:rPr>
          <w:szCs w:val="28"/>
          <w:lang w:eastAsia="ru-RU"/>
        </w:rPr>
        <w:t>PC</w:t>
      </w:r>
      <w:r w:rsidRPr="0010298F">
        <w:rPr>
          <w:szCs w:val="28"/>
          <w:lang w:val="ru-RU" w:eastAsia="ru-RU"/>
        </w:rPr>
        <w:t>0</w:t>
      </w:r>
      <w:r w:rsidRPr="0010298F">
        <w:rPr>
          <w:b/>
          <w:bCs/>
          <w:szCs w:val="28"/>
          <w:lang w:val="ru-RU" w:eastAsia="ru-RU"/>
        </w:rPr>
        <w:t>:</w:t>
      </w:r>
    </w:p>
    <w:p w14:paraId="04D8AB85" w14:textId="5D556333" w:rsidR="00BC3C6B" w:rsidRDefault="00BC3C6B" w:rsidP="00BC3C6B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szCs w:val="28"/>
          <w:lang w:val="ru-RU" w:eastAsia="ru-RU"/>
        </w:rPr>
      </w:pPr>
      <w:r w:rsidRPr="00BC3C6B">
        <w:rPr>
          <w:szCs w:val="28"/>
          <w:lang w:val="ru-RU" w:eastAsia="ru-RU"/>
        </w:rPr>
        <w:drawing>
          <wp:inline distT="0" distB="0" distL="0" distR="0" wp14:anchorId="0A85BAA6" wp14:editId="66B05675">
            <wp:extent cx="5940425" cy="5452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7106" w14:textId="26797C2B" w:rsidR="009F1D36" w:rsidRDefault="009F1D36" w:rsidP="00BC3C6B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szCs w:val="28"/>
          <w:lang w:val="ru-RU" w:eastAsia="ru-RU"/>
        </w:rPr>
      </w:pPr>
      <w:r w:rsidRPr="009F1D36">
        <w:rPr>
          <w:szCs w:val="28"/>
          <w:lang w:val="ru-RU" w:eastAsia="ru-RU"/>
        </w:rPr>
        <w:lastRenderedPageBreak/>
        <w:drawing>
          <wp:inline distT="0" distB="0" distL="0" distR="0" wp14:anchorId="21421568" wp14:editId="6FD2B811">
            <wp:extent cx="5940425" cy="56254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3E10" w14:textId="6313FE68" w:rsidR="009A67D9" w:rsidRDefault="009A67D9" w:rsidP="00BC3C6B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right="-846" w:firstLine="0"/>
        <w:contextualSpacing w:val="0"/>
        <w:jc w:val="left"/>
        <w:rPr>
          <w:color w:val="000000"/>
          <w:szCs w:val="28"/>
          <w:lang w:val="ru-RU" w:eastAsia="ru-RU"/>
        </w:rPr>
      </w:pPr>
      <w:r w:rsidRPr="0010298F">
        <w:rPr>
          <w:color w:val="000000"/>
          <w:szCs w:val="28"/>
          <w:lang w:val="ru-RU" w:eastAsia="ru-RU"/>
        </w:rPr>
        <w:t xml:space="preserve">Натисніть кнопку </w:t>
      </w:r>
      <w:r w:rsidRPr="00F16251">
        <w:rPr>
          <w:color w:val="000000"/>
          <w:szCs w:val="28"/>
          <w:lang w:eastAsia="ru-RU"/>
        </w:rPr>
        <w:t>Check</w:t>
      </w:r>
      <w:r w:rsidRPr="0010298F">
        <w:rPr>
          <w:color w:val="000000"/>
          <w:szCs w:val="28"/>
          <w:lang w:val="ru-RU" w:eastAsia="ru-RU"/>
        </w:rPr>
        <w:t xml:space="preserve"> </w:t>
      </w:r>
      <w:r w:rsidRPr="00F16251">
        <w:rPr>
          <w:color w:val="000000"/>
          <w:szCs w:val="28"/>
          <w:lang w:eastAsia="ru-RU"/>
        </w:rPr>
        <w:t>Results</w:t>
      </w:r>
      <w:r w:rsidRPr="0010298F">
        <w:rPr>
          <w:color w:val="000000"/>
          <w:szCs w:val="28"/>
          <w:lang w:val="ru-RU" w:eastAsia="ru-RU"/>
        </w:rPr>
        <w:t xml:space="preserve"> (Перевірити результати).</w:t>
      </w:r>
    </w:p>
    <w:p w14:paraId="1113C728" w14:textId="6B98124C" w:rsidR="00BB5D09" w:rsidRPr="0010298F" w:rsidRDefault="00BB5D09" w:rsidP="00BB5D09">
      <w:pPr>
        <w:pStyle w:val="a3"/>
        <w:widowControl w:val="0"/>
        <w:tabs>
          <w:tab w:val="left" w:pos="20"/>
          <w:tab w:val="left" w:pos="233"/>
        </w:tabs>
        <w:spacing w:after="0" w:line="240" w:lineRule="auto"/>
        <w:ind w:left="0" w:right="-846" w:firstLine="0"/>
        <w:contextualSpacing w:val="0"/>
        <w:jc w:val="left"/>
        <w:rPr>
          <w:szCs w:val="28"/>
          <w:lang w:val="ru-RU" w:eastAsia="ru-RU"/>
        </w:rPr>
      </w:pPr>
      <w:r w:rsidRPr="00BB5D09">
        <w:rPr>
          <w:szCs w:val="28"/>
          <w:lang w:val="ru-RU" w:eastAsia="ru-RU"/>
        </w:rPr>
        <w:drawing>
          <wp:inline distT="0" distB="0" distL="0" distR="0" wp14:anchorId="4402E56B" wp14:editId="13553C63">
            <wp:extent cx="5940425" cy="12503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99C" w14:textId="77777777" w:rsidR="00BC3C6B" w:rsidRPr="00BC3C6B" w:rsidRDefault="00BC3C6B" w:rsidP="00BC3C6B">
      <w:pPr>
        <w:widowControl w:val="0"/>
        <w:tabs>
          <w:tab w:val="left" w:pos="20"/>
          <w:tab w:val="left" w:pos="233"/>
        </w:tabs>
        <w:spacing w:after="0" w:line="240" w:lineRule="auto"/>
        <w:ind w:left="360" w:right="-1" w:firstLine="0"/>
        <w:jc w:val="left"/>
        <w:rPr>
          <w:szCs w:val="28"/>
          <w:lang w:val="ru-RU" w:eastAsia="ru-RU"/>
        </w:rPr>
      </w:pPr>
    </w:p>
    <w:p w14:paraId="4F76F3EB" w14:textId="77777777" w:rsidR="00BC3C6B" w:rsidRPr="00BC3C6B" w:rsidRDefault="00BC3C6B" w:rsidP="00BB5D09">
      <w:pPr>
        <w:widowControl w:val="0"/>
        <w:tabs>
          <w:tab w:val="left" w:pos="20"/>
        </w:tabs>
        <w:spacing w:after="0" w:line="240" w:lineRule="auto"/>
        <w:ind w:left="360" w:right="-846" w:firstLine="0"/>
        <w:jc w:val="left"/>
        <w:rPr>
          <w:szCs w:val="28"/>
          <w:lang w:val="uk-UA" w:eastAsia="ru-RU"/>
        </w:rPr>
      </w:pPr>
    </w:p>
    <w:p w14:paraId="4E9C4E40" w14:textId="606C0FE0" w:rsidR="006F28D5" w:rsidRDefault="00BB5D09" w:rsidP="00DD728D">
      <w:pPr>
        <w:pStyle w:val="TNR14SubHeader"/>
        <w:ind w:left="0"/>
      </w:pPr>
      <w:r>
        <w:rPr>
          <w:lang w:val="ru-RU"/>
        </w:rPr>
        <w:t>Контрольн</w:t>
      </w:r>
      <w:r>
        <w:t>і питання</w:t>
      </w:r>
    </w:p>
    <w:p w14:paraId="5B277525" w14:textId="77777777" w:rsidR="00BB5D09" w:rsidRPr="00C04528" w:rsidRDefault="00BB5D09" w:rsidP="00BB5D09">
      <w:pPr>
        <w:pStyle w:val="TNR14Usual"/>
        <w:numPr>
          <w:ilvl w:val="0"/>
          <w:numId w:val="12"/>
        </w:numPr>
        <w:ind w:left="0" w:right="-1" w:firstLine="0"/>
        <w:rPr>
          <w:lang w:val="uk-UA"/>
        </w:rPr>
      </w:pPr>
      <w:r w:rsidRPr="00C04528">
        <w:rPr>
          <w:lang w:val="uk-UA"/>
        </w:rPr>
        <w:t xml:space="preserve">Які команди використовуються для входу в режим конфігурації інтерфейсу </w:t>
      </w:r>
      <w:r w:rsidRPr="0010298F">
        <w:t>FastEthernet</w:t>
      </w:r>
      <w:r w:rsidRPr="00C04528">
        <w:rPr>
          <w:lang w:val="uk-UA"/>
        </w:rPr>
        <w:t xml:space="preserve"> 0/0, якщо ви починаєте роботу в режимі користувача </w:t>
      </w:r>
      <w:r w:rsidRPr="0010298F">
        <w:t>EXEC</w:t>
      </w:r>
      <w:r w:rsidRPr="00C04528">
        <w:rPr>
          <w:lang w:val="uk-UA"/>
        </w:rPr>
        <w:t>?</w:t>
      </w:r>
      <w:r w:rsidRPr="0010298F">
        <w:t> </w:t>
      </w:r>
    </w:p>
    <w:p w14:paraId="13C5F4BF" w14:textId="77777777" w:rsidR="00BB5D09" w:rsidRPr="00C73BE5" w:rsidRDefault="00BB5D09" w:rsidP="00BB5D09">
      <w:pPr>
        <w:pStyle w:val="TNR14Usual"/>
        <w:numPr>
          <w:ilvl w:val="0"/>
          <w:numId w:val="12"/>
        </w:numPr>
        <w:ind w:left="0" w:right="-1" w:firstLine="0"/>
      </w:pPr>
      <w:r w:rsidRPr="0010298F">
        <w:t>Для настройки будь інтерфейсів необхідно використовувати команду "clock rate"? (DCE або DTE) </w:t>
      </w:r>
    </w:p>
    <w:p w14:paraId="37A6E6C4" w14:textId="7C6D575A" w:rsidR="00414269" w:rsidRDefault="00BB5D09" w:rsidP="00BB5D09">
      <w:pPr>
        <w:rPr>
          <w:lang w:val="uk-UA"/>
        </w:rPr>
      </w:pPr>
      <w:r>
        <w:rPr>
          <w:lang w:val="uk-UA"/>
        </w:rPr>
        <w:lastRenderedPageBreak/>
        <w:t>Відповіді:</w:t>
      </w:r>
    </w:p>
    <w:p w14:paraId="09BD1C66" w14:textId="4E677F59" w:rsidR="00BB5D09" w:rsidRDefault="00BB5D09" w:rsidP="00BB5D09">
      <w:pPr>
        <w:rPr>
          <w:b/>
          <w:bCs/>
          <w:lang w:val="en-US"/>
        </w:rPr>
      </w:pPr>
      <w:r w:rsidRPr="00BB5D09">
        <w:rPr>
          <w:lang w:val="uk-UA"/>
        </w:rPr>
        <w:t xml:space="preserve">а. </w:t>
      </w:r>
      <w:r w:rsidRPr="00BB5D09">
        <w:rPr>
          <w:b/>
          <w:bCs/>
          <w:lang w:val="en-US"/>
        </w:rPr>
        <w:t>configure terminal</w:t>
      </w:r>
      <w:r w:rsidRPr="00BB5D09">
        <w:rPr>
          <w:lang w:val="uk-UA"/>
        </w:rPr>
        <w:t xml:space="preserve"> та </w:t>
      </w:r>
      <w:r w:rsidRPr="003C7C21">
        <w:rPr>
          <w:b/>
          <w:bCs/>
          <w:lang w:val="en-US"/>
        </w:rPr>
        <w:t>interface fastethernet0/0</w:t>
      </w:r>
    </w:p>
    <w:p w14:paraId="738D5737" w14:textId="12C3E6A2" w:rsidR="00BB5D09" w:rsidRPr="00BB5D09" w:rsidRDefault="00BB5D09" w:rsidP="00BB5D09">
      <w:pPr>
        <w:rPr>
          <w:lang w:val="en-US"/>
        </w:rPr>
      </w:pPr>
      <w:r w:rsidRPr="00BB5D09">
        <w:rPr>
          <w:lang w:val="uk-UA"/>
        </w:rPr>
        <w:t xml:space="preserve">б. </w:t>
      </w:r>
      <w:r w:rsidR="0035093E">
        <w:rPr>
          <w:lang w:val="uk-UA"/>
        </w:rPr>
        <w:t xml:space="preserve">послідовний інтерфейс </w:t>
      </w:r>
      <w:r>
        <w:rPr>
          <w:lang w:val="en-US"/>
        </w:rPr>
        <w:t>DCE</w:t>
      </w:r>
      <w:r w:rsidR="0035093E">
        <w:rPr>
          <w:lang w:val="en-US"/>
        </w:rPr>
        <w:t xml:space="preserve"> </w:t>
      </w:r>
    </w:p>
    <w:sectPr w:rsidR="00BB5D09" w:rsidRPr="00BB5D09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4DD5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36DB0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23CCF"/>
    <w:multiLevelType w:val="hybridMultilevel"/>
    <w:tmpl w:val="43B26988"/>
    <w:lvl w:ilvl="0" w:tplc="EF949B14">
      <w:numFmt w:val="bullet"/>
      <w:lvlText w:val="•"/>
      <w:lvlJc w:val="left"/>
      <w:pPr>
        <w:ind w:left="317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3" w15:restartNumberingAfterBreak="0">
    <w:nsid w:val="3AC72449"/>
    <w:multiLevelType w:val="hybridMultilevel"/>
    <w:tmpl w:val="6A98B100"/>
    <w:lvl w:ilvl="0" w:tplc="EF949B14">
      <w:numFmt w:val="bullet"/>
      <w:lvlText w:val="•"/>
      <w:lvlJc w:val="left"/>
      <w:pPr>
        <w:ind w:left="817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41594164"/>
    <w:multiLevelType w:val="hybridMultilevel"/>
    <w:tmpl w:val="DAC44DA8"/>
    <w:lvl w:ilvl="0" w:tplc="EF949B14">
      <w:numFmt w:val="bullet"/>
      <w:lvlText w:val="•"/>
      <w:lvlJc w:val="left"/>
      <w:pPr>
        <w:ind w:left="930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EA22BF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5E58C0"/>
    <w:multiLevelType w:val="hybridMultilevel"/>
    <w:tmpl w:val="22F8C88A"/>
    <w:lvl w:ilvl="0" w:tplc="9ACAAB72">
      <w:start w:val="1"/>
      <w:numFmt w:val="russianLower"/>
      <w:lvlText w:val="%1."/>
      <w:lvlJc w:val="left"/>
      <w:pPr>
        <w:ind w:left="930" w:hanging="46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2"/>
  </w:num>
  <w:num w:numId="7">
    <w:abstractNumId w:val="4"/>
  </w:num>
  <w:num w:numId="8">
    <w:abstractNumId w:val="3"/>
  </w:num>
  <w:num w:numId="9">
    <w:abstractNumId w:val="6"/>
  </w:num>
  <w:num w:numId="10">
    <w:abstractNumId w:val="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0C"/>
    <w:rsid w:val="0014294F"/>
    <w:rsid w:val="002A0E53"/>
    <w:rsid w:val="00317B13"/>
    <w:rsid w:val="00336971"/>
    <w:rsid w:val="00337FE0"/>
    <w:rsid w:val="0035093E"/>
    <w:rsid w:val="00414269"/>
    <w:rsid w:val="005503BE"/>
    <w:rsid w:val="00552E13"/>
    <w:rsid w:val="005C67EE"/>
    <w:rsid w:val="006F28D5"/>
    <w:rsid w:val="007E4DCE"/>
    <w:rsid w:val="0094247D"/>
    <w:rsid w:val="009436DC"/>
    <w:rsid w:val="009A67D9"/>
    <w:rsid w:val="009F1D36"/>
    <w:rsid w:val="00A87E6F"/>
    <w:rsid w:val="00AF6125"/>
    <w:rsid w:val="00B527CB"/>
    <w:rsid w:val="00BB5D09"/>
    <w:rsid w:val="00BC3C6B"/>
    <w:rsid w:val="00D85ADF"/>
    <w:rsid w:val="00DD728D"/>
    <w:rsid w:val="00EF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312A4"/>
  <w15:chartTrackingRefBased/>
  <w15:docId w15:val="{95D1891D-5B77-4E63-B15E-C24232FCF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E13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NR14Usual">
    <w:name w:val="TNR_14_Usual"/>
    <w:basedOn w:val="a"/>
    <w:link w:val="TNR14Usual0"/>
    <w:qFormat/>
    <w:rsid w:val="005C67EE"/>
    <w:pPr>
      <w:spacing w:after="80" w:line="252" w:lineRule="auto"/>
      <w:ind w:left="-794" w:right="-794" w:firstLine="720"/>
    </w:pPr>
    <w:rPr>
      <w:szCs w:val="28"/>
      <w:lang w:val="ru-RU" w:eastAsia="ru-RU"/>
    </w:rPr>
  </w:style>
  <w:style w:type="character" w:customStyle="1" w:styleId="TNR14Usual0">
    <w:name w:val="TNR_14_Usual Знак"/>
    <w:basedOn w:val="a0"/>
    <w:link w:val="TNR14Usual"/>
    <w:rsid w:val="005C67EE"/>
    <w:rPr>
      <w:rFonts w:ascii="Times New Roman" w:hAnsi="Times New Roman"/>
      <w:sz w:val="28"/>
      <w:szCs w:val="28"/>
      <w:lang w:val="ru-RU" w:eastAsia="ru-RU"/>
    </w:rPr>
  </w:style>
  <w:style w:type="paragraph" w:customStyle="1" w:styleId="TNR14Header">
    <w:name w:val="TNR_14_Header"/>
    <w:basedOn w:val="a"/>
    <w:link w:val="TNR14Header0"/>
    <w:qFormat/>
    <w:rsid w:val="005C67EE"/>
    <w:pPr>
      <w:spacing w:after="240" w:line="276" w:lineRule="auto"/>
      <w:ind w:right="-845" w:firstLine="0"/>
      <w:contextualSpacing/>
      <w:jc w:val="center"/>
    </w:pPr>
    <w:rPr>
      <w:b/>
      <w:szCs w:val="28"/>
      <w:lang w:val="ru-RU" w:eastAsia="ru-RU"/>
    </w:rPr>
  </w:style>
  <w:style w:type="paragraph" w:customStyle="1" w:styleId="TNR14SubHeader">
    <w:name w:val="TNR_14_SubHeader"/>
    <w:basedOn w:val="a"/>
    <w:link w:val="TNR14SubHeader0"/>
    <w:qFormat/>
    <w:rsid w:val="005C67EE"/>
    <w:pPr>
      <w:spacing w:before="360" w:after="120" w:line="276" w:lineRule="auto"/>
      <w:ind w:left="-113" w:right="-851" w:firstLine="0"/>
      <w:contextualSpacing/>
    </w:pPr>
    <w:rPr>
      <w:rFonts w:eastAsia="Arial" w:cs="Times New Roman"/>
      <w:b/>
      <w:szCs w:val="28"/>
      <w:lang w:val="uk-UA" w:eastAsia="uk-UA"/>
    </w:rPr>
  </w:style>
  <w:style w:type="character" w:customStyle="1" w:styleId="TNR14Header0">
    <w:name w:val="TNR_14_Header Знак"/>
    <w:basedOn w:val="a0"/>
    <w:link w:val="TNR14Header"/>
    <w:rsid w:val="005C67EE"/>
    <w:rPr>
      <w:rFonts w:ascii="Times New Roman" w:hAnsi="Times New Roman"/>
      <w:b/>
      <w:sz w:val="28"/>
      <w:szCs w:val="28"/>
      <w:lang w:val="ru-RU" w:eastAsia="ru-RU"/>
    </w:rPr>
  </w:style>
  <w:style w:type="character" w:customStyle="1" w:styleId="TNR14SubHeader0">
    <w:name w:val="TNR_14_SubHeader Знак"/>
    <w:basedOn w:val="a0"/>
    <w:link w:val="TNR14SubHeader"/>
    <w:rsid w:val="005C67EE"/>
    <w:rPr>
      <w:rFonts w:ascii="Times New Roman" w:eastAsia="Arial" w:hAnsi="Times New Roman" w:cs="Times New Roman"/>
      <w:b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1636</Words>
  <Characters>934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14</cp:revision>
  <dcterms:created xsi:type="dcterms:W3CDTF">2023-10-02T16:46:00Z</dcterms:created>
  <dcterms:modified xsi:type="dcterms:W3CDTF">2023-10-02T19:41:00Z</dcterms:modified>
</cp:coreProperties>
</file>