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17B0" w14:textId="77777777" w:rsidR="00FE270D" w:rsidRPr="00A35A0D" w:rsidRDefault="00FE270D" w:rsidP="00A35A0D">
      <w:pPr>
        <w:spacing w:after="206"/>
        <w:ind w:right="-1"/>
        <w:jc w:val="center"/>
        <w:rPr>
          <w:rFonts w:cs="Times New Roman"/>
          <w:lang w:val="uk-UA"/>
        </w:rPr>
      </w:pPr>
      <w:r w:rsidRPr="00A35A0D">
        <w:rPr>
          <w:noProof/>
          <w:lang w:val="uk-UA"/>
        </w:rPr>
        <w:drawing>
          <wp:inline distT="0" distB="0" distL="0" distR="0" wp14:anchorId="6BCC6374" wp14:editId="1B104C28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6B3ABA1" w14:textId="1F7D5C81" w:rsidR="00FE270D" w:rsidRPr="00A35A0D" w:rsidRDefault="00FE270D" w:rsidP="00A35A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Міністерство</w:t>
      </w:r>
      <w:r w:rsidR="00B5047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освіти</w:t>
      </w:r>
      <w:r w:rsidR="00B5047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і</w:t>
      </w:r>
      <w:r w:rsidR="00B5047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науки</w:t>
      </w:r>
      <w:r w:rsidR="00B5047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України</w:t>
      </w:r>
    </w:p>
    <w:p w14:paraId="75CC2084" w14:textId="0C25D718" w:rsidR="00FE270D" w:rsidRPr="00A35A0D" w:rsidRDefault="00FE270D" w:rsidP="00A35A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Національний</w:t>
      </w:r>
      <w:r w:rsidR="00B5047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технічний</w:t>
      </w:r>
      <w:r w:rsidR="00B5047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університет</w:t>
      </w:r>
      <w:r w:rsidR="00B5047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України</w:t>
      </w:r>
      <w:r w:rsidR="00B5047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«КПІ</w:t>
      </w:r>
    </w:p>
    <w:p w14:paraId="330870C6" w14:textId="123DD3B1" w:rsidR="00FE270D" w:rsidRPr="00A35A0D" w:rsidRDefault="00FE270D" w:rsidP="00A35A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імені</w:t>
      </w:r>
      <w:r w:rsidR="00B5047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Ігоря</w:t>
      </w:r>
      <w:r w:rsidR="00B5047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Сікорського»</w:t>
      </w:r>
    </w:p>
    <w:p w14:paraId="65DB297A" w14:textId="17AF361E" w:rsidR="00FE270D" w:rsidRPr="00A35A0D" w:rsidRDefault="00FE270D" w:rsidP="00A35A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Факультет</w:t>
      </w:r>
      <w:r w:rsidR="00B5047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інформатики</w:t>
      </w:r>
      <w:r w:rsidR="00B5047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та</w:t>
      </w:r>
      <w:r w:rsidR="00B5047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обчислювальної</w:t>
      </w:r>
      <w:r w:rsidR="00B5047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техніки</w:t>
      </w:r>
    </w:p>
    <w:p w14:paraId="23D32D73" w14:textId="29A47FA6" w:rsidR="00FE270D" w:rsidRPr="00A35A0D" w:rsidRDefault="00FE270D" w:rsidP="00A35A0D">
      <w:pPr>
        <w:spacing w:after="168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Кафедра</w:t>
      </w:r>
      <w:r w:rsidR="00B5047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інформатики</w:t>
      </w:r>
      <w:r w:rsidR="00B5047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та</w:t>
      </w:r>
      <w:r w:rsidR="00B5047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програмної</w:t>
      </w:r>
      <w:r w:rsidR="00B5047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інженерії</w:t>
      </w:r>
    </w:p>
    <w:p w14:paraId="77835F7A" w14:textId="77777777" w:rsidR="00FE270D" w:rsidRPr="00A35A0D" w:rsidRDefault="00FE270D" w:rsidP="00A35A0D">
      <w:pPr>
        <w:spacing w:after="168"/>
        <w:ind w:right="-1"/>
        <w:jc w:val="left"/>
        <w:rPr>
          <w:rFonts w:cs="Times New Roman"/>
          <w:lang w:val="uk-UA"/>
        </w:rPr>
      </w:pPr>
    </w:p>
    <w:p w14:paraId="05F2CF33" w14:textId="73B883DB" w:rsidR="00FE270D" w:rsidRPr="00A35A0D" w:rsidRDefault="00FE270D" w:rsidP="00A35A0D">
      <w:pPr>
        <w:spacing w:after="229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b/>
          <w:lang w:val="uk-UA"/>
        </w:rPr>
        <w:t>ЗВІТ</w:t>
      </w:r>
      <w:r w:rsidR="00B50471">
        <w:rPr>
          <w:rFonts w:cs="Times New Roman"/>
          <w:b/>
          <w:lang w:val="uk-UA"/>
        </w:rPr>
        <w:t xml:space="preserve"> </w:t>
      </w:r>
    </w:p>
    <w:p w14:paraId="4F037F04" w14:textId="33C929AB" w:rsidR="00FE270D" w:rsidRPr="001F1CEA" w:rsidRDefault="00FE270D" w:rsidP="00A35A0D">
      <w:pPr>
        <w:spacing w:after="222"/>
        <w:ind w:right="-1" w:firstLine="0"/>
        <w:jc w:val="center"/>
        <w:rPr>
          <w:rFonts w:cs="Times New Roman"/>
          <w:lang w:val="ru-RU"/>
        </w:rPr>
      </w:pPr>
      <w:r w:rsidRPr="00A35A0D">
        <w:rPr>
          <w:rFonts w:cs="Times New Roman"/>
          <w:lang w:val="uk-UA"/>
        </w:rPr>
        <w:t>лабораторної</w:t>
      </w:r>
      <w:r w:rsidR="00B5047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роботи</w:t>
      </w:r>
      <w:r w:rsidR="00B5047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№</w:t>
      </w:r>
      <w:r w:rsidR="001F1CEA" w:rsidRPr="001F1CEA">
        <w:rPr>
          <w:rFonts w:cs="Times New Roman"/>
          <w:lang w:val="ru-RU"/>
        </w:rPr>
        <w:t>6</w:t>
      </w:r>
    </w:p>
    <w:p w14:paraId="542C8BBA" w14:textId="41712264" w:rsidR="00FE270D" w:rsidRPr="00A35A0D" w:rsidRDefault="00FE270D" w:rsidP="00A35A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35A0D">
        <w:rPr>
          <w:rFonts w:cs="Times New Roman"/>
          <w:lang w:val="uk-UA"/>
        </w:rPr>
        <w:t>з</w:t>
      </w:r>
      <w:r w:rsidR="00B5047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курсу</w:t>
      </w:r>
      <w:r w:rsidR="00B50471">
        <w:rPr>
          <w:rFonts w:cs="Times New Roman"/>
          <w:lang w:val="uk-UA"/>
        </w:rPr>
        <w:t xml:space="preserve"> </w:t>
      </w:r>
      <w:r w:rsidRPr="00A35A0D">
        <w:rPr>
          <w:rFonts w:cs="Times New Roman"/>
          <w:lang w:val="uk-UA"/>
        </w:rPr>
        <w:t>«</w:t>
      </w:r>
      <w:r w:rsidR="00E27E5C" w:rsidRPr="00A35A0D">
        <w:rPr>
          <w:rFonts w:cs="Times New Roman"/>
          <w:lang w:val="uk-UA"/>
        </w:rPr>
        <w:t>Мережеве</w:t>
      </w:r>
      <w:r w:rsidR="00B50471">
        <w:rPr>
          <w:rFonts w:cs="Times New Roman"/>
          <w:lang w:val="uk-UA"/>
        </w:rPr>
        <w:t xml:space="preserve"> </w:t>
      </w:r>
      <w:r w:rsidR="00E27E5C" w:rsidRPr="00A35A0D">
        <w:rPr>
          <w:rFonts w:cs="Times New Roman"/>
          <w:lang w:val="uk-UA"/>
        </w:rPr>
        <w:t>управління</w:t>
      </w:r>
      <w:r w:rsidR="00B50471">
        <w:rPr>
          <w:rFonts w:cs="Times New Roman"/>
          <w:lang w:val="uk-UA"/>
        </w:rPr>
        <w:t xml:space="preserve"> </w:t>
      </w:r>
      <w:r w:rsidR="00E27E5C" w:rsidRPr="00A35A0D">
        <w:rPr>
          <w:rFonts w:cs="Times New Roman"/>
          <w:lang w:val="uk-UA"/>
        </w:rPr>
        <w:t>та</w:t>
      </w:r>
      <w:r w:rsidR="00B50471">
        <w:rPr>
          <w:rFonts w:cs="Times New Roman"/>
          <w:lang w:val="uk-UA"/>
        </w:rPr>
        <w:t xml:space="preserve"> </w:t>
      </w:r>
      <w:r w:rsidR="00E27E5C" w:rsidRPr="00A35A0D">
        <w:rPr>
          <w:rFonts w:cs="Times New Roman"/>
          <w:lang w:val="uk-UA"/>
        </w:rPr>
        <w:t>протоколи</w:t>
      </w:r>
      <w:r w:rsidRPr="00A35A0D">
        <w:rPr>
          <w:rFonts w:cs="Times New Roman"/>
          <w:lang w:val="uk-UA"/>
        </w:rPr>
        <w:t>»</w:t>
      </w:r>
    </w:p>
    <w:p w14:paraId="4BF93F27" w14:textId="77777777" w:rsidR="00FE270D" w:rsidRPr="00A35A0D" w:rsidRDefault="00FE270D" w:rsidP="00A35A0D">
      <w:pPr>
        <w:spacing w:after="0"/>
        <w:rPr>
          <w:rFonts w:cs="Times New Roman"/>
          <w:b/>
          <w:bCs/>
          <w:szCs w:val="28"/>
          <w:lang w:val="uk-UA"/>
        </w:rPr>
      </w:pPr>
    </w:p>
    <w:p w14:paraId="33F89A2E" w14:textId="77777777" w:rsidR="00FE270D" w:rsidRPr="00A35A0D" w:rsidRDefault="00FE270D" w:rsidP="00A35A0D">
      <w:pPr>
        <w:spacing w:after="0"/>
        <w:ind w:firstLine="0"/>
        <w:jc w:val="left"/>
        <w:rPr>
          <w:rFonts w:cs="Times New Roman"/>
          <w:b/>
          <w:bCs/>
          <w:szCs w:val="28"/>
          <w:lang w:val="uk-UA"/>
        </w:rPr>
      </w:pPr>
    </w:p>
    <w:p w14:paraId="633F9679" w14:textId="6476956F" w:rsidR="00FE270D" w:rsidRPr="00A35A0D" w:rsidRDefault="00FE270D" w:rsidP="00A35A0D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  <w:lang w:val="uk-UA"/>
        </w:rPr>
      </w:pPr>
      <w:r w:rsidRPr="00A35A0D">
        <w:rPr>
          <w:rFonts w:cs="Times New Roman"/>
          <w:szCs w:val="28"/>
          <w:lang w:val="uk-UA"/>
        </w:rPr>
        <w:t>Перевірила:</w:t>
      </w:r>
      <w:r w:rsidR="00B50471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lang w:val="uk-UA"/>
        </w:rPr>
        <w:tab/>
      </w:r>
      <w:r w:rsidR="00B50471">
        <w:rPr>
          <w:rFonts w:cs="Times New Roman"/>
          <w:szCs w:val="28"/>
          <w:lang w:val="uk-UA"/>
        </w:rPr>
        <w:t xml:space="preserve"> </w:t>
      </w:r>
    </w:p>
    <w:p w14:paraId="197C8FE7" w14:textId="5F1E69B2" w:rsidR="00FE270D" w:rsidRPr="00A35A0D" w:rsidRDefault="00FE270D" w:rsidP="00A35A0D">
      <w:pPr>
        <w:tabs>
          <w:tab w:val="center" w:pos="1905"/>
          <w:tab w:val="center" w:pos="7693"/>
        </w:tabs>
        <w:spacing w:after="229"/>
        <w:rPr>
          <w:rFonts w:cs="Times New Roman"/>
          <w:szCs w:val="28"/>
          <w:lang w:val="uk-UA"/>
        </w:rPr>
      </w:pPr>
      <w:r w:rsidRPr="00A35A0D">
        <w:rPr>
          <w:rFonts w:cs="Times New Roman"/>
          <w:szCs w:val="28"/>
          <w:lang w:val="uk-UA"/>
        </w:rPr>
        <w:t>Зенів</w:t>
      </w:r>
      <w:r w:rsidR="00B50471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І.</w:t>
      </w:r>
      <w:r w:rsidR="00B50471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О.</w:t>
      </w:r>
    </w:p>
    <w:p w14:paraId="5AA952A1" w14:textId="77777777" w:rsidR="00FE270D" w:rsidRPr="00A35A0D" w:rsidRDefault="00FE270D" w:rsidP="00A35A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35A0D">
        <w:rPr>
          <w:rFonts w:cs="Times New Roman"/>
          <w:szCs w:val="28"/>
          <w:lang w:val="uk-UA"/>
        </w:rPr>
        <w:t>Виконав:</w:t>
      </w:r>
    </w:p>
    <w:p w14:paraId="2CD3CFCB" w14:textId="7CDDE220" w:rsidR="00FE270D" w:rsidRPr="00A35A0D" w:rsidRDefault="00FE270D" w:rsidP="00A35A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35A0D">
        <w:rPr>
          <w:rFonts w:cs="Times New Roman"/>
          <w:szCs w:val="28"/>
          <w:lang w:val="uk-UA"/>
        </w:rPr>
        <w:t>Студент</w:t>
      </w:r>
      <w:r w:rsidR="00B50471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Гр.</w:t>
      </w:r>
      <w:r w:rsidR="00B50471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ІП-01</w:t>
      </w:r>
      <w:r w:rsidR="00B50471">
        <w:rPr>
          <w:rFonts w:cs="Times New Roman"/>
          <w:szCs w:val="28"/>
          <w:lang w:val="uk-UA"/>
        </w:rPr>
        <w:t xml:space="preserve"> </w:t>
      </w:r>
    </w:p>
    <w:p w14:paraId="54D76866" w14:textId="7E667493" w:rsidR="00FE270D" w:rsidRPr="00A35A0D" w:rsidRDefault="00FE270D" w:rsidP="00A35A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35A0D">
        <w:rPr>
          <w:rFonts w:cs="Times New Roman"/>
          <w:szCs w:val="28"/>
          <w:lang w:val="uk-UA"/>
        </w:rPr>
        <w:t>Пашковський</w:t>
      </w:r>
      <w:r w:rsidR="00B50471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Є.</w:t>
      </w:r>
      <w:r w:rsidR="00B50471">
        <w:rPr>
          <w:rFonts w:cs="Times New Roman"/>
          <w:szCs w:val="28"/>
          <w:lang w:val="uk-UA"/>
        </w:rPr>
        <w:t xml:space="preserve"> </w:t>
      </w:r>
      <w:r w:rsidRPr="00A35A0D">
        <w:rPr>
          <w:rFonts w:cs="Times New Roman"/>
          <w:szCs w:val="28"/>
          <w:lang w:val="uk-UA"/>
        </w:rPr>
        <w:t>С.</w:t>
      </w:r>
    </w:p>
    <w:p w14:paraId="66CD0019" w14:textId="77777777" w:rsidR="00FE270D" w:rsidRPr="00A35A0D" w:rsidRDefault="00FE270D" w:rsidP="00A35A0D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6189A043" w14:textId="77777777" w:rsidR="00FE270D" w:rsidRPr="00A35A0D" w:rsidRDefault="00FE270D" w:rsidP="00A35A0D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77D61ABB" w14:textId="16789C71" w:rsidR="00FE270D" w:rsidRPr="00A35A0D" w:rsidRDefault="00FE270D" w:rsidP="00A35A0D">
      <w:pPr>
        <w:ind w:firstLine="0"/>
        <w:jc w:val="center"/>
        <w:rPr>
          <w:lang w:val="uk-UA"/>
        </w:rPr>
      </w:pPr>
      <w:r w:rsidRPr="00A35A0D">
        <w:rPr>
          <w:rFonts w:cs="Times New Roman"/>
          <w:lang w:val="uk-UA"/>
        </w:rPr>
        <w:t>Київ</w:t>
      </w:r>
      <w:r w:rsidR="00B50471">
        <w:rPr>
          <w:rFonts w:cs="Times New Roman"/>
          <w:lang w:val="uk-UA"/>
        </w:rPr>
        <w:t xml:space="preserve"> </w:t>
      </w:r>
      <w:r w:rsidRPr="00A35A0D">
        <w:rPr>
          <w:lang w:val="uk-UA"/>
        </w:rPr>
        <w:t>2023</w:t>
      </w:r>
    </w:p>
    <w:p w14:paraId="03EA34B6" w14:textId="32B36581" w:rsidR="00F253F4" w:rsidRPr="00D60C59" w:rsidRDefault="00F253F4" w:rsidP="00D60C59">
      <w:pPr>
        <w:jc w:val="center"/>
        <w:rPr>
          <w:rFonts w:cs="Times New Roman"/>
          <w:b/>
          <w:szCs w:val="28"/>
          <w:lang w:val="uk-UA"/>
        </w:rPr>
      </w:pPr>
      <w:bookmarkStart w:id="0" w:name="sect1"/>
      <w:bookmarkEnd w:id="0"/>
      <w:r w:rsidRPr="00D60C59">
        <w:rPr>
          <w:rFonts w:cs="Times New Roman"/>
          <w:b/>
          <w:szCs w:val="28"/>
          <w:lang w:val="uk-UA"/>
        </w:rPr>
        <w:lastRenderedPageBreak/>
        <w:t>Лабораторна</w:t>
      </w:r>
      <w:r w:rsidR="00B50471">
        <w:rPr>
          <w:rFonts w:cs="Times New Roman"/>
          <w:b/>
          <w:szCs w:val="28"/>
          <w:lang w:val="uk-UA"/>
        </w:rPr>
        <w:t xml:space="preserve"> </w:t>
      </w:r>
      <w:r w:rsidRPr="00D60C59">
        <w:rPr>
          <w:rFonts w:cs="Times New Roman"/>
          <w:b/>
          <w:szCs w:val="28"/>
          <w:lang w:val="uk-UA"/>
        </w:rPr>
        <w:t>робота</w:t>
      </w:r>
      <w:r w:rsidR="00B50471">
        <w:rPr>
          <w:rFonts w:cs="Times New Roman"/>
          <w:b/>
          <w:szCs w:val="28"/>
          <w:lang w:val="uk-UA"/>
        </w:rPr>
        <w:t xml:space="preserve"> </w:t>
      </w:r>
      <w:r w:rsidRPr="00D60C59">
        <w:rPr>
          <w:rFonts w:cs="Times New Roman"/>
          <w:b/>
          <w:szCs w:val="28"/>
          <w:lang w:val="uk-UA"/>
        </w:rPr>
        <w:t>№</w:t>
      </w:r>
      <w:r w:rsidR="00B50471">
        <w:rPr>
          <w:rFonts w:cs="Times New Roman"/>
          <w:b/>
          <w:szCs w:val="28"/>
          <w:lang w:val="uk-UA"/>
        </w:rPr>
        <w:t xml:space="preserve"> </w:t>
      </w:r>
      <w:r w:rsidR="00B51240" w:rsidRPr="009116FB">
        <w:rPr>
          <w:rFonts w:cs="Times New Roman"/>
          <w:b/>
          <w:szCs w:val="28"/>
          <w:lang w:val="uk-UA"/>
        </w:rPr>
        <w:t>6</w:t>
      </w:r>
      <w:r w:rsidRPr="00D60C59">
        <w:rPr>
          <w:rFonts w:cs="Times New Roman"/>
          <w:b/>
          <w:szCs w:val="28"/>
          <w:lang w:val="uk-UA"/>
        </w:rPr>
        <w:t>.</w:t>
      </w:r>
    </w:p>
    <w:p w14:paraId="25497B2B" w14:textId="70314FEB" w:rsidR="009116FB" w:rsidRPr="009116FB" w:rsidRDefault="009116FB" w:rsidP="009116FB">
      <w:pPr>
        <w:jc w:val="center"/>
        <w:rPr>
          <w:b/>
          <w:szCs w:val="28"/>
          <w:lang w:val="uk-UA"/>
        </w:rPr>
      </w:pPr>
      <w:r w:rsidRPr="009116FB">
        <w:rPr>
          <w:b/>
          <w:szCs w:val="28"/>
          <w:lang w:val="uk-UA"/>
        </w:rPr>
        <w:t>Списки</w:t>
      </w:r>
      <w:r w:rsidR="00B50471">
        <w:rPr>
          <w:b/>
          <w:szCs w:val="28"/>
          <w:lang w:val="uk-UA"/>
        </w:rPr>
        <w:t xml:space="preserve"> </w:t>
      </w:r>
      <w:r w:rsidRPr="009116FB">
        <w:rPr>
          <w:b/>
          <w:szCs w:val="28"/>
          <w:lang w:val="uk-UA"/>
        </w:rPr>
        <w:t>доступу</w:t>
      </w:r>
      <w:r w:rsidR="00B50471">
        <w:rPr>
          <w:b/>
          <w:szCs w:val="28"/>
          <w:lang w:val="uk-UA"/>
        </w:rPr>
        <w:t xml:space="preserve"> </w:t>
      </w:r>
      <w:r w:rsidRPr="009116FB">
        <w:rPr>
          <w:b/>
          <w:szCs w:val="28"/>
          <w:lang w:val="uk-UA"/>
        </w:rPr>
        <w:t>ACL</w:t>
      </w:r>
    </w:p>
    <w:p w14:paraId="24B80B3A" w14:textId="6675363D" w:rsidR="009116FB" w:rsidRPr="00B50471" w:rsidRDefault="009116FB" w:rsidP="00B50471">
      <w:pPr>
        <w:jc w:val="center"/>
        <w:rPr>
          <w:rFonts w:cs="Times New Roman"/>
          <w:b/>
          <w:bCs/>
          <w:szCs w:val="28"/>
        </w:rPr>
      </w:pPr>
      <w:bookmarkStart w:id="1" w:name="sect2"/>
      <w:bookmarkEnd w:id="1"/>
      <w:r w:rsidRPr="00B50471">
        <w:rPr>
          <w:rFonts w:cs="Times New Roman"/>
          <w:b/>
          <w:bCs/>
          <w:szCs w:val="28"/>
        </w:rPr>
        <w:t>Практична</w:t>
      </w:r>
      <w:r w:rsidR="00B50471" w:rsidRPr="00B50471">
        <w:rPr>
          <w:rFonts w:cs="Times New Roman"/>
          <w:b/>
          <w:bCs/>
          <w:szCs w:val="28"/>
        </w:rPr>
        <w:t xml:space="preserve"> </w:t>
      </w:r>
      <w:r w:rsidRPr="00B50471">
        <w:rPr>
          <w:rFonts w:cs="Times New Roman"/>
          <w:b/>
          <w:bCs/>
          <w:szCs w:val="28"/>
        </w:rPr>
        <w:t>робота</w:t>
      </w:r>
      <w:r w:rsidR="00B50471" w:rsidRPr="00B50471">
        <w:rPr>
          <w:rFonts w:cs="Times New Roman"/>
          <w:b/>
          <w:bCs/>
          <w:szCs w:val="28"/>
        </w:rPr>
        <w:t xml:space="preserve"> </w:t>
      </w:r>
      <w:r w:rsidRPr="00B50471">
        <w:rPr>
          <w:rFonts w:cs="Times New Roman"/>
          <w:b/>
          <w:bCs/>
          <w:szCs w:val="28"/>
        </w:rPr>
        <w:t>9-1.</w:t>
      </w:r>
    </w:p>
    <w:p w14:paraId="4393887C" w14:textId="6E8B3101" w:rsidR="009116FB" w:rsidRPr="00B50471" w:rsidRDefault="009116FB" w:rsidP="00B50471">
      <w:pPr>
        <w:jc w:val="center"/>
        <w:rPr>
          <w:rFonts w:cs="Times New Roman"/>
          <w:b/>
          <w:bCs/>
          <w:szCs w:val="28"/>
          <w:lang w:val="uk-UA"/>
        </w:rPr>
      </w:pPr>
      <w:r w:rsidRPr="00B50471">
        <w:rPr>
          <w:rFonts w:cs="Times New Roman"/>
          <w:b/>
          <w:bCs/>
          <w:szCs w:val="28"/>
          <w:lang w:val="uk-UA"/>
        </w:rPr>
        <w:t>Створення</w:t>
      </w:r>
      <w:r w:rsidR="00B50471" w:rsidRPr="00B50471">
        <w:rPr>
          <w:rFonts w:cs="Times New Roman"/>
          <w:b/>
          <w:bCs/>
          <w:szCs w:val="28"/>
          <w:lang w:val="uk-UA"/>
        </w:rPr>
        <w:t xml:space="preserve"> </w:t>
      </w:r>
      <w:r w:rsidRPr="00B50471">
        <w:rPr>
          <w:rFonts w:cs="Times New Roman"/>
          <w:b/>
          <w:bCs/>
          <w:szCs w:val="28"/>
          <w:lang w:val="uk-UA"/>
        </w:rPr>
        <w:t>стандартного</w:t>
      </w:r>
      <w:r w:rsidR="00B50471" w:rsidRPr="00B50471">
        <w:rPr>
          <w:rFonts w:cs="Times New Roman"/>
          <w:b/>
          <w:bCs/>
          <w:szCs w:val="28"/>
          <w:lang w:val="uk-UA"/>
        </w:rPr>
        <w:t xml:space="preserve"> </w:t>
      </w:r>
      <w:r w:rsidRPr="00B50471">
        <w:rPr>
          <w:rFonts w:cs="Times New Roman"/>
          <w:b/>
          <w:bCs/>
          <w:szCs w:val="28"/>
          <w:lang w:val="uk-UA"/>
        </w:rPr>
        <w:t>списку</w:t>
      </w:r>
      <w:r w:rsidR="00B50471" w:rsidRPr="00B50471">
        <w:rPr>
          <w:rFonts w:cs="Times New Roman"/>
          <w:b/>
          <w:bCs/>
          <w:szCs w:val="28"/>
          <w:lang w:val="uk-UA"/>
        </w:rPr>
        <w:t xml:space="preserve"> </w:t>
      </w:r>
      <w:r w:rsidRPr="00B50471">
        <w:rPr>
          <w:rFonts w:cs="Times New Roman"/>
          <w:b/>
          <w:bCs/>
          <w:szCs w:val="28"/>
          <w:lang w:val="uk-UA"/>
        </w:rPr>
        <w:t>доступу</w:t>
      </w:r>
    </w:p>
    <w:p w14:paraId="7631E5E7" w14:textId="05059E56" w:rsidR="00086D8F" w:rsidRDefault="00086D8F" w:rsidP="00B50471">
      <w:pPr>
        <w:rPr>
          <w:rFonts w:cs="Times New Roman"/>
          <w:szCs w:val="28"/>
          <w:lang w:val="uk-UA"/>
        </w:rPr>
      </w:pPr>
      <w:r w:rsidRPr="0026626C">
        <w:rPr>
          <w:rFonts w:cs="Times New Roman"/>
          <w:b/>
          <w:bCs/>
          <w:szCs w:val="28"/>
          <w:lang w:val="uk-UA"/>
        </w:rPr>
        <w:t>Завдання:</w:t>
      </w:r>
      <w:r>
        <w:rPr>
          <w:rFonts w:cs="Times New Roman"/>
          <w:szCs w:val="28"/>
          <w:lang w:val="uk-UA"/>
        </w:rPr>
        <w:t xml:space="preserve"> </w:t>
      </w:r>
      <w:r w:rsidR="0026626C">
        <w:rPr>
          <w:rFonts w:cs="Times New Roman"/>
          <w:szCs w:val="28"/>
          <w:lang w:val="uk-UA"/>
        </w:rPr>
        <w:t>створити мережу, налаштувати стандартний список доступу та перевірити правильність його роботи.</w:t>
      </w:r>
    </w:p>
    <w:p w14:paraId="0DE7E3C7" w14:textId="4F79294A" w:rsidR="009116FB" w:rsidRPr="00B50471" w:rsidRDefault="009116FB" w:rsidP="00B50471">
      <w:pPr>
        <w:rPr>
          <w:rFonts w:cs="Times New Roman"/>
          <w:szCs w:val="28"/>
          <w:lang w:val="uk-UA"/>
        </w:rPr>
      </w:pPr>
      <w:r w:rsidRPr="00B50471">
        <w:rPr>
          <w:rFonts w:cs="Times New Roman"/>
          <w:szCs w:val="28"/>
          <w:lang w:val="uk-UA"/>
        </w:rPr>
        <w:t>Списки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доступу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бувають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декількох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видів: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стандартні,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розширені,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динамічні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та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інші.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У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стандартних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ACL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є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можливість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задати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лише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IP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адресу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джерела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пакетів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для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їх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заборони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або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дозволів.</w:t>
      </w:r>
    </w:p>
    <w:p w14:paraId="1419FDE5" w14:textId="03E9B3DC" w:rsidR="009116FB" w:rsidRPr="00B50471" w:rsidRDefault="00C27F1F" w:rsidP="00B50471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Для виконання завдання будуємо</w:t>
      </w:r>
      <w:r w:rsidR="000320AF">
        <w:rPr>
          <w:rFonts w:cs="Times New Roman"/>
          <w:szCs w:val="28"/>
          <w:lang w:val="en-US"/>
        </w:rPr>
        <w:t xml:space="preserve"> </w:t>
      </w:r>
      <w:r w:rsidR="000320AF">
        <w:rPr>
          <w:rFonts w:cs="Times New Roman"/>
          <w:szCs w:val="28"/>
          <w:lang w:val="uk-UA"/>
        </w:rPr>
        <w:t>та налаштовуємо</w:t>
      </w:r>
      <w:r>
        <w:rPr>
          <w:rFonts w:cs="Times New Roman"/>
          <w:szCs w:val="28"/>
          <w:lang w:val="uk-UA"/>
        </w:rPr>
        <w:t xml:space="preserve"> мережу, що зображена н</w:t>
      </w:r>
      <w:r w:rsidR="009116FB" w:rsidRPr="00B50471">
        <w:rPr>
          <w:rFonts w:cs="Times New Roman"/>
          <w:szCs w:val="28"/>
          <w:lang w:val="uk-UA"/>
        </w:rPr>
        <w:t>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9116FB" w:rsidRPr="00B50471">
        <w:rPr>
          <w:rFonts w:cs="Times New Roman"/>
          <w:szCs w:val="28"/>
          <w:lang w:val="uk-UA"/>
        </w:rPr>
        <w:t>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9116FB" w:rsidRPr="00B50471">
        <w:rPr>
          <w:rFonts w:cs="Times New Roman"/>
          <w:szCs w:val="28"/>
          <w:lang w:val="uk-UA"/>
        </w:rPr>
        <w:t>1</w:t>
      </w:r>
      <w:r>
        <w:rPr>
          <w:rFonts w:cs="Times New Roman"/>
          <w:szCs w:val="28"/>
          <w:lang w:val="uk-UA"/>
        </w:rPr>
        <w:t>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На ній </w:t>
      </w:r>
      <w:r w:rsidR="009116FB" w:rsidRPr="00B50471">
        <w:rPr>
          <w:rFonts w:cs="Times New Roman"/>
          <w:szCs w:val="28"/>
          <w:lang w:val="uk-UA"/>
        </w:rPr>
        <w:t>показано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9116FB" w:rsidRPr="00B50471">
        <w:rPr>
          <w:rFonts w:cs="Times New Roman"/>
          <w:szCs w:val="28"/>
          <w:lang w:val="uk-UA"/>
        </w:rPr>
        <w:t>дві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9116FB" w:rsidRPr="00B50471">
        <w:rPr>
          <w:rFonts w:cs="Times New Roman"/>
          <w:szCs w:val="28"/>
          <w:lang w:val="uk-UA"/>
        </w:rPr>
        <w:t>підмережі: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9116FB" w:rsidRPr="00B50471">
        <w:rPr>
          <w:rFonts w:cs="Times New Roman"/>
          <w:szCs w:val="28"/>
          <w:lang w:val="uk-UA"/>
        </w:rPr>
        <w:t>192.168.0.0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9116FB" w:rsidRPr="00B50471">
        <w:rPr>
          <w:rFonts w:cs="Times New Roman"/>
          <w:szCs w:val="28"/>
          <w:lang w:val="uk-UA"/>
        </w:rPr>
        <w:t>і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9116FB" w:rsidRPr="00B50471">
        <w:rPr>
          <w:rFonts w:cs="Times New Roman"/>
          <w:szCs w:val="28"/>
          <w:lang w:val="uk-UA"/>
        </w:rPr>
        <w:t>10.0.0.0.</w:t>
      </w:r>
    </w:p>
    <w:p w14:paraId="442E014C" w14:textId="0A08D2C5" w:rsidR="009116FB" w:rsidRPr="00B50471" w:rsidRDefault="009943CE" w:rsidP="00086D8F">
      <w:pPr>
        <w:jc w:val="center"/>
        <w:rPr>
          <w:rFonts w:cs="Times New Roman"/>
          <w:szCs w:val="28"/>
          <w:lang w:val="uk-UA"/>
        </w:rPr>
      </w:pPr>
      <w:bookmarkStart w:id="2" w:name="image.9.1"/>
      <w:bookmarkEnd w:id="2"/>
      <w:r w:rsidRPr="009943CE">
        <w:rPr>
          <w:rFonts w:cs="Times New Roman"/>
          <w:szCs w:val="28"/>
          <w:lang w:val="uk-UA"/>
        </w:rPr>
        <w:drawing>
          <wp:inline distT="0" distB="0" distL="0" distR="0" wp14:anchorId="0F8A80DF" wp14:editId="149219EF">
            <wp:extent cx="4136398" cy="2528229"/>
            <wp:effectExtent l="0" t="0" r="0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5429" cy="253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A8E9" w14:textId="3D446529" w:rsidR="009116FB" w:rsidRPr="00B50471" w:rsidRDefault="009116FB" w:rsidP="00086D8F">
      <w:pPr>
        <w:jc w:val="center"/>
        <w:rPr>
          <w:rFonts w:cs="Times New Roman"/>
          <w:szCs w:val="28"/>
          <w:lang w:val="uk-UA"/>
        </w:rPr>
      </w:pPr>
      <w:r w:rsidRPr="00B50471">
        <w:rPr>
          <w:rFonts w:cs="Times New Roman"/>
          <w:szCs w:val="28"/>
          <w:lang w:val="uk-UA"/>
        </w:rPr>
        <w:t>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1.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Схема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мережі</w:t>
      </w:r>
      <w:r w:rsidR="00086D8F">
        <w:rPr>
          <w:rFonts w:cs="Times New Roman"/>
          <w:szCs w:val="28"/>
          <w:lang w:val="uk-UA"/>
        </w:rPr>
        <w:t xml:space="preserve"> для виконання завдання</w:t>
      </w:r>
    </w:p>
    <w:p w14:paraId="1FEF8EFC" w14:textId="33D8E8A1" w:rsidR="009116FB" w:rsidRPr="00B50471" w:rsidRDefault="009116FB" w:rsidP="00B50471">
      <w:pPr>
        <w:rPr>
          <w:rFonts w:cs="Times New Roman"/>
          <w:szCs w:val="28"/>
          <w:lang w:val="uk-UA"/>
        </w:rPr>
      </w:pPr>
      <w:bookmarkStart w:id="3" w:name="sect3"/>
      <w:bookmarkEnd w:id="3"/>
      <w:r w:rsidRPr="00B50471">
        <w:rPr>
          <w:rFonts w:cs="Times New Roman"/>
          <w:szCs w:val="28"/>
          <w:lang w:val="uk-UA"/>
        </w:rPr>
        <w:t>Потрібно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дозволити</w:t>
      </w:r>
      <w:r w:rsidR="00E068D2" w:rsidRPr="00E068D2">
        <w:rPr>
          <w:rFonts w:cs="Times New Roman"/>
          <w:szCs w:val="28"/>
          <w:lang w:val="ru-RU"/>
        </w:rPr>
        <w:t xml:space="preserve"> </w:t>
      </w:r>
      <w:r w:rsidR="00E068D2" w:rsidRPr="00B50471">
        <w:rPr>
          <w:rFonts w:cs="Times New Roman"/>
          <w:szCs w:val="28"/>
          <w:lang w:val="uk-UA"/>
        </w:rPr>
        <w:t>PC1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доступ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сервер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адресою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192.168.0.12,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PC0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адресою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192.168.0.11</w:t>
      </w:r>
      <w:r w:rsidR="00E068D2" w:rsidRPr="00E068D2">
        <w:rPr>
          <w:rFonts w:cs="Times New Roman"/>
          <w:szCs w:val="28"/>
          <w:lang w:val="ru-RU"/>
        </w:rPr>
        <w:t xml:space="preserve"> - </w:t>
      </w:r>
      <w:r w:rsidR="00E068D2">
        <w:rPr>
          <w:rFonts w:cs="Times New Roman"/>
          <w:szCs w:val="28"/>
          <w:lang w:val="uk-UA"/>
        </w:rPr>
        <w:t>заборонити</w:t>
      </w:r>
      <w:r w:rsidRPr="00B50471">
        <w:rPr>
          <w:rFonts w:cs="Times New Roman"/>
          <w:szCs w:val="28"/>
          <w:lang w:val="uk-UA"/>
        </w:rPr>
        <w:t>.</w:t>
      </w:r>
    </w:p>
    <w:p w14:paraId="51DD5C53" w14:textId="0839381D" w:rsidR="009116FB" w:rsidRPr="00EB7F17" w:rsidRDefault="009116FB" w:rsidP="00B50471">
      <w:pPr>
        <w:rPr>
          <w:rFonts w:cs="Times New Roman"/>
          <w:b/>
          <w:bCs/>
          <w:szCs w:val="28"/>
          <w:lang w:val="uk-UA"/>
        </w:rPr>
      </w:pPr>
      <w:bookmarkStart w:id="4" w:name="image.9.2"/>
      <w:bookmarkStart w:id="5" w:name="sect4"/>
      <w:bookmarkStart w:id="6" w:name="sect5"/>
      <w:bookmarkStart w:id="7" w:name="sect6"/>
      <w:bookmarkEnd w:id="4"/>
      <w:bookmarkEnd w:id="5"/>
      <w:bookmarkEnd w:id="6"/>
      <w:bookmarkEnd w:id="7"/>
      <w:r w:rsidRPr="00EB7F17">
        <w:rPr>
          <w:rFonts w:cs="Times New Roman"/>
          <w:b/>
          <w:bCs/>
          <w:szCs w:val="28"/>
          <w:lang w:val="uk-UA"/>
        </w:rPr>
        <w:t>Діагностика</w:t>
      </w:r>
      <w:r w:rsidR="00B50471" w:rsidRPr="00EB7F17">
        <w:rPr>
          <w:rFonts w:cs="Times New Roman"/>
          <w:b/>
          <w:bCs/>
          <w:szCs w:val="28"/>
          <w:lang w:val="uk-UA"/>
        </w:rPr>
        <w:t xml:space="preserve"> </w:t>
      </w:r>
      <w:r w:rsidRPr="00EB7F17">
        <w:rPr>
          <w:rFonts w:cs="Times New Roman"/>
          <w:b/>
          <w:bCs/>
          <w:szCs w:val="28"/>
          <w:lang w:val="uk-UA"/>
        </w:rPr>
        <w:t>мережі</w:t>
      </w:r>
    </w:p>
    <w:p w14:paraId="342BB937" w14:textId="7759141F" w:rsidR="009116FB" w:rsidRPr="00B50471" w:rsidRDefault="009116FB" w:rsidP="00B50471">
      <w:pPr>
        <w:rPr>
          <w:rFonts w:cs="Times New Roman"/>
          <w:szCs w:val="28"/>
          <w:lang w:val="uk-UA"/>
        </w:rPr>
      </w:pPr>
      <w:r w:rsidRPr="00B50471">
        <w:rPr>
          <w:rFonts w:cs="Times New Roman"/>
          <w:szCs w:val="28"/>
          <w:lang w:val="uk-UA"/>
        </w:rPr>
        <w:t>Перевіряємо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зв'язок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ПК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різних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мереж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(рис.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EE70A7">
        <w:rPr>
          <w:rFonts w:cs="Times New Roman"/>
          <w:szCs w:val="28"/>
          <w:lang w:val="uk-UA"/>
        </w:rPr>
        <w:t>2</w:t>
      </w:r>
      <w:r w:rsidRPr="00B50471">
        <w:rPr>
          <w:rFonts w:cs="Times New Roman"/>
          <w:szCs w:val="28"/>
          <w:lang w:val="uk-UA"/>
        </w:rPr>
        <w:t>).</w:t>
      </w:r>
    </w:p>
    <w:p w14:paraId="0C6D3D63" w14:textId="6FEC1C6B" w:rsidR="009116FB" w:rsidRPr="00B50471" w:rsidRDefault="009943CE" w:rsidP="006E4DC9">
      <w:pPr>
        <w:jc w:val="center"/>
        <w:rPr>
          <w:rFonts w:cs="Times New Roman"/>
          <w:szCs w:val="28"/>
          <w:lang w:val="uk-UA"/>
        </w:rPr>
      </w:pPr>
      <w:bookmarkStart w:id="8" w:name="image.9.4"/>
      <w:bookmarkEnd w:id="8"/>
      <w:r w:rsidRPr="009943CE">
        <w:rPr>
          <w:rFonts w:cs="Times New Roman"/>
          <w:szCs w:val="28"/>
          <w:lang w:val="uk-UA"/>
        </w:rPr>
        <w:lastRenderedPageBreak/>
        <w:drawing>
          <wp:inline distT="0" distB="0" distL="0" distR="0" wp14:anchorId="500B2C62" wp14:editId="595D7D5F">
            <wp:extent cx="5808867" cy="3123708"/>
            <wp:effectExtent l="0" t="0" r="1905" b="63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362" cy="312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C09A" w14:textId="72FF7475" w:rsidR="009116FB" w:rsidRPr="005E2678" w:rsidRDefault="009116FB" w:rsidP="006E4DC9">
      <w:pPr>
        <w:jc w:val="center"/>
        <w:rPr>
          <w:rFonts w:cs="Times New Roman"/>
          <w:szCs w:val="28"/>
          <w:lang w:val="uk-UA"/>
        </w:rPr>
      </w:pPr>
      <w:r w:rsidRPr="00B50471">
        <w:rPr>
          <w:rFonts w:cs="Times New Roman"/>
          <w:szCs w:val="28"/>
          <w:lang w:val="uk-UA"/>
        </w:rPr>
        <w:t>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EE70A7">
        <w:rPr>
          <w:rFonts w:cs="Times New Roman"/>
          <w:szCs w:val="28"/>
          <w:lang w:val="uk-UA"/>
        </w:rPr>
        <w:t>2</w:t>
      </w:r>
      <w:r w:rsidRPr="00B50471">
        <w:rPr>
          <w:rFonts w:cs="Times New Roman"/>
          <w:szCs w:val="28"/>
          <w:lang w:val="uk-UA"/>
        </w:rPr>
        <w:t>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ПК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різних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мереж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можуть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5E2678">
        <w:rPr>
          <w:rFonts w:cs="Times New Roman"/>
          <w:szCs w:val="28"/>
          <w:lang w:val="uk-UA"/>
        </w:rPr>
        <w:t>отримувати доступ до сервера</w:t>
      </w:r>
    </w:p>
    <w:p w14:paraId="7A0141EE" w14:textId="115D93D8" w:rsidR="009116FB" w:rsidRPr="00B50471" w:rsidRDefault="009116FB" w:rsidP="00B50471">
      <w:pPr>
        <w:rPr>
          <w:rFonts w:cs="Times New Roman"/>
          <w:szCs w:val="28"/>
          <w:lang w:val="uk-UA"/>
        </w:rPr>
      </w:pPr>
      <w:bookmarkStart w:id="9" w:name="sect7"/>
      <w:bookmarkEnd w:id="9"/>
      <w:r w:rsidRPr="00B50471">
        <w:rPr>
          <w:rFonts w:cs="Times New Roman"/>
          <w:szCs w:val="28"/>
          <w:lang w:val="uk-UA"/>
        </w:rPr>
        <w:t>Переходимо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вирішення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завдання</w:t>
      </w:r>
      <w:r w:rsidR="00D10C49" w:rsidRPr="00D10C49">
        <w:rPr>
          <w:rFonts w:cs="Times New Roman"/>
          <w:szCs w:val="28"/>
          <w:lang w:val="ru-RU"/>
        </w:rPr>
        <w:t xml:space="preserve">. </w:t>
      </w:r>
      <w:r w:rsidRPr="00B50471">
        <w:rPr>
          <w:rFonts w:cs="Times New Roman"/>
          <w:szCs w:val="28"/>
          <w:lang w:val="uk-UA"/>
        </w:rPr>
        <w:t>Правило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заборони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і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дозволу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доступу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будемо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складати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використанням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стандартних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списків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доступу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(ACL).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Поки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не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заданий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список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доступу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інтерфейсі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все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дозволено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(permit).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Але,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варто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створити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список,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відразу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діє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механізм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"Все,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що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не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дозволено,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то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заборонено".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Тому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немає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необхідності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щось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забороняти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(deny)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-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вказуємо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що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дозволено,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"іншим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-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заборонити"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мається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увазі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автоматично.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умовами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завдання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нам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потрібно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R</w:t>
      </w:r>
      <w:r w:rsidR="00CF11F0">
        <w:rPr>
          <w:rFonts w:cs="Times New Roman"/>
          <w:szCs w:val="28"/>
          <w:lang w:val="en-US"/>
        </w:rPr>
        <w:t>outer</w:t>
      </w:r>
      <w:r w:rsidRPr="00B50471">
        <w:rPr>
          <w:rFonts w:cs="Times New Roman"/>
          <w:szCs w:val="28"/>
          <w:lang w:val="uk-UA"/>
        </w:rPr>
        <w:t>0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пропустити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пакети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вузла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192.168.0.12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сервер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(рис.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19091A">
        <w:rPr>
          <w:rFonts w:cs="Times New Roman"/>
          <w:szCs w:val="28"/>
          <w:lang w:val="uk-UA"/>
        </w:rPr>
        <w:t>3</w:t>
      </w:r>
      <w:r w:rsidRPr="00B50471">
        <w:rPr>
          <w:rFonts w:cs="Times New Roman"/>
          <w:szCs w:val="28"/>
          <w:lang w:val="uk-UA"/>
        </w:rPr>
        <w:t>).</w:t>
      </w:r>
    </w:p>
    <w:p w14:paraId="1D4B3648" w14:textId="483996A3" w:rsidR="009116FB" w:rsidRPr="00B50471" w:rsidRDefault="005D66F0" w:rsidP="003331FA">
      <w:pPr>
        <w:jc w:val="center"/>
        <w:rPr>
          <w:rFonts w:cs="Times New Roman"/>
          <w:szCs w:val="28"/>
          <w:lang w:val="uk-UA"/>
        </w:rPr>
      </w:pPr>
      <w:bookmarkStart w:id="10" w:name="image.9.5"/>
      <w:bookmarkEnd w:id="10"/>
      <w:r w:rsidRPr="005D66F0">
        <w:rPr>
          <w:rFonts w:cs="Times New Roman"/>
          <w:szCs w:val="28"/>
          <w:lang w:val="uk-UA"/>
        </w:rPr>
        <w:lastRenderedPageBreak/>
        <w:drawing>
          <wp:inline distT="0" distB="0" distL="0" distR="0" wp14:anchorId="6454B5EB" wp14:editId="1EA4B21E">
            <wp:extent cx="4324132" cy="4030801"/>
            <wp:effectExtent l="0" t="0" r="635" b="825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9238" cy="404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3482" w14:textId="1054EABE" w:rsidR="009116FB" w:rsidRPr="005D66F0" w:rsidRDefault="009116FB" w:rsidP="003331FA">
      <w:pPr>
        <w:jc w:val="center"/>
        <w:rPr>
          <w:rFonts w:cs="Times New Roman"/>
          <w:szCs w:val="28"/>
          <w:lang w:val="en-US"/>
        </w:rPr>
      </w:pPr>
      <w:r w:rsidRPr="00B50471">
        <w:rPr>
          <w:rFonts w:cs="Times New Roman"/>
          <w:szCs w:val="28"/>
          <w:lang w:val="uk-UA"/>
        </w:rPr>
        <w:t>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19091A">
        <w:rPr>
          <w:rFonts w:cs="Times New Roman"/>
          <w:szCs w:val="28"/>
          <w:lang w:val="uk-UA"/>
        </w:rPr>
        <w:t>3</w:t>
      </w:r>
      <w:r w:rsidRPr="00B50471">
        <w:rPr>
          <w:rFonts w:cs="Times New Roman"/>
          <w:szCs w:val="28"/>
          <w:lang w:val="uk-UA"/>
        </w:rPr>
        <w:t>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Створ</w:t>
      </w:r>
      <w:r w:rsidR="00080A4F">
        <w:rPr>
          <w:rFonts w:cs="Times New Roman"/>
          <w:szCs w:val="28"/>
          <w:lang w:val="uk-UA"/>
        </w:rPr>
        <w:t xml:space="preserve">ення </w:t>
      </w:r>
      <w:r w:rsidR="00080A4F" w:rsidRPr="00B50471">
        <w:rPr>
          <w:rFonts w:cs="Times New Roman"/>
          <w:szCs w:val="28"/>
          <w:lang w:val="uk-UA"/>
        </w:rPr>
        <w:t>дозв</w:t>
      </w:r>
      <w:r w:rsidR="00080A4F">
        <w:rPr>
          <w:rFonts w:cs="Times New Roman"/>
          <w:szCs w:val="28"/>
          <w:lang w:val="uk-UA"/>
        </w:rPr>
        <w:t>олу</w:t>
      </w:r>
      <w:r w:rsidR="00080A4F" w:rsidRPr="00B50471">
        <w:rPr>
          <w:rFonts w:cs="Times New Roman"/>
          <w:szCs w:val="28"/>
          <w:lang w:val="uk-UA"/>
        </w:rPr>
        <w:t xml:space="preserve"> ACL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R</w:t>
      </w:r>
      <w:r w:rsidR="001036DF">
        <w:rPr>
          <w:rFonts w:cs="Times New Roman"/>
          <w:szCs w:val="28"/>
          <w:lang w:val="en-US"/>
        </w:rPr>
        <w:t>outer</w:t>
      </w:r>
      <w:r w:rsidRPr="00B50471">
        <w:rPr>
          <w:rFonts w:cs="Times New Roman"/>
          <w:szCs w:val="28"/>
          <w:lang w:val="uk-UA"/>
        </w:rPr>
        <w:t>0</w:t>
      </w:r>
    </w:p>
    <w:p w14:paraId="43E13C96" w14:textId="3EAB8F42" w:rsidR="009116FB" w:rsidRPr="00B50471" w:rsidRDefault="009116FB" w:rsidP="00B50471">
      <w:pPr>
        <w:rPr>
          <w:rFonts w:cs="Times New Roman"/>
          <w:szCs w:val="28"/>
          <w:lang w:val="uk-UA"/>
        </w:rPr>
      </w:pPr>
      <w:r w:rsidRPr="00B50471">
        <w:rPr>
          <w:rFonts w:cs="Times New Roman"/>
          <w:szCs w:val="28"/>
          <w:lang w:val="uk-UA"/>
        </w:rPr>
        <w:t>Застосовується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дане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правило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інтерфейс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в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залежності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від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напрямку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(PC1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розташований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боку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порту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7067B6">
        <w:rPr>
          <w:rFonts w:cs="Times New Roman"/>
          <w:szCs w:val="28"/>
          <w:lang w:val="en-US"/>
        </w:rPr>
        <w:t>f</w:t>
      </w:r>
      <w:r w:rsidRPr="00B50471">
        <w:rPr>
          <w:rFonts w:cs="Times New Roman"/>
          <w:szCs w:val="28"/>
          <w:lang w:val="uk-UA"/>
        </w:rPr>
        <w:t>a0/0)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-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CD190C">
        <w:rPr>
          <w:rFonts w:cs="Times New Roman"/>
          <w:szCs w:val="28"/>
          <w:lang w:val="uk-UA"/>
        </w:rPr>
        <w:t>4</w:t>
      </w:r>
      <w:r w:rsidRPr="00B50471">
        <w:rPr>
          <w:rFonts w:cs="Times New Roman"/>
          <w:szCs w:val="28"/>
          <w:lang w:val="uk-UA"/>
        </w:rPr>
        <w:t>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Ця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установка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означає,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що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список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доступу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(правило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номером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1)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діятиме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інтерфейсі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fa0/0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вхідному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(in)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від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PC1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напрямку.</w:t>
      </w:r>
    </w:p>
    <w:p w14:paraId="32DE2CC5" w14:textId="22EFBC7F" w:rsidR="009116FB" w:rsidRPr="00B50471" w:rsidRDefault="00E95272" w:rsidP="00E95272">
      <w:pPr>
        <w:jc w:val="center"/>
        <w:rPr>
          <w:rFonts w:cs="Times New Roman"/>
          <w:szCs w:val="28"/>
          <w:lang w:val="uk-UA"/>
        </w:rPr>
      </w:pPr>
      <w:bookmarkStart w:id="11" w:name="image.9.6"/>
      <w:bookmarkEnd w:id="11"/>
      <w:r w:rsidRPr="00E95272">
        <w:rPr>
          <w:rFonts w:cs="Times New Roman"/>
          <w:szCs w:val="28"/>
          <w:lang w:val="uk-UA"/>
        </w:rPr>
        <w:drawing>
          <wp:inline distT="0" distB="0" distL="0" distR="0" wp14:anchorId="621F0909" wp14:editId="2FC9ACE3">
            <wp:extent cx="6299835" cy="1510030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5916" w14:textId="615E4C9D" w:rsidR="009116FB" w:rsidRPr="00972BEB" w:rsidRDefault="009116FB" w:rsidP="00E95272">
      <w:pPr>
        <w:jc w:val="center"/>
        <w:rPr>
          <w:rFonts w:cs="Times New Roman"/>
          <w:szCs w:val="28"/>
          <w:lang w:val="ru-RU"/>
        </w:rPr>
      </w:pPr>
      <w:r w:rsidRPr="00B50471">
        <w:rPr>
          <w:rFonts w:cs="Times New Roman"/>
          <w:szCs w:val="28"/>
          <w:lang w:val="uk-UA"/>
        </w:rPr>
        <w:t>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CD190C">
        <w:rPr>
          <w:rFonts w:cs="Times New Roman"/>
          <w:szCs w:val="28"/>
          <w:lang w:val="uk-UA"/>
        </w:rPr>
        <w:t>4</w:t>
      </w:r>
      <w:r w:rsidRPr="00B50471">
        <w:rPr>
          <w:rFonts w:cs="Times New Roman"/>
          <w:szCs w:val="28"/>
          <w:lang w:val="uk-UA"/>
        </w:rPr>
        <w:t>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Застосову</w:t>
      </w:r>
      <w:r w:rsidR="00E95272">
        <w:rPr>
          <w:rFonts w:cs="Times New Roman"/>
          <w:szCs w:val="28"/>
          <w:lang w:val="uk-UA"/>
        </w:rPr>
        <w:t>ння створеного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правил</w:t>
      </w:r>
      <w:r w:rsidR="00E95272">
        <w:rPr>
          <w:rFonts w:cs="Times New Roman"/>
          <w:szCs w:val="28"/>
          <w:lang w:val="uk-UA"/>
        </w:rPr>
        <w:t>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порту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E95272">
        <w:rPr>
          <w:rFonts w:cs="Times New Roman"/>
          <w:szCs w:val="28"/>
          <w:lang w:val="en-US"/>
        </w:rPr>
        <w:t>f</w:t>
      </w:r>
      <w:r w:rsidRPr="00B50471">
        <w:rPr>
          <w:rFonts w:cs="Times New Roman"/>
          <w:szCs w:val="28"/>
          <w:lang w:val="uk-UA"/>
        </w:rPr>
        <w:t>a0/0</w:t>
      </w:r>
      <w:r w:rsidR="00E95272" w:rsidRPr="00E95272">
        <w:rPr>
          <w:rFonts w:cs="Times New Roman"/>
          <w:szCs w:val="28"/>
          <w:lang w:val="ru-RU"/>
        </w:rPr>
        <w:t xml:space="preserve"> </w:t>
      </w:r>
      <w:r w:rsidR="00E95272">
        <w:rPr>
          <w:rFonts w:cs="Times New Roman"/>
          <w:szCs w:val="28"/>
          <w:lang w:val="en-US"/>
        </w:rPr>
        <w:t>Router</w:t>
      </w:r>
      <w:r w:rsidR="00972BEB" w:rsidRPr="00972BEB">
        <w:rPr>
          <w:rFonts w:cs="Times New Roman"/>
          <w:szCs w:val="28"/>
          <w:lang w:val="ru-RU"/>
        </w:rPr>
        <w:t>0</w:t>
      </w:r>
    </w:p>
    <w:p w14:paraId="15D3B22B" w14:textId="4D65FF2E" w:rsidR="009116FB" w:rsidRPr="00B50471" w:rsidRDefault="009116FB" w:rsidP="00B50471">
      <w:pPr>
        <w:rPr>
          <w:rFonts w:cs="Times New Roman"/>
          <w:szCs w:val="28"/>
          <w:lang w:val="uk-UA"/>
        </w:rPr>
      </w:pPr>
      <w:r w:rsidRPr="00B50471">
        <w:rPr>
          <w:rFonts w:cs="Times New Roman"/>
          <w:szCs w:val="28"/>
          <w:lang w:val="uk-UA"/>
        </w:rPr>
        <w:t>Перевіряємо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зв'язок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ПК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сервером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(рис.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CD190C">
        <w:rPr>
          <w:rFonts w:cs="Times New Roman"/>
          <w:szCs w:val="28"/>
          <w:lang w:val="uk-UA"/>
        </w:rPr>
        <w:t>5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и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CD190C">
        <w:rPr>
          <w:rFonts w:cs="Times New Roman"/>
          <w:szCs w:val="28"/>
          <w:lang w:val="uk-UA"/>
        </w:rPr>
        <w:t>6</w:t>
      </w:r>
      <w:r w:rsidRPr="00B50471">
        <w:rPr>
          <w:rFonts w:cs="Times New Roman"/>
          <w:szCs w:val="28"/>
          <w:lang w:val="uk-UA"/>
        </w:rPr>
        <w:t>).</w:t>
      </w:r>
    </w:p>
    <w:p w14:paraId="7566DA2F" w14:textId="378FA648" w:rsidR="009116FB" w:rsidRPr="00B50471" w:rsidRDefault="00995CAD" w:rsidP="00101AE9">
      <w:pPr>
        <w:jc w:val="center"/>
        <w:rPr>
          <w:rFonts w:cs="Times New Roman"/>
          <w:szCs w:val="28"/>
          <w:lang w:val="uk-UA"/>
        </w:rPr>
      </w:pPr>
      <w:bookmarkStart w:id="12" w:name="image.9.7"/>
      <w:bookmarkEnd w:id="12"/>
      <w:r w:rsidRPr="00995CAD">
        <w:rPr>
          <w:rFonts w:cs="Times New Roman"/>
          <w:szCs w:val="28"/>
          <w:lang w:val="uk-UA"/>
        </w:rPr>
        <w:lastRenderedPageBreak/>
        <w:drawing>
          <wp:inline distT="0" distB="0" distL="0" distR="0" wp14:anchorId="1CEAFBBD" wp14:editId="496FAF53">
            <wp:extent cx="5578618" cy="2621461"/>
            <wp:effectExtent l="0" t="0" r="3175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3015" cy="262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3EFC" w14:textId="365547CE" w:rsidR="009116FB" w:rsidRPr="00B50471" w:rsidRDefault="009116FB" w:rsidP="00101AE9">
      <w:pPr>
        <w:jc w:val="center"/>
        <w:rPr>
          <w:rFonts w:cs="Times New Roman"/>
          <w:szCs w:val="28"/>
          <w:lang w:val="uk-UA"/>
        </w:rPr>
      </w:pPr>
      <w:r w:rsidRPr="00B50471">
        <w:rPr>
          <w:rFonts w:cs="Times New Roman"/>
          <w:szCs w:val="28"/>
          <w:lang w:val="uk-UA"/>
        </w:rPr>
        <w:t>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CD190C">
        <w:rPr>
          <w:rFonts w:cs="Times New Roman"/>
          <w:szCs w:val="28"/>
          <w:lang w:val="uk-UA"/>
        </w:rPr>
        <w:t>5</w:t>
      </w:r>
      <w:r w:rsidRPr="00B50471">
        <w:rPr>
          <w:rFonts w:cs="Times New Roman"/>
          <w:szCs w:val="28"/>
          <w:lang w:val="uk-UA"/>
        </w:rPr>
        <w:t>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Для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PC1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сервер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доступний</w:t>
      </w:r>
    </w:p>
    <w:p w14:paraId="51F59578" w14:textId="2FE6F07A" w:rsidR="009116FB" w:rsidRPr="00B50471" w:rsidRDefault="00435949" w:rsidP="00101AE9">
      <w:pPr>
        <w:jc w:val="center"/>
        <w:rPr>
          <w:rFonts w:cs="Times New Roman"/>
          <w:szCs w:val="28"/>
          <w:lang w:val="uk-UA"/>
        </w:rPr>
      </w:pPr>
      <w:bookmarkStart w:id="13" w:name="image.9.8"/>
      <w:bookmarkEnd w:id="13"/>
      <w:r w:rsidRPr="00435949">
        <w:rPr>
          <w:rFonts w:cs="Times New Roman"/>
          <w:szCs w:val="28"/>
          <w:lang w:val="uk-UA"/>
        </w:rPr>
        <w:drawing>
          <wp:inline distT="0" distB="0" distL="0" distR="0" wp14:anchorId="49A444BF" wp14:editId="397E2530">
            <wp:extent cx="5385435" cy="2587680"/>
            <wp:effectExtent l="0" t="0" r="5715" b="317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3558" cy="259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0AF6" w14:textId="0CEC6A37" w:rsidR="009116FB" w:rsidRPr="00B50471" w:rsidRDefault="009116FB" w:rsidP="00101AE9">
      <w:pPr>
        <w:jc w:val="center"/>
        <w:rPr>
          <w:rFonts w:cs="Times New Roman"/>
          <w:szCs w:val="28"/>
          <w:lang w:val="uk-UA"/>
        </w:rPr>
      </w:pPr>
      <w:r w:rsidRPr="00B50471">
        <w:rPr>
          <w:rFonts w:cs="Times New Roman"/>
          <w:szCs w:val="28"/>
          <w:lang w:val="uk-UA"/>
        </w:rPr>
        <w:t>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CD190C">
        <w:rPr>
          <w:rFonts w:cs="Times New Roman"/>
          <w:szCs w:val="28"/>
          <w:lang w:val="uk-UA"/>
        </w:rPr>
        <w:t>6</w:t>
      </w:r>
      <w:r w:rsidRPr="00B50471">
        <w:rPr>
          <w:rFonts w:cs="Times New Roman"/>
          <w:szCs w:val="28"/>
          <w:lang w:val="uk-UA"/>
        </w:rPr>
        <w:t>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Для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PC0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сервер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не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доступний</w:t>
      </w:r>
    </w:p>
    <w:p w14:paraId="5FD56E8F" w14:textId="5463E109" w:rsidR="009116FB" w:rsidRPr="00B50471" w:rsidRDefault="009116FB" w:rsidP="00B50471">
      <w:pPr>
        <w:rPr>
          <w:rFonts w:cs="Times New Roman"/>
          <w:szCs w:val="28"/>
          <w:lang w:val="uk-UA"/>
        </w:rPr>
      </w:pPr>
      <w:r w:rsidRPr="00B50471">
        <w:rPr>
          <w:rFonts w:cs="Times New Roman"/>
          <w:szCs w:val="28"/>
          <w:lang w:val="uk-UA"/>
        </w:rPr>
        <w:t>Давайте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подивимось</w:t>
      </w:r>
      <w:r w:rsidR="002A2330">
        <w:rPr>
          <w:rFonts w:cs="Times New Roman"/>
          <w:szCs w:val="28"/>
          <w:lang w:val="en-US"/>
        </w:rPr>
        <w:t xml:space="preserve"> </w:t>
      </w:r>
      <w:r w:rsidR="002A2330">
        <w:rPr>
          <w:rFonts w:cs="Times New Roman"/>
          <w:szCs w:val="28"/>
          <w:lang w:val="uk-UA"/>
        </w:rPr>
        <w:t>на налаштування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ACL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(рис.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CD190C">
        <w:rPr>
          <w:rFonts w:cs="Times New Roman"/>
          <w:szCs w:val="28"/>
          <w:lang w:val="uk-UA"/>
        </w:rPr>
        <w:t>7</w:t>
      </w:r>
      <w:r w:rsidRPr="00B50471">
        <w:rPr>
          <w:rFonts w:cs="Times New Roman"/>
          <w:szCs w:val="28"/>
          <w:lang w:val="uk-UA"/>
        </w:rPr>
        <w:t>).</w:t>
      </w:r>
    </w:p>
    <w:p w14:paraId="19FF5312" w14:textId="5B891C45" w:rsidR="009116FB" w:rsidRPr="00B50471" w:rsidRDefault="00682D1C" w:rsidP="00515861">
      <w:pPr>
        <w:jc w:val="center"/>
        <w:rPr>
          <w:rFonts w:cs="Times New Roman"/>
          <w:szCs w:val="28"/>
          <w:lang w:val="uk-UA"/>
        </w:rPr>
      </w:pPr>
      <w:bookmarkStart w:id="14" w:name="image.9.9"/>
      <w:bookmarkEnd w:id="14"/>
      <w:r w:rsidRPr="00682D1C">
        <w:rPr>
          <w:rFonts w:cs="Times New Roman"/>
          <w:szCs w:val="28"/>
          <w:lang w:val="uk-UA"/>
        </w:rPr>
        <w:drawing>
          <wp:inline distT="0" distB="0" distL="0" distR="0" wp14:anchorId="360E6406" wp14:editId="612015AA">
            <wp:extent cx="3353268" cy="819264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9B53" w14:textId="6D5C256A" w:rsidR="009116FB" w:rsidRPr="00557786" w:rsidRDefault="009116FB" w:rsidP="00515861">
      <w:pPr>
        <w:jc w:val="center"/>
        <w:rPr>
          <w:rFonts w:cs="Times New Roman"/>
          <w:szCs w:val="28"/>
          <w:lang w:val="ru-RU"/>
        </w:rPr>
      </w:pPr>
      <w:r w:rsidRPr="00B50471">
        <w:rPr>
          <w:rFonts w:cs="Times New Roman"/>
          <w:szCs w:val="28"/>
          <w:lang w:val="uk-UA"/>
        </w:rPr>
        <w:t>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CD190C">
        <w:rPr>
          <w:rFonts w:cs="Times New Roman"/>
          <w:szCs w:val="28"/>
          <w:lang w:val="uk-UA"/>
        </w:rPr>
        <w:t>7</w:t>
      </w:r>
      <w:r w:rsidRPr="00B50471">
        <w:rPr>
          <w:rFonts w:cs="Times New Roman"/>
          <w:szCs w:val="28"/>
          <w:lang w:val="uk-UA"/>
        </w:rPr>
        <w:t>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557786">
        <w:rPr>
          <w:rFonts w:cs="Times New Roman"/>
          <w:szCs w:val="28"/>
          <w:lang w:val="uk-UA"/>
        </w:rPr>
        <w:t xml:space="preserve">Перегляд налаштувань </w:t>
      </w:r>
      <w:r w:rsidR="00557786">
        <w:rPr>
          <w:rFonts w:cs="Times New Roman"/>
          <w:szCs w:val="28"/>
          <w:lang w:val="en-US"/>
        </w:rPr>
        <w:t>ACL</w:t>
      </w:r>
    </w:p>
    <w:p w14:paraId="41936BE6" w14:textId="4539D487" w:rsidR="00682D1C" w:rsidRDefault="00682D1C" w:rsidP="00667F59">
      <w:pPr>
        <w:rPr>
          <w:rFonts w:cs="Times New Roman"/>
          <w:szCs w:val="28"/>
          <w:lang w:val="uk-UA"/>
        </w:rPr>
      </w:pPr>
      <w:r w:rsidRPr="00682D1C">
        <w:rPr>
          <w:rFonts w:cs="Times New Roman"/>
          <w:b/>
          <w:bCs/>
          <w:szCs w:val="28"/>
          <w:lang w:val="uk-UA"/>
        </w:rPr>
        <w:t>Висновки:</w:t>
      </w:r>
      <w:r>
        <w:rPr>
          <w:rFonts w:cs="Times New Roman"/>
          <w:szCs w:val="28"/>
          <w:lang w:val="uk-UA"/>
        </w:rPr>
        <w:t xml:space="preserve"> </w:t>
      </w:r>
      <w:r w:rsidR="0034082F">
        <w:rPr>
          <w:rFonts w:cs="Times New Roman"/>
          <w:szCs w:val="28"/>
          <w:lang w:val="uk-UA"/>
        </w:rPr>
        <w:t xml:space="preserve">у межах цієї практичної роботи </w:t>
      </w:r>
      <w:r w:rsidR="00F012A6">
        <w:rPr>
          <w:rFonts w:cs="Times New Roman"/>
          <w:szCs w:val="28"/>
          <w:lang w:val="uk-UA"/>
        </w:rPr>
        <w:t>було побудовано і налаштовано мережу</w:t>
      </w:r>
      <w:r w:rsidR="0035055A">
        <w:rPr>
          <w:rFonts w:cs="Times New Roman"/>
          <w:szCs w:val="28"/>
          <w:lang w:val="uk-UA"/>
        </w:rPr>
        <w:t xml:space="preserve">, налаштовано дозвіл </w:t>
      </w:r>
      <w:r w:rsidR="0035055A">
        <w:rPr>
          <w:rFonts w:cs="Times New Roman"/>
          <w:szCs w:val="28"/>
          <w:lang w:val="en-US"/>
        </w:rPr>
        <w:t>ACL</w:t>
      </w:r>
      <w:r w:rsidR="00667F59">
        <w:rPr>
          <w:rFonts w:cs="Times New Roman"/>
          <w:szCs w:val="28"/>
          <w:lang w:val="uk-UA"/>
        </w:rPr>
        <w:t xml:space="preserve"> на маршрутизаторі</w:t>
      </w:r>
      <w:r w:rsidR="0035055A" w:rsidRPr="0035055A">
        <w:rPr>
          <w:rFonts w:cs="Times New Roman"/>
          <w:szCs w:val="28"/>
          <w:lang w:val="ru-RU"/>
        </w:rPr>
        <w:t xml:space="preserve"> </w:t>
      </w:r>
      <w:r w:rsidR="0035055A">
        <w:rPr>
          <w:rFonts w:cs="Times New Roman"/>
          <w:szCs w:val="28"/>
          <w:lang w:val="uk-UA"/>
        </w:rPr>
        <w:t>та перевірено роботу такої мережі</w:t>
      </w:r>
      <w:r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uk-UA"/>
        </w:rPr>
        <w:br w:type="page"/>
      </w:r>
    </w:p>
    <w:p w14:paraId="537B92F4" w14:textId="6A0B08F6" w:rsidR="009116FB" w:rsidRPr="00682D1C" w:rsidRDefault="009116FB" w:rsidP="00682D1C">
      <w:pPr>
        <w:jc w:val="center"/>
        <w:rPr>
          <w:rFonts w:cs="Times New Roman"/>
          <w:b/>
          <w:bCs/>
          <w:szCs w:val="28"/>
          <w:lang w:val="uk-UA"/>
        </w:rPr>
      </w:pPr>
      <w:r w:rsidRPr="00682D1C">
        <w:rPr>
          <w:rFonts w:cs="Times New Roman"/>
          <w:b/>
          <w:bCs/>
          <w:szCs w:val="28"/>
          <w:lang w:val="uk-UA"/>
        </w:rPr>
        <w:lastRenderedPageBreak/>
        <w:t>Практична</w:t>
      </w:r>
      <w:r w:rsidR="00B50471" w:rsidRPr="00682D1C">
        <w:rPr>
          <w:rFonts w:cs="Times New Roman"/>
          <w:b/>
          <w:bCs/>
          <w:szCs w:val="28"/>
          <w:lang w:val="uk-UA"/>
        </w:rPr>
        <w:t xml:space="preserve"> </w:t>
      </w:r>
      <w:r w:rsidRPr="00682D1C">
        <w:rPr>
          <w:rFonts w:cs="Times New Roman"/>
          <w:b/>
          <w:bCs/>
          <w:szCs w:val="28"/>
          <w:lang w:val="uk-UA"/>
        </w:rPr>
        <w:t>робота</w:t>
      </w:r>
      <w:r w:rsidR="00B50471" w:rsidRPr="00682D1C">
        <w:rPr>
          <w:rFonts w:cs="Times New Roman"/>
          <w:b/>
          <w:bCs/>
          <w:szCs w:val="28"/>
          <w:lang w:val="uk-UA"/>
        </w:rPr>
        <w:t xml:space="preserve"> </w:t>
      </w:r>
      <w:r w:rsidRPr="00682D1C">
        <w:rPr>
          <w:rFonts w:cs="Times New Roman"/>
          <w:b/>
          <w:bCs/>
          <w:szCs w:val="28"/>
          <w:lang w:val="uk-UA"/>
        </w:rPr>
        <w:t>9-2-1.</w:t>
      </w:r>
    </w:p>
    <w:p w14:paraId="46C17B39" w14:textId="547143AC" w:rsidR="009116FB" w:rsidRPr="00682D1C" w:rsidRDefault="009116FB" w:rsidP="00682D1C">
      <w:pPr>
        <w:jc w:val="center"/>
        <w:rPr>
          <w:rFonts w:cs="Times New Roman"/>
          <w:b/>
          <w:bCs/>
          <w:szCs w:val="28"/>
          <w:lang w:val="uk-UA"/>
        </w:rPr>
      </w:pPr>
      <w:r w:rsidRPr="00682D1C">
        <w:rPr>
          <w:rFonts w:cs="Times New Roman"/>
          <w:b/>
          <w:bCs/>
          <w:szCs w:val="28"/>
          <w:lang w:val="uk-UA"/>
        </w:rPr>
        <w:t>Розширені</w:t>
      </w:r>
      <w:r w:rsidR="00B50471" w:rsidRPr="00682D1C">
        <w:rPr>
          <w:rFonts w:cs="Times New Roman"/>
          <w:b/>
          <w:bCs/>
          <w:szCs w:val="28"/>
          <w:lang w:val="uk-UA"/>
        </w:rPr>
        <w:t xml:space="preserve"> </w:t>
      </w:r>
      <w:r w:rsidRPr="00682D1C">
        <w:rPr>
          <w:rFonts w:cs="Times New Roman"/>
          <w:b/>
          <w:bCs/>
          <w:szCs w:val="28"/>
          <w:lang w:val="uk-UA"/>
        </w:rPr>
        <w:t>списки</w:t>
      </w:r>
      <w:r w:rsidR="00B50471" w:rsidRPr="00682D1C">
        <w:rPr>
          <w:rFonts w:cs="Times New Roman"/>
          <w:b/>
          <w:bCs/>
          <w:szCs w:val="28"/>
          <w:lang w:val="uk-UA"/>
        </w:rPr>
        <w:t xml:space="preserve"> </w:t>
      </w:r>
      <w:r w:rsidRPr="00682D1C">
        <w:rPr>
          <w:rFonts w:cs="Times New Roman"/>
          <w:b/>
          <w:bCs/>
          <w:szCs w:val="28"/>
          <w:lang w:val="uk-UA"/>
        </w:rPr>
        <w:t>доступу</w:t>
      </w:r>
      <w:r w:rsidR="00B50471" w:rsidRPr="00682D1C">
        <w:rPr>
          <w:rFonts w:cs="Times New Roman"/>
          <w:b/>
          <w:bCs/>
          <w:szCs w:val="28"/>
          <w:lang w:val="uk-UA"/>
        </w:rPr>
        <w:t xml:space="preserve"> </w:t>
      </w:r>
      <w:r w:rsidRPr="00682D1C">
        <w:rPr>
          <w:rFonts w:cs="Times New Roman"/>
          <w:b/>
          <w:bCs/>
          <w:szCs w:val="28"/>
          <w:lang w:val="uk-UA"/>
        </w:rPr>
        <w:t>ACL</w:t>
      </w:r>
    </w:p>
    <w:p w14:paraId="5719F14D" w14:textId="75F68E31" w:rsidR="009B2E18" w:rsidRPr="00B50471" w:rsidRDefault="009B2E18" w:rsidP="009B2E18">
      <w:pPr>
        <w:rPr>
          <w:rFonts w:cs="Times New Roman"/>
          <w:szCs w:val="28"/>
          <w:lang w:val="uk-UA"/>
        </w:rPr>
      </w:pPr>
      <w:r w:rsidRPr="009B2E18">
        <w:rPr>
          <w:rFonts w:cs="Times New Roman"/>
          <w:b/>
          <w:bCs/>
          <w:szCs w:val="28"/>
          <w:lang w:val="uk-UA"/>
        </w:rPr>
        <w:t>Завдання</w:t>
      </w:r>
      <w:r w:rsidRPr="00B50471">
        <w:rPr>
          <w:rFonts w:cs="Times New Roman"/>
          <w:szCs w:val="28"/>
          <w:lang w:val="uk-UA"/>
        </w:rPr>
        <w:t xml:space="preserve">: </w:t>
      </w:r>
      <w:r w:rsidR="002E127E">
        <w:rPr>
          <w:rFonts w:cs="Times New Roman"/>
          <w:szCs w:val="28"/>
          <w:lang w:val="uk-UA"/>
        </w:rPr>
        <w:t xml:space="preserve">налаштувати та дослідити роботу розширених списків доступу </w:t>
      </w:r>
      <w:r w:rsidR="002E127E">
        <w:rPr>
          <w:rFonts w:cs="Times New Roman"/>
          <w:szCs w:val="28"/>
          <w:lang w:val="en-US"/>
        </w:rPr>
        <w:t>ACL</w:t>
      </w:r>
      <w:r w:rsidRPr="00B50471">
        <w:rPr>
          <w:rFonts w:cs="Times New Roman"/>
          <w:szCs w:val="28"/>
          <w:lang w:val="uk-UA"/>
        </w:rPr>
        <w:t>.</w:t>
      </w:r>
    </w:p>
    <w:p w14:paraId="07A118B8" w14:textId="514631C0" w:rsidR="009116FB" w:rsidRPr="00B50471" w:rsidRDefault="009116FB" w:rsidP="009B2E18">
      <w:pPr>
        <w:rPr>
          <w:rFonts w:cs="Times New Roman"/>
          <w:szCs w:val="28"/>
          <w:lang w:val="uk-UA"/>
        </w:rPr>
      </w:pPr>
      <w:r w:rsidRPr="00B50471">
        <w:rPr>
          <w:rFonts w:cs="Times New Roman"/>
          <w:szCs w:val="28"/>
          <w:lang w:val="uk-UA"/>
        </w:rPr>
        <w:t>Збер</w:t>
      </w:r>
      <w:r w:rsidR="00D03ACF">
        <w:rPr>
          <w:rFonts w:cs="Times New Roman"/>
          <w:szCs w:val="28"/>
          <w:lang w:val="uk-UA"/>
        </w:rPr>
        <w:t>емо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схему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мережі,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показану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E91C66">
        <w:rPr>
          <w:rFonts w:cs="Times New Roman"/>
          <w:szCs w:val="28"/>
          <w:lang w:val="uk-UA"/>
        </w:rPr>
        <w:t>8</w:t>
      </w:r>
      <w:r w:rsidRPr="00B50471">
        <w:rPr>
          <w:rFonts w:cs="Times New Roman"/>
          <w:szCs w:val="28"/>
          <w:lang w:val="uk-UA"/>
        </w:rPr>
        <w:t>.</w:t>
      </w:r>
    </w:p>
    <w:p w14:paraId="4A3E0A9C" w14:textId="2CD4C3CD" w:rsidR="009116FB" w:rsidRPr="00B50471" w:rsidRDefault="007B5223" w:rsidP="009B2E18">
      <w:pPr>
        <w:jc w:val="center"/>
        <w:rPr>
          <w:rFonts w:cs="Times New Roman"/>
          <w:szCs w:val="28"/>
          <w:lang w:val="uk-UA"/>
        </w:rPr>
      </w:pPr>
      <w:bookmarkStart w:id="15" w:name="image.9.10"/>
      <w:bookmarkEnd w:id="15"/>
      <w:r w:rsidRPr="007B5223">
        <w:rPr>
          <w:rFonts w:cs="Times New Roman"/>
          <w:szCs w:val="28"/>
          <w:lang w:val="uk-UA"/>
        </w:rPr>
        <w:drawing>
          <wp:inline distT="0" distB="0" distL="0" distR="0" wp14:anchorId="796866B0" wp14:editId="4187C694">
            <wp:extent cx="4599823" cy="267430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6030" cy="267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CC40" w14:textId="59E61A5A" w:rsidR="009116FB" w:rsidRPr="006A2D54" w:rsidRDefault="009116FB" w:rsidP="009B2E18">
      <w:pPr>
        <w:jc w:val="center"/>
        <w:rPr>
          <w:rFonts w:cs="Times New Roman"/>
          <w:szCs w:val="28"/>
          <w:lang w:val="uk-UA"/>
        </w:rPr>
      </w:pPr>
      <w:r w:rsidRPr="00B50471">
        <w:rPr>
          <w:rFonts w:cs="Times New Roman"/>
          <w:szCs w:val="28"/>
          <w:lang w:val="uk-UA"/>
        </w:rPr>
        <w:t>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E91C66">
        <w:rPr>
          <w:rFonts w:cs="Times New Roman"/>
          <w:szCs w:val="28"/>
          <w:lang w:val="uk-UA"/>
        </w:rPr>
        <w:t>8</w:t>
      </w:r>
      <w:r w:rsidRPr="00B50471">
        <w:rPr>
          <w:rFonts w:cs="Times New Roman"/>
          <w:szCs w:val="28"/>
          <w:lang w:val="uk-UA"/>
        </w:rPr>
        <w:t>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Схема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мережі</w:t>
      </w:r>
      <w:r w:rsidR="006A2D54">
        <w:rPr>
          <w:rFonts w:cs="Times New Roman"/>
          <w:szCs w:val="28"/>
          <w:lang w:val="uk-UA"/>
        </w:rPr>
        <w:t xml:space="preserve"> для виконання завдання</w:t>
      </w:r>
    </w:p>
    <w:p w14:paraId="603BBAAC" w14:textId="30604596" w:rsidR="009B2E18" w:rsidRDefault="009B2E18" w:rsidP="00B50471">
      <w:pPr>
        <w:rPr>
          <w:rFonts w:cs="Times New Roman"/>
          <w:szCs w:val="28"/>
          <w:lang w:val="uk-UA"/>
        </w:rPr>
      </w:pPr>
      <w:bookmarkStart w:id="16" w:name="sect10"/>
      <w:bookmarkEnd w:id="16"/>
      <w:r>
        <w:rPr>
          <w:rFonts w:cs="Times New Roman"/>
          <w:szCs w:val="28"/>
          <w:lang w:val="uk-UA"/>
        </w:rPr>
        <w:t xml:space="preserve">Нам треба </w:t>
      </w:r>
      <w:r w:rsidRPr="00B50471">
        <w:rPr>
          <w:rFonts w:cs="Times New Roman"/>
          <w:szCs w:val="28"/>
          <w:lang w:val="uk-UA"/>
        </w:rPr>
        <w:t>дозволити доступ до FTP-сервера 10.0.1.3 для вузла 192.168.1.2 і заборонити для вузла 192.168.1.3</w:t>
      </w:r>
      <w:r w:rsidR="009D0806">
        <w:rPr>
          <w:rFonts w:cs="Times New Roman"/>
          <w:szCs w:val="28"/>
          <w:lang w:val="uk-UA"/>
        </w:rPr>
        <w:t>.</w:t>
      </w:r>
    </w:p>
    <w:p w14:paraId="4A8CA474" w14:textId="5BF6CC7A" w:rsidR="009116FB" w:rsidRPr="00B24606" w:rsidRDefault="009116FB" w:rsidP="00B50471">
      <w:pPr>
        <w:rPr>
          <w:rFonts w:cs="Times New Roman"/>
          <w:b/>
          <w:bCs/>
          <w:szCs w:val="28"/>
          <w:lang w:val="ru-RU"/>
        </w:rPr>
      </w:pPr>
      <w:r w:rsidRPr="00B24606">
        <w:rPr>
          <w:rFonts w:cs="Times New Roman"/>
          <w:b/>
          <w:bCs/>
          <w:szCs w:val="28"/>
          <w:lang w:val="uk-UA"/>
        </w:rPr>
        <w:t>Створюємо</w:t>
      </w:r>
      <w:r w:rsidR="00B50471" w:rsidRPr="00B24606">
        <w:rPr>
          <w:rFonts w:cs="Times New Roman"/>
          <w:b/>
          <w:bCs/>
          <w:szCs w:val="28"/>
          <w:lang w:val="uk-UA"/>
        </w:rPr>
        <w:t xml:space="preserve"> </w:t>
      </w:r>
      <w:r w:rsidRPr="00B24606">
        <w:rPr>
          <w:rFonts w:cs="Times New Roman"/>
          <w:b/>
          <w:bCs/>
          <w:szCs w:val="28"/>
          <w:lang w:val="uk-UA"/>
        </w:rPr>
        <w:t>розширені</w:t>
      </w:r>
      <w:r w:rsidR="00B50471" w:rsidRPr="00B24606">
        <w:rPr>
          <w:rFonts w:cs="Times New Roman"/>
          <w:b/>
          <w:bCs/>
          <w:szCs w:val="28"/>
          <w:lang w:val="uk-UA"/>
        </w:rPr>
        <w:t xml:space="preserve"> </w:t>
      </w:r>
      <w:r w:rsidRPr="00B24606">
        <w:rPr>
          <w:rFonts w:cs="Times New Roman"/>
          <w:b/>
          <w:bCs/>
          <w:szCs w:val="28"/>
          <w:lang w:val="uk-UA"/>
        </w:rPr>
        <w:t>списки</w:t>
      </w:r>
      <w:r w:rsidR="00B50471" w:rsidRPr="00B24606">
        <w:rPr>
          <w:rFonts w:cs="Times New Roman"/>
          <w:b/>
          <w:bCs/>
          <w:szCs w:val="28"/>
          <w:lang w:val="uk-UA"/>
        </w:rPr>
        <w:t xml:space="preserve"> </w:t>
      </w:r>
      <w:r w:rsidRPr="00B24606">
        <w:rPr>
          <w:rFonts w:cs="Times New Roman"/>
          <w:b/>
          <w:bCs/>
          <w:szCs w:val="28"/>
          <w:lang w:val="uk-UA"/>
        </w:rPr>
        <w:t>доступу</w:t>
      </w:r>
      <w:r w:rsidR="00B50471" w:rsidRPr="00B24606">
        <w:rPr>
          <w:rFonts w:cs="Times New Roman"/>
          <w:b/>
          <w:bCs/>
          <w:szCs w:val="28"/>
          <w:lang w:val="uk-UA"/>
        </w:rPr>
        <w:t xml:space="preserve"> </w:t>
      </w:r>
      <w:r w:rsidRPr="00B24606">
        <w:rPr>
          <w:rFonts w:cs="Times New Roman"/>
          <w:b/>
          <w:bCs/>
          <w:szCs w:val="28"/>
          <w:lang w:val="uk-UA"/>
        </w:rPr>
        <w:t>і</w:t>
      </w:r>
      <w:r w:rsidR="00B50471" w:rsidRPr="00B24606">
        <w:rPr>
          <w:rFonts w:cs="Times New Roman"/>
          <w:b/>
          <w:bCs/>
          <w:szCs w:val="28"/>
          <w:lang w:val="uk-UA"/>
        </w:rPr>
        <w:t xml:space="preserve"> </w:t>
      </w:r>
      <w:r w:rsidRPr="00B24606">
        <w:rPr>
          <w:rFonts w:cs="Times New Roman"/>
          <w:b/>
          <w:bCs/>
          <w:szCs w:val="28"/>
          <w:lang w:val="uk-UA"/>
        </w:rPr>
        <w:t>забороняємо</w:t>
      </w:r>
      <w:r w:rsidR="00B50471" w:rsidRPr="00B24606">
        <w:rPr>
          <w:rFonts w:cs="Times New Roman"/>
          <w:b/>
          <w:bCs/>
          <w:szCs w:val="28"/>
          <w:lang w:val="uk-UA"/>
        </w:rPr>
        <w:t xml:space="preserve"> </w:t>
      </w:r>
      <w:r w:rsidRPr="00B24606">
        <w:rPr>
          <w:rFonts w:cs="Times New Roman"/>
          <w:b/>
          <w:bCs/>
          <w:szCs w:val="28"/>
          <w:lang w:val="uk-UA"/>
        </w:rPr>
        <w:t>FTP</w:t>
      </w:r>
      <w:r w:rsidR="00B50471" w:rsidRPr="00B24606">
        <w:rPr>
          <w:rFonts w:cs="Times New Roman"/>
          <w:b/>
          <w:bCs/>
          <w:szCs w:val="28"/>
          <w:lang w:val="uk-UA"/>
        </w:rPr>
        <w:t xml:space="preserve"> </w:t>
      </w:r>
      <w:r w:rsidRPr="00B24606">
        <w:rPr>
          <w:rFonts w:cs="Times New Roman"/>
          <w:b/>
          <w:bCs/>
          <w:szCs w:val="28"/>
          <w:lang w:val="uk-UA"/>
        </w:rPr>
        <w:t>трафік</w:t>
      </w:r>
      <w:r w:rsidR="0066486C" w:rsidRPr="00B24606">
        <w:rPr>
          <w:rFonts w:cs="Times New Roman"/>
          <w:b/>
          <w:bCs/>
          <w:szCs w:val="28"/>
          <w:lang w:val="ru-RU"/>
        </w:rPr>
        <w:t>.</w:t>
      </w:r>
    </w:p>
    <w:p w14:paraId="738C1F85" w14:textId="6EB52633" w:rsidR="009116FB" w:rsidRPr="00B50471" w:rsidRDefault="009116FB" w:rsidP="00B50471">
      <w:pPr>
        <w:rPr>
          <w:rFonts w:cs="Times New Roman"/>
          <w:szCs w:val="28"/>
          <w:lang w:val="uk-UA"/>
        </w:rPr>
      </w:pPr>
      <w:bookmarkStart w:id="17" w:name="image.9.11"/>
      <w:bookmarkEnd w:id="17"/>
      <w:r w:rsidRPr="00B50471">
        <w:rPr>
          <w:rFonts w:cs="Times New Roman"/>
          <w:szCs w:val="28"/>
          <w:lang w:val="uk-UA"/>
        </w:rPr>
        <w:t>Спочатку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сервері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10.0.1.3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FTP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сервіс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піднято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замовчуванням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зі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значеннями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ім'я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користувача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Cisco,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пароль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Cisco.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Переконаємося,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що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вузол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S</w:t>
      </w:r>
      <w:r w:rsidR="00DB2830">
        <w:rPr>
          <w:rFonts w:cs="Times New Roman"/>
          <w:szCs w:val="28"/>
          <w:lang w:val="en-US"/>
        </w:rPr>
        <w:t>erver</w:t>
      </w:r>
      <w:r w:rsidRPr="00B50471">
        <w:rPr>
          <w:rFonts w:cs="Times New Roman"/>
          <w:szCs w:val="28"/>
          <w:lang w:val="uk-UA"/>
        </w:rPr>
        <w:t>0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доступний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і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FTP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працює,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для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цього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заходимо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PC1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і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зв'язуємося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сервером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(рис.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E91C66">
        <w:rPr>
          <w:rFonts w:cs="Times New Roman"/>
          <w:szCs w:val="28"/>
          <w:lang w:val="uk-UA"/>
        </w:rPr>
        <w:t>9</w:t>
      </w:r>
      <w:r w:rsidRPr="00B50471">
        <w:rPr>
          <w:rFonts w:cs="Times New Roman"/>
          <w:szCs w:val="28"/>
          <w:lang w:val="uk-UA"/>
        </w:rPr>
        <w:t>).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Виконуємо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будь-які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команди,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наприклад,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DIR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-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читання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директорії.</w:t>
      </w:r>
    </w:p>
    <w:p w14:paraId="233930C2" w14:textId="3AA6322E" w:rsidR="009116FB" w:rsidRPr="00B50471" w:rsidRDefault="007407FF" w:rsidP="00C57B69">
      <w:pPr>
        <w:jc w:val="center"/>
        <w:rPr>
          <w:rFonts w:cs="Times New Roman"/>
          <w:szCs w:val="28"/>
          <w:lang w:val="uk-UA"/>
        </w:rPr>
      </w:pPr>
      <w:r w:rsidRPr="007407FF">
        <w:rPr>
          <w:rFonts w:cs="Times New Roman"/>
          <w:szCs w:val="28"/>
          <w:lang w:val="uk-UA"/>
        </w:rPr>
        <w:lastRenderedPageBreak/>
        <w:drawing>
          <wp:inline distT="0" distB="0" distL="0" distR="0" wp14:anchorId="13D6BBBD" wp14:editId="1349B590">
            <wp:extent cx="6299835" cy="4476750"/>
            <wp:effectExtent l="0" t="0" r="571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6FB" w:rsidRPr="00B50471">
        <w:rPr>
          <w:rFonts w:cs="Times New Roman"/>
          <w:szCs w:val="28"/>
          <w:lang w:val="uk-UA"/>
        </w:rPr>
        <w:t>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E91C66">
        <w:rPr>
          <w:rFonts w:cs="Times New Roman"/>
          <w:szCs w:val="28"/>
          <w:lang w:val="uk-UA"/>
        </w:rPr>
        <w:t>9</w:t>
      </w:r>
      <w:r w:rsidR="009116FB" w:rsidRPr="00B50471">
        <w:rPr>
          <w:rFonts w:cs="Times New Roman"/>
          <w:szCs w:val="28"/>
          <w:lang w:val="uk-UA"/>
        </w:rPr>
        <w:t>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9116FB" w:rsidRPr="00B50471">
        <w:rPr>
          <w:rFonts w:cs="Times New Roman"/>
          <w:szCs w:val="28"/>
          <w:lang w:val="uk-UA"/>
        </w:rPr>
        <w:t>FTP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9116FB" w:rsidRPr="00B50471">
        <w:rPr>
          <w:rFonts w:cs="Times New Roman"/>
          <w:szCs w:val="28"/>
          <w:lang w:val="uk-UA"/>
        </w:rPr>
        <w:t>сервер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9116FB" w:rsidRPr="00B50471">
        <w:rPr>
          <w:rFonts w:cs="Times New Roman"/>
          <w:szCs w:val="28"/>
          <w:lang w:val="uk-UA"/>
        </w:rPr>
        <w:t>доступний</w:t>
      </w:r>
    </w:p>
    <w:p w14:paraId="42A82E53" w14:textId="765B5FB8" w:rsidR="009116FB" w:rsidRPr="00B50471" w:rsidRDefault="009116FB" w:rsidP="00B50471">
      <w:pPr>
        <w:rPr>
          <w:rFonts w:cs="Times New Roman"/>
          <w:szCs w:val="28"/>
          <w:lang w:val="uk-UA"/>
        </w:rPr>
      </w:pPr>
      <w:r w:rsidRPr="00B50471">
        <w:rPr>
          <w:rFonts w:cs="Times New Roman"/>
          <w:szCs w:val="28"/>
          <w:lang w:val="uk-UA"/>
        </w:rPr>
        <w:t>Тепер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створимо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список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правил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номером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101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в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якому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вкажемо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2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дозволяючих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і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2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забороняючих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правила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для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портів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сервера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21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і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20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(</w:t>
      </w:r>
      <w:r w:rsidR="005311EA">
        <w:rPr>
          <w:rFonts w:cs="Times New Roman"/>
          <w:szCs w:val="28"/>
          <w:lang w:val="uk-UA"/>
        </w:rPr>
        <w:t>ц</w:t>
      </w:r>
      <w:r w:rsidRPr="00B50471">
        <w:rPr>
          <w:rFonts w:cs="Times New Roman"/>
          <w:szCs w:val="28"/>
          <w:lang w:val="uk-UA"/>
        </w:rPr>
        <w:t>і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порти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служать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для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FTP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-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передачі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команд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і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даних)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–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E91C66">
        <w:rPr>
          <w:rFonts w:cs="Times New Roman"/>
          <w:szCs w:val="28"/>
          <w:lang w:val="uk-UA"/>
        </w:rPr>
        <w:t>10</w:t>
      </w:r>
      <w:r w:rsidRPr="00B50471">
        <w:rPr>
          <w:rFonts w:cs="Times New Roman"/>
          <w:szCs w:val="28"/>
          <w:lang w:val="uk-UA"/>
        </w:rPr>
        <w:t>.</w:t>
      </w:r>
    </w:p>
    <w:p w14:paraId="073499B3" w14:textId="4A0002DE" w:rsidR="009116FB" w:rsidRPr="00B50471" w:rsidRDefault="00200DB2" w:rsidP="006B5C4E">
      <w:pPr>
        <w:jc w:val="center"/>
        <w:rPr>
          <w:rFonts w:cs="Times New Roman"/>
          <w:szCs w:val="28"/>
          <w:lang w:val="uk-UA"/>
        </w:rPr>
      </w:pPr>
      <w:bookmarkStart w:id="18" w:name="image.9.13"/>
      <w:bookmarkEnd w:id="18"/>
      <w:r w:rsidRPr="00200DB2">
        <w:rPr>
          <w:rFonts w:cs="Times New Roman"/>
          <w:szCs w:val="28"/>
          <w:lang w:val="uk-UA"/>
        </w:rPr>
        <w:drawing>
          <wp:inline distT="0" distB="0" distL="0" distR="0" wp14:anchorId="7D7AE632" wp14:editId="301C960A">
            <wp:extent cx="6299835" cy="1658620"/>
            <wp:effectExtent l="0" t="0" r="571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0DCC" w14:textId="75018EE8" w:rsidR="009116FB" w:rsidRPr="00B50471" w:rsidRDefault="009116FB" w:rsidP="006B5C4E">
      <w:pPr>
        <w:jc w:val="center"/>
        <w:rPr>
          <w:rFonts w:cs="Times New Roman"/>
          <w:szCs w:val="28"/>
          <w:lang w:val="uk-UA"/>
        </w:rPr>
      </w:pPr>
      <w:r w:rsidRPr="00B50471">
        <w:rPr>
          <w:rFonts w:cs="Times New Roman"/>
          <w:szCs w:val="28"/>
          <w:lang w:val="uk-UA"/>
        </w:rPr>
        <w:t>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E91C66">
        <w:rPr>
          <w:rFonts w:cs="Times New Roman"/>
          <w:szCs w:val="28"/>
          <w:lang w:val="uk-UA"/>
        </w:rPr>
        <w:t>10</w:t>
      </w:r>
      <w:r w:rsidRPr="00B50471">
        <w:rPr>
          <w:rFonts w:cs="Times New Roman"/>
          <w:szCs w:val="28"/>
          <w:lang w:val="uk-UA"/>
        </w:rPr>
        <w:t>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Складаємо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розширені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списки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доступу</w:t>
      </w:r>
    </w:p>
    <w:p w14:paraId="6870753A" w14:textId="6E958E22" w:rsidR="009116FB" w:rsidRPr="00B50471" w:rsidRDefault="009116FB" w:rsidP="00B50471">
      <w:pPr>
        <w:rPr>
          <w:rFonts w:cs="Times New Roman"/>
          <w:szCs w:val="28"/>
          <w:lang w:val="uk-UA"/>
        </w:rPr>
      </w:pPr>
      <w:r w:rsidRPr="00B50471">
        <w:rPr>
          <w:rFonts w:cs="Times New Roman"/>
          <w:szCs w:val="28"/>
          <w:lang w:val="uk-UA"/>
        </w:rPr>
        <w:t>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тепер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застосовуємо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наш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список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номером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101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вхід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(in)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AA27CC">
        <w:rPr>
          <w:rFonts w:cs="Times New Roman"/>
          <w:szCs w:val="28"/>
          <w:lang w:val="en-US"/>
        </w:rPr>
        <w:t>f</w:t>
      </w:r>
      <w:r w:rsidRPr="00B50471">
        <w:rPr>
          <w:rFonts w:cs="Times New Roman"/>
          <w:szCs w:val="28"/>
          <w:lang w:val="uk-UA"/>
        </w:rPr>
        <w:t>a0/1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тому,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що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трафік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входить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цей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порт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роутера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боку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мережі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192.168.1.0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(рис.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D7088F">
        <w:rPr>
          <w:rFonts w:cs="Times New Roman"/>
          <w:szCs w:val="28"/>
          <w:lang w:val="uk-UA"/>
        </w:rPr>
        <w:t>11</w:t>
      </w:r>
      <w:r w:rsidRPr="00B50471">
        <w:rPr>
          <w:rFonts w:cs="Times New Roman"/>
          <w:szCs w:val="28"/>
          <w:lang w:val="uk-UA"/>
        </w:rPr>
        <w:t>).</w:t>
      </w:r>
    </w:p>
    <w:p w14:paraId="7A4D8BB9" w14:textId="5DFBC470" w:rsidR="009116FB" w:rsidRPr="00B50471" w:rsidRDefault="001A444B" w:rsidP="001A444B">
      <w:pPr>
        <w:jc w:val="center"/>
        <w:rPr>
          <w:rFonts w:cs="Times New Roman"/>
          <w:szCs w:val="28"/>
          <w:lang w:val="uk-UA"/>
        </w:rPr>
      </w:pPr>
      <w:bookmarkStart w:id="19" w:name="image.9.14"/>
      <w:bookmarkEnd w:id="19"/>
      <w:r w:rsidRPr="001A444B">
        <w:rPr>
          <w:rFonts w:cs="Times New Roman"/>
          <w:szCs w:val="28"/>
          <w:lang w:val="uk-UA"/>
        </w:rPr>
        <w:lastRenderedPageBreak/>
        <w:drawing>
          <wp:inline distT="0" distB="0" distL="0" distR="0" wp14:anchorId="1EABF2A1" wp14:editId="1EBCFFEE">
            <wp:extent cx="4146998" cy="4159120"/>
            <wp:effectExtent l="0" t="0" r="635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4756" cy="416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2395" w14:textId="1D1354FF" w:rsidR="009116FB" w:rsidRPr="00B50471" w:rsidRDefault="009116FB" w:rsidP="001A444B">
      <w:pPr>
        <w:jc w:val="center"/>
        <w:rPr>
          <w:rFonts w:cs="Times New Roman"/>
          <w:szCs w:val="28"/>
          <w:lang w:val="uk-UA"/>
        </w:rPr>
      </w:pPr>
      <w:r w:rsidRPr="00B50471">
        <w:rPr>
          <w:rFonts w:cs="Times New Roman"/>
          <w:szCs w:val="28"/>
          <w:lang w:val="uk-UA"/>
        </w:rPr>
        <w:t>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D7088F">
        <w:rPr>
          <w:rFonts w:cs="Times New Roman"/>
          <w:szCs w:val="28"/>
          <w:lang w:val="uk-UA"/>
        </w:rPr>
        <w:t>11</w:t>
      </w:r>
      <w:r w:rsidRPr="00B50471">
        <w:rPr>
          <w:rFonts w:cs="Times New Roman"/>
          <w:szCs w:val="28"/>
          <w:lang w:val="uk-UA"/>
        </w:rPr>
        <w:t>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Застосовуємо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правило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номером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101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порту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0/1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роутера</w:t>
      </w:r>
    </w:p>
    <w:p w14:paraId="64AF3E94" w14:textId="24A4351A" w:rsidR="009116FB" w:rsidRPr="00B50471" w:rsidRDefault="009116FB" w:rsidP="00B50471">
      <w:pPr>
        <w:rPr>
          <w:rFonts w:cs="Times New Roman"/>
          <w:szCs w:val="28"/>
          <w:lang w:val="uk-UA"/>
        </w:rPr>
      </w:pPr>
      <w:r w:rsidRPr="00B50471">
        <w:rPr>
          <w:rFonts w:cs="Times New Roman"/>
          <w:szCs w:val="28"/>
          <w:lang w:val="uk-UA"/>
        </w:rPr>
        <w:t>Перевіряємо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зв'язок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сервера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PC2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(рис.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815B79">
        <w:rPr>
          <w:rFonts w:cs="Times New Roman"/>
          <w:szCs w:val="28"/>
          <w:lang w:val="uk-UA"/>
        </w:rPr>
        <w:t>12</w:t>
      </w:r>
      <w:r w:rsidRPr="00B50471">
        <w:rPr>
          <w:rFonts w:cs="Times New Roman"/>
          <w:szCs w:val="28"/>
          <w:lang w:val="uk-UA"/>
        </w:rPr>
        <w:t>).</w:t>
      </w:r>
    </w:p>
    <w:p w14:paraId="3200AF2C" w14:textId="0E3BE45B" w:rsidR="009116FB" w:rsidRPr="00B50471" w:rsidRDefault="00C67A1E" w:rsidP="00CC221C">
      <w:pPr>
        <w:jc w:val="center"/>
        <w:rPr>
          <w:rFonts w:cs="Times New Roman"/>
          <w:szCs w:val="28"/>
          <w:lang w:val="uk-UA"/>
        </w:rPr>
      </w:pPr>
      <w:bookmarkStart w:id="20" w:name="image.9.15"/>
      <w:bookmarkEnd w:id="20"/>
      <w:r w:rsidRPr="00C67A1E">
        <w:rPr>
          <w:rFonts w:cs="Times New Roman"/>
          <w:szCs w:val="28"/>
          <w:lang w:val="uk-UA"/>
        </w:rPr>
        <w:drawing>
          <wp:inline distT="0" distB="0" distL="0" distR="0" wp14:anchorId="2AB42C7C" wp14:editId="611C10B3">
            <wp:extent cx="5153615" cy="2731348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7131" cy="273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0B0A" w14:textId="5F621149" w:rsidR="009116FB" w:rsidRPr="00B50471" w:rsidRDefault="009116FB" w:rsidP="00CC221C">
      <w:pPr>
        <w:jc w:val="center"/>
        <w:rPr>
          <w:rFonts w:cs="Times New Roman"/>
          <w:szCs w:val="28"/>
          <w:lang w:val="uk-UA"/>
        </w:rPr>
      </w:pPr>
      <w:r w:rsidRPr="00B50471">
        <w:rPr>
          <w:rFonts w:cs="Times New Roman"/>
          <w:szCs w:val="28"/>
          <w:lang w:val="uk-UA"/>
        </w:rPr>
        <w:t>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815B79">
        <w:rPr>
          <w:rFonts w:cs="Times New Roman"/>
          <w:szCs w:val="28"/>
          <w:lang w:val="uk-UA"/>
        </w:rPr>
        <w:t>12</w:t>
      </w:r>
      <w:r w:rsidRPr="00B50471">
        <w:rPr>
          <w:rFonts w:cs="Times New Roman"/>
          <w:szCs w:val="28"/>
          <w:lang w:val="uk-UA"/>
        </w:rPr>
        <w:t>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Для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PC2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FTP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сервер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недоступний</w:t>
      </w:r>
    </w:p>
    <w:p w14:paraId="7F1E7277" w14:textId="7CA04EC2" w:rsidR="009116FB" w:rsidRPr="00B50471" w:rsidRDefault="009116FB" w:rsidP="00B50471">
      <w:pPr>
        <w:rPr>
          <w:rFonts w:cs="Times New Roman"/>
          <w:szCs w:val="28"/>
          <w:lang w:val="uk-UA"/>
        </w:rPr>
      </w:pPr>
      <w:r w:rsidRPr="00B50471">
        <w:rPr>
          <w:rFonts w:cs="Times New Roman"/>
          <w:szCs w:val="28"/>
          <w:lang w:val="uk-UA"/>
        </w:rPr>
        <w:t>Перевіряємо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зв'язок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сервера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з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PC1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(рис.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A02A78">
        <w:rPr>
          <w:rFonts w:cs="Times New Roman"/>
          <w:szCs w:val="28"/>
          <w:lang w:val="uk-UA"/>
        </w:rPr>
        <w:t>13</w:t>
      </w:r>
      <w:r w:rsidRPr="00B50471">
        <w:rPr>
          <w:rFonts w:cs="Times New Roman"/>
          <w:szCs w:val="28"/>
          <w:lang w:val="uk-UA"/>
        </w:rPr>
        <w:t>).</w:t>
      </w:r>
    </w:p>
    <w:p w14:paraId="4E1A2C8D" w14:textId="4BC3DA6B" w:rsidR="009116FB" w:rsidRPr="00B50471" w:rsidRDefault="00C42D2A" w:rsidP="00A40B59">
      <w:pPr>
        <w:jc w:val="center"/>
        <w:rPr>
          <w:rFonts w:cs="Times New Roman"/>
          <w:szCs w:val="28"/>
          <w:lang w:val="uk-UA"/>
        </w:rPr>
      </w:pPr>
      <w:bookmarkStart w:id="21" w:name="image.9.16"/>
      <w:bookmarkEnd w:id="21"/>
      <w:r w:rsidRPr="00C42D2A">
        <w:rPr>
          <w:rFonts w:cs="Times New Roman"/>
          <w:szCs w:val="28"/>
          <w:lang w:val="uk-UA"/>
        </w:rPr>
        <w:lastRenderedPageBreak/>
        <w:drawing>
          <wp:inline distT="0" distB="0" distL="0" distR="0" wp14:anchorId="339F233F" wp14:editId="063E4990">
            <wp:extent cx="5424071" cy="2226816"/>
            <wp:effectExtent l="0" t="0" r="5715" b="254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6828" cy="22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C5E95" w14:textId="1DB42470" w:rsidR="00A40B59" w:rsidRDefault="009116FB" w:rsidP="00A40B59">
      <w:pPr>
        <w:jc w:val="center"/>
        <w:rPr>
          <w:rFonts w:cs="Times New Roman"/>
          <w:szCs w:val="28"/>
          <w:lang w:val="uk-UA"/>
        </w:rPr>
      </w:pPr>
      <w:r w:rsidRPr="00B50471">
        <w:rPr>
          <w:rFonts w:cs="Times New Roman"/>
          <w:szCs w:val="28"/>
          <w:lang w:val="uk-UA"/>
        </w:rPr>
        <w:t>Рис.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="00A02A78">
        <w:rPr>
          <w:rFonts w:cs="Times New Roman"/>
          <w:szCs w:val="28"/>
          <w:lang w:val="uk-UA"/>
        </w:rPr>
        <w:t>13</w:t>
      </w:r>
      <w:r w:rsidRPr="00B50471">
        <w:rPr>
          <w:rFonts w:cs="Times New Roman"/>
          <w:szCs w:val="28"/>
          <w:lang w:val="uk-UA"/>
        </w:rPr>
        <w:t>.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Для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PC1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FTP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сервер</w:t>
      </w:r>
      <w:r w:rsidR="00B50471" w:rsidRPr="00B50471">
        <w:rPr>
          <w:rFonts w:cs="Times New Roman"/>
          <w:szCs w:val="28"/>
          <w:lang w:val="uk-UA"/>
        </w:rPr>
        <w:t xml:space="preserve"> </w:t>
      </w:r>
      <w:r w:rsidRPr="00B50471">
        <w:rPr>
          <w:rFonts w:cs="Times New Roman"/>
          <w:szCs w:val="28"/>
          <w:lang w:val="uk-UA"/>
        </w:rPr>
        <w:t>доступний</w:t>
      </w:r>
    </w:p>
    <w:p w14:paraId="0408FA27" w14:textId="57084A54" w:rsidR="00D34BDD" w:rsidRPr="00B50471" w:rsidRDefault="003769B2" w:rsidP="00A40B59">
      <w:pPr>
        <w:rPr>
          <w:rFonts w:cs="Times New Roman"/>
          <w:szCs w:val="28"/>
          <w:lang w:val="uk-UA"/>
        </w:rPr>
      </w:pPr>
      <w:r w:rsidRPr="003769B2">
        <w:rPr>
          <w:rFonts w:cs="Times New Roman"/>
          <w:b/>
          <w:bCs/>
          <w:szCs w:val="28"/>
          <w:lang w:val="uk-UA"/>
        </w:rPr>
        <w:t>Висновки:</w:t>
      </w:r>
      <w:r>
        <w:rPr>
          <w:rFonts w:cs="Times New Roman"/>
          <w:szCs w:val="28"/>
          <w:lang w:val="uk-UA"/>
        </w:rPr>
        <w:t xml:space="preserve"> </w:t>
      </w:r>
      <w:r w:rsidR="00FB1018">
        <w:rPr>
          <w:rFonts w:cs="Times New Roman"/>
          <w:szCs w:val="28"/>
          <w:lang w:val="uk-UA"/>
        </w:rPr>
        <w:t xml:space="preserve">під час виконання цієї практичної роботи було досліджено роботу розширених списків доступу на прикладі </w:t>
      </w:r>
      <w:r w:rsidR="008B16FD">
        <w:rPr>
          <w:rFonts w:cs="Times New Roman"/>
          <w:szCs w:val="28"/>
          <w:lang w:val="uk-UA"/>
        </w:rPr>
        <w:t xml:space="preserve">мережі </w:t>
      </w:r>
      <w:r w:rsidR="00B707EF">
        <w:rPr>
          <w:rFonts w:cs="Times New Roman"/>
          <w:szCs w:val="28"/>
          <w:lang w:val="uk-UA"/>
        </w:rPr>
        <w:t>доступом до</w:t>
      </w:r>
      <w:r w:rsidR="008B16FD">
        <w:rPr>
          <w:rFonts w:cs="Times New Roman"/>
          <w:szCs w:val="28"/>
          <w:lang w:val="uk-UA"/>
        </w:rPr>
        <w:t xml:space="preserve"> </w:t>
      </w:r>
      <w:r w:rsidR="008B16FD">
        <w:rPr>
          <w:rFonts w:cs="Times New Roman"/>
          <w:szCs w:val="28"/>
          <w:lang w:val="en-US"/>
        </w:rPr>
        <w:t>ftp</w:t>
      </w:r>
      <w:r w:rsidR="008B16FD" w:rsidRPr="008B16FD">
        <w:rPr>
          <w:rFonts w:cs="Times New Roman"/>
          <w:szCs w:val="28"/>
          <w:lang w:val="ru-RU"/>
        </w:rPr>
        <w:t xml:space="preserve"> </w:t>
      </w:r>
      <w:r w:rsidR="008B16FD">
        <w:rPr>
          <w:rFonts w:cs="Times New Roman"/>
          <w:szCs w:val="28"/>
          <w:lang w:val="uk-UA"/>
        </w:rPr>
        <w:t>сервер</w:t>
      </w:r>
      <w:r w:rsidR="00B707EF">
        <w:rPr>
          <w:rFonts w:cs="Times New Roman"/>
          <w:szCs w:val="28"/>
          <w:lang w:val="uk-UA"/>
        </w:rPr>
        <w:t>а</w:t>
      </w:r>
      <w:r w:rsidR="000419BF">
        <w:rPr>
          <w:rFonts w:cs="Times New Roman"/>
          <w:szCs w:val="28"/>
          <w:lang w:val="uk-UA"/>
        </w:rPr>
        <w:t>.</w:t>
      </w:r>
      <w:r w:rsidR="00D34BDD" w:rsidRPr="00B50471">
        <w:rPr>
          <w:rFonts w:cs="Times New Roman"/>
          <w:szCs w:val="28"/>
          <w:lang w:val="uk-UA"/>
        </w:rPr>
        <w:br w:type="page"/>
      </w:r>
    </w:p>
    <w:p w14:paraId="3B6308D3" w14:textId="25FA9FB9" w:rsidR="00861B8E" w:rsidRPr="00A35A0D" w:rsidRDefault="00861B8E" w:rsidP="00A35A0D">
      <w:pPr>
        <w:pStyle w:val="a3"/>
        <w:ind w:left="0" w:firstLine="0"/>
        <w:jc w:val="center"/>
        <w:rPr>
          <w:b/>
          <w:bCs/>
          <w:szCs w:val="28"/>
          <w:lang w:val="uk-UA"/>
        </w:rPr>
      </w:pPr>
      <w:r w:rsidRPr="00A35A0D">
        <w:rPr>
          <w:b/>
          <w:bCs/>
          <w:szCs w:val="28"/>
          <w:lang w:val="uk-UA"/>
        </w:rPr>
        <w:lastRenderedPageBreak/>
        <w:t>Висновки</w:t>
      </w:r>
    </w:p>
    <w:p w14:paraId="08A2F542" w14:textId="224B6FC6" w:rsidR="00861B8E" w:rsidRPr="00477E3F" w:rsidRDefault="00861B8E" w:rsidP="00A35A0D">
      <w:pPr>
        <w:pStyle w:val="a3"/>
        <w:ind w:left="0"/>
        <w:rPr>
          <w:szCs w:val="28"/>
          <w:lang w:val="uk-UA"/>
        </w:rPr>
      </w:pPr>
      <w:r w:rsidRPr="00A35A0D">
        <w:rPr>
          <w:szCs w:val="28"/>
          <w:lang w:val="uk-UA"/>
        </w:rPr>
        <w:t>Отже,</w:t>
      </w:r>
      <w:r w:rsidR="00B50471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під</w:t>
      </w:r>
      <w:r w:rsidR="00B50471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час</w:t>
      </w:r>
      <w:r w:rsidR="00B50471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виконання</w:t>
      </w:r>
      <w:r w:rsidR="00B50471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лабораторної</w:t>
      </w:r>
      <w:r w:rsidR="00B50471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роботи</w:t>
      </w:r>
      <w:r w:rsidR="00B50471">
        <w:rPr>
          <w:szCs w:val="28"/>
          <w:lang w:val="uk-UA"/>
        </w:rPr>
        <w:t xml:space="preserve"> </w:t>
      </w:r>
      <w:r w:rsidRPr="00A35A0D">
        <w:rPr>
          <w:szCs w:val="28"/>
          <w:lang w:val="uk-UA"/>
        </w:rPr>
        <w:t>було</w:t>
      </w:r>
      <w:r w:rsidR="0087405D">
        <w:rPr>
          <w:szCs w:val="28"/>
          <w:lang w:val="uk-UA"/>
        </w:rPr>
        <w:t xml:space="preserve"> налаштовано</w:t>
      </w:r>
      <w:r w:rsidR="002C3684">
        <w:rPr>
          <w:szCs w:val="28"/>
          <w:lang w:val="uk-UA"/>
        </w:rPr>
        <w:t xml:space="preserve"> та</w:t>
      </w:r>
      <w:r w:rsidR="00B50471">
        <w:rPr>
          <w:szCs w:val="28"/>
          <w:lang w:val="uk-UA"/>
        </w:rPr>
        <w:t xml:space="preserve"> </w:t>
      </w:r>
      <w:r w:rsidR="006A31EF" w:rsidRPr="00A35A0D">
        <w:rPr>
          <w:szCs w:val="28"/>
          <w:lang w:val="uk-UA"/>
        </w:rPr>
        <w:t>досліджено</w:t>
      </w:r>
      <w:r w:rsidR="0087405D">
        <w:rPr>
          <w:szCs w:val="28"/>
          <w:lang w:val="uk-UA"/>
        </w:rPr>
        <w:t xml:space="preserve"> роботу мереж із застосуванням списків доступу (</w:t>
      </w:r>
      <w:r w:rsidR="0087405D">
        <w:rPr>
          <w:szCs w:val="28"/>
          <w:lang w:val="en-US"/>
        </w:rPr>
        <w:t>ACL</w:t>
      </w:r>
      <w:r w:rsidR="0087405D">
        <w:rPr>
          <w:szCs w:val="28"/>
          <w:lang w:val="uk-UA"/>
        </w:rPr>
        <w:t>)</w:t>
      </w:r>
      <w:r w:rsidR="00477E3F">
        <w:rPr>
          <w:szCs w:val="28"/>
          <w:lang w:val="uk-UA"/>
        </w:rPr>
        <w:t>.</w:t>
      </w:r>
      <w:r w:rsidR="005B686E">
        <w:rPr>
          <w:szCs w:val="28"/>
          <w:lang w:val="uk-UA"/>
        </w:rPr>
        <w:t xml:space="preserve"> Було досягнено часткового доступу до певних хостів за вказаними правилами</w:t>
      </w:r>
      <w:r w:rsidR="005C15A9">
        <w:rPr>
          <w:szCs w:val="28"/>
          <w:lang w:val="uk-UA"/>
        </w:rPr>
        <w:t>, вказаними за допомогою стандартного та розширеного</w:t>
      </w:r>
      <w:r w:rsidR="00C41120">
        <w:rPr>
          <w:szCs w:val="28"/>
          <w:lang w:val="uk-UA"/>
        </w:rPr>
        <w:t xml:space="preserve"> списку доступу</w:t>
      </w:r>
      <w:r w:rsidR="005B686E">
        <w:rPr>
          <w:szCs w:val="28"/>
          <w:lang w:val="uk-UA"/>
        </w:rPr>
        <w:t>.</w:t>
      </w:r>
    </w:p>
    <w:sectPr w:rsidR="00861B8E" w:rsidRPr="00477E3F" w:rsidSect="00D60C5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9462E" w14:textId="77777777" w:rsidR="00DC34BB" w:rsidRDefault="00DC34BB" w:rsidP="00021B9D">
      <w:pPr>
        <w:spacing w:after="0" w:line="240" w:lineRule="auto"/>
      </w:pPr>
      <w:r>
        <w:separator/>
      </w:r>
    </w:p>
  </w:endnote>
  <w:endnote w:type="continuationSeparator" w:id="0">
    <w:p w14:paraId="6BEDE49F" w14:textId="77777777" w:rsidR="00DC34BB" w:rsidRDefault="00DC34BB" w:rsidP="00021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88111" w14:textId="77777777" w:rsidR="00DC34BB" w:rsidRDefault="00DC34BB" w:rsidP="00021B9D">
      <w:pPr>
        <w:spacing w:after="0" w:line="240" w:lineRule="auto"/>
      </w:pPr>
      <w:r>
        <w:separator/>
      </w:r>
    </w:p>
  </w:footnote>
  <w:footnote w:type="continuationSeparator" w:id="0">
    <w:p w14:paraId="319E5968" w14:textId="77777777" w:rsidR="00DC34BB" w:rsidRDefault="00DC34BB" w:rsidP="00021B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277A"/>
    <w:multiLevelType w:val="hybridMultilevel"/>
    <w:tmpl w:val="F23A3FEA"/>
    <w:lvl w:ilvl="0" w:tplc="32927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24FF6"/>
    <w:multiLevelType w:val="multilevel"/>
    <w:tmpl w:val="A75E6C4C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667C6"/>
    <w:multiLevelType w:val="hybridMultilevel"/>
    <w:tmpl w:val="9F4EFE64"/>
    <w:lvl w:ilvl="0" w:tplc="30EC48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CC6782"/>
    <w:multiLevelType w:val="hybridMultilevel"/>
    <w:tmpl w:val="4984B8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935A8"/>
    <w:multiLevelType w:val="hybridMultilevel"/>
    <w:tmpl w:val="CE60CB46"/>
    <w:lvl w:ilvl="0" w:tplc="490A9A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E4672F"/>
    <w:multiLevelType w:val="hybridMultilevel"/>
    <w:tmpl w:val="28A22B5A"/>
    <w:lvl w:ilvl="0" w:tplc="A48C1D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495219E"/>
    <w:multiLevelType w:val="hybridMultilevel"/>
    <w:tmpl w:val="58566C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524B4"/>
    <w:multiLevelType w:val="hybridMultilevel"/>
    <w:tmpl w:val="848A30DC"/>
    <w:lvl w:ilvl="0" w:tplc="058658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677AC9"/>
    <w:multiLevelType w:val="hybridMultilevel"/>
    <w:tmpl w:val="58566C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52013C"/>
    <w:multiLevelType w:val="hybridMultilevel"/>
    <w:tmpl w:val="4984B8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2E2B64"/>
    <w:multiLevelType w:val="hybridMultilevel"/>
    <w:tmpl w:val="4984B8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45A2A"/>
    <w:multiLevelType w:val="hybridMultilevel"/>
    <w:tmpl w:val="F23A3FEA"/>
    <w:lvl w:ilvl="0" w:tplc="32927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A4F43"/>
    <w:multiLevelType w:val="hybridMultilevel"/>
    <w:tmpl w:val="4984B8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97B81"/>
    <w:multiLevelType w:val="hybridMultilevel"/>
    <w:tmpl w:val="83D0429E"/>
    <w:lvl w:ilvl="0" w:tplc="36746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09F0588"/>
    <w:multiLevelType w:val="hybridMultilevel"/>
    <w:tmpl w:val="F23A3FEA"/>
    <w:lvl w:ilvl="0" w:tplc="32927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FF5924"/>
    <w:multiLevelType w:val="hybridMultilevel"/>
    <w:tmpl w:val="4984B8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0F56DF"/>
    <w:multiLevelType w:val="hybridMultilevel"/>
    <w:tmpl w:val="EB803250"/>
    <w:lvl w:ilvl="0" w:tplc="61FC7B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E266FB5"/>
    <w:multiLevelType w:val="hybridMultilevel"/>
    <w:tmpl w:val="57E67318"/>
    <w:lvl w:ilvl="0" w:tplc="E6E80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29D4D2D"/>
    <w:multiLevelType w:val="hybridMultilevel"/>
    <w:tmpl w:val="F23A3FEA"/>
    <w:lvl w:ilvl="0" w:tplc="329271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4"/>
  </w:num>
  <w:num w:numId="7">
    <w:abstractNumId w:val="18"/>
  </w:num>
  <w:num w:numId="8">
    <w:abstractNumId w:val="2"/>
  </w:num>
  <w:num w:numId="9">
    <w:abstractNumId w:val="17"/>
  </w:num>
  <w:num w:numId="10">
    <w:abstractNumId w:val="7"/>
  </w:num>
  <w:num w:numId="11">
    <w:abstractNumId w:val="5"/>
  </w:num>
  <w:num w:numId="12">
    <w:abstractNumId w:val="14"/>
  </w:num>
  <w:num w:numId="13">
    <w:abstractNumId w:val="15"/>
  </w:num>
  <w:num w:numId="14">
    <w:abstractNumId w:val="19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1"/>
  </w:num>
  <w:num w:numId="18">
    <w:abstractNumId w:val="6"/>
  </w:num>
  <w:num w:numId="19">
    <w:abstractNumId w:val="8"/>
  </w:num>
  <w:num w:numId="20">
    <w:abstractNumId w:val="13"/>
  </w:num>
  <w:num w:numId="21">
    <w:abstractNumId w:val="16"/>
  </w:num>
  <w:num w:numId="22">
    <w:abstractNumId w:val="9"/>
  </w:num>
  <w:num w:numId="23">
    <w:abstractNumId w:val="10"/>
  </w:num>
  <w:num w:numId="24">
    <w:abstractNumId w:val="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E1"/>
    <w:rsid w:val="00002D1F"/>
    <w:rsid w:val="00002F63"/>
    <w:rsid w:val="0001333D"/>
    <w:rsid w:val="00021B9D"/>
    <w:rsid w:val="000320AF"/>
    <w:rsid w:val="00037540"/>
    <w:rsid w:val="000419BF"/>
    <w:rsid w:val="00047AC6"/>
    <w:rsid w:val="0005227E"/>
    <w:rsid w:val="00055A58"/>
    <w:rsid w:val="0006158C"/>
    <w:rsid w:val="0006799E"/>
    <w:rsid w:val="00070AA9"/>
    <w:rsid w:val="0007334D"/>
    <w:rsid w:val="00073849"/>
    <w:rsid w:val="00076809"/>
    <w:rsid w:val="00080A4F"/>
    <w:rsid w:val="000823CA"/>
    <w:rsid w:val="00084EAB"/>
    <w:rsid w:val="00086D8F"/>
    <w:rsid w:val="000A2B21"/>
    <w:rsid w:val="000A30A9"/>
    <w:rsid w:val="000B4435"/>
    <w:rsid w:val="000B6E3E"/>
    <w:rsid w:val="000B7E23"/>
    <w:rsid w:val="000D46E1"/>
    <w:rsid w:val="000D6D9D"/>
    <w:rsid w:val="000E06C1"/>
    <w:rsid w:val="000E60B7"/>
    <w:rsid w:val="000F2E40"/>
    <w:rsid w:val="000F3B32"/>
    <w:rsid w:val="000F70CD"/>
    <w:rsid w:val="00101AE9"/>
    <w:rsid w:val="001036DF"/>
    <w:rsid w:val="00104D42"/>
    <w:rsid w:val="0011089D"/>
    <w:rsid w:val="00117BC6"/>
    <w:rsid w:val="00123243"/>
    <w:rsid w:val="001258F9"/>
    <w:rsid w:val="0013096D"/>
    <w:rsid w:val="0014221F"/>
    <w:rsid w:val="001471BA"/>
    <w:rsid w:val="001623A2"/>
    <w:rsid w:val="00165EF6"/>
    <w:rsid w:val="001661A4"/>
    <w:rsid w:val="00174E59"/>
    <w:rsid w:val="001804C1"/>
    <w:rsid w:val="00183DC7"/>
    <w:rsid w:val="00187D35"/>
    <w:rsid w:val="0019091A"/>
    <w:rsid w:val="00190F79"/>
    <w:rsid w:val="00191897"/>
    <w:rsid w:val="00192910"/>
    <w:rsid w:val="00192DAD"/>
    <w:rsid w:val="001A444B"/>
    <w:rsid w:val="001A6FB5"/>
    <w:rsid w:val="001A701A"/>
    <w:rsid w:val="001A7A4E"/>
    <w:rsid w:val="001B658E"/>
    <w:rsid w:val="001B7C57"/>
    <w:rsid w:val="001C0F7B"/>
    <w:rsid w:val="001F0866"/>
    <w:rsid w:val="001F0C18"/>
    <w:rsid w:val="001F1CEA"/>
    <w:rsid w:val="0020007D"/>
    <w:rsid w:val="00200DB2"/>
    <w:rsid w:val="0020593E"/>
    <w:rsid w:val="00210919"/>
    <w:rsid w:val="00212E84"/>
    <w:rsid w:val="00213159"/>
    <w:rsid w:val="00220383"/>
    <w:rsid w:val="0022415B"/>
    <w:rsid w:val="0022416F"/>
    <w:rsid w:val="00225314"/>
    <w:rsid w:val="00234D90"/>
    <w:rsid w:val="0023509D"/>
    <w:rsid w:val="00240374"/>
    <w:rsid w:val="002428E1"/>
    <w:rsid w:val="00242B6A"/>
    <w:rsid w:val="0024537C"/>
    <w:rsid w:val="0024654A"/>
    <w:rsid w:val="00247E60"/>
    <w:rsid w:val="002579C7"/>
    <w:rsid w:val="00262639"/>
    <w:rsid w:val="0026626C"/>
    <w:rsid w:val="00282A5B"/>
    <w:rsid w:val="00287C0B"/>
    <w:rsid w:val="0029208B"/>
    <w:rsid w:val="002965E9"/>
    <w:rsid w:val="002A2330"/>
    <w:rsid w:val="002A2C18"/>
    <w:rsid w:val="002A459D"/>
    <w:rsid w:val="002A4E01"/>
    <w:rsid w:val="002B1829"/>
    <w:rsid w:val="002B469B"/>
    <w:rsid w:val="002C3684"/>
    <w:rsid w:val="002C4FA1"/>
    <w:rsid w:val="002E127E"/>
    <w:rsid w:val="002E1E7E"/>
    <w:rsid w:val="002E3CFC"/>
    <w:rsid w:val="0031058E"/>
    <w:rsid w:val="003135BA"/>
    <w:rsid w:val="00331CA7"/>
    <w:rsid w:val="003331FA"/>
    <w:rsid w:val="0034082F"/>
    <w:rsid w:val="00340E31"/>
    <w:rsid w:val="0035055A"/>
    <w:rsid w:val="00351471"/>
    <w:rsid w:val="003649AC"/>
    <w:rsid w:val="00365ED5"/>
    <w:rsid w:val="00372736"/>
    <w:rsid w:val="003769B2"/>
    <w:rsid w:val="00381608"/>
    <w:rsid w:val="00386FBD"/>
    <w:rsid w:val="00391916"/>
    <w:rsid w:val="003956DD"/>
    <w:rsid w:val="003A1694"/>
    <w:rsid w:val="003B68C6"/>
    <w:rsid w:val="003D3313"/>
    <w:rsid w:val="003E017E"/>
    <w:rsid w:val="003E6C8E"/>
    <w:rsid w:val="00401868"/>
    <w:rsid w:val="00401C14"/>
    <w:rsid w:val="004041ED"/>
    <w:rsid w:val="00414269"/>
    <w:rsid w:val="00414B78"/>
    <w:rsid w:val="00426E42"/>
    <w:rsid w:val="00435222"/>
    <w:rsid w:val="00435949"/>
    <w:rsid w:val="004440A4"/>
    <w:rsid w:val="00466B23"/>
    <w:rsid w:val="00466B79"/>
    <w:rsid w:val="00475B32"/>
    <w:rsid w:val="00477E3F"/>
    <w:rsid w:val="00480613"/>
    <w:rsid w:val="004878AD"/>
    <w:rsid w:val="004A152E"/>
    <w:rsid w:val="004B50E2"/>
    <w:rsid w:val="004C4309"/>
    <w:rsid w:val="004C72AB"/>
    <w:rsid w:val="004E05AB"/>
    <w:rsid w:val="004F1AB3"/>
    <w:rsid w:val="00503784"/>
    <w:rsid w:val="00505D26"/>
    <w:rsid w:val="00507075"/>
    <w:rsid w:val="005109B2"/>
    <w:rsid w:val="0051393B"/>
    <w:rsid w:val="00514AC9"/>
    <w:rsid w:val="00515861"/>
    <w:rsid w:val="00517D20"/>
    <w:rsid w:val="005232DA"/>
    <w:rsid w:val="00526151"/>
    <w:rsid w:val="00526867"/>
    <w:rsid w:val="005311EA"/>
    <w:rsid w:val="005344DF"/>
    <w:rsid w:val="005417DF"/>
    <w:rsid w:val="00543CD2"/>
    <w:rsid w:val="005515C4"/>
    <w:rsid w:val="00557786"/>
    <w:rsid w:val="005744AB"/>
    <w:rsid w:val="00580718"/>
    <w:rsid w:val="005862C5"/>
    <w:rsid w:val="00590C36"/>
    <w:rsid w:val="005A0BFA"/>
    <w:rsid w:val="005A7107"/>
    <w:rsid w:val="005B4CDF"/>
    <w:rsid w:val="005B6664"/>
    <w:rsid w:val="005B686E"/>
    <w:rsid w:val="005C15A9"/>
    <w:rsid w:val="005D4679"/>
    <w:rsid w:val="005D66F0"/>
    <w:rsid w:val="005D7AF3"/>
    <w:rsid w:val="005E1389"/>
    <w:rsid w:val="005E2678"/>
    <w:rsid w:val="005E7178"/>
    <w:rsid w:val="005F0596"/>
    <w:rsid w:val="005F3AF3"/>
    <w:rsid w:val="00602F61"/>
    <w:rsid w:val="00616AF2"/>
    <w:rsid w:val="0063382D"/>
    <w:rsid w:val="00636406"/>
    <w:rsid w:val="00645BCD"/>
    <w:rsid w:val="006508D4"/>
    <w:rsid w:val="00650A49"/>
    <w:rsid w:val="006544DA"/>
    <w:rsid w:val="00654AA7"/>
    <w:rsid w:val="00661D03"/>
    <w:rsid w:val="00663B02"/>
    <w:rsid w:val="0066486C"/>
    <w:rsid w:val="006677E2"/>
    <w:rsid w:val="00667F59"/>
    <w:rsid w:val="0067613D"/>
    <w:rsid w:val="00682D1C"/>
    <w:rsid w:val="006845AB"/>
    <w:rsid w:val="00687288"/>
    <w:rsid w:val="00691C67"/>
    <w:rsid w:val="006964BC"/>
    <w:rsid w:val="006A036C"/>
    <w:rsid w:val="006A2D54"/>
    <w:rsid w:val="006A31EF"/>
    <w:rsid w:val="006A3895"/>
    <w:rsid w:val="006A6193"/>
    <w:rsid w:val="006B5C4E"/>
    <w:rsid w:val="006C0C95"/>
    <w:rsid w:val="006C39E6"/>
    <w:rsid w:val="006C57DD"/>
    <w:rsid w:val="006D05D6"/>
    <w:rsid w:val="006D344F"/>
    <w:rsid w:val="006E010B"/>
    <w:rsid w:val="006E4DC9"/>
    <w:rsid w:val="006E78D4"/>
    <w:rsid w:val="006F26CA"/>
    <w:rsid w:val="006F468D"/>
    <w:rsid w:val="007067B6"/>
    <w:rsid w:val="00716528"/>
    <w:rsid w:val="0072266B"/>
    <w:rsid w:val="00730038"/>
    <w:rsid w:val="00733784"/>
    <w:rsid w:val="00735FC4"/>
    <w:rsid w:val="00737FA5"/>
    <w:rsid w:val="007407FF"/>
    <w:rsid w:val="00740CC3"/>
    <w:rsid w:val="007450FD"/>
    <w:rsid w:val="0074578D"/>
    <w:rsid w:val="00746960"/>
    <w:rsid w:val="007520D0"/>
    <w:rsid w:val="0075280C"/>
    <w:rsid w:val="0076410B"/>
    <w:rsid w:val="00773843"/>
    <w:rsid w:val="0078328B"/>
    <w:rsid w:val="007A0854"/>
    <w:rsid w:val="007A6BF7"/>
    <w:rsid w:val="007B4A2D"/>
    <w:rsid w:val="007B5223"/>
    <w:rsid w:val="007C331A"/>
    <w:rsid w:val="007C60A0"/>
    <w:rsid w:val="007D1FEC"/>
    <w:rsid w:val="007D238F"/>
    <w:rsid w:val="007D6C92"/>
    <w:rsid w:val="007E1DA9"/>
    <w:rsid w:val="0080092B"/>
    <w:rsid w:val="00803DE2"/>
    <w:rsid w:val="008045E9"/>
    <w:rsid w:val="008105A8"/>
    <w:rsid w:val="00811A99"/>
    <w:rsid w:val="00814DFE"/>
    <w:rsid w:val="00815B79"/>
    <w:rsid w:val="00830766"/>
    <w:rsid w:val="00830AD3"/>
    <w:rsid w:val="0083755C"/>
    <w:rsid w:val="00842F84"/>
    <w:rsid w:val="00843C93"/>
    <w:rsid w:val="0084536F"/>
    <w:rsid w:val="00854A2A"/>
    <w:rsid w:val="0086143F"/>
    <w:rsid w:val="00861B8E"/>
    <w:rsid w:val="008664C8"/>
    <w:rsid w:val="0086653A"/>
    <w:rsid w:val="00867C90"/>
    <w:rsid w:val="008731AA"/>
    <w:rsid w:val="0087405D"/>
    <w:rsid w:val="00883EAD"/>
    <w:rsid w:val="00886E10"/>
    <w:rsid w:val="008870B7"/>
    <w:rsid w:val="008947F5"/>
    <w:rsid w:val="00896083"/>
    <w:rsid w:val="008971D6"/>
    <w:rsid w:val="008B09B9"/>
    <w:rsid w:val="008B0B34"/>
    <w:rsid w:val="008B16FD"/>
    <w:rsid w:val="008C0FC5"/>
    <w:rsid w:val="008C27A8"/>
    <w:rsid w:val="008C4121"/>
    <w:rsid w:val="008E0FB0"/>
    <w:rsid w:val="008E3737"/>
    <w:rsid w:val="008F0B29"/>
    <w:rsid w:val="008F2AF8"/>
    <w:rsid w:val="008F2E73"/>
    <w:rsid w:val="008F5160"/>
    <w:rsid w:val="008F5C15"/>
    <w:rsid w:val="00905499"/>
    <w:rsid w:val="009106F6"/>
    <w:rsid w:val="009116FB"/>
    <w:rsid w:val="00911757"/>
    <w:rsid w:val="00924B8D"/>
    <w:rsid w:val="00927202"/>
    <w:rsid w:val="0093586E"/>
    <w:rsid w:val="00944260"/>
    <w:rsid w:val="00955572"/>
    <w:rsid w:val="00961D58"/>
    <w:rsid w:val="00964F10"/>
    <w:rsid w:val="00966C2D"/>
    <w:rsid w:val="00970022"/>
    <w:rsid w:val="00972454"/>
    <w:rsid w:val="00972BEB"/>
    <w:rsid w:val="009730EB"/>
    <w:rsid w:val="00977204"/>
    <w:rsid w:val="00984B92"/>
    <w:rsid w:val="0098673F"/>
    <w:rsid w:val="009910C2"/>
    <w:rsid w:val="009943CE"/>
    <w:rsid w:val="00995CAD"/>
    <w:rsid w:val="009970D3"/>
    <w:rsid w:val="0099725E"/>
    <w:rsid w:val="009B0313"/>
    <w:rsid w:val="009B2E18"/>
    <w:rsid w:val="009B5D55"/>
    <w:rsid w:val="009C2917"/>
    <w:rsid w:val="009C5068"/>
    <w:rsid w:val="009C6C3E"/>
    <w:rsid w:val="009D0806"/>
    <w:rsid w:val="009D4127"/>
    <w:rsid w:val="009E6F03"/>
    <w:rsid w:val="009E6F58"/>
    <w:rsid w:val="009E795A"/>
    <w:rsid w:val="009F1BF6"/>
    <w:rsid w:val="009F6395"/>
    <w:rsid w:val="009F6CD5"/>
    <w:rsid w:val="00A00220"/>
    <w:rsid w:val="00A02A78"/>
    <w:rsid w:val="00A04107"/>
    <w:rsid w:val="00A0517F"/>
    <w:rsid w:val="00A133D9"/>
    <w:rsid w:val="00A14386"/>
    <w:rsid w:val="00A14EA4"/>
    <w:rsid w:val="00A24A91"/>
    <w:rsid w:val="00A2578A"/>
    <w:rsid w:val="00A33977"/>
    <w:rsid w:val="00A34EF7"/>
    <w:rsid w:val="00A35A0D"/>
    <w:rsid w:val="00A40B59"/>
    <w:rsid w:val="00A47025"/>
    <w:rsid w:val="00A51AD2"/>
    <w:rsid w:val="00A568BC"/>
    <w:rsid w:val="00A57213"/>
    <w:rsid w:val="00A756EC"/>
    <w:rsid w:val="00A85C84"/>
    <w:rsid w:val="00A87E6F"/>
    <w:rsid w:val="00A93FDD"/>
    <w:rsid w:val="00A94891"/>
    <w:rsid w:val="00AA27CC"/>
    <w:rsid w:val="00AA509F"/>
    <w:rsid w:val="00AA6942"/>
    <w:rsid w:val="00AC293B"/>
    <w:rsid w:val="00AC543A"/>
    <w:rsid w:val="00AD4B3E"/>
    <w:rsid w:val="00AE15D2"/>
    <w:rsid w:val="00AE6BDD"/>
    <w:rsid w:val="00AE7DD5"/>
    <w:rsid w:val="00AF60FD"/>
    <w:rsid w:val="00AF6125"/>
    <w:rsid w:val="00B02790"/>
    <w:rsid w:val="00B04373"/>
    <w:rsid w:val="00B101B5"/>
    <w:rsid w:val="00B15C7E"/>
    <w:rsid w:val="00B24606"/>
    <w:rsid w:val="00B2563F"/>
    <w:rsid w:val="00B33BC2"/>
    <w:rsid w:val="00B400ED"/>
    <w:rsid w:val="00B4044F"/>
    <w:rsid w:val="00B427C9"/>
    <w:rsid w:val="00B479E9"/>
    <w:rsid w:val="00B503B1"/>
    <w:rsid w:val="00B50471"/>
    <w:rsid w:val="00B51240"/>
    <w:rsid w:val="00B527CB"/>
    <w:rsid w:val="00B664AD"/>
    <w:rsid w:val="00B707EF"/>
    <w:rsid w:val="00B70CD1"/>
    <w:rsid w:val="00B806F4"/>
    <w:rsid w:val="00B82B21"/>
    <w:rsid w:val="00B84821"/>
    <w:rsid w:val="00B90540"/>
    <w:rsid w:val="00B97BAA"/>
    <w:rsid w:val="00BA2A36"/>
    <w:rsid w:val="00BA3ED3"/>
    <w:rsid w:val="00BB4563"/>
    <w:rsid w:val="00BC673E"/>
    <w:rsid w:val="00BD180D"/>
    <w:rsid w:val="00BD303D"/>
    <w:rsid w:val="00BE2D05"/>
    <w:rsid w:val="00BE34C3"/>
    <w:rsid w:val="00BE3718"/>
    <w:rsid w:val="00BE4BCC"/>
    <w:rsid w:val="00BF0D4A"/>
    <w:rsid w:val="00BF1601"/>
    <w:rsid w:val="00BF298C"/>
    <w:rsid w:val="00BF505B"/>
    <w:rsid w:val="00C04672"/>
    <w:rsid w:val="00C07557"/>
    <w:rsid w:val="00C103DD"/>
    <w:rsid w:val="00C11209"/>
    <w:rsid w:val="00C11A9A"/>
    <w:rsid w:val="00C167A5"/>
    <w:rsid w:val="00C250AC"/>
    <w:rsid w:val="00C27F1F"/>
    <w:rsid w:val="00C41120"/>
    <w:rsid w:val="00C42D2A"/>
    <w:rsid w:val="00C446BA"/>
    <w:rsid w:val="00C45006"/>
    <w:rsid w:val="00C45AEB"/>
    <w:rsid w:val="00C47224"/>
    <w:rsid w:val="00C53F7B"/>
    <w:rsid w:val="00C54F3C"/>
    <w:rsid w:val="00C57B69"/>
    <w:rsid w:val="00C65932"/>
    <w:rsid w:val="00C67A1E"/>
    <w:rsid w:val="00C71BA7"/>
    <w:rsid w:val="00C74772"/>
    <w:rsid w:val="00C770D4"/>
    <w:rsid w:val="00C83307"/>
    <w:rsid w:val="00C8438C"/>
    <w:rsid w:val="00C84F2E"/>
    <w:rsid w:val="00C860B6"/>
    <w:rsid w:val="00C86C43"/>
    <w:rsid w:val="00C9435B"/>
    <w:rsid w:val="00CC221C"/>
    <w:rsid w:val="00CD190C"/>
    <w:rsid w:val="00CD5213"/>
    <w:rsid w:val="00CD7876"/>
    <w:rsid w:val="00CE169E"/>
    <w:rsid w:val="00CE3C8C"/>
    <w:rsid w:val="00CE3E2B"/>
    <w:rsid w:val="00CF11F0"/>
    <w:rsid w:val="00CF3C89"/>
    <w:rsid w:val="00CF4F42"/>
    <w:rsid w:val="00CF52B8"/>
    <w:rsid w:val="00CF5D32"/>
    <w:rsid w:val="00D00198"/>
    <w:rsid w:val="00D00D07"/>
    <w:rsid w:val="00D03ACF"/>
    <w:rsid w:val="00D07CC0"/>
    <w:rsid w:val="00D10C49"/>
    <w:rsid w:val="00D21B78"/>
    <w:rsid w:val="00D23F69"/>
    <w:rsid w:val="00D34BDD"/>
    <w:rsid w:val="00D4652F"/>
    <w:rsid w:val="00D4786C"/>
    <w:rsid w:val="00D51A4E"/>
    <w:rsid w:val="00D55FAB"/>
    <w:rsid w:val="00D60C59"/>
    <w:rsid w:val="00D7088F"/>
    <w:rsid w:val="00D74AF2"/>
    <w:rsid w:val="00D758DC"/>
    <w:rsid w:val="00D9486A"/>
    <w:rsid w:val="00DA0BFB"/>
    <w:rsid w:val="00DA244E"/>
    <w:rsid w:val="00DA5430"/>
    <w:rsid w:val="00DA77B9"/>
    <w:rsid w:val="00DB24E6"/>
    <w:rsid w:val="00DB2830"/>
    <w:rsid w:val="00DB52A0"/>
    <w:rsid w:val="00DC262E"/>
    <w:rsid w:val="00DC34BB"/>
    <w:rsid w:val="00DC5423"/>
    <w:rsid w:val="00DC6973"/>
    <w:rsid w:val="00DC7028"/>
    <w:rsid w:val="00DD3ACA"/>
    <w:rsid w:val="00DD6B97"/>
    <w:rsid w:val="00DF01A2"/>
    <w:rsid w:val="00DF085F"/>
    <w:rsid w:val="00E068D2"/>
    <w:rsid w:val="00E10FB7"/>
    <w:rsid w:val="00E2279B"/>
    <w:rsid w:val="00E27E5C"/>
    <w:rsid w:val="00E31FA0"/>
    <w:rsid w:val="00E32265"/>
    <w:rsid w:val="00E37619"/>
    <w:rsid w:val="00E43340"/>
    <w:rsid w:val="00E4721B"/>
    <w:rsid w:val="00E53596"/>
    <w:rsid w:val="00E535D0"/>
    <w:rsid w:val="00E54DAF"/>
    <w:rsid w:val="00E627E5"/>
    <w:rsid w:val="00E6384C"/>
    <w:rsid w:val="00E71717"/>
    <w:rsid w:val="00E75122"/>
    <w:rsid w:val="00E76C67"/>
    <w:rsid w:val="00E80352"/>
    <w:rsid w:val="00E80470"/>
    <w:rsid w:val="00E8583E"/>
    <w:rsid w:val="00E91C66"/>
    <w:rsid w:val="00E95272"/>
    <w:rsid w:val="00EA4EE9"/>
    <w:rsid w:val="00EB7F17"/>
    <w:rsid w:val="00EC3172"/>
    <w:rsid w:val="00EC39C8"/>
    <w:rsid w:val="00EC6B14"/>
    <w:rsid w:val="00ED4B1D"/>
    <w:rsid w:val="00ED64B9"/>
    <w:rsid w:val="00ED7107"/>
    <w:rsid w:val="00EE1103"/>
    <w:rsid w:val="00EE2572"/>
    <w:rsid w:val="00EE51F8"/>
    <w:rsid w:val="00EE70A7"/>
    <w:rsid w:val="00EF49D5"/>
    <w:rsid w:val="00F012A6"/>
    <w:rsid w:val="00F13BFB"/>
    <w:rsid w:val="00F1426D"/>
    <w:rsid w:val="00F20869"/>
    <w:rsid w:val="00F253F4"/>
    <w:rsid w:val="00F30641"/>
    <w:rsid w:val="00F33041"/>
    <w:rsid w:val="00F3353A"/>
    <w:rsid w:val="00F41B59"/>
    <w:rsid w:val="00F422E1"/>
    <w:rsid w:val="00F435B6"/>
    <w:rsid w:val="00F4453A"/>
    <w:rsid w:val="00F5444C"/>
    <w:rsid w:val="00F616AD"/>
    <w:rsid w:val="00F62103"/>
    <w:rsid w:val="00F62344"/>
    <w:rsid w:val="00F632CF"/>
    <w:rsid w:val="00F65684"/>
    <w:rsid w:val="00F716C9"/>
    <w:rsid w:val="00F73A82"/>
    <w:rsid w:val="00F7460C"/>
    <w:rsid w:val="00F7778B"/>
    <w:rsid w:val="00F77EB7"/>
    <w:rsid w:val="00F82284"/>
    <w:rsid w:val="00FB1018"/>
    <w:rsid w:val="00FB266E"/>
    <w:rsid w:val="00FB6099"/>
    <w:rsid w:val="00FB68B1"/>
    <w:rsid w:val="00FC5253"/>
    <w:rsid w:val="00FD7331"/>
    <w:rsid w:val="00FE270D"/>
    <w:rsid w:val="00FE40E3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3D3E"/>
  <w15:chartTrackingRefBased/>
  <w15:docId w15:val="{2E4E9E35-2D13-48F1-84F5-EFC3455A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0FD"/>
    <w:pPr>
      <w:spacing w:line="360" w:lineRule="auto"/>
      <w:ind w:firstLine="709"/>
      <w:jc w:val="both"/>
    </w:pPr>
    <w:rPr>
      <w:rFonts w:ascii="Times New Roman" w:hAnsi="Times New Roman"/>
      <w:sz w:val="28"/>
      <w:lang w:val="ru-UA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spacing w:after="0"/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AE7DD5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6653A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021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1B9D"/>
    <w:rPr>
      <w:rFonts w:ascii="Times New Roman" w:hAnsi="Times New Roman"/>
      <w:sz w:val="28"/>
      <w:lang w:val="ru-UA"/>
    </w:rPr>
  </w:style>
  <w:style w:type="paragraph" w:styleId="a8">
    <w:name w:val="footer"/>
    <w:basedOn w:val="a"/>
    <w:link w:val="a9"/>
    <w:uiPriority w:val="99"/>
    <w:unhideWhenUsed/>
    <w:rsid w:val="00021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21B9D"/>
    <w:rPr>
      <w:rFonts w:ascii="Times New Roman" w:hAnsi="Times New Roman"/>
      <w:sz w:val="28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DE012-9D80-46A1-9A69-B56A0FF19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10</Pages>
  <Words>2654</Words>
  <Characters>1514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513</cp:revision>
  <dcterms:created xsi:type="dcterms:W3CDTF">2023-10-05T21:47:00Z</dcterms:created>
  <dcterms:modified xsi:type="dcterms:W3CDTF">2023-11-30T16:39:00Z</dcterms:modified>
</cp:coreProperties>
</file>