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hRule="atLeast"/>
        </w:trPr>
        <w:tc>
          <w:tcPr>
            <w:tcW w:type="dxa" w:w="5270"/>
            <w:vAlign w:val="center"/>
          </w:tcPr>
          <w:p/>
        </w:tc>
        <w:tc>
          <w:tcPr>
            <w:tcW w:type="dxa" w:w="5270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b/>
                <w:sz w:val="22"/>
              </w:rPr>
              <w:t>ЗАТВЕРДЖУЮ</w:t>
            </w:r>
          </w:p>
          <w:p>
            <w:pPr>
              <w:spacing w:after="0" w:line="240" w:lineRule="auto"/>
              <w:jc w:val="right"/>
            </w:pPr>
            <w:r>
              <w:rPr>
                <w:sz w:val="22"/>
              </w:rPr>
              <w:t>Заступник директора з навчальної роботи</w:t>
            </w:r>
          </w:p>
          <w:p>
            <w:pPr>
              <w:spacing w:after="0" w:line="240" w:lineRule="auto"/>
              <w:jc w:val="right"/>
            </w:pPr>
            <w:r>
              <w:rPr>
                <w:sz w:val="22"/>
              </w:rPr>
              <w:t>Балач Л.В.</w:t>
            </w:r>
          </w:p>
        </w:tc>
      </w:tr>
    </w:tbl>
    <w:p>
      <w:pPr>
        <w:spacing w:after="60" w:line="240" w:lineRule="auto"/>
        <w:jc w:val="center"/>
      </w:pPr>
      <w:r>
        <w:rPr>
          <w:b/>
          <w:sz w:val="28"/>
        </w:rPr>
        <w:t>Зміни до розкладу занять</w:t>
      </w:r>
    </w:p>
    <w:p>
      <w:pPr>
        <w:spacing w:after="60" w:line="240" w:lineRule="auto"/>
        <w:jc w:val="center"/>
      </w:pPr>
      <w:r>
        <w:rPr>
          <w:b/>
          <w:sz w:val="28"/>
        </w:rPr>
        <w:t>на 3 червня, вівторок</w:t>
        <w:br/>
        <w:t>навчання за чисельником</w:t>
      </w:r>
    </w:p>
    <w:tbl>
      <w:tblPr>
        <w:tblStyle w:val="TableGrid"/>
        <w:tblW w:type="auto" w:w="0"/>
        <w:tblLook w:firstColumn="1" w:firstRow="1" w:lastColumn="0" w:lastRow="0" w:noHBand="0" w:noVBand="1" w:val="04A0"/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Pr>
      <w:tblGrid>
        <w:gridCol w:w="5270"/>
        <w:gridCol w:w="5270"/>
      </w:tblGrid>
      <w:tr>
        <w:tc>
          <w:tcPr>
            <w:tcW w:type="dxa" w:w="10540"/>
            <w:gridSpan w:val="2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Загальноосвітньої підготовки</w:t>
            </w:r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8"/>
              </w:rPr>
            </w:r>
          </w:p>
        </w:tc>
      </w:tr>
      <w:tr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Інформаційних технологій</w:t>
            </w:r>
          </w:p>
        </w:tc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Економічне</w:t>
            </w:r>
          </w:p>
        </w:tc>
      </w:tr>
      <w:tr>
        <w:tc>
          <w:tcPr>
            <w:tcW w:type="dxa" w:w="5270"/>
          </w:tcPr>
          <w:p>
            <w:r>
              <w:rPr>
                <w:sz w:val="22"/>
              </w:rPr>
            </w:r>
          </w:p>
        </w:tc>
        <w:tc>
          <w:tcPr>
            <w:tcW w:type="dxa" w:w="527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Будівельне</w:t>
            </w:r>
          </w:p>
        </w:tc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Земельно-правове</w:t>
            </w:r>
          </w:p>
        </w:tc>
      </w:tr>
      <w:tr>
        <w:tc>
          <w:tcPr>
            <w:tcW w:type="dxa" w:w="5270"/>
          </w:tcPr>
          <w:p>
            <w:r>
              <w:rPr>
                <w:sz w:val="22"/>
              </w:rPr>
              <w:t>41-Б 1-3 Іноземна мова за проф. спрям.</w:t>
              <w:br/>
            </w:r>
          </w:p>
        </w:tc>
        <w:tc>
          <w:tcPr>
            <w:tcW w:type="dxa" w:w="527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Навчальна практика</w:t>
            </w:r>
          </w:p>
        </w:tc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Виробнича практика</w:t>
            </w:r>
          </w:p>
        </w:tc>
      </w:tr>
      <w:tr>
        <w:tc>
          <w:tcPr>
            <w:tcW w:type="dxa" w:w="5270"/>
          </w:tcPr>
          <w:p>
            <w:pPr>
              <w:jc w:val="center"/>
            </w:pPr>
            <w:r>
              <w:rPr>
                <w:sz w:val="22"/>
              </w:rPr>
              <w:t>------------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rPr>
                <w:sz w:val="22"/>
              </w:rPr>
              <w:t>------------</w:t>
            </w:r>
          </w:p>
        </w:tc>
      </w:tr>
      <w:tr>
        <w:tc>
          <w:tcPr>
            <w:tcW w:type="dxa" w:w="10540"/>
            <w:gridSpan w:val="2"/>
          </w:tcPr>
          <w:p>
            <w:r/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2"/>
              </w:rPr>
              <w:t>Чергова група: 21-ІП</w:t>
            </w:r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2"/>
              </w:rPr>
              <w:t>Черговий викладач: Позняховський В.</w:t>
            </w:r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2"/>
              </w:rPr>
              <w:t>Черговий викладач у гуртожитку: Христянович В.М.</w:t>
            </w:r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