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7606D" w:rsidRDefault="0061571A">
      <w:pPr>
        <w:jc w:val="center"/>
      </w:pPr>
      <w:r>
        <w:rPr>
          <w:sz w:val="36"/>
          <w:szCs w:val="36"/>
        </w:rPr>
        <w:t>RAPORT</w:t>
      </w:r>
    </w:p>
    <w:p w:rsidR="00E7606D" w:rsidRDefault="0061571A">
      <w:proofErr w:type="spellStart"/>
      <w:r>
        <w:rPr>
          <w:b/>
          <w:sz w:val="18"/>
          <w:szCs w:val="18"/>
        </w:rPr>
        <w:t>Imie</w:t>
      </w:r>
      <w:proofErr w:type="spellEnd"/>
      <w:r>
        <w:rPr>
          <w:b/>
          <w:sz w:val="18"/>
          <w:szCs w:val="18"/>
        </w:rPr>
        <w:t xml:space="preserve"> i Nazwisko:</w:t>
      </w:r>
      <w:r>
        <w:rPr>
          <w:sz w:val="18"/>
          <w:szCs w:val="18"/>
        </w:rPr>
        <w:t xml:space="preserve"> Adam </w:t>
      </w:r>
      <w:bookmarkStart w:id="0" w:name="_GoBack"/>
      <w:bookmarkEnd w:id="0"/>
      <w:r>
        <w:rPr>
          <w:sz w:val="18"/>
          <w:szCs w:val="18"/>
        </w:rPr>
        <w:t>liwecki</w:t>
      </w:r>
    </w:p>
    <w:p w:rsidR="00E7606D" w:rsidRDefault="0061571A">
      <w:r>
        <w:rPr>
          <w:b/>
          <w:sz w:val="18"/>
          <w:szCs w:val="18"/>
        </w:rPr>
        <w:t>Projekt:</w:t>
      </w:r>
      <w:r>
        <w:rPr>
          <w:sz w:val="18"/>
          <w:szCs w:val="18"/>
        </w:rPr>
        <w:t xml:space="preserve"> Indiana Ford</w:t>
      </w:r>
    </w:p>
    <w:p w:rsidR="00E7606D" w:rsidRDefault="0061571A">
      <w:r>
        <w:rPr>
          <w:b/>
          <w:sz w:val="18"/>
          <w:szCs w:val="18"/>
        </w:rPr>
        <w:t>Projekt Indywidualny:</w:t>
      </w:r>
      <w:r>
        <w:rPr>
          <w:sz w:val="18"/>
          <w:szCs w:val="18"/>
        </w:rPr>
        <w:t xml:space="preserve"> Drzewa Decyzyjne</w:t>
      </w:r>
    </w:p>
    <w:p w:rsidR="00E7606D" w:rsidRDefault="00E7606D"/>
    <w:p w:rsidR="00E7606D" w:rsidRDefault="0061571A">
      <w:r>
        <w:rPr>
          <w:sz w:val="18"/>
          <w:szCs w:val="18"/>
        </w:rPr>
        <w:t xml:space="preserve">Drzewa </w:t>
      </w:r>
      <w:proofErr w:type="spellStart"/>
      <w:r>
        <w:rPr>
          <w:sz w:val="18"/>
          <w:szCs w:val="18"/>
        </w:rPr>
        <w:t>dezycyjne</w:t>
      </w:r>
      <w:proofErr w:type="spellEnd"/>
      <w:r>
        <w:rPr>
          <w:sz w:val="18"/>
          <w:szCs w:val="18"/>
        </w:rPr>
        <w:t xml:space="preserve"> wykorzystywane są do uczenia maszynowego. Dając komputerowi Dając mu ''bagaż'' doświadczeń, czyli informację o przypadkach określonego typu, chcielibyśmy, aby podejmował racjonalną decyzję. Racjonalną znaczy najbliższą indukowanym regułom,</w:t>
      </w:r>
      <w:r>
        <w:rPr>
          <w:sz w:val="18"/>
          <w:szCs w:val="18"/>
        </w:rPr>
        <w:t xml:space="preserve"> które w jego mniemaniu zostały użyte do podjęcia tych dobrych decyzji i jednocześnie o niskim przewidywalnym poziomie pomyłek.</w:t>
      </w:r>
    </w:p>
    <w:p w:rsidR="00E7606D" w:rsidRDefault="00E7606D"/>
    <w:p w:rsidR="00E7606D" w:rsidRDefault="0061571A">
      <w:r>
        <w:rPr>
          <w:sz w:val="18"/>
          <w:szCs w:val="18"/>
        </w:rPr>
        <w:t xml:space="preserve">Algorytm budowy </w:t>
      </w:r>
      <w:proofErr w:type="gramStart"/>
      <w:r>
        <w:rPr>
          <w:sz w:val="18"/>
          <w:szCs w:val="18"/>
        </w:rPr>
        <w:t>drzewa jaki</w:t>
      </w:r>
      <w:proofErr w:type="gramEnd"/>
      <w:r>
        <w:rPr>
          <w:sz w:val="18"/>
          <w:szCs w:val="18"/>
        </w:rPr>
        <w:t xml:space="preserve"> użyłem jest rekurencyjny algorytm ID3</w:t>
      </w:r>
    </w:p>
    <w:p w:rsidR="00E7606D" w:rsidRDefault="00E7606D"/>
    <w:p w:rsidR="00E7606D" w:rsidRDefault="0061571A">
      <w:r>
        <w:rPr>
          <w:b/>
          <w:sz w:val="18"/>
          <w:szCs w:val="18"/>
        </w:rPr>
        <w:t xml:space="preserve">Idea </w:t>
      </w:r>
      <w:proofErr w:type="gramStart"/>
      <w:r>
        <w:rPr>
          <w:b/>
          <w:sz w:val="18"/>
          <w:szCs w:val="18"/>
        </w:rPr>
        <w:t xml:space="preserve">algorytmu : </w:t>
      </w:r>
      <w:proofErr w:type="gramEnd"/>
    </w:p>
    <w:p w:rsidR="00E7606D" w:rsidRDefault="00E7606D">
      <w:pPr>
        <w:spacing w:line="240" w:lineRule="auto"/>
      </w:pPr>
    </w:p>
    <w:p w:rsidR="00E7606D" w:rsidRDefault="0061571A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Drzewo zaczyna od pojedynczego węzła repr</w:t>
      </w:r>
      <w:r>
        <w:rPr>
          <w:sz w:val="18"/>
          <w:szCs w:val="18"/>
        </w:rPr>
        <w:t>ezentującego cały zbiór treningowy.</w:t>
      </w:r>
    </w:p>
    <w:p w:rsidR="00E7606D" w:rsidRDefault="0061571A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Jeżeli wszystkie przykłady należą do jednej klasy decyzyjnej, to zbadany węzeł staje się liściem i jest on etykietowany tą decyzją.</w:t>
      </w:r>
    </w:p>
    <w:p w:rsidR="00E7606D" w:rsidRDefault="0061571A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W przeciwnym przypadku algorytm wykorzystuje miarę entropii (funkcja przyrostu </w:t>
      </w:r>
      <w:proofErr w:type="gramStart"/>
      <w:r>
        <w:rPr>
          <w:sz w:val="18"/>
          <w:szCs w:val="18"/>
        </w:rPr>
        <w:t>informacj</w:t>
      </w:r>
      <w:r>
        <w:rPr>
          <w:sz w:val="18"/>
          <w:szCs w:val="18"/>
        </w:rPr>
        <w:t>i) jako</w:t>
      </w:r>
      <w:proofErr w:type="gramEnd"/>
      <w:r>
        <w:rPr>
          <w:sz w:val="18"/>
          <w:szCs w:val="18"/>
        </w:rPr>
        <w:t xml:space="preserve"> heurystyki do wyboru atrybutu, który najlepiej dzieli zbiór przykładów treningowych.</w:t>
      </w:r>
    </w:p>
    <w:p w:rsidR="00E7606D" w:rsidRDefault="0061571A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Dla każdego wyniku testu tworzy się jedno odgałęzienie i przykłady treningowe są odpowiednio rozdzielone do nowych węzłów (poddrzew).</w:t>
      </w:r>
    </w:p>
    <w:p w:rsidR="00E7606D" w:rsidRDefault="0061571A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Algorytm działa dalej w rekur</w:t>
      </w:r>
      <w:r>
        <w:rPr>
          <w:sz w:val="18"/>
          <w:szCs w:val="18"/>
        </w:rPr>
        <w:t>encyjny sposób dla zbiorów przykładów przydzielonych do poddrzew.</w:t>
      </w:r>
    </w:p>
    <w:p w:rsidR="00E7606D" w:rsidRDefault="0061571A">
      <w:pPr>
        <w:numPr>
          <w:ilvl w:val="0"/>
          <w:numId w:val="1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Algorytm kończy się, gdy kryterium stopu jest spełnione.</w:t>
      </w:r>
    </w:p>
    <w:p w:rsidR="00E7606D" w:rsidRDefault="00E7606D"/>
    <w:p w:rsidR="00E7606D" w:rsidRDefault="0061571A">
      <w:r>
        <w:rPr>
          <w:b/>
          <w:sz w:val="18"/>
          <w:szCs w:val="18"/>
        </w:rPr>
        <w:t>Kryteria stopu:</w:t>
      </w:r>
    </w:p>
    <w:p w:rsidR="00E7606D" w:rsidRDefault="00E7606D"/>
    <w:p w:rsidR="00E7606D" w:rsidRDefault="0061571A">
      <w:pPr>
        <w:numPr>
          <w:ilvl w:val="0"/>
          <w:numId w:val="4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Wszystkie przykłady przydzielone do danego węzła należą do jednej klasy decyzyjnej, lub</w:t>
      </w:r>
    </w:p>
    <w:p w:rsidR="00E7606D" w:rsidRDefault="0061571A">
      <w:pPr>
        <w:numPr>
          <w:ilvl w:val="0"/>
          <w:numId w:val="4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Nie istnieje atrybut, który</w:t>
      </w:r>
      <w:r>
        <w:rPr>
          <w:sz w:val="18"/>
          <w:szCs w:val="18"/>
        </w:rPr>
        <w:t xml:space="preserve"> może dalej podzielić zbiór przykładów. W tym przypadku, liść jest etykietowany nie jedną wartością decyzji, lecz wektorem wartości zwanym </w:t>
      </w:r>
      <w:r>
        <w:rPr>
          <w:i/>
          <w:sz w:val="18"/>
          <w:szCs w:val="18"/>
        </w:rPr>
        <w:t>rozkładem decyzji</w:t>
      </w:r>
      <w:r>
        <w:rPr>
          <w:sz w:val="18"/>
          <w:szCs w:val="18"/>
        </w:rPr>
        <w:t>, lub</w:t>
      </w:r>
    </w:p>
    <w:p w:rsidR="00E7606D" w:rsidRDefault="0061571A">
      <w:pPr>
        <w:numPr>
          <w:ilvl w:val="0"/>
          <w:numId w:val="4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Wszystkie liście mają założoną z góry przewagę jednej klasy decyzyjnej (np. w żadnym nie ma mn</w:t>
      </w:r>
      <w:r>
        <w:rPr>
          <w:sz w:val="18"/>
          <w:szCs w:val="18"/>
        </w:rPr>
        <w:t>iej, niż 1% obiektów z innych klas, niż dominująca).</w:t>
      </w:r>
    </w:p>
    <w:p w:rsidR="00E7606D" w:rsidRDefault="0061571A">
      <w:pPr>
        <w:pStyle w:val="Heading1"/>
        <w:keepNext w:val="0"/>
        <w:keepLines w:val="0"/>
        <w:spacing w:before="480" w:line="240" w:lineRule="auto"/>
        <w:contextualSpacing w:val="0"/>
      </w:pPr>
      <w:bookmarkStart w:id="1" w:name="h.n60zw24qiid" w:colFirst="0" w:colLast="0"/>
      <w:bookmarkEnd w:id="1"/>
      <w:r>
        <w:rPr>
          <w:b/>
          <w:sz w:val="18"/>
          <w:szCs w:val="18"/>
        </w:rPr>
        <w:t>Cechy algorytmu ID3</w:t>
      </w:r>
    </w:p>
    <w:p w:rsidR="00E7606D" w:rsidRDefault="0061571A">
      <w:pPr>
        <w:pStyle w:val="Heading4"/>
        <w:keepNext w:val="0"/>
        <w:keepLines w:val="0"/>
        <w:spacing w:before="240" w:after="40"/>
        <w:contextualSpacing w:val="0"/>
      </w:pPr>
      <w:bookmarkStart w:id="2" w:name="h.cawtma2bkvh0" w:colFirst="0" w:colLast="0"/>
      <w:bookmarkEnd w:id="2"/>
      <w:r>
        <w:rPr>
          <w:b/>
          <w:color w:val="000000"/>
          <w:sz w:val="18"/>
          <w:szCs w:val="18"/>
        </w:rPr>
        <w:t>Zalety</w:t>
      </w:r>
    </w:p>
    <w:p w:rsidR="00E7606D" w:rsidRDefault="0061571A">
      <w:pPr>
        <w:numPr>
          <w:ilvl w:val="0"/>
          <w:numId w:val="3"/>
        </w:numPr>
        <w:ind w:hanging="360"/>
        <w:contextualSpacing/>
        <w:rPr>
          <w:sz w:val="18"/>
          <w:szCs w:val="18"/>
        </w:rPr>
      </w:pPr>
      <w:proofErr w:type="gramStart"/>
      <w:r>
        <w:rPr>
          <w:sz w:val="18"/>
          <w:szCs w:val="18"/>
        </w:rPr>
        <w:t>prostota</w:t>
      </w:r>
      <w:proofErr w:type="gramEnd"/>
    </w:p>
    <w:p w:rsidR="00E7606D" w:rsidRDefault="0061571A">
      <w:pPr>
        <w:numPr>
          <w:ilvl w:val="0"/>
          <w:numId w:val="3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jeżeli w Training Set nie ma tzw. hałasu (ang. </w:t>
      </w:r>
      <w:proofErr w:type="spellStart"/>
      <w:r>
        <w:rPr>
          <w:sz w:val="18"/>
          <w:szCs w:val="18"/>
        </w:rPr>
        <w:t>noise</w:t>
      </w:r>
      <w:proofErr w:type="spellEnd"/>
      <w:r>
        <w:rPr>
          <w:sz w:val="18"/>
          <w:szCs w:val="18"/>
        </w:rPr>
        <w:t xml:space="preserve">), czyli że nie ma </w:t>
      </w:r>
      <w:proofErr w:type="gramStart"/>
      <w:r>
        <w:rPr>
          <w:sz w:val="18"/>
          <w:szCs w:val="18"/>
        </w:rPr>
        <w:t>rekordów które</w:t>
      </w:r>
      <w:proofErr w:type="gramEnd"/>
      <w:r>
        <w:rPr>
          <w:sz w:val="18"/>
          <w:szCs w:val="18"/>
        </w:rPr>
        <w:t xml:space="preserve"> dla tych samych wartości atrybutów mają przypisaną różną kategorię, to ID3 daje poprawny wynik dla wszystkich rekordów z Training Set.</w:t>
      </w:r>
    </w:p>
    <w:p w:rsidR="00E7606D" w:rsidRDefault="0061571A">
      <w:pPr>
        <w:pStyle w:val="Heading4"/>
        <w:keepNext w:val="0"/>
        <w:keepLines w:val="0"/>
        <w:spacing w:before="240" w:after="40"/>
        <w:contextualSpacing w:val="0"/>
      </w:pPr>
      <w:bookmarkStart w:id="3" w:name="h.ud19xk41w8tq" w:colFirst="0" w:colLast="0"/>
      <w:bookmarkEnd w:id="3"/>
      <w:r>
        <w:rPr>
          <w:b/>
          <w:color w:val="000000"/>
          <w:sz w:val="18"/>
          <w:szCs w:val="18"/>
        </w:rPr>
        <w:t>Wady</w:t>
      </w:r>
    </w:p>
    <w:p w:rsidR="00E7606D" w:rsidRDefault="0061571A">
      <w:pPr>
        <w:numPr>
          <w:ilvl w:val="0"/>
          <w:numId w:val="2"/>
        </w:numPr>
        <w:ind w:hanging="360"/>
        <w:contextualSpacing/>
        <w:rPr>
          <w:sz w:val="18"/>
          <w:szCs w:val="18"/>
        </w:rPr>
      </w:pPr>
      <w:proofErr w:type="gramStart"/>
      <w:r>
        <w:rPr>
          <w:sz w:val="18"/>
          <w:szCs w:val="18"/>
        </w:rPr>
        <w:t>nie</w:t>
      </w:r>
      <w:proofErr w:type="gramEnd"/>
      <w:r>
        <w:rPr>
          <w:sz w:val="18"/>
          <w:szCs w:val="18"/>
        </w:rPr>
        <w:t xml:space="preserve"> radzi sobie z ciągłymi dzi</w:t>
      </w:r>
      <w:r>
        <w:rPr>
          <w:sz w:val="18"/>
          <w:szCs w:val="18"/>
        </w:rPr>
        <w:t xml:space="preserve">edzinami atrybutów (zakłada, że </w:t>
      </w:r>
      <w:proofErr w:type="spellStart"/>
      <w:r>
        <w:rPr>
          <w:sz w:val="18"/>
          <w:szCs w:val="18"/>
        </w:rPr>
        <w:t>wartośći</w:t>
      </w:r>
      <w:proofErr w:type="spellEnd"/>
      <w:r>
        <w:rPr>
          <w:sz w:val="18"/>
          <w:szCs w:val="18"/>
        </w:rPr>
        <w:t xml:space="preserve"> atrybutów są dyskretne)</w:t>
      </w:r>
    </w:p>
    <w:p w:rsidR="00E7606D" w:rsidRDefault="0061571A">
      <w:pPr>
        <w:numPr>
          <w:ilvl w:val="0"/>
          <w:numId w:val="2"/>
        </w:numPr>
        <w:ind w:hanging="360"/>
        <w:contextualSpacing/>
        <w:rPr>
          <w:sz w:val="18"/>
          <w:szCs w:val="18"/>
        </w:rPr>
      </w:pPr>
      <w:proofErr w:type="gramStart"/>
      <w:r>
        <w:rPr>
          <w:sz w:val="18"/>
          <w:szCs w:val="18"/>
        </w:rPr>
        <w:t>zakłada</w:t>
      </w:r>
      <w:proofErr w:type="gramEnd"/>
      <w:r>
        <w:rPr>
          <w:sz w:val="18"/>
          <w:szCs w:val="18"/>
        </w:rPr>
        <w:t xml:space="preserve"> sztywno, że wszystkie rekordy w Training Set są wypełnione tzn. nie działa, jeżeli choć jeden rekord zawiera niepełne dane.</w:t>
      </w:r>
    </w:p>
    <w:p w:rsidR="00E7606D" w:rsidRDefault="0061571A">
      <w:pPr>
        <w:numPr>
          <w:ilvl w:val="0"/>
          <w:numId w:val="2"/>
        </w:numPr>
        <w:ind w:hanging="360"/>
        <w:contextualSpacing/>
        <w:rPr>
          <w:sz w:val="18"/>
          <w:szCs w:val="18"/>
        </w:rPr>
      </w:pPr>
      <w:proofErr w:type="gramStart"/>
      <w:r>
        <w:rPr>
          <w:sz w:val="18"/>
          <w:szCs w:val="18"/>
        </w:rPr>
        <w:t>duży</w:t>
      </w:r>
      <w:proofErr w:type="gramEnd"/>
      <w:r>
        <w:rPr>
          <w:sz w:val="18"/>
          <w:szCs w:val="18"/>
        </w:rPr>
        <w:t xml:space="preserve"> rozmiar drzewa</w:t>
      </w:r>
    </w:p>
    <w:p w:rsidR="00E7606D" w:rsidRDefault="0061571A">
      <w:pPr>
        <w:numPr>
          <w:ilvl w:val="0"/>
          <w:numId w:val="2"/>
        </w:numPr>
        <w:ind w:hanging="360"/>
        <w:contextualSpacing/>
        <w:rPr>
          <w:sz w:val="18"/>
          <w:szCs w:val="18"/>
        </w:rPr>
      </w:pPr>
      <w:proofErr w:type="gramStart"/>
      <w:r>
        <w:rPr>
          <w:sz w:val="18"/>
          <w:szCs w:val="18"/>
        </w:rPr>
        <w:t>brak</w:t>
      </w:r>
      <w:proofErr w:type="gramEnd"/>
      <w:r>
        <w:rPr>
          <w:sz w:val="18"/>
          <w:szCs w:val="18"/>
        </w:rPr>
        <w:t xml:space="preserve"> odporności na zjawisko zwane </w:t>
      </w:r>
      <w:proofErr w:type="spellStart"/>
      <w:r>
        <w:rPr>
          <w:i/>
          <w:sz w:val="18"/>
          <w:szCs w:val="18"/>
        </w:rPr>
        <w:t>overf</w:t>
      </w:r>
      <w:r>
        <w:rPr>
          <w:i/>
          <w:sz w:val="18"/>
          <w:szCs w:val="18"/>
        </w:rPr>
        <w:t>itting</w:t>
      </w:r>
      <w:proofErr w:type="spellEnd"/>
      <w:r>
        <w:rPr>
          <w:sz w:val="18"/>
          <w:szCs w:val="18"/>
        </w:rPr>
        <w:t>. Polega to na tym, że algorytm nie radzi sobie z danymi zaburzającymi ogólną ich informację. Może to w rezultacie prowadzić do wysokiego współczynnika błędów na danych testowych.</w:t>
      </w:r>
    </w:p>
    <w:sectPr w:rsidR="00E7606D">
      <w:pgSz w:w="11909" w:h="16834"/>
      <w:pgMar w:top="1440" w:right="1440" w:bottom="1440" w:left="1440" w:header="708" w:footer="708" w:gutter="0"/>
      <w:pgNumType w:start="1"/>
      <w:cols w:space="708" w:equalWidth="0">
        <w:col w:w="94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62999"/>
    <w:multiLevelType w:val="multilevel"/>
    <w:tmpl w:val="32764F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51E57A57"/>
    <w:multiLevelType w:val="multilevel"/>
    <w:tmpl w:val="42C052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B4753A5"/>
    <w:multiLevelType w:val="multilevel"/>
    <w:tmpl w:val="6CF09E16"/>
    <w:lvl w:ilvl="0">
      <w:start w:val="1"/>
      <w:numFmt w:val="decimal"/>
      <w:lvlText w:val="%1."/>
      <w:lvlJc w:val="left"/>
      <w:pPr>
        <w:ind w:left="720" w:firstLine="360"/>
      </w:pPr>
      <w:rPr>
        <w:rFonts w:ascii="Verdana" w:eastAsia="Verdana" w:hAnsi="Verdana" w:cs="Verdana"/>
        <w:color w:val="00008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nsid w:val="72A31FAD"/>
    <w:multiLevelType w:val="multilevel"/>
    <w:tmpl w:val="D9D20100"/>
    <w:lvl w:ilvl="0">
      <w:start w:val="1"/>
      <w:numFmt w:val="decimal"/>
      <w:lvlText w:val="%1."/>
      <w:lvlJc w:val="left"/>
      <w:pPr>
        <w:ind w:left="720" w:firstLine="360"/>
      </w:pPr>
      <w:rPr>
        <w:rFonts w:ascii="Verdana" w:eastAsia="Verdana" w:hAnsi="Verdana" w:cs="Verdana"/>
        <w:color w:val="00008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7606D"/>
    <w:rsid w:val="0061571A"/>
    <w:rsid w:val="00E7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F6F6BB-8684-403F-87F3-3D635382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Śliwecki</cp:lastModifiedBy>
  <cp:revision>2</cp:revision>
  <dcterms:created xsi:type="dcterms:W3CDTF">2016-05-30T13:07:00Z</dcterms:created>
  <dcterms:modified xsi:type="dcterms:W3CDTF">2016-05-30T13:08:00Z</dcterms:modified>
</cp:coreProperties>
</file>