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E4515" w14:textId="7BA9EA39" w:rsidR="006A5003" w:rsidRDefault="006A5003" w:rsidP="006A50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50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8B953A" wp14:editId="45E8AA1C">
            <wp:extent cx="3219899" cy="67446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9E70" w14:textId="783F430E" w:rsidR="006A5003" w:rsidRDefault="006A5003" w:rsidP="006A50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приветственный экран</w:t>
      </w:r>
    </w:p>
    <w:p w14:paraId="45E8B599" w14:textId="77777777" w:rsidR="006A5003" w:rsidRDefault="006A5003" w:rsidP="006A50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537985" w14:textId="4E9F96D6" w:rsidR="006A5003" w:rsidRDefault="006A5003" w:rsidP="006A5003">
      <w:pPr>
        <w:pStyle w:val="ac"/>
      </w:pPr>
      <w:r>
        <w:t xml:space="preserve">Данный экран приветствует пользователя, на нем кратко описана основная суть приложения, присутствует кнопка </w:t>
      </w:r>
      <w:r w:rsidRPr="006A5003">
        <w:t>“</w:t>
      </w:r>
      <w:r>
        <w:t>Начать</w:t>
      </w:r>
      <w:r w:rsidRPr="006A5003">
        <w:t>”</w:t>
      </w:r>
      <w:r>
        <w:t>, которая перекидывает на страницу авторизации</w:t>
      </w:r>
    </w:p>
    <w:p w14:paraId="1DA61C30" w14:textId="3D42AC2C" w:rsidR="006A5003" w:rsidRDefault="006A5003" w:rsidP="006A5003">
      <w:pPr>
        <w:pStyle w:val="ac"/>
        <w:ind w:firstLine="0"/>
        <w:jc w:val="center"/>
      </w:pPr>
      <w:r w:rsidRPr="006A5003">
        <w:lastRenderedPageBreak/>
        <w:drawing>
          <wp:inline distT="0" distB="0" distL="0" distR="0" wp14:anchorId="41D3DCAA" wp14:editId="77C546F0">
            <wp:extent cx="3115110" cy="6639852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FA4A" w14:textId="6E9C1B7D" w:rsidR="006A5003" w:rsidRDefault="006A5003" w:rsidP="006A5003">
      <w:pPr>
        <w:pStyle w:val="ac"/>
        <w:ind w:firstLine="0"/>
        <w:jc w:val="center"/>
      </w:pPr>
      <w:r>
        <w:t xml:space="preserve">Рис. 2 – </w:t>
      </w:r>
      <w:r w:rsidR="0010227C">
        <w:t>экран</w:t>
      </w:r>
      <w:r>
        <w:t xml:space="preserve"> авторизации</w:t>
      </w:r>
    </w:p>
    <w:p w14:paraId="0408FF7D" w14:textId="77777777" w:rsidR="006A5003" w:rsidRDefault="006A5003" w:rsidP="006A5003">
      <w:pPr>
        <w:pStyle w:val="ac"/>
        <w:ind w:firstLine="0"/>
      </w:pPr>
    </w:p>
    <w:p w14:paraId="2EA035E4" w14:textId="75E05FF0" w:rsidR="006A5003" w:rsidRDefault="0010227C" w:rsidP="006A5003">
      <w:pPr>
        <w:pStyle w:val="ac"/>
      </w:pPr>
      <w:r>
        <w:t>Э</w:t>
      </w:r>
      <w:r w:rsidR="006A5003">
        <w:t>кран авторизации содержит в себе два текстовых поля ввода логина и пароля. В случае успеха – пользователя перекидывает на главный экран системы, в случае неудачи – сообщение об ошибке, пользователь остается на данной странице</w:t>
      </w:r>
    </w:p>
    <w:p w14:paraId="16A94862" w14:textId="673BD4C2" w:rsidR="006A5003" w:rsidRDefault="006A5003" w:rsidP="006A5003">
      <w:pPr>
        <w:pStyle w:val="ac"/>
        <w:ind w:firstLine="0"/>
        <w:jc w:val="center"/>
      </w:pPr>
      <w:r w:rsidRPr="006A5003">
        <w:lastRenderedPageBreak/>
        <w:drawing>
          <wp:inline distT="0" distB="0" distL="0" distR="0" wp14:anchorId="7D5E13E7" wp14:editId="1D2E87AC">
            <wp:extent cx="3162741" cy="66970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E55E" w14:textId="7B461A61" w:rsidR="006A5003" w:rsidRDefault="006A5003" w:rsidP="006A5003">
      <w:pPr>
        <w:pStyle w:val="ac"/>
        <w:ind w:firstLine="0"/>
        <w:jc w:val="center"/>
      </w:pPr>
      <w:r>
        <w:t xml:space="preserve">Рис. 3 – </w:t>
      </w:r>
      <w:r w:rsidR="0010227C">
        <w:t>экран</w:t>
      </w:r>
      <w:r>
        <w:t xml:space="preserve"> регистрации</w:t>
      </w:r>
    </w:p>
    <w:p w14:paraId="388D2F38" w14:textId="77777777" w:rsidR="006A5003" w:rsidRDefault="006A5003" w:rsidP="006A5003">
      <w:pPr>
        <w:pStyle w:val="ac"/>
        <w:ind w:firstLine="0"/>
      </w:pPr>
    </w:p>
    <w:p w14:paraId="495ECE58" w14:textId="198FCF78" w:rsidR="006A5003" w:rsidRDefault="006A5003" w:rsidP="006A5003">
      <w:pPr>
        <w:pStyle w:val="ac"/>
      </w:pPr>
      <w:r>
        <w:t xml:space="preserve">В случае, если у пользователя нет аккаунта – он создает его в окне регистрации (попадает сюда при нажатии </w:t>
      </w:r>
      <w:r w:rsidRPr="006A5003">
        <w:t>“</w:t>
      </w:r>
      <w:r>
        <w:t>У меня нет аккаунта</w:t>
      </w:r>
      <w:r w:rsidRPr="006A5003">
        <w:t>”</w:t>
      </w:r>
      <w:r>
        <w:t xml:space="preserve"> на странице авторизации). Здесь есть поля ввода логина и пароля (с подтверждением)</w:t>
      </w:r>
    </w:p>
    <w:p w14:paraId="343323F5" w14:textId="2E60C499" w:rsidR="006A5003" w:rsidRDefault="006A5003" w:rsidP="006A5003">
      <w:pPr>
        <w:pStyle w:val="ac"/>
        <w:ind w:firstLine="0"/>
        <w:jc w:val="center"/>
      </w:pPr>
      <w:r w:rsidRPr="006A5003">
        <w:lastRenderedPageBreak/>
        <w:drawing>
          <wp:inline distT="0" distB="0" distL="0" distR="0" wp14:anchorId="5162DC2D" wp14:editId="58A585D5">
            <wp:extent cx="3067478" cy="66493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E028" w14:textId="29A3125F" w:rsidR="006A5003" w:rsidRDefault="006A5003" w:rsidP="006A5003">
      <w:pPr>
        <w:pStyle w:val="ac"/>
        <w:ind w:firstLine="0"/>
        <w:jc w:val="center"/>
      </w:pPr>
      <w:r>
        <w:t xml:space="preserve">Рис. 4 – главный экран </w:t>
      </w:r>
    </w:p>
    <w:p w14:paraId="78162F37" w14:textId="77777777" w:rsidR="006A5003" w:rsidRDefault="006A5003" w:rsidP="006A5003">
      <w:pPr>
        <w:pStyle w:val="ac"/>
        <w:ind w:firstLine="0"/>
      </w:pPr>
    </w:p>
    <w:p w14:paraId="51BBE53D" w14:textId="7FF8BD7C" w:rsidR="006A5003" w:rsidRDefault="006A5003" w:rsidP="0010227C">
      <w:pPr>
        <w:pStyle w:val="ac"/>
      </w:pPr>
      <w:r w:rsidRPr="0010227C">
        <w:t xml:space="preserve">Главный экран содержит в себе краткую историю последних сборок, а также область самой сборки. В этой области есть два поля ввода – цены желаемого компьютера и поле для ввода каких-либо пожеланий (например: тихий, игровой, для монтажа и т.д.). При нажатии на кнопку собрать </w:t>
      </w:r>
      <w:proofErr w:type="spellStart"/>
      <w:r w:rsidRPr="0010227C">
        <w:t>пк</w:t>
      </w:r>
      <w:proofErr w:type="spellEnd"/>
      <w:r>
        <w:t xml:space="preserve"> пользователя перекинет на окно </w:t>
      </w:r>
      <w:r w:rsidR="0010227C">
        <w:t xml:space="preserve">конфигурации. </w:t>
      </w:r>
    </w:p>
    <w:p w14:paraId="48155CE4" w14:textId="6AFE7042" w:rsidR="0010227C" w:rsidRDefault="0010227C" w:rsidP="0010227C">
      <w:pPr>
        <w:pStyle w:val="ac"/>
        <w:jc w:val="center"/>
      </w:pPr>
      <w:r w:rsidRPr="0010227C">
        <w:lastRenderedPageBreak/>
        <w:drawing>
          <wp:inline distT="0" distB="0" distL="0" distR="0" wp14:anchorId="3E258485" wp14:editId="4059B590">
            <wp:extent cx="3048425" cy="667795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69E6" w14:textId="304B60C8" w:rsidR="0010227C" w:rsidRDefault="0010227C" w:rsidP="0010227C">
      <w:pPr>
        <w:pStyle w:val="ac"/>
        <w:jc w:val="center"/>
      </w:pPr>
      <w:r>
        <w:t>Рис. 5 – экран конфигурации</w:t>
      </w:r>
    </w:p>
    <w:p w14:paraId="10358153" w14:textId="77777777" w:rsidR="0010227C" w:rsidRDefault="0010227C" w:rsidP="0010227C">
      <w:pPr>
        <w:pStyle w:val="ac"/>
      </w:pPr>
    </w:p>
    <w:p w14:paraId="27AC72AE" w14:textId="4A710EA2" w:rsidR="0010227C" w:rsidRDefault="0010227C" w:rsidP="0010227C">
      <w:pPr>
        <w:pStyle w:val="ac"/>
      </w:pPr>
      <w:r>
        <w:t xml:space="preserve">Здесь пользователь получает готовую сборку в виде карточек с подобранными комплектующими. Карточки содержат в себе название, описание выбора, характеристики и цену. Пользователь может либо сохранить конфигурацию, либо пересобрать, если сборка не понравилась. </w:t>
      </w:r>
    </w:p>
    <w:p w14:paraId="6292369B" w14:textId="5684C477" w:rsidR="0010227C" w:rsidRDefault="0010227C" w:rsidP="0010227C">
      <w:pPr>
        <w:pStyle w:val="ac"/>
        <w:ind w:firstLine="0"/>
        <w:jc w:val="center"/>
      </w:pPr>
      <w:r w:rsidRPr="0010227C">
        <w:lastRenderedPageBreak/>
        <w:drawing>
          <wp:inline distT="0" distB="0" distL="0" distR="0" wp14:anchorId="3E71E0D2" wp14:editId="31CABF18">
            <wp:extent cx="3238952" cy="68017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54DF" w14:textId="4025A788" w:rsidR="0010227C" w:rsidRDefault="0010227C" w:rsidP="0010227C">
      <w:pPr>
        <w:pStyle w:val="ac"/>
        <w:ind w:firstLine="0"/>
        <w:jc w:val="center"/>
      </w:pPr>
      <w:r>
        <w:t>Рис. 6 – окно истории сборок</w:t>
      </w:r>
    </w:p>
    <w:p w14:paraId="28CE44AA" w14:textId="77777777" w:rsidR="0010227C" w:rsidRDefault="0010227C" w:rsidP="0010227C">
      <w:pPr>
        <w:pStyle w:val="ac"/>
        <w:ind w:firstLine="0"/>
      </w:pPr>
    </w:p>
    <w:p w14:paraId="316A853A" w14:textId="3B3C7442" w:rsidR="0010227C" w:rsidRDefault="0010227C" w:rsidP="0010227C">
      <w:pPr>
        <w:pStyle w:val="ac"/>
      </w:pPr>
      <w:r>
        <w:t xml:space="preserve">Приложение сохраняет сохраненные сборки и хранит их во вкладке </w:t>
      </w:r>
      <w:r w:rsidRPr="0010227C">
        <w:t>“</w:t>
      </w:r>
      <w:r>
        <w:t>История</w:t>
      </w:r>
      <w:r w:rsidRPr="0010227C">
        <w:t>”</w:t>
      </w:r>
      <w:r>
        <w:t xml:space="preserve">. Данный экран является списком карточек сборок, название которых это </w:t>
      </w:r>
      <w:r>
        <w:rPr>
          <w:lang w:val="en-US"/>
        </w:rPr>
        <w:t>GPU</w:t>
      </w:r>
      <w:r w:rsidRPr="0010227C">
        <w:t xml:space="preserve"> + </w:t>
      </w:r>
      <w:r>
        <w:rPr>
          <w:lang w:val="en-US"/>
        </w:rPr>
        <w:t>CPU</w:t>
      </w:r>
      <w:r>
        <w:t xml:space="preserve">, а дальше </w:t>
      </w:r>
      <w:r w:rsidR="0037749E">
        <w:t>представлены оставшиеся комплектующие. Внизу карточки находится цена всей сборки</w:t>
      </w:r>
    </w:p>
    <w:p w14:paraId="04106FA9" w14:textId="5E0C31F3" w:rsidR="0037749E" w:rsidRDefault="0037749E" w:rsidP="0037749E">
      <w:pPr>
        <w:pStyle w:val="ac"/>
        <w:ind w:firstLine="0"/>
        <w:jc w:val="center"/>
      </w:pPr>
      <w:r w:rsidRPr="0037749E">
        <w:lastRenderedPageBreak/>
        <w:drawing>
          <wp:inline distT="0" distB="0" distL="0" distR="0" wp14:anchorId="14E52221" wp14:editId="355B0037">
            <wp:extent cx="3096057" cy="678274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1F37" w14:textId="1C901B2B" w:rsidR="0037749E" w:rsidRDefault="0037749E" w:rsidP="0037749E">
      <w:pPr>
        <w:pStyle w:val="ac"/>
        <w:ind w:firstLine="0"/>
        <w:jc w:val="center"/>
      </w:pPr>
      <w:r>
        <w:t>Рис. 7 – экран профиля</w:t>
      </w:r>
    </w:p>
    <w:p w14:paraId="3DE4FCC6" w14:textId="77777777" w:rsidR="0037749E" w:rsidRDefault="0037749E" w:rsidP="0037749E">
      <w:pPr>
        <w:pStyle w:val="ac"/>
        <w:ind w:firstLine="0"/>
      </w:pPr>
    </w:p>
    <w:p w14:paraId="722B1B84" w14:textId="052A1E6B" w:rsidR="0037749E" w:rsidRDefault="0037749E" w:rsidP="0037749E">
      <w:pPr>
        <w:pStyle w:val="ac"/>
      </w:pPr>
      <w:r>
        <w:t xml:space="preserve">Профиль содержит в себе информацию о пользователе. Поля имя и фамилия изначально пустые, но при желании их можно заполнить. Так же можно изменить почту и пароль. </w:t>
      </w:r>
    </w:p>
    <w:p w14:paraId="3FC9E316" w14:textId="4DD88B9E" w:rsidR="0037749E" w:rsidRDefault="0037749E" w:rsidP="0037749E">
      <w:pPr>
        <w:pStyle w:val="ac"/>
        <w:ind w:firstLine="0"/>
        <w:jc w:val="center"/>
      </w:pPr>
      <w:r w:rsidRPr="0037749E">
        <w:lastRenderedPageBreak/>
        <w:drawing>
          <wp:inline distT="0" distB="0" distL="0" distR="0" wp14:anchorId="0770FB74" wp14:editId="146B3675">
            <wp:extent cx="3057952" cy="6677957"/>
            <wp:effectExtent l="0" t="0" r="952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E597" w14:textId="20EBFB81" w:rsidR="0037749E" w:rsidRDefault="0037749E" w:rsidP="0037749E">
      <w:pPr>
        <w:pStyle w:val="ac"/>
        <w:ind w:firstLine="0"/>
        <w:jc w:val="center"/>
      </w:pPr>
      <w:r>
        <w:t>Рис. 8 – окно изменения информации о пользователе</w:t>
      </w:r>
    </w:p>
    <w:p w14:paraId="11E203F9" w14:textId="77777777" w:rsidR="0037749E" w:rsidRDefault="0037749E" w:rsidP="0037749E">
      <w:pPr>
        <w:pStyle w:val="ac"/>
        <w:ind w:firstLine="0"/>
      </w:pPr>
    </w:p>
    <w:p w14:paraId="0DA1272E" w14:textId="3F40B0A8" w:rsidR="0037749E" w:rsidRDefault="0037749E" w:rsidP="0037749E">
      <w:pPr>
        <w:pStyle w:val="ac"/>
      </w:pPr>
      <w:r>
        <w:t xml:space="preserve">Изменения можно либо сохранить, либо отменить. </w:t>
      </w:r>
    </w:p>
    <w:p w14:paraId="555B0030" w14:textId="419B8AC9" w:rsidR="0037749E" w:rsidRDefault="0037749E" w:rsidP="0037749E">
      <w:pPr>
        <w:pStyle w:val="ac"/>
      </w:pPr>
      <w:r>
        <w:t>На каждом экране слева наверху присутствуют две черточки, которые открывают панель навигации. Оттуда можно перейти на какую</w:t>
      </w:r>
      <w:r w:rsidR="00497E66">
        <w:t>-</w:t>
      </w:r>
      <w:r>
        <w:t xml:space="preserve">либо другую страницу или выйти из системы. </w:t>
      </w:r>
    </w:p>
    <w:p w14:paraId="6C29361D" w14:textId="1A368A5E" w:rsidR="0037749E" w:rsidRDefault="0037749E" w:rsidP="0037749E">
      <w:pPr>
        <w:pStyle w:val="ac"/>
        <w:ind w:firstLine="0"/>
        <w:jc w:val="center"/>
      </w:pPr>
      <w:r w:rsidRPr="0037749E">
        <w:lastRenderedPageBreak/>
        <w:drawing>
          <wp:inline distT="0" distB="0" distL="0" distR="0" wp14:anchorId="3966EF5F" wp14:editId="75921CC5">
            <wp:extent cx="5940425" cy="42087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188D" w14:textId="4DAFC397" w:rsidR="0037749E" w:rsidRDefault="0037749E" w:rsidP="0037749E">
      <w:pPr>
        <w:pStyle w:val="ac"/>
        <w:ind w:firstLine="0"/>
        <w:jc w:val="center"/>
      </w:pPr>
      <w:r>
        <w:t>Рис. 9 – панель навигации</w:t>
      </w:r>
    </w:p>
    <w:p w14:paraId="5A7F9298" w14:textId="27EB8FEB" w:rsidR="0037749E" w:rsidRPr="00165250" w:rsidRDefault="00497E66" w:rsidP="00497E66">
      <w:pPr>
        <w:pStyle w:val="ac"/>
        <w:rPr>
          <w:lang w:val="en-US"/>
        </w:rPr>
      </w:pPr>
      <w:r>
        <w:t>Из окна с историей можно перейти на экран с по</w:t>
      </w:r>
      <w:r w:rsidR="00E30753">
        <w:t>дробной информацией о выбранной сборке. Данный экран тоже состоит из карточек комплектующих.</w:t>
      </w:r>
    </w:p>
    <w:p w14:paraId="0B9AEB34" w14:textId="40650150" w:rsidR="00E30753" w:rsidRDefault="00E30753" w:rsidP="00E30753">
      <w:pPr>
        <w:jc w:val="center"/>
      </w:pPr>
      <w:r w:rsidRPr="00E30753">
        <w:lastRenderedPageBreak/>
        <w:drawing>
          <wp:inline distT="0" distB="0" distL="0" distR="0" wp14:anchorId="7DF03566" wp14:editId="033D7402">
            <wp:extent cx="3629532" cy="767822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4B97" w14:textId="130EA085" w:rsidR="00E30753" w:rsidRDefault="00E30753" w:rsidP="00DE5189">
      <w:pPr>
        <w:pStyle w:val="ac"/>
        <w:ind w:firstLine="0"/>
        <w:jc w:val="center"/>
      </w:pPr>
      <w:r>
        <w:t xml:space="preserve">Рис. 10 - </w:t>
      </w:r>
      <w:r w:rsidR="00DE5189">
        <w:t>экран с подробной информацией о сборке</w:t>
      </w:r>
    </w:p>
    <w:p w14:paraId="51CBBAE9" w14:textId="77777777" w:rsidR="00E30753" w:rsidRPr="00497E66" w:rsidRDefault="00E30753" w:rsidP="00E30753">
      <w:pPr>
        <w:pStyle w:val="ac"/>
      </w:pPr>
    </w:p>
    <w:sectPr w:rsidR="00E30753" w:rsidRPr="00497E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03"/>
    <w:rsid w:val="0010227C"/>
    <w:rsid w:val="00165250"/>
    <w:rsid w:val="0037749E"/>
    <w:rsid w:val="00497E66"/>
    <w:rsid w:val="004B24F4"/>
    <w:rsid w:val="006A5003"/>
    <w:rsid w:val="00DE5189"/>
    <w:rsid w:val="00E3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7B173"/>
  <w15:chartTrackingRefBased/>
  <w15:docId w15:val="{4A13A3BC-1541-4ADA-A6DB-B20BCA9A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0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0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0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0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0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0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0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0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0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00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6A5003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КармановАД@ngknn.local</dc:creator>
  <cp:keywords/>
  <dc:description/>
  <cp:lastModifiedBy>КармановАД@ngknn.local</cp:lastModifiedBy>
  <cp:revision>1</cp:revision>
  <dcterms:created xsi:type="dcterms:W3CDTF">2025-10-08T09:44:00Z</dcterms:created>
  <dcterms:modified xsi:type="dcterms:W3CDTF">2025-10-08T11:08:00Z</dcterms:modified>
</cp:coreProperties>
</file>