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53" w:rsidRDefault="004F7653" w:rsidP="00B26569">
      <w:pPr>
        <w:jc w:val="center"/>
        <w:rPr>
          <w:rFonts w:ascii="Arial" w:hAnsi="Arial" w:cs="Arial"/>
          <w:b/>
          <w:sz w:val="28"/>
          <w:szCs w:val="28"/>
        </w:rPr>
      </w:pPr>
    </w:p>
    <w:p w:rsidR="00B26569" w:rsidRPr="00A346EF" w:rsidRDefault="009C2EAD" w:rsidP="00B265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NACIONAL AUTÓ</w:t>
      </w:r>
      <w:r w:rsidR="00B26569" w:rsidRPr="00A346EF">
        <w:rPr>
          <w:rFonts w:ascii="Arial" w:hAnsi="Arial" w:cs="Arial"/>
          <w:b/>
          <w:sz w:val="28"/>
          <w:szCs w:val="28"/>
        </w:rPr>
        <w:t>NOMA DE HONDURAS</w:t>
      </w:r>
    </w:p>
    <w:p w:rsidR="00B26569" w:rsidRPr="00A346EF" w:rsidRDefault="00B26569" w:rsidP="00B26569">
      <w:pPr>
        <w:jc w:val="center"/>
        <w:rPr>
          <w:rFonts w:ascii="Arial" w:hAnsi="Arial" w:cs="Arial"/>
          <w:b/>
          <w:sz w:val="28"/>
          <w:szCs w:val="28"/>
        </w:rPr>
      </w:pPr>
      <w:r w:rsidRPr="00A346EF">
        <w:rPr>
          <w:rFonts w:ascii="Arial" w:hAnsi="Arial" w:cs="Arial"/>
          <w:b/>
          <w:sz w:val="28"/>
          <w:szCs w:val="28"/>
        </w:rPr>
        <w:t>UNAH</w:t>
      </w:r>
    </w:p>
    <w:p w:rsidR="00B26569" w:rsidRPr="00073155" w:rsidRDefault="009C2EAD" w:rsidP="00B26569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FACULTAD DE CIENCIAS ECONÓ</w:t>
      </w:r>
      <w:r w:rsidR="00B26569" w:rsidRPr="00073155">
        <w:rPr>
          <w:rFonts w:ascii="Arial" w:hAnsi="Arial" w:cs="Arial"/>
          <w:b/>
          <w:sz w:val="26"/>
          <w:szCs w:val="26"/>
        </w:rPr>
        <w:t>MICAS</w:t>
      </w:r>
    </w:p>
    <w:p w:rsidR="00B26569" w:rsidRPr="00073155" w:rsidRDefault="009C2EAD" w:rsidP="00B265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CONTADUR</w:t>
      </w:r>
      <w:r w:rsidR="002F5112">
        <w:rPr>
          <w:rFonts w:ascii="Arial" w:hAnsi="Arial" w:cs="Arial"/>
          <w:b/>
          <w:sz w:val="24"/>
          <w:szCs w:val="24"/>
        </w:rPr>
        <w:t>Í</w:t>
      </w:r>
      <w:r w:rsidR="00B26569" w:rsidRPr="00073155">
        <w:rPr>
          <w:rFonts w:ascii="Arial" w:hAnsi="Arial" w:cs="Arial"/>
          <w:b/>
          <w:sz w:val="24"/>
          <w:szCs w:val="24"/>
        </w:rPr>
        <w:t>A P</w:t>
      </w:r>
      <w:r w:rsidR="002F5112">
        <w:rPr>
          <w:rFonts w:ascii="Arial" w:hAnsi="Arial" w:cs="Arial"/>
          <w:b/>
          <w:sz w:val="24"/>
          <w:szCs w:val="24"/>
        </w:rPr>
        <w:t>Ú</w:t>
      </w:r>
      <w:r w:rsidR="00B26569" w:rsidRPr="00073155">
        <w:rPr>
          <w:rFonts w:ascii="Arial" w:hAnsi="Arial" w:cs="Arial"/>
          <w:b/>
          <w:sz w:val="24"/>
          <w:szCs w:val="24"/>
        </w:rPr>
        <w:t>BLICA</w:t>
      </w:r>
    </w:p>
    <w:p w:rsidR="00B26569" w:rsidRDefault="009D520E" w:rsidP="00B26569">
      <w:pPr>
        <w:jc w:val="center"/>
        <w:rPr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1978025</wp:posOffset>
                </wp:positionV>
                <wp:extent cx="8594090" cy="1662430"/>
                <wp:effectExtent l="19050" t="19050" r="16510" b="1397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4090" cy="16624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6DDE8">
                                <a:alpha val="81000"/>
                              </a:srgbClr>
                            </a:gs>
                            <a:gs pos="100000">
                              <a:srgbClr val="B6DDE8">
                                <a:gamma/>
                                <a:tint val="23922"/>
                                <a:invGamma/>
                                <a:alpha val="64999"/>
                              </a:srgbClr>
                            </a:gs>
                          </a:gsLst>
                          <a:lin ang="5400000" scaled="1"/>
                        </a:gradFill>
                        <a:ln w="38100" cmpd="dbl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06B2" w:rsidRPr="00073155" w:rsidRDefault="009006B2" w:rsidP="00B2656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073155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GUIÓN METODOLÓGICO </w:t>
                            </w:r>
                          </w:p>
                          <w:p w:rsidR="009006B2" w:rsidRPr="00073155" w:rsidRDefault="009006B2" w:rsidP="00B2656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006B2" w:rsidRPr="00073155" w:rsidRDefault="009006B2" w:rsidP="00B265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PLANIFICACIÓ</w:t>
                            </w:r>
                            <w:r w:rsidRPr="0007315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 DID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ÁCTICA SEGÚN ENFOQUE DE FORMACIÓ</w:t>
                            </w:r>
                            <w:r w:rsidRPr="0007315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N POR COMPETENCIAS </w:t>
                            </w:r>
                          </w:p>
                          <w:p w:rsidR="009006B2" w:rsidRPr="00073155" w:rsidRDefault="009006B2" w:rsidP="00B265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006B2" w:rsidRPr="00073155" w:rsidRDefault="009006B2" w:rsidP="00EC44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GUSTAVO ADOLFO RIVERA ZAPATA</w:t>
                            </w:r>
                          </w:p>
                          <w:p w:rsidR="009006B2" w:rsidRDefault="009006B2" w:rsidP="00B26569">
                            <w:pPr>
                              <w:pStyle w:val="Sinespaciado"/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in;margin-top:155.75pt;width:676.7pt;height:130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" o:allowincell="f" fillcolor="#b6dde8" strokecolor="#95b3d7" strokeweight="3pt">
                <v:fill opacity="53084f" color2="#eef7f9" o:opacity2="42597f" rotate="t" focus="100%" type="gradient"/>
                <v:stroke linestyle="thinThin"/>
                <v:shadow color="#d8d8d8" offset="3pt,3pt"/>
                <v:textbox inset="14.4pt,,14.4pt">
                  <w:txbxContent>
                    <w:p w:rsidR="009006B2" w:rsidRPr="00073155" w:rsidRDefault="009006B2" w:rsidP="00B2656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073155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GUIÓN METODOLÓGICO </w:t>
                      </w:r>
                    </w:p>
                    <w:p w:rsidR="009006B2" w:rsidRPr="00073155" w:rsidRDefault="009006B2" w:rsidP="00B2656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  <w:p w:rsidR="009006B2" w:rsidRPr="00073155" w:rsidRDefault="009006B2" w:rsidP="00B2656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PLANIFICACIÓ</w:t>
                      </w:r>
                      <w:r w:rsidRPr="0007315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 DID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ÁCTICA SEGÚN ENFOQUE DE FORMACIÓ</w:t>
                      </w:r>
                      <w:r w:rsidRPr="0007315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N POR COMPETENCIAS </w:t>
                      </w:r>
                    </w:p>
                    <w:p w:rsidR="009006B2" w:rsidRPr="00073155" w:rsidRDefault="009006B2" w:rsidP="00B2656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9006B2" w:rsidRPr="00073155" w:rsidRDefault="009006B2" w:rsidP="00EC443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GUSTAVO ADOLFO RIVERA ZAPATA</w:t>
                      </w:r>
                    </w:p>
                    <w:p w:rsidR="009006B2" w:rsidRDefault="009006B2" w:rsidP="00B26569">
                      <w:pPr>
                        <w:pStyle w:val="Sinespaciado"/>
                        <w:jc w:val="center"/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4998720</wp:posOffset>
                </wp:positionV>
                <wp:extent cx="7859395" cy="370840"/>
                <wp:effectExtent l="0" t="0" r="27305" b="1016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939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B2" w:rsidRPr="009E670D" w:rsidRDefault="009006B2" w:rsidP="00CE65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A346E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CIUD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AD UNIVERSITARIA </w:t>
                            </w:r>
                          </w:p>
                          <w:p w:rsidR="009006B2" w:rsidRDefault="009006B2" w:rsidP="00B265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2.4pt;margin-top:393.6pt;width:618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" strokecolor="#17365d" strokeweight="1pt">
                <v:textbox>
                  <w:txbxContent>
                    <w:p w:rsidR="009006B2" w:rsidRPr="009E670D" w:rsidRDefault="009006B2" w:rsidP="00CE65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A346E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CIUD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AD UNIVERSITARIA </w:t>
                      </w:r>
                    </w:p>
                    <w:p w:rsidR="009006B2" w:rsidRDefault="009006B2" w:rsidP="00B26569"/>
                  </w:txbxContent>
                </v:textbox>
              </v:rect>
            </w:pict>
          </mc:Fallback>
        </mc:AlternateContent>
      </w: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rPr>
          <w:sz w:val="28"/>
          <w:szCs w:val="28"/>
        </w:rPr>
      </w:pPr>
    </w:p>
    <w:p w:rsidR="00B26569" w:rsidRPr="00A2009C" w:rsidRDefault="00B26569" w:rsidP="00B26569">
      <w:pPr>
        <w:jc w:val="center"/>
        <w:rPr>
          <w:sz w:val="28"/>
          <w:szCs w:val="28"/>
        </w:rPr>
      </w:pPr>
      <w:r w:rsidRPr="00B26569">
        <w:rPr>
          <w:noProof/>
          <w:sz w:val="28"/>
          <w:szCs w:val="28"/>
          <w:lang w:val="es-MX" w:eastAsia="es-MX"/>
        </w:rPr>
        <w:drawing>
          <wp:inline distT="0" distB="0" distL="0" distR="0">
            <wp:extent cx="1695450" cy="2436508"/>
            <wp:effectExtent l="19050" t="0" r="0" b="0"/>
            <wp:docPr id="4" name="1 Imagen" descr="una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h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4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1" w:rsidRDefault="00B26569" w:rsidP="00B26569">
      <w:pPr>
        <w:jc w:val="center"/>
      </w:pPr>
      <w:r w:rsidRPr="00A2009C">
        <w:rPr>
          <w:sz w:val="28"/>
          <w:szCs w:val="28"/>
        </w:rPr>
        <w:br w:type="page"/>
      </w:r>
    </w:p>
    <w:tbl>
      <w:tblPr>
        <w:tblW w:w="0" w:type="auto"/>
        <w:tblInd w:w="-34" w:type="dxa"/>
        <w:tblBorders>
          <w:top w:val="single" w:sz="8" w:space="0" w:color="17365D"/>
          <w:left w:val="single" w:sz="8" w:space="0" w:color="17365D"/>
          <w:bottom w:val="single" w:sz="8" w:space="0" w:color="17365D"/>
          <w:right w:val="single" w:sz="8" w:space="0" w:color="17365D"/>
          <w:insideH w:val="single" w:sz="8" w:space="0" w:color="17365D"/>
          <w:insideV w:val="single" w:sz="8" w:space="0" w:color="17365D"/>
        </w:tblBorders>
        <w:tblLook w:val="04A0" w:firstRow="1" w:lastRow="0" w:firstColumn="1" w:lastColumn="0" w:noHBand="0" w:noVBand="1"/>
      </w:tblPr>
      <w:tblGrid>
        <w:gridCol w:w="13708"/>
      </w:tblGrid>
      <w:tr w:rsidR="0036224E" w:rsidRPr="00A346EF" w:rsidTr="00B26569">
        <w:tc>
          <w:tcPr>
            <w:tcW w:w="13708" w:type="dxa"/>
            <w:shd w:val="clear" w:color="auto" w:fill="auto"/>
          </w:tcPr>
          <w:p w:rsidR="0036224E" w:rsidRPr="00A346EF" w:rsidRDefault="0036224E" w:rsidP="00264AEF">
            <w:pPr>
              <w:jc w:val="center"/>
              <w:rPr>
                <w:rFonts w:ascii="Arial" w:hAnsi="Arial" w:cs="Arial"/>
                <w:b/>
              </w:rPr>
            </w:pPr>
          </w:p>
          <w:p w:rsidR="00FB2101" w:rsidRPr="00A346EF" w:rsidRDefault="00E1520B" w:rsidP="00E1520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346EF">
              <w:rPr>
                <w:rFonts w:ascii="Arial" w:hAnsi="Arial" w:cs="Arial"/>
                <w:b/>
                <w:sz w:val="32"/>
                <w:szCs w:val="32"/>
              </w:rPr>
              <w:t>DATOS GENERALES</w:t>
            </w:r>
          </w:p>
        </w:tc>
      </w:tr>
    </w:tbl>
    <w:p w:rsidR="0036224E" w:rsidRPr="00A346EF" w:rsidRDefault="0036224E" w:rsidP="003622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1647"/>
        <w:gridCol w:w="12027"/>
      </w:tblGrid>
      <w:tr w:rsidR="0036224E" w:rsidRPr="00A346EF" w:rsidTr="00B17241">
        <w:trPr>
          <w:trHeight w:val="104"/>
        </w:trPr>
        <w:tc>
          <w:tcPr>
            <w:tcW w:w="1668" w:type="dxa"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</w:rPr>
            </w:pPr>
            <w:r w:rsidRPr="00A346EF">
              <w:rPr>
                <w:rFonts w:ascii="Arial" w:hAnsi="Arial" w:cs="Arial"/>
              </w:rPr>
              <w:t>CARRERA</w:t>
            </w:r>
          </w:p>
        </w:tc>
        <w:tc>
          <w:tcPr>
            <w:tcW w:w="12615" w:type="dxa"/>
            <w:shd w:val="clear" w:color="auto" w:fill="auto"/>
          </w:tcPr>
          <w:p w:rsidR="0036224E" w:rsidRPr="00A346EF" w:rsidRDefault="0058480E" w:rsidP="00B1724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CONTADURÍA PÚ</w:t>
            </w:r>
            <w:r w:rsidR="00C459D2" w:rsidRPr="00A346EF">
              <w:rPr>
                <w:rFonts w:ascii="Arial" w:hAnsi="Arial" w:cs="Arial"/>
                <w:b/>
                <w:sz w:val="28"/>
                <w:szCs w:val="28"/>
              </w:rPr>
              <w:t>BLICA Y FINANZAS</w:t>
            </w:r>
          </w:p>
        </w:tc>
      </w:tr>
    </w:tbl>
    <w:p w:rsidR="0036224E" w:rsidRPr="00A346EF" w:rsidRDefault="0036224E" w:rsidP="003622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653"/>
        <w:gridCol w:w="1644"/>
        <w:gridCol w:w="6050"/>
        <w:gridCol w:w="2223"/>
        <w:gridCol w:w="2104"/>
      </w:tblGrid>
      <w:tr w:rsidR="0036224E" w:rsidRPr="00A346EF" w:rsidTr="00B17241">
        <w:tc>
          <w:tcPr>
            <w:tcW w:w="1675" w:type="dxa"/>
            <w:vMerge w:val="restart"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</w:rPr>
            </w:pPr>
          </w:p>
          <w:p w:rsidR="0036224E" w:rsidRPr="00A346EF" w:rsidRDefault="0036224E" w:rsidP="00B17241">
            <w:pPr>
              <w:rPr>
                <w:rFonts w:ascii="Arial" w:hAnsi="Arial" w:cs="Arial"/>
              </w:rPr>
            </w:pPr>
            <w:r w:rsidRPr="00A346EF">
              <w:rPr>
                <w:rFonts w:ascii="Arial" w:hAnsi="Arial" w:cs="Arial"/>
              </w:rPr>
              <w:t>ESPACIO FORMATIVO</w:t>
            </w:r>
          </w:p>
        </w:tc>
        <w:tc>
          <w:tcPr>
            <w:tcW w:w="1694" w:type="dxa"/>
            <w:shd w:val="clear" w:color="auto" w:fill="auto"/>
          </w:tcPr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CÓDIGO</w:t>
            </w:r>
          </w:p>
        </w:tc>
        <w:tc>
          <w:tcPr>
            <w:tcW w:w="6662" w:type="dxa"/>
            <w:shd w:val="clear" w:color="auto" w:fill="auto"/>
          </w:tcPr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NOMBRE</w:t>
            </w:r>
          </w:p>
        </w:tc>
        <w:tc>
          <w:tcPr>
            <w:tcW w:w="2126" w:type="dxa"/>
            <w:shd w:val="clear" w:color="auto" w:fill="auto"/>
          </w:tcPr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UNIDADES VALORATIVAS</w:t>
            </w:r>
          </w:p>
        </w:tc>
        <w:tc>
          <w:tcPr>
            <w:tcW w:w="2126" w:type="dxa"/>
            <w:shd w:val="clear" w:color="auto" w:fill="auto"/>
          </w:tcPr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HORAS SEMANALES</w:t>
            </w:r>
          </w:p>
        </w:tc>
      </w:tr>
      <w:tr w:rsidR="0036224E" w:rsidRPr="00A346EF" w:rsidTr="00B17241">
        <w:tc>
          <w:tcPr>
            <w:tcW w:w="1675" w:type="dxa"/>
            <w:vMerge/>
            <w:shd w:val="clear" w:color="auto" w:fill="FFFFFF"/>
          </w:tcPr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:rsidR="0036224E" w:rsidRPr="00A346EF" w:rsidRDefault="001D2654" w:rsidP="00A84ED8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CF-0</w:t>
            </w:r>
            <w:r w:rsidR="00EC4430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6662" w:type="dxa"/>
            <w:shd w:val="clear" w:color="auto" w:fill="auto"/>
          </w:tcPr>
          <w:p w:rsidR="0036224E" w:rsidRPr="00A346EF" w:rsidRDefault="00EC4430" w:rsidP="00A84ED8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MÉTODOS CUANTITATIVOS EN FINANZAS I</w:t>
            </w:r>
          </w:p>
        </w:tc>
        <w:tc>
          <w:tcPr>
            <w:tcW w:w="2126" w:type="dxa"/>
            <w:shd w:val="clear" w:color="auto" w:fill="auto"/>
          </w:tcPr>
          <w:p w:rsidR="0036224E" w:rsidRPr="00A346EF" w:rsidRDefault="00264AEF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46E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36224E" w:rsidRPr="00A346EF" w:rsidRDefault="00264AEF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46E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</w:tbl>
    <w:p w:rsidR="0036224E" w:rsidRPr="00A346EF" w:rsidRDefault="0036224E" w:rsidP="003622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shd w:val="clear" w:color="auto" w:fill="FFFFFF"/>
        <w:tblLook w:val="04A0" w:firstRow="1" w:lastRow="0" w:firstColumn="1" w:lastColumn="0" w:noHBand="0" w:noVBand="1"/>
      </w:tblPr>
      <w:tblGrid>
        <w:gridCol w:w="1800"/>
        <w:gridCol w:w="2078"/>
        <w:gridCol w:w="9796"/>
      </w:tblGrid>
      <w:tr w:rsidR="0036224E" w:rsidRPr="00A346EF" w:rsidTr="00B17241">
        <w:tc>
          <w:tcPr>
            <w:tcW w:w="1806" w:type="dxa"/>
            <w:vMerge w:val="restart"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</w:rPr>
            </w:pPr>
          </w:p>
          <w:p w:rsidR="0036224E" w:rsidRPr="00A346EF" w:rsidRDefault="0036224E" w:rsidP="00B17241">
            <w:pPr>
              <w:rPr>
                <w:rFonts w:ascii="Arial" w:hAnsi="Arial" w:cs="Arial"/>
                <w:b/>
              </w:rPr>
            </w:pPr>
            <w:r w:rsidRPr="00A346EF">
              <w:rPr>
                <w:rFonts w:ascii="Arial" w:hAnsi="Arial" w:cs="Arial"/>
                <w:b/>
              </w:rPr>
              <w:t>REQUISITOS ACADÉMICOS</w:t>
            </w:r>
          </w:p>
          <w:p w:rsidR="00264AEF" w:rsidRPr="00A346EF" w:rsidRDefault="00264AEF" w:rsidP="00B17241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36224E" w:rsidRPr="00A346EF" w:rsidRDefault="0036224E" w:rsidP="00B172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CÓDIGO</w:t>
            </w:r>
          </w:p>
        </w:tc>
        <w:tc>
          <w:tcPr>
            <w:tcW w:w="10351" w:type="dxa"/>
            <w:shd w:val="clear" w:color="auto" w:fill="FFFFFF"/>
          </w:tcPr>
          <w:p w:rsidR="0036224E" w:rsidRPr="00A346EF" w:rsidRDefault="0036224E" w:rsidP="00B172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46EF">
              <w:rPr>
                <w:rFonts w:ascii="Arial" w:hAnsi="Arial" w:cs="Arial"/>
                <w:b/>
                <w:sz w:val="28"/>
                <w:szCs w:val="28"/>
              </w:rPr>
              <w:t>NOMBRE</w:t>
            </w:r>
          </w:p>
        </w:tc>
      </w:tr>
      <w:tr w:rsidR="0036224E" w:rsidRPr="00A346EF" w:rsidTr="001D2654">
        <w:trPr>
          <w:trHeight w:val="436"/>
        </w:trPr>
        <w:tc>
          <w:tcPr>
            <w:tcW w:w="1806" w:type="dxa"/>
            <w:vMerge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36224E" w:rsidRPr="00A346EF" w:rsidRDefault="00EC4430" w:rsidP="00A8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  <w:tc>
          <w:tcPr>
            <w:tcW w:w="10351" w:type="dxa"/>
            <w:shd w:val="clear" w:color="auto" w:fill="FFFFFF"/>
          </w:tcPr>
          <w:p w:rsidR="0036224E" w:rsidRPr="00A346EF" w:rsidRDefault="0036224E" w:rsidP="00A84ED8">
            <w:pPr>
              <w:rPr>
                <w:rFonts w:ascii="Arial" w:hAnsi="Arial" w:cs="Arial"/>
              </w:rPr>
            </w:pPr>
          </w:p>
        </w:tc>
      </w:tr>
      <w:tr w:rsidR="0036224E" w:rsidRPr="00A346EF" w:rsidTr="001D2654">
        <w:trPr>
          <w:trHeight w:val="414"/>
        </w:trPr>
        <w:tc>
          <w:tcPr>
            <w:tcW w:w="1806" w:type="dxa"/>
            <w:vMerge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36224E" w:rsidRPr="00A346EF" w:rsidRDefault="0036224E" w:rsidP="00315D3F">
            <w:pPr>
              <w:rPr>
                <w:rFonts w:ascii="Arial" w:hAnsi="Arial" w:cs="Arial"/>
              </w:rPr>
            </w:pPr>
          </w:p>
        </w:tc>
        <w:tc>
          <w:tcPr>
            <w:tcW w:w="10351" w:type="dxa"/>
            <w:shd w:val="clear" w:color="auto" w:fill="FFFFFF"/>
          </w:tcPr>
          <w:p w:rsidR="001D2654" w:rsidRDefault="001D2654" w:rsidP="00A84ED8">
            <w:pPr>
              <w:rPr>
                <w:rFonts w:ascii="Arial" w:hAnsi="Arial" w:cs="Arial"/>
              </w:rPr>
            </w:pPr>
          </w:p>
          <w:p w:rsidR="00EF0291" w:rsidRPr="00A346EF" w:rsidRDefault="00EF0291" w:rsidP="00A84ED8">
            <w:pPr>
              <w:rPr>
                <w:rFonts w:ascii="Arial" w:hAnsi="Arial" w:cs="Arial"/>
              </w:rPr>
            </w:pPr>
          </w:p>
        </w:tc>
      </w:tr>
    </w:tbl>
    <w:p w:rsidR="0036224E" w:rsidRPr="00A346EF" w:rsidRDefault="0036224E" w:rsidP="003622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shd w:val="clear" w:color="auto" w:fill="FFFFFF"/>
        <w:tblLook w:val="0600" w:firstRow="0" w:lastRow="0" w:firstColumn="0" w:lastColumn="0" w:noHBand="1" w:noVBand="1"/>
      </w:tblPr>
      <w:tblGrid>
        <w:gridCol w:w="1929"/>
        <w:gridCol w:w="6488"/>
        <w:gridCol w:w="1881"/>
        <w:gridCol w:w="3376"/>
      </w:tblGrid>
      <w:tr w:rsidR="0036224E" w:rsidRPr="00A346EF" w:rsidTr="00B17241">
        <w:tc>
          <w:tcPr>
            <w:tcW w:w="1951" w:type="dxa"/>
            <w:shd w:val="clear" w:color="auto" w:fill="FFFFFF"/>
          </w:tcPr>
          <w:p w:rsidR="0036224E" w:rsidRPr="00A346EF" w:rsidRDefault="0036224E" w:rsidP="00B17241">
            <w:pPr>
              <w:rPr>
                <w:rFonts w:ascii="Arial" w:hAnsi="Arial" w:cs="Arial"/>
                <w:b/>
              </w:rPr>
            </w:pPr>
            <w:r w:rsidRPr="00A346EF">
              <w:rPr>
                <w:rFonts w:ascii="Arial" w:hAnsi="Arial" w:cs="Arial"/>
                <w:b/>
              </w:rPr>
              <w:t>MODALIDAD</w:t>
            </w:r>
          </w:p>
        </w:tc>
        <w:tc>
          <w:tcPr>
            <w:tcW w:w="6804" w:type="dxa"/>
            <w:shd w:val="clear" w:color="auto" w:fill="FFFFFF"/>
          </w:tcPr>
          <w:p w:rsidR="0036224E" w:rsidRPr="00A346EF" w:rsidRDefault="001E42CD" w:rsidP="001E42C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VIRTUAL</w:t>
            </w:r>
          </w:p>
        </w:tc>
        <w:tc>
          <w:tcPr>
            <w:tcW w:w="1985" w:type="dxa"/>
            <w:shd w:val="clear" w:color="auto" w:fill="FFFFFF"/>
          </w:tcPr>
          <w:p w:rsidR="00FB2101" w:rsidRPr="00A346EF" w:rsidRDefault="00FB2101" w:rsidP="00B17241">
            <w:pPr>
              <w:rPr>
                <w:rFonts w:ascii="Arial" w:hAnsi="Arial" w:cs="Arial"/>
              </w:rPr>
            </w:pPr>
          </w:p>
        </w:tc>
        <w:tc>
          <w:tcPr>
            <w:tcW w:w="3543" w:type="dxa"/>
            <w:shd w:val="clear" w:color="auto" w:fill="FFFFFF"/>
          </w:tcPr>
          <w:p w:rsidR="0036224E" w:rsidRPr="00A346EF" w:rsidRDefault="001E42CD" w:rsidP="00B1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:rsidR="003C5BCF" w:rsidRPr="00A346EF" w:rsidRDefault="003C5BCF" w:rsidP="00B17241">
            <w:pPr>
              <w:rPr>
                <w:rFonts w:ascii="Arial" w:hAnsi="Arial" w:cs="Arial"/>
              </w:rPr>
            </w:pPr>
          </w:p>
        </w:tc>
      </w:tr>
    </w:tbl>
    <w:p w:rsidR="003C5BCF" w:rsidRPr="00A346EF" w:rsidRDefault="003C5BCF" w:rsidP="003622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shd w:val="clear" w:color="auto" w:fill="FFFFFF"/>
        <w:tblLook w:val="04A0" w:firstRow="1" w:lastRow="0" w:firstColumn="1" w:lastColumn="0" w:noHBand="0" w:noVBand="1"/>
      </w:tblPr>
      <w:tblGrid>
        <w:gridCol w:w="2745"/>
        <w:gridCol w:w="10929"/>
      </w:tblGrid>
      <w:tr w:rsidR="0036224E" w:rsidRPr="00A346EF" w:rsidTr="00B17241">
        <w:tc>
          <w:tcPr>
            <w:tcW w:w="2802" w:type="dxa"/>
            <w:shd w:val="clear" w:color="auto" w:fill="FFFFFF"/>
          </w:tcPr>
          <w:p w:rsidR="0036224E" w:rsidRPr="00A346EF" w:rsidRDefault="0036224E" w:rsidP="00B1724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A346EF">
              <w:rPr>
                <w:rFonts w:ascii="Arial" w:hAnsi="Arial" w:cs="Arial"/>
                <w:sz w:val="28"/>
                <w:szCs w:val="28"/>
              </w:rPr>
              <w:t>NOMBRE COMPLETO DEL DOCENTE</w:t>
            </w:r>
          </w:p>
        </w:tc>
        <w:tc>
          <w:tcPr>
            <w:tcW w:w="11481" w:type="dxa"/>
            <w:shd w:val="clear" w:color="auto" w:fill="FFFFFF"/>
          </w:tcPr>
          <w:p w:rsidR="0036224E" w:rsidRPr="005320FA" w:rsidRDefault="00184F7A" w:rsidP="00315D3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GUSTAVO ADOLFO RIVERA ZAPATA</w:t>
            </w:r>
          </w:p>
        </w:tc>
      </w:tr>
    </w:tbl>
    <w:p w:rsidR="0036224E" w:rsidRDefault="0036224E" w:rsidP="0036224E">
      <w:pPr>
        <w:rPr>
          <w:b/>
          <w:sz w:val="40"/>
          <w:szCs w:val="40"/>
        </w:rPr>
      </w:pPr>
    </w:p>
    <w:p w:rsidR="0061411C" w:rsidRDefault="0061411C" w:rsidP="0036224E">
      <w:pPr>
        <w:rPr>
          <w:b/>
          <w:sz w:val="40"/>
          <w:szCs w:val="40"/>
        </w:rPr>
      </w:pPr>
    </w:p>
    <w:p w:rsidR="000B5EA4" w:rsidRDefault="000B5EA4" w:rsidP="0036224E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shd w:val="clear" w:color="auto" w:fill="FFFFFF"/>
        <w:tblLook w:val="04A0" w:firstRow="1" w:lastRow="0" w:firstColumn="1" w:lastColumn="0" w:noHBand="0" w:noVBand="1"/>
      </w:tblPr>
      <w:tblGrid>
        <w:gridCol w:w="4299"/>
        <w:gridCol w:w="9375"/>
      </w:tblGrid>
      <w:tr w:rsidR="00E124D7" w:rsidRPr="00381BAD" w:rsidTr="009E3EBC">
        <w:trPr>
          <w:trHeight w:val="266"/>
        </w:trPr>
        <w:tc>
          <w:tcPr>
            <w:tcW w:w="4299" w:type="dxa"/>
            <w:shd w:val="clear" w:color="auto" w:fill="FFFFFF"/>
          </w:tcPr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Default="0036224E" w:rsidP="00B17241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  <w:p w:rsidR="00B74723" w:rsidRDefault="00B74723" w:rsidP="00B17241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  <w:p w:rsidR="00B74723" w:rsidRDefault="00B74723" w:rsidP="00B17241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  <w:p w:rsidR="00B74723" w:rsidRDefault="00B74723" w:rsidP="00B74723">
            <w:pPr>
              <w:spacing w:line="240" w:lineRule="auto"/>
              <w:rPr>
                <w:b/>
                <w:sz w:val="40"/>
                <w:szCs w:val="40"/>
              </w:rPr>
            </w:pPr>
          </w:p>
          <w:p w:rsidR="0036224E" w:rsidRDefault="0036224E" w:rsidP="00B17241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  <w:p w:rsidR="0036224E" w:rsidRDefault="0036224E" w:rsidP="00B17241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  <w:p w:rsidR="0036224E" w:rsidRPr="00A346EF" w:rsidRDefault="0036224E" w:rsidP="00B17241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346EF">
              <w:rPr>
                <w:rFonts w:ascii="Arial" w:hAnsi="Arial" w:cs="Arial"/>
                <w:b/>
                <w:sz w:val="32"/>
                <w:szCs w:val="32"/>
              </w:rPr>
              <w:t>DESCRIPCIÓN DEL ESPACIO FORMATIVO</w:t>
            </w:r>
          </w:p>
          <w:p w:rsidR="0036224E" w:rsidRPr="00881A7C" w:rsidRDefault="0036224E" w:rsidP="00B17241">
            <w:pPr>
              <w:spacing w:line="240" w:lineRule="auto"/>
              <w:jc w:val="center"/>
              <w:rPr>
                <w:b/>
                <w:sz w:val="48"/>
                <w:szCs w:val="4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:rsidR="0036224E" w:rsidRDefault="0036224E" w:rsidP="00B17241">
            <w:pPr>
              <w:jc w:val="center"/>
              <w:rPr>
                <w:b/>
                <w:sz w:val="28"/>
                <w:szCs w:val="28"/>
              </w:rPr>
            </w:pPr>
          </w:p>
          <w:p w:rsidR="0036224E" w:rsidRDefault="0036224E" w:rsidP="00B17241">
            <w:pPr>
              <w:jc w:val="center"/>
              <w:rPr>
                <w:b/>
                <w:sz w:val="28"/>
                <w:szCs w:val="28"/>
              </w:rPr>
            </w:pPr>
          </w:p>
          <w:p w:rsidR="0036224E" w:rsidRPr="00381BAD" w:rsidRDefault="0036224E" w:rsidP="00B1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75" w:type="dxa"/>
            <w:shd w:val="clear" w:color="auto" w:fill="FFFFFF"/>
          </w:tcPr>
          <w:p w:rsidR="005B4FB6" w:rsidRDefault="005B4FB6"/>
          <w:p w:rsidR="00B74723" w:rsidRDefault="00B74723"/>
          <w:tbl>
            <w:tblPr>
              <w:tblW w:w="892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926"/>
            </w:tblGrid>
            <w:tr w:rsidR="00E124D7" w:rsidTr="00C92A23">
              <w:trPr>
                <w:trHeight w:val="713"/>
              </w:trPr>
              <w:tc>
                <w:tcPr>
                  <w:tcW w:w="0" w:type="auto"/>
                </w:tcPr>
                <w:p w:rsidR="00E124D7" w:rsidRDefault="00E124D7" w:rsidP="00E124D7">
                  <w:pPr>
                    <w:pStyle w:val="Default"/>
                    <w:jc w:val="both"/>
                  </w:pPr>
                  <w:r w:rsidRPr="00315D3F">
                    <w:rPr>
                      <w:color w:val="000000" w:themeColor="text1"/>
                    </w:rPr>
                    <w:t xml:space="preserve">Al concluir el curso </w:t>
                  </w:r>
                  <w:r>
                    <w:rPr>
                      <w:color w:val="000000" w:themeColor="text1"/>
                    </w:rPr>
                    <w:t>e</w:t>
                  </w:r>
                  <w:r w:rsidR="00184F7A">
                    <w:t>l alumno conocerá lo</w:t>
                  </w:r>
                  <w:r w:rsidRPr="00315D3F">
                    <w:t xml:space="preserve">s </w:t>
                  </w:r>
                  <w:r w:rsidR="00184F7A">
                    <w:t>diferentes procedimientos, cálculos y la aplicación de las matemáticas financieras en la variedad de títulos valores que funcionan en una economía y las diferentes metodologías p</w:t>
                  </w:r>
                  <w:r w:rsidR="00816769">
                    <w:t>ara aplicarlos a situaciones prá</w:t>
                  </w:r>
                  <w:r w:rsidR="00184F7A">
                    <w:t xml:space="preserve">cticas, que se presentan en un mercado financiero. </w:t>
                  </w:r>
                </w:p>
                <w:p w:rsidR="00184F7A" w:rsidRPr="00315D3F" w:rsidRDefault="00184F7A" w:rsidP="00E124D7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</w:p>
                <w:p w:rsidR="00E124D7" w:rsidRDefault="00E124D7" w:rsidP="00E124D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E124D7">
                    <w:rPr>
                      <w:rFonts w:ascii="Arial" w:hAnsi="Arial" w:cs="Arial"/>
                      <w:lang w:val="es-ES"/>
                    </w:rPr>
                    <w:t>El enfoque de la clase estará dirigido a que el estudiante adquiera y desarrolle habilidades, destrezas y conocimientos específicos así como capacidad analítica para aplicar todo lo aprendido en el desempeño ético profesional y en un ambiente dinámico. Para alcanzar estos objetivos el enfoque deberá ser el de analizar y encontrar soluciones a problemas planteados con diferentes grados de dificultad y relacionados con la realidad empresarial y profesional mediante lo cual el estudiante desarrolle pensamiento</w:t>
                  </w:r>
                  <w:r w:rsidR="00184F7A">
                    <w:rPr>
                      <w:rFonts w:ascii="Arial" w:hAnsi="Arial" w:cs="Arial"/>
                      <w:lang w:val="es-ES"/>
                    </w:rPr>
                    <w:t xml:space="preserve"> reflexivo y crí</w:t>
                  </w:r>
                  <w:r w:rsidRPr="00E124D7">
                    <w:rPr>
                      <w:rFonts w:ascii="Arial" w:hAnsi="Arial" w:cs="Arial"/>
                      <w:lang w:val="es-ES"/>
                    </w:rPr>
                    <w:t xml:space="preserve">tico por lo tanto la participación activa del estudiante en su proceso de formación es clave conjuntamente con el apoyo del docente como coordinador y facilitador del aprendizaje. </w:t>
                  </w:r>
                </w:p>
                <w:p w:rsidR="00E124D7" w:rsidRPr="00E124D7" w:rsidRDefault="00E124D7" w:rsidP="00E124D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Cs/>
                      <w:u w:val="single"/>
                      <w:lang w:val="es-ES"/>
                    </w:rPr>
                  </w:pPr>
                </w:p>
                <w:p w:rsidR="00587C0D" w:rsidRPr="007817FB" w:rsidRDefault="00F25429" w:rsidP="00732D3C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</w:t>
                  </w:r>
                  <w:r w:rsidR="00587C0D" w:rsidRPr="007817FB">
                    <w:rPr>
                      <w:color w:val="000000" w:themeColor="text1"/>
                    </w:rPr>
                    <w:t xml:space="preserve">a asignatura de </w:t>
                  </w:r>
                  <w:r w:rsidR="00184F7A">
                    <w:rPr>
                      <w:color w:val="000000" w:themeColor="text1"/>
                    </w:rPr>
                    <w:t>Métodos Cuantitativos en Finanzas I</w:t>
                  </w:r>
                  <w:r w:rsidR="00587C0D" w:rsidRPr="007817FB">
                    <w:rPr>
                      <w:color w:val="000000" w:themeColor="text1"/>
                    </w:rPr>
                    <w:t xml:space="preserve"> aporta al perfil del </w:t>
                  </w:r>
                  <w:r>
                    <w:rPr>
                      <w:color w:val="000000" w:themeColor="text1"/>
                    </w:rPr>
                    <w:t xml:space="preserve">Licenciado en </w:t>
                  </w:r>
                  <w:r w:rsidRPr="007817FB">
                    <w:rPr>
                      <w:color w:val="000000" w:themeColor="text1"/>
                    </w:rPr>
                    <w:t>Contad</w:t>
                  </w:r>
                  <w:r>
                    <w:rPr>
                      <w:color w:val="000000" w:themeColor="text1"/>
                    </w:rPr>
                    <w:t xml:space="preserve">uría </w:t>
                  </w:r>
                  <w:r w:rsidR="0033177C">
                    <w:rPr>
                      <w:color w:val="000000" w:themeColor="text1"/>
                    </w:rPr>
                    <w:t>Pública</w:t>
                  </w:r>
                  <w:r>
                    <w:rPr>
                      <w:color w:val="000000" w:themeColor="text1"/>
                    </w:rPr>
                    <w:t xml:space="preserve"> y Finanzas</w:t>
                  </w:r>
                  <w:r w:rsidR="00587C0D" w:rsidRPr="007817FB">
                    <w:rPr>
                      <w:color w:val="000000" w:themeColor="text1"/>
                    </w:rPr>
                    <w:t xml:space="preserve"> el conocimiento necesario </w:t>
                  </w:r>
                  <w:r>
                    <w:rPr>
                      <w:color w:val="000000" w:themeColor="text1"/>
                    </w:rPr>
                    <w:t xml:space="preserve">en la toma de  decisiones oportunas y confiables en lo relativo </w:t>
                  </w:r>
                  <w:r w:rsidR="00184F7A">
                    <w:rPr>
                      <w:color w:val="000000" w:themeColor="text1"/>
                    </w:rPr>
                    <w:t>a inversiones con títulos valores públicos y privados, y la aplicabilidad en los diferentes mercados financieros.</w:t>
                  </w:r>
                </w:p>
                <w:p w:rsidR="005B4FB6" w:rsidRPr="007817FB" w:rsidRDefault="005B4FB6" w:rsidP="00732D3C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</w:p>
                <w:p w:rsidR="005B4FB6" w:rsidRDefault="005B4FB6" w:rsidP="005B4FB6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  <w:r w:rsidRPr="007817FB">
                    <w:rPr>
                      <w:color w:val="000000" w:themeColor="text1"/>
                    </w:rPr>
                    <w:t xml:space="preserve">El estudio de la asignatura </w:t>
                  </w:r>
                  <w:r w:rsidR="00DE77C4">
                    <w:rPr>
                      <w:color w:val="000000" w:themeColor="text1"/>
                    </w:rPr>
                    <w:t>además de la parte prá</w:t>
                  </w:r>
                  <w:r w:rsidR="00184F7A">
                    <w:rPr>
                      <w:color w:val="000000" w:themeColor="text1"/>
                    </w:rPr>
                    <w:t>ctica</w:t>
                  </w:r>
                  <w:r w:rsidR="00DE77C4">
                    <w:rPr>
                      <w:color w:val="000000" w:themeColor="text1"/>
                    </w:rPr>
                    <w:t xml:space="preserve"> que absorbe el mayor porcentaje del desarrollo de la asignatura, se </w:t>
                  </w:r>
                  <w:r w:rsidRPr="007817FB">
                    <w:rPr>
                      <w:color w:val="000000" w:themeColor="text1"/>
                    </w:rPr>
                    <w:t>incluye</w:t>
                  </w:r>
                  <w:r w:rsidR="00DE77C4">
                    <w:rPr>
                      <w:color w:val="000000" w:themeColor="text1"/>
                    </w:rPr>
                    <w:t xml:space="preserve"> como trabajo de grupo para presentarlo al final del tercer parcial (asignado desde el primer parcial) una</w:t>
                  </w:r>
                  <w:r w:rsidRPr="007817FB">
                    <w:rPr>
                      <w:color w:val="000000" w:themeColor="text1"/>
                    </w:rPr>
                    <w:t xml:space="preserve"> investigación documental e investigación de campo</w:t>
                  </w:r>
                  <w:r w:rsidR="00DE77C4">
                    <w:rPr>
                      <w:color w:val="000000" w:themeColor="text1"/>
                    </w:rPr>
                    <w:t xml:space="preserve"> de los diferentes componentes de la asignatura, de preferencia los títulos valores</w:t>
                  </w:r>
                  <w:r w:rsidRPr="007817FB">
                    <w:rPr>
                      <w:color w:val="000000" w:themeColor="text1"/>
                    </w:rPr>
                    <w:t xml:space="preserve">, ya que el alumno tendrá que explorar </w:t>
                  </w:r>
                  <w:r w:rsidR="00E124D7">
                    <w:rPr>
                      <w:color w:val="000000" w:themeColor="text1"/>
                    </w:rPr>
                    <w:t xml:space="preserve">y experimentar situaciones </w:t>
                  </w:r>
                  <w:r w:rsidR="00E75256">
                    <w:rPr>
                      <w:color w:val="000000" w:themeColor="text1"/>
                    </w:rPr>
                    <w:t xml:space="preserve">teórico </w:t>
                  </w:r>
                  <w:r w:rsidR="00E124D7">
                    <w:rPr>
                      <w:color w:val="000000" w:themeColor="text1"/>
                    </w:rPr>
                    <w:t>-</w:t>
                  </w:r>
                  <w:r w:rsidR="00EF0291">
                    <w:rPr>
                      <w:color w:val="000000" w:themeColor="text1"/>
                    </w:rPr>
                    <w:t>prácticas</w:t>
                  </w:r>
                  <w:r w:rsidR="00E124D7">
                    <w:rPr>
                      <w:color w:val="000000" w:themeColor="text1"/>
                    </w:rPr>
                    <w:t xml:space="preserve"> para optimizar el aprendizaje </w:t>
                  </w:r>
                  <w:r w:rsidR="00E75256">
                    <w:rPr>
                      <w:color w:val="000000" w:themeColor="text1"/>
                    </w:rPr>
                    <w:t>teórico</w:t>
                  </w:r>
                  <w:r w:rsidRPr="007817FB">
                    <w:rPr>
                      <w:color w:val="000000" w:themeColor="text1"/>
                    </w:rPr>
                    <w:t xml:space="preserve">. </w:t>
                  </w:r>
                </w:p>
                <w:p w:rsidR="00816769" w:rsidRDefault="00816769" w:rsidP="005B4FB6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</w:p>
                <w:p w:rsidR="00816769" w:rsidRPr="007817FB" w:rsidRDefault="00816769" w:rsidP="005B4FB6">
                  <w:pPr>
                    <w:pStyle w:val="Default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El alumno tendrá capacidad de resolver problemas con aplicación matemática y el uso de la calculadora científica o financiera.</w:t>
                  </w:r>
                </w:p>
                <w:tbl>
                  <w:tblPr>
                    <w:tblW w:w="23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36"/>
                  </w:tblGrid>
                  <w:tr w:rsidR="00732D3C" w:rsidRPr="007817FB" w:rsidTr="00D85B8D">
                    <w:trPr>
                      <w:trHeight w:val="2308"/>
                    </w:trPr>
                    <w:tc>
                      <w:tcPr>
                        <w:tcW w:w="236" w:type="dxa"/>
                      </w:tcPr>
                      <w:p w:rsidR="00732D3C" w:rsidRPr="007817FB" w:rsidRDefault="00732D3C" w:rsidP="00732D3C">
                        <w:pPr>
                          <w:pStyle w:val="Default"/>
                          <w:jc w:val="both"/>
                          <w:rPr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732D3C" w:rsidRDefault="00732D3C" w:rsidP="00732D3C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C5BCF" w:rsidRPr="00B42D2C" w:rsidRDefault="003C5BCF" w:rsidP="00732D3C">
            <w:pPr>
              <w:rPr>
                <w:color w:val="FF0000"/>
                <w:sz w:val="28"/>
                <w:szCs w:val="28"/>
              </w:rPr>
            </w:pPr>
          </w:p>
        </w:tc>
      </w:tr>
      <w:tr w:rsidR="0036224E" w:rsidRPr="007B24B7" w:rsidTr="00D85B8D">
        <w:tc>
          <w:tcPr>
            <w:tcW w:w="13674" w:type="dxa"/>
            <w:gridSpan w:val="2"/>
            <w:shd w:val="clear" w:color="auto" w:fill="FFFFFF"/>
          </w:tcPr>
          <w:p w:rsidR="0036224E" w:rsidRPr="007B24B7" w:rsidRDefault="0036224E" w:rsidP="00B17241"/>
          <w:p w:rsidR="0036224E" w:rsidRPr="00A346EF" w:rsidRDefault="0036224E" w:rsidP="00B172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346EF">
              <w:rPr>
                <w:rFonts w:ascii="Arial" w:hAnsi="Arial" w:cs="Arial"/>
                <w:b/>
                <w:sz w:val="32"/>
                <w:szCs w:val="32"/>
              </w:rPr>
              <w:t>SABERES Y EXPERIENCIAS PREVIAS</w:t>
            </w:r>
          </w:p>
          <w:p w:rsidR="0036224E" w:rsidRPr="007B24B7" w:rsidRDefault="0036224E" w:rsidP="00B17241"/>
        </w:tc>
      </w:tr>
      <w:tr w:rsidR="0036224E" w:rsidRPr="007B24B7" w:rsidTr="00D85B8D">
        <w:trPr>
          <w:trHeight w:val="70"/>
        </w:trPr>
        <w:tc>
          <w:tcPr>
            <w:tcW w:w="13674" w:type="dxa"/>
            <w:gridSpan w:val="2"/>
            <w:shd w:val="clear" w:color="auto" w:fill="FFFFFF"/>
          </w:tcPr>
          <w:p w:rsidR="004E55CE" w:rsidRDefault="004E55CE" w:rsidP="00B17241"/>
          <w:p w:rsidR="00431ACE" w:rsidRPr="007817FB" w:rsidRDefault="00432A4F" w:rsidP="002A4E9B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>Para un adecuado aprendizaje</w:t>
            </w:r>
            <w:r w:rsidR="005C2791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</w:t>
            </w:r>
            <w:r w:rsidR="006E36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C2791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comprensión </w:t>
            </w:r>
            <w:r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del contenido programático de la asignatura </w:t>
            </w:r>
            <w:r w:rsidR="006E36A6">
              <w:rPr>
                <w:rFonts w:ascii="Arial" w:hAnsi="Arial" w:cs="Arial"/>
                <w:color w:val="000000" w:themeColor="text1"/>
                <w:sz w:val="24"/>
                <w:szCs w:val="24"/>
              </w:rPr>
              <w:t>Métodos Cuantitativos en Finanzas I</w:t>
            </w:r>
            <w:r w:rsidR="005C2791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es necesario </w:t>
            </w:r>
            <w:r w:rsidR="00673D1B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que el estudiante posea </w:t>
            </w:r>
            <w:r w:rsidR="00431ACE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conocimientos </w:t>
            </w:r>
            <w:r w:rsidR="005C2791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>sobre</w:t>
            </w:r>
            <w:r w:rsidR="00431ACE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</w:p>
          <w:p w:rsidR="00431ACE" w:rsidRPr="007817FB" w:rsidRDefault="00431ACE" w:rsidP="00431ACE">
            <w:pPr>
              <w:spacing w:line="240" w:lineRule="auto"/>
              <w:ind w:left="14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6512DF" w:rsidRPr="006512DF" w:rsidRDefault="006512DF" w:rsidP="006512DF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6E36A6" w:rsidRDefault="006E36A6" w:rsidP="00911491">
            <w:pPr>
              <w:pStyle w:val="Prrafodelista"/>
              <w:numPr>
                <w:ilvl w:val="2"/>
                <w:numId w:val="1"/>
              </w:numPr>
              <w:tabs>
                <w:tab w:val="num" w:pos="720"/>
              </w:tabs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Aritmética</w:t>
            </w:r>
          </w:p>
          <w:p w:rsidR="00431ACE" w:rsidRDefault="006E36A6" w:rsidP="00911491">
            <w:pPr>
              <w:pStyle w:val="Prrafodelista"/>
              <w:numPr>
                <w:ilvl w:val="2"/>
                <w:numId w:val="1"/>
              </w:numPr>
              <w:tabs>
                <w:tab w:val="num" w:pos="720"/>
              </w:tabs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Algebra</w:t>
            </w:r>
            <w:r w:rsidR="00431ACE" w:rsidRPr="007817F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6512DF" w:rsidRPr="007817FB" w:rsidRDefault="006512DF" w:rsidP="006512DF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31ACE" w:rsidRPr="007817FB" w:rsidRDefault="00431ACE" w:rsidP="00431ACE">
            <w:pPr>
              <w:tabs>
                <w:tab w:val="num" w:pos="720"/>
              </w:tabs>
              <w:spacing w:line="240" w:lineRule="auto"/>
              <w:ind w:left="144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36224E" w:rsidRPr="007B24B7" w:rsidRDefault="0036224E" w:rsidP="00B17241"/>
        </w:tc>
      </w:tr>
    </w:tbl>
    <w:p w:rsidR="0036224E" w:rsidRDefault="0036224E" w:rsidP="0036224E">
      <w:pPr>
        <w:jc w:val="center"/>
        <w:rPr>
          <w:b/>
          <w:sz w:val="40"/>
          <w:szCs w:val="40"/>
        </w:rPr>
      </w:pPr>
    </w:p>
    <w:p w:rsidR="0061411C" w:rsidRDefault="0061411C" w:rsidP="0036224E">
      <w:pPr>
        <w:jc w:val="center"/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shd w:val="clear" w:color="auto" w:fill="FFFFFF"/>
        <w:tblLook w:val="04A0" w:firstRow="1" w:lastRow="0" w:firstColumn="1" w:lastColumn="0" w:noHBand="0" w:noVBand="1"/>
      </w:tblPr>
      <w:tblGrid>
        <w:gridCol w:w="13674"/>
      </w:tblGrid>
      <w:tr w:rsidR="0036224E" w:rsidRPr="007B24B7" w:rsidTr="00B17241">
        <w:trPr>
          <w:trHeight w:val="834"/>
        </w:trPr>
        <w:tc>
          <w:tcPr>
            <w:tcW w:w="14540" w:type="dxa"/>
            <w:shd w:val="clear" w:color="auto" w:fill="FFFFFF"/>
          </w:tcPr>
          <w:p w:rsidR="0036224E" w:rsidRPr="007B24B7" w:rsidRDefault="0036224E" w:rsidP="00B17241"/>
          <w:p w:rsidR="0036224E" w:rsidRPr="007B24B7" w:rsidRDefault="0036224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COMPETENCIAS  A   </w:t>
            </w:r>
            <w:r w:rsidRPr="007B24B7">
              <w:rPr>
                <w:rFonts w:ascii="Century Gothic" w:hAnsi="Century Gothic"/>
                <w:b/>
                <w:sz w:val="32"/>
                <w:szCs w:val="32"/>
              </w:rPr>
              <w:t>DESARROLLAR</w:t>
            </w:r>
          </w:p>
        </w:tc>
      </w:tr>
      <w:tr w:rsidR="0036224E" w:rsidRPr="007B24B7" w:rsidTr="00B17241">
        <w:tc>
          <w:tcPr>
            <w:tcW w:w="14540" w:type="dxa"/>
            <w:shd w:val="clear" w:color="auto" w:fill="FFFFFF"/>
          </w:tcPr>
          <w:p w:rsidR="00CB6126" w:rsidRDefault="00CB6126"/>
          <w:p w:rsidR="00CB6126" w:rsidRPr="00073155" w:rsidRDefault="0033177C" w:rsidP="00CB612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COMPETENCIAS BÁSICAS</w:t>
            </w:r>
            <w:r w:rsidR="00CB6126" w:rsidRPr="00073155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: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-. capacidad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desarrollar calidad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relaciones Humanas con otras personas</w:t>
            </w:r>
          </w:p>
          <w:p w:rsidR="00CB6126" w:rsidRPr="00073155" w:rsidRDefault="00CB6126" w:rsidP="00CB6126">
            <w:pPr>
              <w:ind w:left="360" w:hanging="36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-. El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alumno debe 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poseer competencias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trabajar en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equipo de trabajo necesario en el proceso de enseñanza aprendizaje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3-. </w:t>
            </w:r>
            <w:r w:rsidR="00A85B58" w:rsidRPr="00073155">
              <w:rPr>
                <w:rFonts w:ascii="Arial" w:hAnsi="Arial" w:cs="Arial"/>
                <w:sz w:val="24"/>
                <w:szCs w:val="24"/>
              </w:rPr>
              <w:t>Poseer cualidades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humanas de solidaridad.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-. tener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capacidad de comunicación con demás personas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-. Capacidad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seguir instrucciones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6_. Facilidad de comunicación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CB6126" w:rsidRPr="00073155" w:rsidRDefault="00B10BA8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COMPETENCIAS GENÉ</w:t>
            </w:r>
            <w:r w:rsidR="00CB6126" w:rsidRPr="00073155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RICAS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_. Capacidad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síntesis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_. Competencia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Solución de problemas</w:t>
            </w:r>
          </w:p>
          <w:p w:rsidR="00CB6126" w:rsidRPr="00073155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3_, </w:t>
            </w:r>
            <w:r w:rsidR="00A85B58"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Habilidad de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comunicación oral y escrita.</w:t>
            </w:r>
          </w:p>
          <w:p w:rsidR="00CB6126" w:rsidRDefault="00CB6126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4_. Capacidad de análisis de Situaciones</w:t>
            </w:r>
          </w:p>
          <w:p w:rsidR="00073155" w:rsidRDefault="00073155" w:rsidP="0007315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_. Capacidad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trabajo en equipo</w:t>
            </w:r>
          </w:p>
          <w:p w:rsidR="00073155" w:rsidRDefault="00073155" w:rsidP="0007315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073155">
              <w:rPr>
                <w:rFonts w:ascii="Arial" w:hAnsi="Arial" w:cs="Arial"/>
                <w:color w:val="000000" w:themeColor="text1"/>
                <w:sz w:val="24"/>
                <w:szCs w:val="24"/>
              </w:rPr>
              <w:t>_. 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ompromiso ético</w:t>
            </w:r>
          </w:p>
          <w:p w:rsidR="00073155" w:rsidRPr="00073155" w:rsidRDefault="00073155" w:rsidP="00CB612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B6126" w:rsidRPr="00073155" w:rsidRDefault="00CB612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37"/>
              <w:gridCol w:w="21"/>
            </w:tblGrid>
            <w:tr w:rsidR="009A0558" w:rsidRPr="00073155" w:rsidTr="009E3EBC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pPr w:leftFromText="141" w:rightFromText="141" w:vertAnchor="text" w:horzAnchor="margin" w:tblpY="75"/>
                    <w:tblOverlap w:val="never"/>
                    <w:tblW w:w="45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87"/>
                  </w:tblGrid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073155" w:rsidRPr="00073155" w:rsidRDefault="00073155" w:rsidP="007817FB">
                        <w:pPr>
                          <w:spacing w:line="240" w:lineRule="auto"/>
                          <w:jc w:val="center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  <w:r w:rsidRPr="00073155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4"/>
                            <w:szCs w:val="24"/>
                            <w:lang w:eastAsia="es-HN"/>
                          </w:rPr>
                          <w:t> </w:t>
                        </w: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073155">
                        <w:pPr>
                          <w:pStyle w:val="Prrafodelista"/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  <w:tr w:rsidR="00073155" w:rsidRPr="00073155" w:rsidTr="00073155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073155" w:rsidRPr="00073155" w:rsidRDefault="00073155" w:rsidP="007817FB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333333"/>
                            <w:sz w:val="24"/>
                            <w:szCs w:val="24"/>
                            <w:lang w:eastAsia="es-HN"/>
                          </w:rPr>
                        </w:pPr>
                      </w:p>
                    </w:tc>
                  </w:tr>
                </w:tbl>
                <w:p w:rsidR="009A0558" w:rsidRPr="00073155" w:rsidRDefault="009A0558" w:rsidP="007817F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es-HN"/>
                    </w:rPr>
                  </w:pPr>
                  <w:r w:rsidRPr="00073155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es-HN"/>
                    </w:rPr>
                    <w:t> </w:t>
                  </w:r>
                </w:p>
                <w:p w:rsidR="009A0558" w:rsidRDefault="009A0558" w:rsidP="007817F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es-HN"/>
                    </w:rPr>
                  </w:pPr>
                </w:p>
                <w:p w:rsidR="007E455E" w:rsidRDefault="007E455E" w:rsidP="007817F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es-HN"/>
                    </w:rPr>
                  </w:pPr>
                </w:p>
                <w:p w:rsidR="007E455E" w:rsidRPr="00073155" w:rsidRDefault="007E455E" w:rsidP="007817F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es-HN"/>
                    </w:rPr>
                  </w:pPr>
                </w:p>
              </w:tc>
            </w:tr>
            <w:tr w:rsidR="002E22FF" w:rsidRPr="00073155" w:rsidTr="009E3EBC">
              <w:tblPrEx>
                <w:tblCellSpacing w:w="0" w:type="nil"/>
                <w:tblBorders>
                  <w:top w:val="nil"/>
                  <w:left w:val="nil"/>
                  <w:bottom w:val="nil"/>
                  <w:right w:val="nil"/>
                </w:tblBorders>
                <w:shd w:val="clear" w:color="auto" w:fill="auto"/>
                <w:tblCellMar>
                  <w:left w:w="108" w:type="dxa"/>
                  <w:right w:w="108" w:type="dxa"/>
                </w:tblCellMar>
                <w:tblLook w:val="0000" w:firstRow="0" w:lastRow="0" w:firstColumn="0" w:lastColumn="0" w:noHBand="0" w:noVBand="0"/>
              </w:tblPrEx>
              <w:trPr>
                <w:gridAfter w:val="1"/>
                <w:trHeight w:val="185"/>
              </w:trPr>
              <w:tc>
                <w:tcPr>
                  <w:tcW w:w="0" w:type="auto"/>
                </w:tcPr>
                <w:p w:rsidR="002E22FF" w:rsidRPr="00073155" w:rsidRDefault="00073155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D0D0D" w:themeColor="text1" w:themeTint="F2"/>
                      <w:sz w:val="24"/>
                      <w:szCs w:val="24"/>
                      <w:u w:val="single"/>
                      <w:lang w:eastAsia="es-ES"/>
                    </w:rPr>
                  </w:pPr>
                  <w:r w:rsidRPr="00073155">
                    <w:rPr>
                      <w:rFonts w:ascii="Arial" w:hAnsi="Arial" w:cs="Arial"/>
                      <w:b/>
                      <w:bCs/>
                      <w:color w:val="0D0D0D" w:themeColor="text1" w:themeTint="F2"/>
                      <w:sz w:val="24"/>
                      <w:szCs w:val="24"/>
                      <w:u w:val="single"/>
                      <w:lang w:eastAsia="es-ES"/>
                    </w:rPr>
                    <w:t xml:space="preserve">COMPETENCIAS ESPECÍFICAS DE LA ASIGNATURA </w:t>
                  </w:r>
                </w:p>
                <w:p w:rsidR="00A346EF" w:rsidRPr="00073155" w:rsidRDefault="00A346EF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2E22FF" w:rsidRPr="00073155" w:rsidTr="009E3EBC">
              <w:tblPrEx>
                <w:tblCellSpacing w:w="0" w:type="nil"/>
                <w:tblBorders>
                  <w:top w:val="nil"/>
                  <w:left w:val="nil"/>
                  <w:bottom w:val="nil"/>
                  <w:right w:val="nil"/>
                </w:tblBorders>
                <w:shd w:val="clear" w:color="auto" w:fill="auto"/>
                <w:tblCellMar>
                  <w:left w:w="108" w:type="dxa"/>
                  <w:right w:w="108" w:type="dxa"/>
                </w:tblCellMar>
                <w:tblLook w:val="0000" w:firstRow="0" w:lastRow="0" w:firstColumn="0" w:lastColumn="0" w:noHBand="0" w:noVBand="0"/>
              </w:tblPrEx>
              <w:trPr>
                <w:gridAfter w:val="1"/>
                <w:trHeight w:val="3579"/>
              </w:trPr>
              <w:tc>
                <w:tcPr>
                  <w:tcW w:w="0" w:type="auto"/>
                </w:tcPr>
                <w:p w:rsidR="009E3EBC" w:rsidRPr="009E3EBC" w:rsidRDefault="009E3EBC" w:rsidP="009E3EBC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9E3EBC">
                    <w:rPr>
                      <w:rFonts w:ascii="Arial" w:hAnsi="Arial" w:cs="Arial"/>
                      <w:lang w:val="es-ES"/>
                    </w:rPr>
                    <w:lastRenderedPageBreak/>
                    <w:t xml:space="preserve">En </w:t>
                  </w:r>
                  <w:r w:rsidR="0028062C" w:rsidRPr="009E3EBC">
                    <w:rPr>
                      <w:rFonts w:ascii="Arial" w:hAnsi="Arial" w:cs="Arial"/>
                      <w:lang w:val="es-ES"/>
                    </w:rPr>
                    <w:t>resumen,</w:t>
                  </w:r>
                  <w:r w:rsidRPr="009E3EBC">
                    <w:rPr>
                      <w:rFonts w:ascii="Arial" w:hAnsi="Arial" w:cs="Arial"/>
                      <w:lang w:val="es-ES"/>
                    </w:rPr>
                    <w:t xml:space="preserve"> las competencias objetivo a alcanzar son: </w:t>
                  </w:r>
                </w:p>
                <w:p w:rsidR="009E3EBC" w:rsidRPr="009E3EBC" w:rsidRDefault="009E3EBC" w:rsidP="009E3EBC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lang w:val="es-ES"/>
                    </w:rPr>
                  </w:pPr>
                </w:p>
                <w:p w:rsid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>1.-competencia conceptual,</w:t>
                  </w:r>
                </w:p>
                <w:p w:rsidR="009E3EBC" w:rsidRP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>2.-competencia técnica,</w:t>
                  </w:r>
                </w:p>
                <w:p w:rsidR="009E3EBC" w:rsidRP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>3.-competencia de contexto,</w:t>
                  </w:r>
                </w:p>
                <w:p w:rsidR="009E3EBC" w:rsidRP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 xml:space="preserve">4.-competencia de comunicación, </w:t>
                  </w:r>
                </w:p>
                <w:p w:rsidR="009E3EBC" w:rsidRP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 xml:space="preserve">5.-competencia de integración, </w:t>
                  </w:r>
                </w:p>
                <w:p w:rsidR="009E3EBC" w:rsidRPr="009E3EBC" w:rsidRDefault="009E3EBC" w:rsidP="009E3EB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 w:val="24"/>
                    </w:rPr>
                  </w:pPr>
                  <w:r w:rsidRPr="009E3EBC">
                    <w:rPr>
                      <w:rFonts w:ascii="Arial" w:hAnsi="Arial" w:cs="Arial"/>
                      <w:bCs/>
                      <w:sz w:val="24"/>
                    </w:rPr>
                    <w:t xml:space="preserve">6.-competencia de adaptación. </w:t>
                  </w:r>
                </w:p>
                <w:p w:rsidR="002E22FF" w:rsidRPr="00073155" w:rsidRDefault="002E22FF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</w:pPr>
                  <w:r w:rsidRPr="00073155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 xml:space="preserve">Procedimentales/Instrumentales (Saber hacer): </w:t>
                  </w:r>
                </w:p>
                <w:p w:rsidR="002E22FF" w:rsidRPr="00073155" w:rsidRDefault="002E22FF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</w:pPr>
                  <w:r w:rsidRPr="00073155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 xml:space="preserve">• Conocer la documentación necesaria en las operaciones </w:t>
                  </w:r>
                  <w:r w:rsidR="009E3EBC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>contables</w:t>
                  </w:r>
                  <w:r w:rsidRPr="00073155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 xml:space="preserve">. </w:t>
                  </w:r>
                </w:p>
                <w:p w:rsidR="002E22FF" w:rsidRPr="00073155" w:rsidRDefault="002E22FF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</w:pPr>
                  <w:r w:rsidRPr="00073155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 xml:space="preserve">• Tener criterio para analizar las operaciones necesarias para </w:t>
                  </w:r>
                  <w:r w:rsidR="009E3EBC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>el logro de</w:t>
                  </w:r>
                  <w:r w:rsidRPr="00073155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 xml:space="preserve"> objetivos de</w:t>
                  </w:r>
                  <w:r w:rsidR="009E3EBC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  <w:t>ntro y fuera de la institución.</w:t>
                  </w:r>
                </w:p>
                <w:p w:rsidR="002E22FF" w:rsidRPr="00073155" w:rsidRDefault="002E22FF" w:rsidP="00C56E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2E22FF" w:rsidRDefault="005320FA" w:rsidP="002E22FF">
            <w:pPr>
              <w:pStyle w:val="Default"/>
              <w:jc w:val="both"/>
              <w:rPr>
                <w:b/>
                <w:bCs/>
                <w:color w:val="0D0D0D" w:themeColor="text1" w:themeTint="F2"/>
                <w:u w:val="single"/>
              </w:rPr>
            </w:pPr>
            <w:r w:rsidRPr="007817FB">
              <w:rPr>
                <w:b/>
                <w:bCs/>
                <w:color w:val="0D0D0D" w:themeColor="text1" w:themeTint="F2"/>
                <w:u w:val="single"/>
              </w:rPr>
              <w:t xml:space="preserve">COMPETENCIAS ESPECÍFICAS DEL TÍTULO </w:t>
            </w:r>
          </w:p>
          <w:p w:rsidR="002E22FF" w:rsidRPr="00073155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Asesorar empresas en materia de cálculos financieros para la toma de decisiones para invertir </w:t>
            </w:r>
          </w:p>
          <w:p w:rsidR="002E22FF" w:rsidRPr="00073155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Aplicar los diferentes procedimientos para calcular una inversión</w:t>
            </w:r>
          </w:p>
          <w:p w:rsidR="002E22FF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Sugerir las mejores opciones de fondeo de efectivo para la empresa por medio </w:t>
            </w:r>
            <w:r w:rsidR="0058480E">
              <w:rPr>
                <w:color w:val="0D0D0D" w:themeColor="text1" w:themeTint="F2"/>
              </w:rPr>
              <w:t xml:space="preserve">de </w:t>
            </w:r>
            <w:r>
              <w:rPr>
                <w:color w:val="0D0D0D" w:themeColor="text1" w:themeTint="F2"/>
              </w:rPr>
              <w:t>propuestas comparativas.</w:t>
            </w:r>
          </w:p>
          <w:p w:rsidR="007E455E" w:rsidRPr="00073155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Proponer planes de financiamiento con fondos propios y/o externos</w:t>
            </w:r>
          </w:p>
          <w:p w:rsidR="002E22FF" w:rsidRPr="00073155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Elaborar los flujos de efectivo que genera un préstamo o una inversión</w:t>
            </w:r>
            <w:r w:rsidR="002E22FF" w:rsidRPr="00073155">
              <w:rPr>
                <w:color w:val="0D0D0D" w:themeColor="text1" w:themeTint="F2"/>
              </w:rPr>
              <w:t xml:space="preserve"> </w:t>
            </w:r>
          </w:p>
          <w:p w:rsidR="002E22FF" w:rsidRPr="00073155" w:rsidRDefault="007E455E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Proponer </w:t>
            </w:r>
            <w:r w:rsidR="00403004">
              <w:rPr>
                <w:color w:val="0D0D0D" w:themeColor="text1" w:themeTint="F2"/>
              </w:rPr>
              <w:t xml:space="preserve">procedimientos para </w:t>
            </w:r>
            <w:r w:rsidR="0058480E">
              <w:rPr>
                <w:color w:val="0D0D0D" w:themeColor="text1" w:themeTint="F2"/>
              </w:rPr>
              <w:t>registrar</w:t>
            </w:r>
            <w:r w:rsidR="00403004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saldos</w:t>
            </w:r>
            <w:r w:rsidR="00403004">
              <w:rPr>
                <w:color w:val="0D0D0D" w:themeColor="text1" w:themeTint="F2"/>
              </w:rPr>
              <w:t xml:space="preserve"> de las inversiones y préstamos.</w:t>
            </w:r>
            <w:r w:rsidR="002E22FF" w:rsidRPr="00073155">
              <w:rPr>
                <w:color w:val="0D0D0D" w:themeColor="text1" w:themeTint="F2"/>
              </w:rPr>
              <w:t xml:space="preserve"> </w:t>
            </w:r>
          </w:p>
          <w:p w:rsidR="002E22FF" w:rsidRPr="00073155" w:rsidRDefault="00403004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Identificar las diferentes tasas de mercados que aplica la empresa en sus diferentes operaciones financieras y determinar las </w:t>
            </w:r>
            <w:r w:rsidR="0028062C">
              <w:rPr>
                <w:color w:val="0D0D0D" w:themeColor="text1" w:themeTint="F2"/>
              </w:rPr>
              <w:t>tasas promedias</w:t>
            </w:r>
            <w:r>
              <w:rPr>
                <w:color w:val="0D0D0D" w:themeColor="text1" w:themeTint="F2"/>
              </w:rPr>
              <w:t>.</w:t>
            </w:r>
          </w:p>
          <w:p w:rsidR="002E22FF" w:rsidRPr="00073155" w:rsidRDefault="00403004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Conocer los diferentes títulos valores que emite el estado y tener la capacidad de exponerlos a la empresa </w:t>
            </w:r>
            <w:r w:rsidR="002E22FF" w:rsidRPr="00073155">
              <w:rPr>
                <w:color w:val="0D0D0D" w:themeColor="text1" w:themeTint="F2"/>
              </w:rPr>
              <w:t xml:space="preserve"> </w:t>
            </w:r>
          </w:p>
          <w:p w:rsidR="00CE439F" w:rsidRPr="00AB39C8" w:rsidRDefault="00403004" w:rsidP="00CE439F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Conocer los diferente títulos valores que funcionan en el sector privado, para oportunamente exponer a </w:t>
            </w:r>
            <w:r w:rsidR="00A85B58">
              <w:rPr>
                <w:color w:val="0D0D0D" w:themeColor="text1" w:themeTint="F2"/>
              </w:rPr>
              <w:t>las empresas</w:t>
            </w:r>
            <w:r>
              <w:rPr>
                <w:color w:val="0D0D0D" w:themeColor="text1" w:themeTint="F2"/>
              </w:rPr>
              <w:t xml:space="preserve">, con el objetivo de garantizar seguridad financiera a la empresa. </w:t>
            </w:r>
            <w:r w:rsidR="002E22FF" w:rsidRPr="00AB39C8">
              <w:rPr>
                <w:color w:val="0D0D0D" w:themeColor="text1" w:themeTint="F2"/>
              </w:rPr>
              <w:t xml:space="preserve"> </w:t>
            </w:r>
          </w:p>
          <w:p w:rsidR="002E22FF" w:rsidRPr="00073155" w:rsidRDefault="00403004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Aplicar los diferentes criterios de aplicación en mercados primario y secundario.</w:t>
            </w:r>
            <w:r w:rsidR="002E22FF" w:rsidRPr="00073155">
              <w:rPr>
                <w:color w:val="0D0D0D" w:themeColor="text1" w:themeTint="F2"/>
              </w:rPr>
              <w:t xml:space="preserve"> </w:t>
            </w:r>
          </w:p>
          <w:p w:rsidR="002E22FF" w:rsidRPr="00073155" w:rsidRDefault="00403004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Presentar análisis de los diferentes criterios de inversión </w:t>
            </w:r>
          </w:p>
          <w:p w:rsidR="002E22FF" w:rsidRPr="00073155" w:rsidRDefault="002E22FF" w:rsidP="00911491">
            <w:pPr>
              <w:pStyle w:val="Default"/>
              <w:numPr>
                <w:ilvl w:val="0"/>
                <w:numId w:val="2"/>
              </w:numPr>
              <w:jc w:val="both"/>
              <w:rPr>
                <w:color w:val="0D0D0D" w:themeColor="text1" w:themeTint="F2"/>
              </w:rPr>
            </w:pPr>
            <w:r w:rsidRPr="00073155">
              <w:rPr>
                <w:color w:val="0D0D0D" w:themeColor="text1" w:themeTint="F2"/>
              </w:rPr>
              <w:t xml:space="preserve">Aplicar al análisis de los problemas criterios profesionales basados en el manejo de instrumentos técnicos </w:t>
            </w:r>
          </w:p>
          <w:p w:rsidR="0036224E" w:rsidRPr="0058480E" w:rsidRDefault="002E22FF" w:rsidP="00CB69F3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73155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Comunicarse con fluidez en su entorno y trabajar en equipo </w:t>
            </w:r>
          </w:p>
          <w:p w:rsidR="0058480E" w:rsidRPr="0058480E" w:rsidRDefault="0058480E" w:rsidP="00CB69F3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Establecer diferencias entre mercado de dinero y mercado de capital</w:t>
            </w:r>
          </w:p>
          <w:p w:rsidR="0058480E" w:rsidRPr="001814D5" w:rsidRDefault="0058480E" w:rsidP="00CB69F3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Conocer en términos generales que son los derivados financieros</w:t>
            </w:r>
          </w:p>
        </w:tc>
      </w:tr>
    </w:tbl>
    <w:p w:rsidR="0036224E" w:rsidRPr="008C481E" w:rsidRDefault="0036224E" w:rsidP="00073155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page" w:horzAnchor="margin" w:tblpX="-72" w:tblpY="1058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8850"/>
      </w:tblGrid>
      <w:tr w:rsidR="0036224E" w:rsidRPr="008C481E" w:rsidTr="005E6DE2">
        <w:trPr>
          <w:trHeight w:val="583"/>
        </w:trPr>
        <w:tc>
          <w:tcPr>
            <w:tcW w:w="13598" w:type="dxa"/>
            <w:gridSpan w:val="2"/>
          </w:tcPr>
          <w:p w:rsidR="0036224E" w:rsidRPr="008C481E" w:rsidRDefault="0036224E" w:rsidP="00C56E44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481E">
              <w:rPr>
                <w:rFonts w:ascii="Arial" w:hAnsi="Arial" w:cs="Arial"/>
                <w:b/>
                <w:sz w:val="24"/>
                <w:szCs w:val="24"/>
              </w:rPr>
              <w:lastRenderedPageBreak/>
              <w:t>DOSIFICACIÓN DE CONTENIDOS</w:t>
            </w:r>
          </w:p>
        </w:tc>
      </w:tr>
      <w:tr w:rsidR="0036224E" w:rsidRPr="008C481E" w:rsidTr="008B0E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748" w:type="dxa"/>
            <w:noWrap/>
          </w:tcPr>
          <w:p w:rsidR="0036224E" w:rsidRPr="008C481E" w:rsidRDefault="0036224E" w:rsidP="00C56E4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C481E">
              <w:rPr>
                <w:rFonts w:ascii="Arial" w:eastAsia="Times New Roman" w:hAnsi="Arial" w:cs="Arial"/>
                <w:b/>
                <w:sz w:val="24"/>
                <w:szCs w:val="24"/>
              </w:rPr>
              <w:t>UNIDAD</w:t>
            </w:r>
          </w:p>
        </w:tc>
        <w:tc>
          <w:tcPr>
            <w:tcW w:w="8850" w:type="dxa"/>
          </w:tcPr>
          <w:p w:rsidR="0036224E" w:rsidRPr="008C481E" w:rsidRDefault="0036224E" w:rsidP="00C56E4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C481E">
              <w:rPr>
                <w:rFonts w:ascii="Arial" w:eastAsia="Times New Roman" w:hAnsi="Arial" w:cs="Arial"/>
                <w:b/>
                <w:sz w:val="24"/>
                <w:szCs w:val="24"/>
              </w:rPr>
              <w:t>TEMAS/SUB-TEMAS</w:t>
            </w:r>
          </w:p>
        </w:tc>
      </w:tr>
      <w:tr w:rsidR="0036224E" w:rsidRPr="008C481E" w:rsidTr="008B0E3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748" w:type="dxa"/>
            <w:noWrap/>
          </w:tcPr>
          <w:p w:rsidR="00502517" w:rsidRPr="008C481E" w:rsidRDefault="008C481E" w:rsidP="00502517">
            <w:pPr>
              <w:spacing w:before="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1.-</w:t>
            </w:r>
            <w:r w:rsidR="00502517" w:rsidRPr="008C481E">
              <w:rPr>
                <w:rFonts w:ascii="Arial" w:hAnsi="Arial" w:cs="Arial"/>
                <w:sz w:val="24"/>
                <w:szCs w:val="24"/>
                <w:lang w:val="es-HN"/>
              </w:rPr>
              <w:t>TEMA.</w:t>
            </w:r>
          </w:p>
          <w:p w:rsidR="00343BA0" w:rsidRDefault="00343BA0" w:rsidP="00455955">
            <w:pPr>
              <w:spacing w:before="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55955" w:rsidRDefault="00765016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DEFINICIÓN Y APLICACIONES CON INTERÉS SIMPLE SUS DIFERENTES COMPONENTES</w:t>
            </w:r>
            <w:r w:rsidR="00DD044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55955" w:rsidRDefault="00455955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455955" w:rsidRPr="008C481E" w:rsidRDefault="00455955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2.-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TEMA. </w:t>
            </w:r>
          </w:p>
          <w:p w:rsidR="007F5A58" w:rsidRDefault="007F5A58" w:rsidP="0045595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VALOR</w:t>
            </w:r>
            <w:r w:rsidR="00FB48CA">
              <w:rPr>
                <w:rFonts w:ascii="Arial" w:hAnsi="Arial" w:cs="Arial"/>
                <w:sz w:val="24"/>
                <w:szCs w:val="24"/>
                <w:lang w:val="es-HN"/>
              </w:rPr>
              <w:t>FU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TURO</w:t>
            </w:r>
            <w:r w:rsidR="00586308">
              <w:rPr>
                <w:rFonts w:ascii="Arial" w:hAnsi="Arial" w:cs="Arial"/>
                <w:sz w:val="24"/>
                <w:szCs w:val="24"/>
                <w:lang w:val="es-HN"/>
              </w:rPr>
              <w:t xml:space="preserve"> CON EL MÉTODO RACIONAL O MATEMÁ</w:t>
            </w:r>
            <w:r w:rsidR="00DF75AB">
              <w:rPr>
                <w:rFonts w:ascii="Arial" w:hAnsi="Arial" w:cs="Arial"/>
                <w:sz w:val="24"/>
                <w:szCs w:val="24"/>
                <w:lang w:val="es-HN"/>
              </w:rPr>
              <w:t>TICO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:</w:t>
            </w:r>
            <w:r w:rsidR="00FB48C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 w:rsidR="00DF75AB">
              <w:rPr>
                <w:rFonts w:ascii="Arial" w:hAnsi="Arial" w:cs="Arial"/>
                <w:sz w:val="24"/>
                <w:szCs w:val="24"/>
                <w:lang w:val="es-HN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ONCEPTUALIZACIÓN</w:t>
            </w:r>
          </w:p>
          <w:p w:rsidR="00455955" w:rsidRPr="008C481E" w:rsidRDefault="007F5A58" w:rsidP="004559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Y APLICACIONES PRÁCTICAS </w:t>
            </w:r>
          </w:p>
          <w:p w:rsidR="00455955" w:rsidRDefault="00455955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7F5A58" w:rsidRDefault="007F5A58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7F5A58" w:rsidRDefault="007F5A58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455955" w:rsidRPr="008C481E" w:rsidRDefault="00455955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3.-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TEMA</w:t>
            </w:r>
          </w:p>
          <w:p w:rsidR="00455955" w:rsidRPr="008C481E" w:rsidRDefault="00FB48CA" w:rsidP="0045595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PAGOS PARCIALES COMO UNA DERIVACIÓN DEL VALOR FUTURO.</w:t>
            </w:r>
          </w:p>
          <w:p w:rsidR="0036224E" w:rsidRPr="008C481E" w:rsidRDefault="0036224E" w:rsidP="00316E78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HN"/>
              </w:rPr>
            </w:pPr>
          </w:p>
        </w:tc>
        <w:tc>
          <w:tcPr>
            <w:tcW w:w="8850" w:type="dxa"/>
          </w:tcPr>
          <w:p w:rsidR="00343BA0" w:rsidRDefault="00343BA0" w:rsidP="00343BA0">
            <w:pPr>
              <w:pStyle w:val="Prrafodelista"/>
              <w:spacing w:before="60"/>
              <w:ind w:left="45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343BA0" w:rsidRDefault="00343BA0" w:rsidP="00343BA0">
            <w:pPr>
              <w:pStyle w:val="Prrafodelista"/>
              <w:spacing w:before="60"/>
              <w:ind w:left="45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455955" w:rsidRPr="00455955" w:rsidRDefault="00765016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Desarrollo de la ecuación de Interés Simple</w:t>
            </w:r>
            <w:r w:rsidR="00D8465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455955" w:rsidRPr="00455955" w:rsidRDefault="00765016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Interés Simple </w:t>
            </w:r>
            <w:r w:rsidR="00DD0449">
              <w:rPr>
                <w:rFonts w:ascii="Arial" w:hAnsi="Arial" w:cs="Arial"/>
                <w:sz w:val="24"/>
                <w:szCs w:val="24"/>
                <w:lang w:val="es-HN"/>
              </w:rPr>
              <w:t xml:space="preserve">considerando tiempo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Real</w:t>
            </w:r>
            <w:r w:rsidR="00D8465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455955" w:rsidRDefault="00765016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Interés Simple</w:t>
            </w:r>
            <w:r w:rsidR="00DD0449">
              <w:rPr>
                <w:rFonts w:ascii="Arial" w:hAnsi="Arial" w:cs="Arial"/>
                <w:sz w:val="24"/>
                <w:szCs w:val="24"/>
                <w:lang w:val="es-HN"/>
              </w:rPr>
              <w:t xml:space="preserve"> considerando tiempo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Comercial</w:t>
            </w:r>
          </w:p>
          <w:p w:rsidR="00316E78" w:rsidRDefault="00765016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es-HN"/>
              </w:rPr>
              <w:t>Combinaciones de cálculo con Tiempo Real y Comercial</w:t>
            </w:r>
            <w:r w:rsidR="00316E78" w:rsidRPr="00455955">
              <w:rPr>
                <w:rFonts w:ascii="Arial" w:hAnsi="Arial" w:cs="Arial"/>
                <w:sz w:val="24"/>
                <w:szCs w:val="24"/>
                <w:lang w:eastAsia="es-HN"/>
              </w:rPr>
              <w:t>.</w:t>
            </w:r>
          </w:p>
          <w:p w:rsidR="00455955" w:rsidRPr="00D84654" w:rsidRDefault="00765016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Combinaciones de cálculo con Base Real y Comercial</w:t>
            </w:r>
            <w:r w:rsidR="00D8465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D84654" w:rsidRPr="00455955" w:rsidRDefault="00D84654" w:rsidP="00455955">
            <w:pPr>
              <w:pStyle w:val="Prrafodelista"/>
              <w:numPr>
                <w:ilvl w:val="1"/>
                <w:numId w:val="29"/>
              </w:num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Despeje de la Ecuación para cada uno de sus componentes.</w:t>
            </w:r>
          </w:p>
          <w:p w:rsidR="00343BA0" w:rsidRDefault="00343BA0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343BA0" w:rsidRDefault="00343BA0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455955" w:rsidRDefault="00455955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2.1 </w:t>
            </w:r>
            <w:r w:rsidR="00586308">
              <w:rPr>
                <w:rFonts w:ascii="Arial" w:hAnsi="Arial" w:cs="Arial"/>
                <w:sz w:val="24"/>
                <w:szCs w:val="24"/>
                <w:lang w:val="es-HN"/>
              </w:rPr>
              <w:t xml:space="preserve">Definición </w:t>
            </w:r>
            <w:r w:rsidR="007F5A58">
              <w:rPr>
                <w:rFonts w:ascii="Arial" w:hAnsi="Arial" w:cs="Arial"/>
                <w:sz w:val="24"/>
                <w:szCs w:val="24"/>
                <w:lang w:val="es-HN"/>
              </w:rPr>
              <w:t>de Valor Futuro, e información de otras formas que en las finanzas se conoce este tema.</w:t>
            </w:r>
          </w:p>
          <w:p w:rsidR="00455955" w:rsidRDefault="004F75EA" w:rsidP="00455955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2.2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Derivación</w:t>
            </w:r>
            <w:r w:rsidR="007F5A58">
              <w:rPr>
                <w:rFonts w:ascii="Arial" w:hAnsi="Arial" w:cs="Arial"/>
                <w:sz w:val="24"/>
                <w:szCs w:val="24"/>
                <w:lang w:val="es-HN"/>
              </w:rPr>
              <w:t xml:space="preserve"> de la fórmula a partir de la </w:t>
            </w:r>
            <w:r w:rsidR="009907F3">
              <w:rPr>
                <w:rFonts w:ascii="Arial" w:hAnsi="Arial" w:cs="Arial"/>
                <w:sz w:val="24"/>
                <w:szCs w:val="24"/>
                <w:lang w:val="es-HN"/>
              </w:rPr>
              <w:t xml:space="preserve">Ecuación </w:t>
            </w:r>
            <w:r w:rsidR="007F5A58">
              <w:rPr>
                <w:rFonts w:ascii="Arial" w:hAnsi="Arial" w:cs="Arial"/>
                <w:sz w:val="24"/>
                <w:szCs w:val="24"/>
                <w:lang w:val="es-HN"/>
              </w:rPr>
              <w:t xml:space="preserve">del </w:t>
            </w:r>
            <w:r w:rsidR="009907F3">
              <w:rPr>
                <w:rFonts w:ascii="Arial" w:hAnsi="Arial" w:cs="Arial"/>
                <w:sz w:val="24"/>
                <w:szCs w:val="24"/>
                <w:lang w:val="es-HN"/>
              </w:rPr>
              <w:t>Interés</w:t>
            </w:r>
            <w:r w:rsidR="007F5A58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455955" w:rsidRDefault="004F75EA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2.3 Definición</w:t>
            </w:r>
            <w:r w:rsidR="007F5A58">
              <w:rPr>
                <w:rFonts w:ascii="Arial" w:hAnsi="Arial" w:cs="Arial"/>
                <w:sz w:val="24"/>
                <w:szCs w:val="24"/>
                <w:lang w:val="es-HN"/>
              </w:rPr>
              <w:t xml:space="preserve"> y Aplicación práctica del Gráfico de Tiempo y Valor.</w:t>
            </w:r>
          </w:p>
          <w:p w:rsidR="00455955" w:rsidRDefault="00455955" w:rsidP="007F5A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</w:p>
          <w:p w:rsidR="00840191" w:rsidRDefault="00840191" w:rsidP="007F5A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</w:p>
          <w:p w:rsidR="00455955" w:rsidRDefault="004F75EA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3.1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Conceptos</w:t>
            </w:r>
            <w:r w:rsidR="00FB48CA">
              <w:rPr>
                <w:rFonts w:ascii="Arial" w:hAnsi="Arial" w:cs="Arial"/>
                <w:sz w:val="24"/>
                <w:szCs w:val="24"/>
                <w:lang w:val="es-HN"/>
              </w:rPr>
              <w:t xml:space="preserve"> de Pagos Parciales</w:t>
            </w:r>
          </w:p>
          <w:p w:rsidR="008B0E37" w:rsidRDefault="004F75EA" w:rsidP="0045595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3.2 Concepto</w:t>
            </w:r>
            <w:r w:rsidR="00FB48CA">
              <w:rPr>
                <w:rFonts w:ascii="Arial" w:hAnsi="Arial" w:cs="Arial"/>
                <w:sz w:val="24"/>
                <w:szCs w:val="24"/>
                <w:lang w:val="es-HN"/>
              </w:rPr>
              <w:t xml:space="preserve"> de Pagos Parciales con el Método de Regla Comercial</w:t>
            </w:r>
            <w:r w:rsidR="008B0E37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455955" w:rsidRPr="008C481E" w:rsidRDefault="008B0E37" w:rsidP="00FB48CA">
            <w:pPr>
              <w:spacing w:before="6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3.3  </w:t>
            </w:r>
            <w:r w:rsidR="00840191">
              <w:rPr>
                <w:rFonts w:ascii="Arial" w:hAnsi="Arial" w:cs="Arial"/>
                <w:sz w:val="24"/>
                <w:szCs w:val="24"/>
                <w:lang w:val="es-HN"/>
              </w:rPr>
              <w:t>Cá</w:t>
            </w:r>
            <w:r w:rsidR="00FB48CA">
              <w:rPr>
                <w:rFonts w:ascii="Arial" w:hAnsi="Arial" w:cs="Arial"/>
                <w:sz w:val="24"/>
                <w:szCs w:val="24"/>
                <w:lang w:val="es-HN"/>
              </w:rPr>
              <w:t>lculo del pago final, intereses que se pagan con esta aplicación y cual es el ahorro generado.</w:t>
            </w:r>
          </w:p>
        </w:tc>
      </w:tr>
    </w:tbl>
    <w:p w:rsidR="008C481E" w:rsidRDefault="008C481E"/>
    <w:tbl>
      <w:tblPr>
        <w:tblpPr w:leftFromText="141" w:rightFromText="141" w:vertAnchor="page" w:horzAnchor="margin" w:tblpX="-72" w:tblpY="1058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748"/>
        <w:gridCol w:w="8850"/>
      </w:tblGrid>
      <w:tr w:rsidR="0036224E" w:rsidRPr="008C481E" w:rsidTr="00816769">
        <w:tc>
          <w:tcPr>
            <w:tcW w:w="4748" w:type="dxa"/>
            <w:noWrap/>
          </w:tcPr>
          <w:p w:rsidR="00E73110" w:rsidRPr="008C481E" w:rsidRDefault="00E73110" w:rsidP="00316E7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3110" w:rsidRPr="008C481E" w:rsidRDefault="00E73110" w:rsidP="00316E7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73110" w:rsidRPr="008C481E" w:rsidRDefault="00E73110" w:rsidP="00316E7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C481E" w:rsidRDefault="008C481E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816769" w:rsidRDefault="00816769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565D5A" w:rsidRDefault="00565D5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565D5A" w:rsidRDefault="00565D5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565D5A" w:rsidRDefault="00565D5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565D5A" w:rsidRDefault="00565D5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565D5A" w:rsidRDefault="00565D5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816769" w:rsidRDefault="00FB48CA" w:rsidP="00F009A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4.- TEMA</w:t>
            </w:r>
          </w:p>
          <w:p w:rsidR="00E73110" w:rsidRPr="008C481E" w:rsidRDefault="00DF75AB" w:rsidP="00F009A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PRESENTE CON EL MÉTODO RACIONAL O MATEMÁTICO.</w:t>
            </w:r>
          </w:p>
          <w:p w:rsidR="00C26025" w:rsidRPr="008C481E" w:rsidRDefault="00C26025" w:rsidP="00F009A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8C481E" w:rsidRDefault="008C481E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8C481E" w:rsidRDefault="00C26025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MX"/>
              </w:rPr>
              <w:t>5.- TEMA</w:t>
            </w:r>
          </w:p>
          <w:p w:rsidR="00C26025" w:rsidRPr="008C481E" w:rsidRDefault="00CD3B26" w:rsidP="00C260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APLICACIÓN DEL MÉTODO DE DESCUENTO BANCARIO</w:t>
            </w:r>
            <w:r w:rsidR="00C5387A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C26025" w:rsidRPr="008C481E" w:rsidRDefault="00C26025" w:rsidP="00C260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8C481E" w:rsidRDefault="00C26025" w:rsidP="00C260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8C481E" w:rsidRDefault="00C26025" w:rsidP="00C260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8B0E37" w:rsidRDefault="008B0E37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26025" w:rsidRPr="008C481E" w:rsidRDefault="008C481E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6</w:t>
            </w:r>
            <w:r w:rsidR="00C26025" w:rsidRPr="008C481E">
              <w:rPr>
                <w:rFonts w:ascii="Arial" w:hAnsi="Arial" w:cs="Arial"/>
                <w:sz w:val="24"/>
                <w:szCs w:val="24"/>
                <w:lang w:val="es-HN"/>
              </w:rPr>
              <w:t>- TEMA</w:t>
            </w:r>
          </w:p>
          <w:p w:rsidR="00C26025" w:rsidRPr="008C481E" w:rsidRDefault="00CD3B26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TIEMPO Y TASA DE INTERÉS DE LOS MÉTODOS RACIONAL O MATEMÁTICO Y DESCUENTO BANCARIO</w:t>
            </w:r>
            <w:r w:rsidR="004900C0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Default="008C481E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7.</w:t>
            </w:r>
            <w:r w:rsidR="00C77E8C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TEMA</w:t>
            </w:r>
            <w:r w:rsidR="006F78D5">
              <w:rPr>
                <w:rFonts w:ascii="Arial" w:hAnsi="Arial" w:cs="Arial"/>
                <w:sz w:val="24"/>
                <w:szCs w:val="24"/>
                <w:lang w:val="es-HN"/>
              </w:rPr>
              <w:t xml:space="preserve"> (final de primer parcial)</w:t>
            </w:r>
          </w:p>
          <w:p w:rsidR="006F78D5" w:rsidRPr="008C481E" w:rsidRDefault="006F78D5" w:rsidP="006F78D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ECUACIONES DE VALOR O VALORES EQUIVALENTES.</w:t>
            </w:r>
          </w:p>
          <w:p w:rsidR="006F78D5" w:rsidRPr="006F78D5" w:rsidRDefault="006F78D5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08277A" w:rsidRDefault="0008277A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08277A" w:rsidRDefault="0008277A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77E8C" w:rsidRPr="008C481E" w:rsidRDefault="008C481E" w:rsidP="00213489">
            <w:pPr>
              <w:tabs>
                <w:tab w:val="center" w:pos="2266"/>
              </w:tabs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8</w:t>
            </w:r>
            <w:r w:rsidR="00C3440C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  <w:r w:rsidR="00C77E8C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TEMA</w:t>
            </w:r>
            <w:r w:rsidR="00213489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6F78D5" w:rsidRPr="008C481E" w:rsidRDefault="006F78D5" w:rsidP="006F78D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COMPARACIÓN ENTRE INTERES SIMPLE E INTERES COMPUESTO.</w:t>
            </w: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2602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8C481E" w:rsidRDefault="00C26025" w:rsidP="00C260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77E8C" w:rsidRPr="008C481E" w:rsidRDefault="00C77E8C" w:rsidP="00C77E8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MX"/>
              </w:rPr>
              <w:t xml:space="preserve">9.- TEMA </w:t>
            </w:r>
          </w:p>
          <w:p w:rsidR="00112353" w:rsidRPr="008C481E" w:rsidRDefault="00112353" w:rsidP="001123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CARACTERÍSTICAS DE TASAS DE INTERES EFECTIVA, NOMINAL Y EQUIVALENTE</w:t>
            </w:r>
            <w:r w:rsidR="00FF5F4F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C26025" w:rsidRPr="00112353" w:rsidRDefault="00C26025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8C481E" w:rsidRDefault="00C26025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26025" w:rsidRDefault="00C26025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77E8C" w:rsidRPr="008C481E" w:rsidRDefault="00C77E8C" w:rsidP="00C77E8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MX"/>
              </w:rPr>
              <w:t>10.- TEMA</w:t>
            </w:r>
          </w:p>
          <w:p w:rsidR="00C77E8C" w:rsidRPr="008C481E" w:rsidRDefault="008B024A" w:rsidP="00C77E8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FUTURO</w:t>
            </w:r>
            <w:r w:rsidR="00840191">
              <w:rPr>
                <w:rFonts w:ascii="Arial" w:hAnsi="Arial" w:cs="Arial"/>
                <w:sz w:val="24"/>
                <w:szCs w:val="24"/>
                <w:lang w:val="es-MX"/>
              </w:rPr>
              <w:t xml:space="preserve"> A INTERÉS COMPUESTO</w:t>
            </w:r>
            <w:r w:rsidR="005D3C0F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C77E8C" w:rsidRPr="005D3C0F" w:rsidRDefault="00C77E8C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E73110" w:rsidRPr="008C481E" w:rsidRDefault="00E73110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77E8C" w:rsidRPr="008C481E" w:rsidRDefault="00C77E8C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11.- TEMA</w:t>
            </w:r>
          </w:p>
          <w:p w:rsidR="00C77E8C" w:rsidRPr="008C481E" w:rsidRDefault="009C3A51" w:rsidP="00C77E8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PRESENTE</w:t>
            </w:r>
            <w:r w:rsidR="00840191">
              <w:rPr>
                <w:rFonts w:ascii="Arial" w:hAnsi="Arial" w:cs="Arial"/>
                <w:sz w:val="24"/>
                <w:szCs w:val="24"/>
                <w:lang w:val="es-MX"/>
              </w:rPr>
              <w:t xml:space="preserve"> A INTERÉS COMPUESTO</w:t>
            </w:r>
            <w:r w:rsidR="005C41AE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C77E8C" w:rsidRPr="008C481E" w:rsidRDefault="00C77E8C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E73110" w:rsidRPr="008C481E" w:rsidRDefault="00E73110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E73110" w:rsidRPr="008C481E" w:rsidRDefault="00E73110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E73110" w:rsidRPr="008C481E" w:rsidRDefault="00E73110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F5A58" w:rsidRPr="008C481E" w:rsidRDefault="00FF5A58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12.- TEMA</w:t>
            </w:r>
          </w:p>
          <w:p w:rsidR="00FF5A58" w:rsidRPr="008C481E" w:rsidRDefault="00157111" w:rsidP="00FF5A5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TIEMPO Y TASA DE INTERÉS COMPUESTO</w:t>
            </w:r>
            <w:r w:rsidR="0087555A">
              <w:rPr>
                <w:rFonts w:ascii="Arial" w:hAnsi="Arial" w:cs="Arial"/>
                <w:sz w:val="24"/>
                <w:szCs w:val="24"/>
                <w:lang w:val="es-MX"/>
              </w:rPr>
              <w:t xml:space="preserve"> Y CONTINUO</w:t>
            </w:r>
            <w:r w:rsidR="00E56EE1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FF5A58" w:rsidRPr="008C481E" w:rsidRDefault="00FF5A58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F5A58" w:rsidRPr="008C481E" w:rsidRDefault="00FF5A58" w:rsidP="00E7311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F5A58" w:rsidRPr="008C481E" w:rsidRDefault="00FF5A58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13. TEMA</w:t>
            </w:r>
            <w:r w:rsidR="00213489">
              <w:rPr>
                <w:rFonts w:ascii="Arial" w:hAnsi="Arial" w:cs="Arial"/>
                <w:sz w:val="24"/>
                <w:szCs w:val="24"/>
                <w:lang w:val="es-HN"/>
              </w:rPr>
              <w:t xml:space="preserve"> (final de segundo parcial)</w:t>
            </w:r>
          </w:p>
          <w:p w:rsidR="002D31FB" w:rsidRDefault="001E5ADF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ECUACIONES DE VALOR O VALORES EQUIVALENTES</w:t>
            </w:r>
            <w:r w:rsidR="002D31FB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3A7AEC" w:rsidRDefault="003A7AEC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14. TEMA</w:t>
            </w:r>
            <w:r w:rsidR="001D4098">
              <w:rPr>
                <w:rFonts w:ascii="Arial" w:hAnsi="Arial" w:cs="Arial"/>
                <w:sz w:val="24"/>
                <w:szCs w:val="24"/>
                <w:lang w:val="es-HN"/>
              </w:rPr>
              <w:t xml:space="preserve"> (tercer parcial)</w:t>
            </w: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E67155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CONCEPTO DE ANUALIDADES</w:t>
            </w:r>
            <w:r w:rsidR="00081AB2">
              <w:rPr>
                <w:rFonts w:ascii="Arial" w:hAnsi="Arial" w:cs="Arial"/>
                <w:sz w:val="24"/>
                <w:szCs w:val="24"/>
                <w:lang w:val="es-HN"/>
              </w:rPr>
              <w:t xml:space="preserve"> SIMPLES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Y </w:t>
            </w:r>
            <w:r w:rsidR="00081AB2">
              <w:rPr>
                <w:rFonts w:ascii="Arial" w:hAnsi="Arial" w:cs="Arial"/>
                <w:sz w:val="24"/>
                <w:szCs w:val="24"/>
                <w:lang w:val="es-HN"/>
              </w:rPr>
              <w:t xml:space="preserve">APLICACIONES DE </w:t>
            </w:r>
            <w:r w:rsidR="00A85B58">
              <w:rPr>
                <w:rFonts w:ascii="Arial" w:hAnsi="Arial" w:cs="Arial"/>
                <w:sz w:val="24"/>
                <w:szCs w:val="24"/>
                <w:lang w:val="es-HN"/>
              </w:rPr>
              <w:t>ANUALIDADES (</w:t>
            </w:r>
            <w:r w:rsidR="00081AB2">
              <w:rPr>
                <w:rFonts w:ascii="Arial" w:hAnsi="Arial" w:cs="Arial"/>
                <w:sz w:val="24"/>
                <w:szCs w:val="24"/>
                <w:lang w:val="es-HN"/>
              </w:rPr>
              <w:t>VENCIDAS, ANTICIPADAS, DIFERIDAS Y PERPETUAS)</w:t>
            </w:r>
            <w:r w:rsidR="00D96891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2D31FB" w:rsidRDefault="002D31FB" w:rsidP="00FF5A5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E73110" w:rsidRPr="008C481E" w:rsidRDefault="00E73110" w:rsidP="00FF5A58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HN"/>
              </w:rPr>
            </w:pPr>
          </w:p>
        </w:tc>
        <w:tc>
          <w:tcPr>
            <w:tcW w:w="8850" w:type="dxa"/>
          </w:tcPr>
          <w:p w:rsidR="00E73110" w:rsidRPr="008C481E" w:rsidRDefault="00E73110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8B0E37" w:rsidRDefault="008B0E37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B48CA" w:rsidRDefault="00FB48CA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B48CA" w:rsidRDefault="00FB48CA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B48CA" w:rsidRDefault="00FB48CA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E73110" w:rsidRDefault="00565D5A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3.4</w:t>
            </w:r>
            <w:r w:rsidR="008B0E37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FB48CA">
              <w:rPr>
                <w:rFonts w:ascii="Arial" w:hAnsi="Arial" w:cs="Arial"/>
                <w:sz w:val="24"/>
                <w:szCs w:val="24"/>
                <w:lang w:val="es-MX"/>
              </w:rPr>
              <w:t>Concepto de Pagos Parciales con el Método de Saldos Insolutos</w:t>
            </w:r>
            <w:r w:rsidR="00FB48CA" w:rsidRPr="008C481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:rsidR="008B0E37" w:rsidRDefault="004F75EA" w:rsidP="008B0E37">
            <w:pPr>
              <w:spacing w:before="60"/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3.5 </w:t>
            </w:r>
            <w:r w:rsidRPr="008C481E"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>Cálculo</w:t>
            </w:r>
            <w:r w:rsidR="00FB48CA"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 xml:space="preserve"> del pago final, Intereses que se pagan con este Método de Saldos Insolutos y el ahorro generado. </w:t>
            </w:r>
          </w:p>
          <w:p w:rsidR="00565D5A" w:rsidRDefault="00565D5A" w:rsidP="008B0E37">
            <w:pPr>
              <w:spacing w:before="60"/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</w:pPr>
          </w:p>
          <w:p w:rsidR="00565D5A" w:rsidRPr="00840191" w:rsidRDefault="00565D5A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009A1" w:rsidRDefault="00565D5A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4.1 Concepto y derivación de la </w:t>
            </w:r>
            <w:r w:rsidR="00E138E0">
              <w:rPr>
                <w:rFonts w:ascii="Arial" w:hAnsi="Arial" w:cs="Arial"/>
                <w:sz w:val="24"/>
                <w:szCs w:val="24"/>
                <w:lang w:val="es-MX"/>
              </w:rPr>
              <w:t xml:space="preserve">Ecuación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del Valor Presente.</w:t>
            </w:r>
          </w:p>
          <w:p w:rsidR="00565D5A" w:rsidRDefault="00565D5A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4.2 Aplicación del Gráfico de Tiempo y Valor en los problemas prácticos</w:t>
            </w:r>
            <w:r w:rsidR="00A04697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565D5A" w:rsidRPr="008C481E" w:rsidRDefault="00565D5A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Pr="00A04697" w:rsidRDefault="00C26025" w:rsidP="00E73110">
            <w:pPr>
              <w:spacing w:before="6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26025" w:rsidRDefault="00C26025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5.1 </w:t>
            </w:r>
            <w:r w:rsidR="00CD3B26">
              <w:rPr>
                <w:rFonts w:ascii="Arial" w:hAnsi="Arial" w:cs="Arial"/>
                <w:sz w:val="24"/>
                <w:szCs w:val="24"/>
                <w:lang w:val="es-HN"/>
              </w:rPr>
              <w:t>Conceptualización del Método de Descuento Bancario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CD3B26" w:rsidRPr="008C481E" w:rsidRDefault="00CD3B26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5.2 Comparación de los Métodos Racional o </w:t>
            </w:r>
            <w:r w:rsidR="00A04697">
              <w:rPr>
                <w:rFonts w:ascii="Arial" w:hAnsi="Arial" w:cs="Arial"/>
                <w:sz w:val="24"/>
                <w:szCs w:val="24"/>
                <w:lang w:val="es-HN"/>
              </w:rPr>
              <w:t>matemático y Descuento Bancario.</w:t>
            </w:r>
          </w:p>
          <w:p w:rsidR="00C26025" w:rsidRPr="008C481E" w:rsidRDefault="008B0E37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 xml:space="preserve">5.2 </w:t>
            </w:r>
            <w:r w:rsidR="00CD3B26"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>Derivación de la Ecuación y su aplicación al Valor Futuro</w:t>
            </w:r>
            <w:r w:rsidR="00A04697"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>.</w:t>
            </w:r>
          </w:p>
          <w:p w:rsidR="00C26025" w:rsidRPr="008C481E" w:rsidRDefault="00C26025" w:rsidP="008B0E37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5.</w:t>
            </w:r>
            <w:r w:rsidR="008B0E37">
              <w:rPr>
                <w:rFonts w:ascii="Arial" w:hAnsi="Arial" w:cs="Arial"/>
                <w:sz w:val="24"/>
                <w:szCs w:val="24"/>
                <w:lang w:val="es-HN"/>
              </w:rPr>
              <w:t>3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 w:rsidR="008B0E37">
              <w:rPr>
                <w:rFonts w:ascii="Arial" w:hAnsi="Arial" w:cs="Arial"/>
                <w:sz w:val="24"/>
                <w:szCs w:val="24"/>
                <w:lang w:val="es-HN"/>
              </w:rPr>
              <w:t>D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e</w:t>
            </w:r>
            <w:r w:rsidR="00CD3B26">
              <w:rPr>
                <w:rFonts w:ascii="Arial" w:hAnsi="Arial" w:cs="Arial"/>
                <w:sz w:val="24"/>
                <w:szCs w:val="24"/>
                <w:lang w:val="es-HN"/>
              </w:rPr>
              <w:t>rivación de la Ecuación y su aplicación del Valor Presente</w:t>
            </w:r>
            <w:r w:rsidR="00A04697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C26025" w:rsidRPr="008C481E" w:rsidRDefault="00C26025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26025" w:rsidRPr="008C481E" w:rsidRDefault="00C26025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</w:rPr>
              <w:t xml:space="preserve">6.1 </w:t>
            </w:r>
            <w:r w:rsidR="00A04697">
              <w:rPr>
                <w:rFonts w:ascii="Arial" w:hAnsi="Arial" w:cs="Arial"/>
                <w:sz w:val="24"/>
                <w:szCs w:val="24"/>
              </w:rPr>
              <w:t xml:space="preserve">Derivación de la Ecuación y Aplicación de la Tasa de interés combinando los </w:t>
            </w:r>
            <w:r w:rsidR="00840191">
              <w:rPr>
                <w:rFonts w:ascii="Arial" w:hAnsi="Arial" w:cs="Arial"/>
                <w:sz w:val="24"/>
                <w:szCs w:val="24"/>
              </w:rPr>
              <w:t xml:space="preserve">Métodos </w:t>
            </w:r>
            <w:r w:rsidR="00A04697">
              <w:rPr>
                <w:rFonts w:ascii="Arial" w:hAnsi="Arial" w:cs="Arial"/>
                <w:sz w:val="24"/>
                <w:szCs w:val="24"/>
              </w:rPr>
              <w:t>Racional o Matemático y Descuento Bancario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.  </w:t>
            </w:r>
          </w:p>
          <w:p w:rsidR="00C26025" w:rsidRPr="008C481E" w:rsidRDefault="00C26025" w:rsidP="00C26025">
            <w:pPr>
              <w:spacing w:before="60"/>
              <w:rPr>
                <w:rFonts w:ascii="Arial" w:hAnsi="Arial" w:cs="Arial"/>
                <w:color w:val="333333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6.2 </w:t>
            </w:r>
            <w:r w:rsidR="00A04697">
              <w:rPr>
                <w:rFonts w:ascii="Arial" w:hAnsi="Arial" w:cs="Arial"/>
                <w:sz w:val="24"/>
                <w:szCs w:val="24"/>
                <w:lang w:val="es-HN"/>
              </w:rPr>
              <w:t xml:space="preserve">Derivación de la Ecuación y Aplicación del tiempo aplicando los </w:t>
            </w:r>
            <w:r w:rsidR="00840191">
              <w:rPr>
                <w:rFonts w:ascii="Arial" w:hAnsi="Arial" w:cs="Arial"/>
                <w:sz w:val="24"/>
                <w:szCs w:val="24"/>
                <w:lang w:val="es-HN"/>
              </w:rPr>
              <w:t xml:space="preserve">Métodos </w:t>
            </w:r>
            <w:r w:rsidR="00A04697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Racional  Matemático y Descuento Bancario</w:t>
            </w:r>
            <w:r w:rsidR="00C3440C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C3440C" w:rsidRDefault="00C3440C" w:rsidP="00C2602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BA384B" w:rsidRDefault="00BA384B" w:rsidP="00C77E8C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BA15FE" w:rsidRDefault="00BA15FE" w:rsidP="00C77E8C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BA384B" w:rsidRDefault="00BA384B" w:rsidP="00C77E8C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6F78D5" w:rsidRDefault="006F78D5" w:rsidP="006F78D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7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.1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oncepto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Fecha Focal, Primer y Segundo Acuerdo, </w:t>
            </w:r>
            <w:r w:rsidR="002C05A7">
              <w:rPr>
                <w:rFonts w:ascii="Arial" w:hAnsi="Arial" w:cs="Arial"/>
                <w:sz w:val="24"/>
                <w:szCs w:val="24"/>
                <w:lang w:val="es-HN"/>
              </w:rPr>
              <w:t>Tiempo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Actual o Período Cero</w:t>
            </w:r>
            <w:r w:rsidR="00A565F4">
              <w:rPr>
                <w:rFonts w:ascii="Arial" w:hAnsi="Arial" w:cs="Arial"/>
                <w:sz w:val="24"/>
                <w:szCs w:val="24"/>
                <w:lang w:val="es-HN"/>
              </w:rPr>
              <w:t>, aplicación de tasas en el primero y segundo acuerdo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y Valores que se registran en fecha Focal.</w:t>
            </w:r>
          </w:p>
          <w:p w:rsidR="006F78D5" w:rsidRDefault="006F78D5" w:rsidP="006F78D5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7.2 Cuando se calcula Valor Actual y Valor Futuro en una readecuación de deuda.</w:t>
            </w:r>
          </w:p>
          <w:p w:rsidR="00C3440C" w:rsidRPr="006F78D5" w:rsidRDefault="00C3440C" w:rsidP="00BA384B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C3440C" w:rsidRPr="006F78D5" w:rsidRDefault="00C3440C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08277A" w:rsidRDefault="0008277A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6F78D5" w:rsidRDefault="00E757FB" w:rsidP="006F78D5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8</w:t>
            </w:r>
            <w:r w:rsidR="006F78D5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.1 </w:t>
            </w:r>
            <w:r w:rsidR="006F78D5">
              <w:rPr>
                <w:rFonts w:ascii="Arial" w:hAnsi="Arial" w:cs="Arial"/>
                <w:sz w:val="24"/>
                <w:szCs w:val="24"/>
                <w:lang w:val="es-HN"/>
              </w:rPr>
              <w:t xml:space="preserve">Cálculo y </w:t>
            </w:r>
            <w:r w:rsidR="00B10BA8">
              <w:rPr>
                <w:rFonts w:ascii="Arial" w:hAnsi="Arial" w:cs="Arial"/>
                <w:sz w:val="24"/>
                <w:szCs w:val="24"/>
                <w:lang w:val="es-HN"/>
              </w:rPr>
              <w:t xml:space="preserve">Gráfico </w:t>
            </w:r>
            <w:r w:rsidR="006F78D5">
              <w:rPr>
                <w:rFonts w:ascii="Arial" w:hAnsi="Arial" w:cs="Arial"/>
                <w:sz w:val="24"/>
                <w:szCs w:val="24"/>
                <w:lang w:val="es-HN"/>
              </w:rPr>
              <w:t xml:space="preserve">de Valor Futuro con interés simple y derivación de la Ecuación. </w:t>
            </w:r>
          </w:p>
          <w:p w:rsidR="006F78D5" w:rsidRDefault="00E757FB" w:rsidP="006F78D5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 w:rsidR="006F78D5">
              <w:rPr>
                <w:rFonts w:ascii="Arial" w:hAnsi="Arial" w:cs="Arial"/>
                <w:sz w:val="24"/>
                <w:szCs w:val="24"/>
                <w:lang w:val="es-ES"/>
              </w:rPr>
              <w:t xml:space="preserve">.2 Cálculo y Gráfico de Valor Futuro con Interés Compuesto y derivación </w:t>
            </w:r>
            <w:r w:rsidR="00A85B58">
              <w:rPr>
                <w:rFonts w:ascii="Arial" w:hAnsi="Arial" w:cs="Arial"/>
                <w:sz w:val="24"/>
                <w:szCs w:val="24"/>
                <w:lang w:val="es-ES"/>
              </w:rPr>
              <w:t xml:space="preserve">de </w:t>
            </w:r>
            <w:r w:rsidR="00A85B58" w:rsidRPr="008C481E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 w:rsidR="006F78D5">
              <w:rPr>
                <w:rFonts w:ascii="Arial" w:hAnsi="Arial" w:cs="Arial"/>
                <w:sz w:val="24"/>
                <w:szCs w:val="24"/>
                <w:lang w:val="es-ES"/>
              </w:rPr>
              <w:t xml:space="preserve"> Ecuación.</w:t>
            </w:r>
          </w:p>
          <w:p w:rsidR="006F78D5" w:rsidRPr="008C481E" w:rsidRDefault="00A85B58" w:rsidP="006F78D5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8.3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Determinar</w:t>
            </w:r>
            <w:r w:rsidR="006F78D5">
              <w:rPr>
                <w:rFonts w:ascii="Arial" w:hAnsi="Arial" w:cs="Arial"/>
                <w:sz w:val="24"/>
                <w:szCs w:val="24"/>
                <w:lang w:val="es-HN"/>
              </w:rPr>
              <w:t xml:space="preserve"> diferencias de la aplicación de los tipos de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intereses.</w:t>
            </w:r>
            <w:r w:rsidR="006F78D5" w:rsidRPr="008C481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8C481E" w:rsidRPr="006F78D5" w:rsidRDefault="008C481E" w:rsidP="00C77E8C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</w:p>
          <w:p w:rsidR="0008277A" w:rsidRDefault="0008277A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F5F4F" w:rsidRDefault="00FF5F4F" w:rsidP="00112353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F5F4F" w:rsidRDefault="00FF5F4F" w:rsidP="00112353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112353" w:rsidRDefault="00112353" w:rsidP="00112353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9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.1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oncepto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tasa de Interés Nominal y sus aplicaciones.</w:t>
            </w:r>
          </w:p>
          <w:p w:rsidR="00112353" w:rsidRDefault="00112353" w:rsidP="00112353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9.2 Concepto de tasa de interés efectiva y sus aplicaciones.</w:t>
            </w:r>
          </w:p>
          <w:p w:rsidR="00112353" w:rsidRPr="008C481E" w:rsidRDefault="00112353" w:rsidP="00112353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9.3 Concepto de tasas de interés equivalentes.</w:t>
            </w:r>
          </w:p>
          <w:p w:rsidR="00C77E8C" w:rsidRDefault="00C77E8C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E43186" w:rsidRDefault="00DD60AA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bookmarkStart w:id="0" w:name="_GoBack"/>
            <w:bookmarkEnd w:id="0"/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10.1 Aplicación</w:t>
            </w:r>
            <w:r w:rsidR="008B024A">
              <w:rPr>
                <w:rFonts w:ascii="Arial" w:hAnsi="Arial" w:cs="Arial"/>
                <w:sz w:val="24"/>
                <w:szCs w:val="24"/>
                <w:lang w:val="es-HN"/>
              </w:rPr>
              <w:t xml:space="preserve"> del interés compuesto en el cálculo del Valor Futuro</w:t>
            </w:r>
            <w:r w:rsidR="00E43186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E510DE" w:rsidRDefault="00E510DE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10.2 diferentes formas del cálculo del Valor Futuro a interés compuesto (días, meses y años).</w:t>
            </w:r>
          </w:p>
          <w:p w:rsidR="00E510DE" w:rsidRDefault="00E510DE" w:rsidP="00C77E8C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10.3 Aplicación del Interés </w:t>
            </w:r>
            <w:r w:rsidR="00A85B58">
              <w:rPr>
                <w:rFonts w:ascii="Arial" w:hAnsi="Arial" w:cs="Arial"/>
                <w:sz w:val="24"/>
                <w:szCs w:val="24"/>
                <w:lang w:val="es-HN"/>
              </w:rPr>
              <w:t>continuo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en el c</w:t>
            </w:r>
            <w:r w:rsidR="00840191">
              <w:rPr>
                <w:rFonts w:ascii="Arial" w:hAnsi="Arial" w:cs="Arial"/>
                <w:sz w:val="24"/>
                <w:szCs w:val="24"/>
                <w:lang w:val="es-HN"/>
              </w:rPr>
              <w:t>á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lculo del Valor Futuro</w:t>
            </w:r>
            <w:r w:rsidR="009C3A51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8B024A" w:rsidRDefault="008B024A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FF5A58" w:rsidRPr="008C481E" w:rsidRDefault="00A85B58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11.1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Aplicación</w:t>
            </w:r>
            <w:r w:rsidR="009C3A51">
              <w:rPr>
                <w:rFonts w:ascii="Arial" w:hAnsi="Arial" w:cs="Arial"/>
                <w:sz w:val="24"/>
                <w:szCs w:val="24"/>
                <w:lang w:val="es-HN"/>
              </w:rPr>
              <w:t xml:space="preserve"> del interés compuesto en el cálculo del Valor Presente</w:t>
            </w:r>
            <w:r w:rsidR="00FF5A58" w:rsidRPr="008C481E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9C3A51" w:rsidRDefault="00A85B58" w:rsidP="009C3A51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11.2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Aplicación</w:t>
            </w:r>
            <w:r w:rsidR="009C3A51">
              <w:rPr>
                <w:rFonts w:ascii="Arial" w:hAnsi="Arial" w:cs="Arial"/>
                <w:sz w:val="24"/>
                <w:szCs w:val="24"/>
                <w:lang w:val="es-HN"/>
              </w:rPr>
              <w:t xml:space="preserve"> del Interés continuo</w:t>
            </w:r>
            <w:r w:rsidR="00881BEE">
              <w:rPr>
                <w:rFonts w:ascii="Arial" w:hAnsi="Arial" w:cs="Arial"/>
                <w:sz w:val="24"/>
                <w:szCs w:val="24"/>
                <w:lang w:val="es-HN"/>
              </w:rPr>
              <w:t xml:space="preserve"> en el cá</w:t>
            </w:r>
            <w:r w:rsidR="009C3A51">
              <w:rPr>
                <w:rFonts w:ascii="Arial" w:hAnsi="Arial" w:cs="Arial"/>
                <w:sz w:val="24"/>
                <w:szCs w:val="24"/>
                <w:lang w:val="es-HN"/>
              </w:rPr>
              <w:t>lculo del Valor Presente.</w:t>
            </w:r>
          </w:p>
          <w:p w:rsidR="00E43186" w:rsidRDefault="00E43186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 xml:space="preserve">11.3 </w:t>
            </w:r>
            <w:r w:rsidR="00881BEE">
              <w:rPr>
                <w:rFonts w:ascii="Arial" w:hAnsi="Arial" w:cs="Arial"/>
                <w:color w:val="000000"/>
                <w:sz w:val="24"/>
                <w:szCs w:val="24"/>
                <w:lang w:val="es-HN"/>
              </w:rPr>
              <w:t>Adopción de decisiones de inversión</w:t>
            </w:r>
            <w:r w:rsidR="00FF5A58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FF5A58" w:rsidRPr="008C481E" w:rsidRDefault="00FF5A58" w:rsidP="00881BEE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</w:p>
          <w:p w:rsidR="00E43186" w:rsidRDefault="00A85B58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8C481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12.1 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>Cálculo</w:t>
            </w:r>
            <w:r w:rsidR="0087555A">
              <w:rPr>
                <w:rFonts w:ascii="Arial" w:hAnsi="Arial" w:cs="Arial"/>
                <w:sz w:val="24"/>
                <w:szCs w:val="24"/>
                <w:lang w:val="es-HN"/>
              </w:rPr>
              <w:t xml:space="preserve"> de tasas de interés compuesto y conversión de tasas</w:t>
            </w:r>
            <w:r w:rsidR="001E5ADF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FF5A58" w:rsidRPr="008C481E" w:rsidRDefault="00E43186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12.2 </w:t>
            </w:r>
            <w:r w:rsidR="001E5ADF">
              <w:rPr>
                <w:rFonts w:ascii="Arial" w:hAnsi="Arial" w:cs="Arial"/>
                <w:sz w:val="24"/>
                <w:szCs w:val="24"/>
                <w:lang w:val="es-HN"/>
              </w:rPr>
              <w:t>Cálculos combinados de tiempo y tasas de interés compuesto</w:t>
            </w:r>
            <w:r w:rsidR="00FF5A58" w:rsidRPr="008C481E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E43186" w:rsidRDefault="00E43186" w:rsidP="00FF5A58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12.3</w:t>
            </w:r>
            <w:r w:rsidR="00FF5A58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 w:rsidR="001E5ADF">
              <w:rPr>
                <w:rFonts w:ascii="Arial" w:hAnsi="Arial" w:cs="Arial"/>
                <w:sz w:val="24"/>
                <w:szCs w:val="24"/>
                <w:lang w:val="es-HN"/>
              </w:rPr>
              <w:t>Cálculos combinados de tiempo y tasa de interés continuo.</w:t>
            </w:r>
            <w:r w:rsidR="00FF5A58"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</w:p>
          <w:p w:rsidR="001E5ADF" w:rsidRDefault="001E5ADF" w:rsidP="00FF5A58">
            <w:pPr>
              <w:pStyle w:val="CETYSTableText"/>
              <w:keepNext/>
              <w:keepLines/>
              <w:spacing w:before="60"/>
              <w:jc w:val="both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8C481E" w:rsidRDefault="008C481E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8C481E" w:rsidRPr="008C481E" w:rsidRDefault="008C481E" w:rsidP="00FF5A58">
            <w:pPr>
              <w:spacing w:before="6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  <w:p w:rsidR="00BA15FE" w:rsidRDefault="00BA15FE" w:rsidP="00BA15FE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13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.1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</w:t>
            </w:r>
            <w:r w:rsidRPr="008C481E">
              <w:rPr>
                <w:rFonts w:ascii="Arial" w:hAnsi="Arial" w:cs="Arial"/>
                <w:sz w:val="24"/>
                <w:szCs w:val="24"/>
                <w:lang w:val="es-HN"/>
              </w:rPr>
              <w:t xml:space="preserve">oncepto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Fecha Focal, Primer y Segundo Acuerdo, Valor Actual o Período Cero y Valores que se registran en fecha Focal.</w:t>
            </w:r>
          </w:p>
          <w:p w:rsidR="00BA15FE" w:rsidRDefault="00BA15FE" w:rsidP="00BA15FE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13.2 Cuando se calcula Valor Actual y Valor Futuro en una readecuación de deuda.</w:t>
            </w:r>
          </w:p>
          <w:p w:rsidR="00BA5DBC" w:rsidRDefault="00BA15FE" w:rsidP="002821FE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13.3 Cálculo de Ecuaciones de Valor combinando tasa de interés </w:t>
            </w:r>
            <w:r w:rsidR="000220A1">
              <w:rPr>
                <w:rFonts w:ascii="Arial" w:hAnsi="Arial" w:cs="Arial"/>
                <w:sz w:val="24"/>
                <w:szCs w:val="24"/>
                <w:lang w:val="es-HN"/>
              </w:rPr>
              <w:t>simple, continuo y compuesto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  <w:p w:rsidR="00213489" w:rsidRDefault="00213489" w:rsidP="002821FE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14.1 conceptualizar el término anualidades y las diversas modalidades de anualidades.</w:t>
            </w:r>
          </w:p>
          <w:p w:rsidR="00213489" w:rsidRDefault="00213489" w:rsidP="002821FE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14.2 Anualidad vencida (Valor Futuro, Valor</w:t>
            </w:r>
            <w:r w:rsidR="00E003FB">
              <w:rPr>
                <w:rFonts w:ascii="Arial" w:hAnsi="Arial" w:cs="Arial"/>
                <w:sz w:val="24"/>
                <w:szCs w:val="24"/>
                <w:lang w:val="es-HN"/>
              </w:rPr>
              <w:t xml:space="preserve"> Actual, Tiempo, Renta y Tasa de Interés). Dar a conocer las ecuaciones correspondientes y orientar sobre la aplicación en calculadoras financieras y científicas.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 </w:t>
            </w:r>
          </w:p>
          <w:p w:rsidR="00E003FB" w:rsidRDefault="00E003FB" w:rsidP="00E003FB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14.3 Anualidad Anticipada (Valor Futuro, Valor Actual, Tiempo, Renta y Tasa de Interés). Dar a conocer las ecuaciones correspondientes y orientar sobre la aplicación en calculadoras financieras y científicas.  </w:t>
            </w:r>
          </w:p>
          <w:p w:rsidR="00E003FB" w:rsidRDefault="00E003FB" w:rsidP="00E003FB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14.4 Anualidad Diferida (Valor Actual, Tiempo, Renta y Tasa de Interés). Dar a conocer las ecuaciones correspondientes y orientar sobre la aplicación en calculadoras financieras y científicas.  </w:t>
            </w:r>
          </w:p>
          <w:p w:rsidR="00E003FB" w:rsidRDefault="00E003FB" w:rsidP="00E003FB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14.5 Anualidad Perpetua (Valor Actual y Renta). Dar a conocer las ecuaciones correspondientes y orientar sobre la aplicación en calculadoras financieras y científicas.  </w:t>
            </w:r>
          </w:p>
          <w:p w:rsidR="00E003FB" w:rsidRPr="00BA15FE" w:rsidRDefault="00E003FB" w:rsidP="002821FE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6224E" w:rsidRPr="001339BA" w:rsidTr="00816769">
        <w:tc>
          <w:tcPr>
            <w:tcW w:w="4748" w:type="dxa"/>
            <w:noWrap/>
          </w:tcPr>
          <w:p w:rsidR="0036224E" w:rsidRPr="00BA15FE" w:rsidRDefault="0036224E" w:rsidP="002821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50" w:type="dxa"/>
          </w:tcPr>
          <w:p w:rsidR="00D00A34" w:rsidRPr="002821FE" w:rsidRDefault="00D00A34" w:rsidP="002821FE">
            <w:pPr>
              <w:spacing w:line="480" w:lineRule="auto"/>
              <w:rPr>
                <w:rFonts w:eastAsia="Times New Roman"/>
                <w:sz w:val="20"/>
                <w:szCs w:val="20"/>
                <w:lang w:eastAsia="es-ES"/>
              </w:rPr>
            </w:pPr>
          </w:p>
        </w:tc>
      </w:tr>
      <w:tr w:rsidR="0036224E" w:rsidRPr="001339BA" w:rsidTr="00816769">
        <w:tc>
          <w:tcPr>
            <w:tcW w:w="4748" w:type="dxa"/>
            <w:noWrap/>
          </w:tcPr>
          <w:p w:rsidR="0036224E" w:rsidRPr="001339BA" w:rsidRDefault="0036224E" w:rsidP="002821FE">
            <w:pPr>
              <w:pStyle w:val="Sinespaciado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8850" w:type="dxa"/>
          </w:tcPr>
          <w:p w:rsidR="0036224E" w:rsidRPr="002821FE" w:rsidRDefault="0036224E" w:rsidP="002821FE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6224E" w:rsidRPr="001339BA" w:rsidTr="00816769">
        <w:trPr>
          <w:trHeight w:val="267"/>
        </w:trPr>
        <w:tc>
          <w:tcPr>
            <w:tcW w:w="4748" w:type="dxa"/>
            <w:noWrap/>
          </w:tcPr>
          <w:p w:rsidR="00345D6B" w:rsidRPr="00345D6B" w:rsidRDefault="00345D6B" w:rsidP="002821FE">
            <w:pPr>
              <w:pStyle w:val="Sinespaciado"/>
              <w:jc w:val="left"/>
              <w:rPr>
                <w:sz w:val="28"/>
                <w:szCs w:val="28"/>
              </w:rPr>
            </w:pPr>
          </w:p>
        </w:tc>
        <w:tc>
          <w:tcPr>
            <w:tcW w:w="8850" w:type="dxa"/>
          </w:tcPr>
          <w:p w:rsidR="00044D09" w:rsidRPr="0018639D" w:rsidRDefault="00044D09" w:rsidP="001863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24E" w:rsidRPr="001339BA" w:rsidTr="00816769">
        <w:trPr>
          <w:trHeight w:val="1972"/>
        </w:trPr>
        <w:tc>
          <w:tcPr>
            <w:tcW w:w="4748" w:type="dxa"/>
            <w:noWrap/>
          </w:tcPr>
          <w:p w:rsidR="00DD0449" w:rsidRDefault="008F3249" w:rsidP="00DD0449">
            <w:pPr>
              <w:spacing w:before="6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CA5A8F">
              <w:rPr>
                <w:b/>
                <w:sz w:val="28"/>
                <w:szCs w:val="24"/>
              </w:rPr>
              <w:lastRenderedPageBreak/>
              <w:t xml:space="preserve">UNIDAD: </w:t>
            </w:r>
            <w:r w:rsidRPr="00316E78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DD0449">
              <w:rPr>
                <w:rFonts w:ascii="Arial" w:hAnsi="Arial" w:cs="Arial"/>
                <w:color w:val="000000"/>
                <w:sz w:val="24"/>
                <w:szCs w:val="24"/>
              </w:rPr>
              <w:t xml:space="preserve"> DEFINICIÓN Y APLICACIONES CON INTERÉS SIMPLE SUS DIFERENTES COMPONENTES. </w:t>
            </w:r>
          </w:p>
          <w:p w:rsidR="00044D09" w:rsidRPr="001339BA" w:rsidRDefault="008F3249" w:rsidP="008F3249">
            <w:pPr>
              <w:pStyle w:val="Prrafodelista"/>
              <w:spacing w:after="0" w:line="240" w:lineRule="auto"/>
              <w:ind w:left="708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 w:rsidRPr="00316E78">
              <w:rPr>
                <w:rFonts w:ascii="Arial" w:hAnsi="Arial" w:cs="Arial"/>
                <w:sz w:val="24"/>
                <w:lang w:val="es-HN"/>
              </w:rPr>
              <w:t>.</w:t>
            </w:r>
          </w:p>
        </w:tc>
        <w:tc>
          <w:tcPr>
            <w:tcW w:w="8850" w:type="dxa"/>
          </w:tcPr>
          <w:p w:rsidR="00022E6D" w:rsidRDefault="00022E6D" w:rsidP="008F3249">
            <w:pPr>
              <w:jc w:val="center"/>
              <w:outlineLvl w:val="0"/>
              <w:rPr>
                <w:b/>
                <w:sz w:val="36"/>
                <w:szCs w:val="36"/>
              </w:rPr>
            </w:pPr>
          </w:p>
          <w:p w:rsidR="008F3249" w:rsidRDefault="00A85B58" w:rsidP="008F3249">
            <w:pPr>
              <w:jc w:val="center"/>
              <w:outlineLvl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PLANIFICACIÓN DIDÁCTICA</w:t>
            </w:r>
          </w:p>
          <w:p w:rsidR="0036224E" w:rsidRPr="00FF2BF8" w:rsidRDefault="0036224E" w:rsidP="00FF2BF8">
            <w:pPr>
              <w:spacing w:line="480" w:lineRule="auto"/>
              <w:rPr>
                <w:sz w:val="28"/>
                <w:szCs w:val="28"/>
                <w:lang w:val="es-HN"/>
              </w:rPr>
            </w:pPr>
          </w:p>
        </w:tc>
      </w:tr>
      <w:tr w:rsidR="0036224E" w:rsidRPr="001339BA" w:rsidTr="00816769">
        <w:trPr>
          <w:trHeight w:val="55"/>
        </w:trPr>
        <w:tc>
          <w:tcPr>
            <w:tcW w:w="4748" w:type="dxa"/>
            <w:noWrap/>
          </w:tcPr>
          <w:p w:rsidR="00502517" w:rsidRPr="001339BA" w:rsidRDefault="00502517" w:rsidP="00C56E44">
            <w:pPr>
              <w:pStyle w:val="Sinespaciado"/>
              <w:ind w:left="360"/>
              <w:jc w:val="left"/>
              <w:rPr>
                <w:sz w:val="28"/>
                <w:szCs w:val="28"/>
                <w:lang w:val="es-HN"/>
              </w:rPr>
            </w:pPr>
          </w:p>
        </w:tc>
        <w:tc>
          <w:tcPr>
            <w:tcW w:w="8850" w:type="dxa"/>
          </w:tcPr>
          <w:p w:rsidR="0036224E" w:rsidRPr="00F801AF" w:rsidRDefault="008F3249" w:rsidP="00DD0449">
            <w:pPr>
              <w:pStyle w:val="Sinespaciado"/>
              <w:rPr>
                <w:sz w:val="28"/>
                <w:szCs w:val="28"/>
                <w:lang w:val="es-HN"/>
              </w:rPr>
            </w:pPr>
            <w:r w:rsidRPr="007C41C8">
              <w:rPr>
                <w:b/>
                <w:sz w:val="28"/>
                <w:szCs w:val="24"/>
              </w:rPr>
              <w:t>TEMA</w:t>
            </w:r>
            <w:r>
              <w:rPr>
                <w:b/>
                <w:sz w:val="28"/>
                <w:szCs w:val="24"/>
              </w:rPr>
              <w:t>S</w:t>
            </w:r>
            <w:r w:rsidRPr="007C41C8">
              <w:rPr>
                <w:b/>
                <w:sz w:val="28"/>
                <w:szCs w:val="24"/>
              </w:rPr>
              <w:t>:</w:t>
            </w:r>
            <w:r w:rsidR="009006B2">
              <w:rPr>
                <w:b/>
                <w:sz w:val="28"/>
                <w:szCs w:val="24"/>
              </w:rPr>
              <w:t xml:space="preserve"> </w:t>
            </w:r>
            <w:r w:rsidR="00DD0449">
              <w:rPr>
                <w:b/>
                <w:sz w:val="28"/>
                <w:szCs w:val="24"/>
              </w:rPr>
              <w:t>D</w:t>
            </w:r>
            <w:r w:rsidR="00DD0449">
              <w:rPr>
                <w:b/>
                <w:sz w:val="28"/>
                <w:szCs w:val="24"/>
                <w:u w:val="single"/>
              </w:rPr>
              <w:t>esarrollo de la Ecuación de Interés Simple, Interés simple considerando tiempo real y tiempo comercial, combinaciones de tiempo y base con tiempo real y comercial</w:t>
            </w:r>
          </w:p>
        </w:tc>
      </w:tr>
    </w:tbl>
    <w:p w:rsidR="00024F6C" w:rsidRDefault="0010606C" w:rsidP="0010606C">
      <w:pPr>
        <w:spacing w:before="240" w:line="240" w:lineRule="auto"/>
        <w:rPr>
          <w:b/>
          <w:sz w:val="28"/>
          <w:szCs w:val="24"/>
          <w:u w:val="single"/>
        </w:rPr>
      </w:pPr>
      <w:r w:rsidRPr="00CA5A8F">
        <w:rPr>
          <w:b/>
          <w:sz w:val="28"/>
          <w:szCs w:val="24"/>
        </w:rPr>
        <w:t>HORA</w:t>
      </w:r>
      <w:r w:rsidR="006404FC">
        <w:rPr>
          <w:b/>
          <w:sz w:val="28"/>
          <w:szCs w:val="24"/>
        </w:rPr>
        <w:t>: TEÓ</w:t>
      </w:r>
      <w:r w:rsidR="00086EE9" w:rsidRPr="00CA5A8F">
        <w:rPr>
          <w:b/>
          <w:sz w:val="28"/>
          <w:szCs w:val="24"/>
        </w:rPr>
        <w:t>RICAS</w:t>
      </w:r>
      <w:r w:rsidRPr="00CA5A8F">
        <w:rPr>
          <w:b/>
          <w:sz w:val="28"/>
          <w:szCs w:val="24"/>
          <w:u w:val="single"/>
        </w:rPr>
        <w:t>______</w:t>
      </w:r>
      <w:r w:rsidR="006404FC">
        <w:rPr>
          <w:b/>
          <w:sz w:val="28"/>
          <w:szCs w:val="24"/>
          <w:u w:val="single"/>
        </w:rPr>
        <w:t>0.5</w:t>
      </w:r>
      <w:r w:rsidR="006404FC">
        <w:rPr>
          <w:b/>
          <w:sz w:val="28"/>
          <w:szCs w:val="24"/>
        </w:rPr>
        <w:t>________   PRÁ</w:t>
      </w:r>
      <w:r w:rsidRPr="00CA5A8F">
        <w:rPr>
          <w:b/>
          <w:sz w:val="28"/>
          <w:szCs w:val="24"/>
        </w:rPr>
        <w:t>CTICAS</w:t>
      </w:r>
      <w:r w:rsidRPr="00CA5A8F">
        <w:rPr>
          <w:b/>
          <w:sz w:val="28"/>
          <w:szCs w:val="24"/>
          <w:u w:val="single"/>
        </w:rPr>
        <w:t>__</w:t>
      </w:r>
      <w:r w:rsidR="004900C0">
        <w:rPr>
          <w:b/>
          <w:sz w:val="28"/>
          <w:szCs w:val="24"/>
          <w:u w:val="single"/>
        </w:rPr>
        <w:t>1</w:t>
      </w:r>
      <w:r w:rsidR="006404FC">
        <w:rPr>
          <w:b/>
          <w:sz w:val="28"/>
          <w:szCs w:val="24"/>
          <w:u w:val="single"/>
        </w:rPr>
        <w:t>.5</w:t>
      </w:r>
      <w:r w:rsidRPr="00CA5A8F">
        <w:rPr>
          <w:b/>
          <w:sz w:val="28"/>
          <w:szCs w:val="24"/>
        </w:rPr>
        <w:t>___       FECHA</w:t>
      </w:r>
      <w:r w:rsidR="00F36998">
        <w:rPr>
          <w:b/>
          <w:sz w:val="28"/>
          <w:szCs w:val="24"/>
          <w:u w:val="single"/>
        </w:rPr>
        <w:t xml:space="preserve">:                                     </w:t>
      </w:r>
      <w:r w:rsidR="004900C0">
        <w:rPr>
          <w:b/>
          <w:sz w:val="28"/>
          <w:szCs w:val="24"/>
          <w:u w:val="single"/>
        </w:rPr>
        <w:t>Dos</w:t>
      </w:r>
      <w:r w:rsidR="00F84E52">
        <w:rPr>
          <w:b/>
          <w:sz w:val="28"/>
          <w:szCs w:val="24"/>
          <w:u w:val="single"/>
        </w:rPr>
        <w:t xml:space="preserve"> (</w:t>
      </w:r>
      <w:r w:rsidR="004900C0">
        <w:rPr>
          <w:b/>
          <w:sz w:val="28"/>
          <w:szCs w:val="24"/>
          <w:u w:val="single"/>
        </w:rPr>
        <w:t>2</w:t>
      </w:r>
      <w:r w:rsidR="00F84E52">
        <w:rPr>
          <w:b/>
          <w:sz w:val="28"/>
          <w:szCs w:val="24"/>
          <w:u w:val="single"/>
        </w:rPr>
        <w:t>) sesiones</w:t>
      </w:r>
      <w:r w:rsidR="00F36998">
        <w:rPr>
          <w:b/>
          <w:sz w:val="28"/>
          <w:szCs w:val="24"/>
          <w:u w:val="single"/>
        </w:rPr>
        <w:t xml:space="preserve">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D2656C" w:rsidTr="00C2649F">
        <w:tc>
          <w:tcPr>
            <w:tcW w:w="1699" w:type="dxa"/>
            <w:vMerge w:val="restart"/>
          </w:tcPr>
          <w:p w:rsidR="00024F6C" w:rsidRDefault="00024F6C" w:rsidP="00024F6C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024F6C" w:rsidRPr="00024F6C" w:rsidRDefault="00024F6C" w:rsidP="00024F6C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024F6C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024F6C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024F6C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024F6C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D2656C" w:rsidTr="00024F6C">
        <w:tc>
          <w:tcPr>
            <w:tcW w:w="1699" w:type="dxa"/>
            <w:vMerge/>
          </w:tcPr>
          <w:p w:rsidR="00024F6C" w:rsidRDefault="00024F6C" w:rsidP="00024F6C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024F6C" w:rsidRPr="00F03E0F" w:rsidRDefault="00024F6C" w:rsidP="00024F6C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024F6C" w:rsidRDefault="00024F6C" w:rsidP="00024F6C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024F6C" w:rsidRDefault="00024F6C" w:rsidP="00024F6C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024F6C" w:rsidRDefault="00024F6C" w:rsidP="00024F6C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024F6C" w:rsidRDefault="00024F6C" w:rsidP="00024F6C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024F6C" w:rsidRDefault="00024F6C" w:rsidP="00024F6C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024F6C" w:rsidRDefault="00024F6C" w:rsidP="00024F6C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D2656C" w:rsidTr="00024F6C">
        <w:tc>
          <w:tcPr>
            <w:tcW w:w="1699" w:type="dxa"/>
          </w:tcPr>
          <w:p w:rsidR="00024F6C" w:rsidRPr="00F03E0F" w:rsidRDefault="00024F6C" w:rsidP="00024F6C">
            <w:pPr>
              <w:pStyle w:val="Prrafodelista"/>
              <w:spacing w:after="0" w:line="36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Conocer y Comprender los conceptos de </w:t>
            </w:r>
            <w:r w:rsidR="00F84E52">
              <w:rPr>
                <w:sz w:val="20"/>
              </w:rPr>
              <w:t>interés simple y sus aplicaciones con tiempo real y comercial</w:t>
            </w:r>
          </w:p>
          <w:p w:rsidR="00024F6C" w:rsidRDefault="00024F6C" w:rsidP="0010606C">
            <w:pPr>
              <w:spacing w:before="240" w:line="240" w:lineRule="auto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C2649F" w:rsidRPr="00004A8D" w:rsidRDefault="00C2649F" w:rsidP="00C2649F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004A8D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AE1D50" w:rsidRPr="00004A8D" w:rsidRDefault="00AE1D50" w:rsidP="00AE1D50">
            <w:pPr>
              <w:spacing w:line="480" w:lineRule="auto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004A8D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F84E52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Interés Simple </w:t>
            </w:r>
          </w:p>
          <w:p w:rsidR="00AE1D50" w:rsidRPr="00004A8D" w:rsidRDefault="00AE1D50" w:rsidP="00AE1D50">
            <w:pPr>
              <w:spacing w:line="480" w:lineRule="auto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004A8D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F84E52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Tiempo real y tiempo comercial</w:t>
            </w:r>
          </w:p>
          <w:p w:rsidR="00024F6C" w:rsidRDefault="00022E6D" w:rsidP="00D84654">
            <w:pPr>
              <w:spacing w:line="480" w:lineRule="auto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D8465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Combinaciones con tiempo y base real y </w:t>
            </w:r>
            <w:r w:rsidR="0028062C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comercial interés</w:t>
            </w:r>
            <w:r w:rsidR="00D8465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simple.</w:t>
            </w:r>
          </w:p>
          <w:p w:rsidR="00D84654" w:rsidRPr="005E6DE2" w:rsidRDefault="00B272F2" w:rsidP="00B272F2">
            <w:pPr>
              <w:spacing w:line="480" w:lineRule="auto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-Concepto</w:t>
            </w:r>
            <w:r w:rsidR="00D8465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de cada </w:t>
            </w: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componente</w:t>
            </w:r>
            <w:r w:rsidR="00D8465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de la ecuación del </w:t>
            </w:r>
            <w:r w:rsidR="0028062C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Interés.</w:t>
            </w:r>
            <w:r w:rsidR="00D8465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700" w:type="dxa"/>
          </w:tcPr>
          <w:p w:rsidR="00024F6C" w:rsidRPr="00004A8D" w:rsidRDefault="00F973D5" w:rsidP="00C2649F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Establecer los procedimientos correspondientes en cada tema, mediante el despeje de la Ecuación de Interés.</w:t>
            </w:r>
          </w:p>
        </w:tc>
        <w:tc>
          <w:tcPr>
            <w:tcW w:w="1700" w:type="dxa"/>
          </w:tcPr>
          <w:p w:rsidR="00024F6C" w:rsidRPr="00F03E0F" w:rsidRDefault="00F973D5" w:rsidP="00022E6D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Interesarse por que cada conocimiento desarrollado, tenga una aplicación práctica en consonancia con la realidad del universo de las finanzas, es especial es sistema financiero nacional.</w:t>
            </w:r>
          </w:p>
        </w:tc>
        <w:tc>
          <w:tcPr>
            <w:tcW w:w="1700" w:type="dxa"/>
          </w:tcPr>
          <w:p w:rsidR="00024F6C" w:rsidRDefault="00024F6C" w:rsidP="00C2649F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-Lectura y análisis de documento base.</w:t>
            </w:r>
          </w:p>
          <w:p w:rsidR="004D7040" w:rsidRDefault="004D7040" w:rsidP="004D7040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- Investigar en empresas </w:t>
            </w:r>
          </w:p>
          <w:p w:rsidR="004D7040" w:rsidRDefault="004D7040" w:rsidP="004D7040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 Trabajos Individuales</w:t>
            </w:r>
          </w:p>
          <w:p w:rsidR="00024F6C" w:rsidRPr="004D7040" w:rsidRDefault="00024F6C" w:rsidP="004D7040">
            <w:pPr>
              <w:jc w:val="left"/>
              <w:rPr>
                <w:sz w:val="20"/>
                <w:lang w:val="es-PA"/>
              </w:rPr>
            </w:pPr>
          </w:p>
        </w:tc>
        <w:tc>
          <w:tcPr>
            <w:tcW w:w="1700" w:type="dxa"/>
          </w:tcPr>
          <w:p w:rsidR="006379AC" w:rsidRDefault="00A72FCE" w:rsidP="00A72FC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79AC" w:rsidRPr="006379AC">
              <w:rPr>
                <w:b/>
                <w:sz w:val="20"/>
                <w:szCs w:val="20"/>
              </w:rPr>
              <w:t xml:space="preserve"> VIRTUALES</w:t>
            </w:r>
            <w:r w:rsidR="006379AC">
              <w:rPr>
                <w:sz w:val="20"/>
                <w:szCs w:val="20"/>
              </w:rPr>
              <w:t xml:space="preserve"> </w:t>
            </w:r>
          </w:p>
          <w:p w:rsidR="007C2744" w:rsidRDefault="007C2744" w:rsidP="007C274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024F6C" w:rsidRPr="00F03E0F" w:rsidRDefault="00024F6C" w:rsidP="00F973D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B7C53" w:rsidRDefault="0097598C" w:rsidP="0045047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B7C53">
              <w:rPr>
                <w:sz w:val="20"/>
                <w:szCs w:val="20"/>
              </w:rPr>
              <w:t>Prueba</w:t>
            </w:r>
          </w:p>
          <w:p w:rsidR="0097598C" w:rsidRDefault="0097598C" w:rsidP="0045047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</w:t>
            </w:r>
          </w:p>
          <w:p w:rsidR="00024F6C" w:rsidRPr="00FF71EE" w:rsidRDefault="00024F6C" w:rsidP="0036587F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D2656C" w:rsidRDefault="00D2656C" w:rsidP="004A116B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14A28">
              <w:rPr>
                <w:sz w:val="20"/>
                <w:szCs w:val="20"/>
              </w:rPr>
              <w:t>MATEMÁTICAS FINANCIERAS, LINCOYAN PORTUS.</w:t>
            </w:r>
          </w:p>
          <w:p w:rsidR="00914A28" w:rsidRDefault="00914A28" w:rsidP="004A116B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CAPÍTULO 1, 2, 3 y 4</w:t>
            </w:r>
          </w:p>
          <w:p w:rsidR="00D2656C" w:rsidRDefault="00D2656C" w:rsidP="00D2656C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D2656C" w:rsidRPr="00F03E0F" w:rsidRDefault="00D2656C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</w:tr>
    </w:tbl>
    <w:p w:rsidR="00024F6C" w:rsidRDefault="00024F6C" w:rsidP="0010606C">
      <w:pPr>
        <w:spacing w:before="240" w:line="240" w:lineRule="auto"/>
        <w:rPr>
          <w:sz w:val="24"/>
        </w:rPr>
      </w:pPr>
    </w:p>
    <w:p w:rsidR="00024F6C" w:rsidRDefault="00024F6C" w:rsidP="00024F6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PLANIFICACIÓN  DIDÁCTICA</w:t>
      </w:r>
    </w:p>
    <w:p w:rsidR="00586308" w:rsidRDefault="00586308" w:rsidP="00586308">
      <w:pPr>
        <w:spacing w:line="240" w:lineRule="auto"/>
        <w:rPr>
          <w:rFonts w:ascii="Arial" w:hAnsi="Arial" w:cs="Arial"/>
          <w:sz w:val="24"/>
          <w:szCs w:val="24"/>
          <w:lang w:val="es-HN"/>
        </w:rPr>
      </w:pPr>
      <w:r>
        <w:rPr>
          <w:b/>
          <w:sz w:val="28"/>
          <w:szCs w:val="24"/>
        </w:rPr>
        <w:t xml:space="preserve">UNIDAD: </w:t>
      </w:r>
      <w:r>
        <w:rPr>
          <w:rFonts w:ascii="Arial" w:hAnsi="Arial" w:cs="Arial"/>
          <w:sz w:val="24"/>
          <w:szCs w:val="24"/>
          <w:lang w:val="es-HN"/>
        </w:rPr>
        <w:t>VALOR FUTURO CON EL MÉTODO RACIONAL O MATEMATICO: CONCEPTUALIZACIÓN</w:t>
      </w:r>
    </w:p>
    <w:p w:rsidR="00586308" w:rsidRPr="008C481E" w:rsidRDefault="00586308" w:rsidP="0058630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 xml:space="preserve">Y APLICACIONES PRÁCTICAS </w:t>
      </w:r>
    </w:p>
    <w:p w:rsidR="0069226D" w:rsidRPr="00D2656C" w:rsidRDefault="0069226D" w:rsidP="0069226D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24F6C" w:rsidRPr="00DC0557" w:rsidRDefault="00024F6C" w:rsidP="00024F6C">
      <w:pPr>
        <w:rPr>
          <w:rFonts w:ascii="Arial" w:hAnsi="Arial" w:cs="Arial"/>
          <w:sz w:val="18"/>
          <w:szCs w:val="18"/>
          <w:lang w:val="es-HN"/>
        </w:rPr>
      </w:pPr>
    </w:p>
    <w:p w:rsidR="00024F6C" w:rsidRPr="0069226D" w:rsidRDefault="00024F6C" w:rsidP="0069226D">
      <w:pPr>
        <w:spacing w:line="480" w:lineRule="auto"/>
        <w:rPr>
          <w:rFonts w:ascii="Arial" w:hAnsi="Arial" w:cs="Arial"/>
          <w:sz w:val="24"/>
          <w:szCs w:val="24"/>
        </w:rPr>
      </w:pPr>
      <w:r w:rsidRPr="0069226D">
        <w:rPr>
          <w:b/>
          <w:sz w:val="28"/>
          <w:szCs w:val="24"/>
        </w:rPr>
        <w:t>TEMA</w:t>
      </w:r>
      <w:r w:rsidR="007C41C8">
        <w:rPr>
          <w:b/>
          <w:sz w:val="28"/>
          <w:szCs w:val="24"/>
        </w:rPr>
        <w:t>S</w:t>
      </w:r>
      <w:r w:rsidRPr="0069226D">
        <w:rPr>
          <w:b/>
          <w:sz w:val="28"/>
          <w:szCs w:val="24"/>
          <w:u w:val="single"/>
        </w:rPr>
        <w:t xml:space="preserve">: </w:t>
      </w:r>
      <w:r w:rsidR="00586308">
        <w:rPr>
          <w:sz w:val="28"/>
          <w:szCs w:val="24"/>
          <w:u w:val="single"/>
        </w:rPr>
        <w:t>Definición de Valor Futuro y otras denominaciones, definición y aplicación práctica del Gráfico de Tiempo y Valor y derivación de la fórmula a partir de la ecuación del interés</w:t>
      </w:r>
      <w:r w:rsidR="001E0A5B">
        <w:rPr>
          <w:sz w:val="28"/>
          <w:szCs w:val="24"/>
          <w:u w:val="single"/>
        </w:rPr>
        <w:t>.</w:t>
      </w:r>
    </w:p>
    <w:p w:rsidR="005E6DE2" w:rsidRDefault="00F61388" w:rsidP="005E6DE2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024F6C" w:rsidRPr="00CA5A8F">
        <w:rPr>
          <w:b/>
          <w:sz w:val="28"/>
          <w:szCs w:val="24"/>
        </w:rPr>
        <w:t>RICAS</w:t>
      </w:r>
      <w:r w:rsidR="00024F6C" w:rsidRPr="00CA5A8F">
        <w:rPr>
          <w:b/>
          <w:sz w:val="28"/>
          <w:szCs w:val="24"/>
          <w:u w:val="single"/>
        </w:rPr>
        <w:t>______</w:t>
      </w:r>
      <w:r>
        <w:rPr>
          <w:b/>
          <w:sz w:val="28"/>
          <w:szCs w:val="24"/>
          <w:u w:val="single"/>
        </w:rPr>
        <w:t>1</w:t>
      </w:r>
      <w:r>
        <w:rPr>
          <w:b/>
          <w:sz w:val="28"/>
          <w:szCs w:val="24"/>
        </w:rPr>
        <w:t>________   PRÁ</w:t>
      </w:r>
      <w:r w:rsidR="00024F6C" w:rsidRPr="00CA5A8F">
        <w:rPr>
          <w:b/>
          <w:sz w:val="28"/>
          <w:szCs w:val="24"/>
        </w:rPr>
        <w:t>CTICAS</w:t>
      </w:r>
      <w:r w:rsidR="00024F6C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1</w:t>
      </w:r>
      <w:r w:rsidR="00024F6C" w:rsidRPr="00CA5A8F">
        <w:rPr>
          <w:b/>
          <w:sz w:val="28"/>
          <w:szCs w:val="24"/>
        </w:rPr>
        <w:t>___       FECHA</w:t>
      </w:r>
      <w:r w:rsidR="005E6DE2" w:rsidRPr="005E6DE2">
        <w:rPr>
          <w:b/>
          <w:sz w:val="28"/>
          <w:szCs w:val="24"/>
        </w:rPr>
        <w:t>:</w:t>
      </w:r>
      <w:r w:rsidR="00586308">
        <w:rPr>
          <w:b/>
          <w:sz w:val="28"/>
          <w:szCs w:val="24"/>
        </w:rPr>
        <w:t xml:space="preserve">                                                             </w:t>
      </w:r>
      <w:r w:rsidR="004900C0">
        <w:rPr>
          <w:b/>
          <w:sz w:val="28"/>
          <w:szCs w:val="24"/>
          <w:u w:val="single"/>
        </w:rPr>
        <w:t xml:space="preserve">Dos </w:t>
      </w:r>
      <w:r>
        <w:rPr>
          <w:b/>
          <w:sz w:val="28"/>
          <w:szCs w:val="24"/>
          <w:u w:val="single"/>
        </w:rPr>
        <w:t>(2) sesiones</w:t>
      </w:r>
    </w:p>
    <w:p w:rsidR="00024F6C" w:rsidRDefault="00024F6C" w:rsidP="00024F6C">
      <w:pPr>
        <w:spacing w:before="240" w:line="240" w:lineRule="auto"/>
        <w:rPr>
          <w:b/>
          <w:sz w:val="28"/>
          <w:szCs w:val="24"/>
          <w:u w:val="single"/>
        </w:rPr>
      </w:pPr>
    </w:p>
    <w:p w:rsidR="00024F6C" w:rsidRDefault="00024F6C" w:rsidP="00024F6C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1E0A5B" w:rsidTr="00C2649F">
        <w:tc>
          <w:tcPr>
            <w:tcW w:w="1699" w:type="dxa"/>
            <w:vMerge w:val="restart"/>
          </w:tcPr>
          <w:p w:rsidR="00024F6C" w:rsidRDefault="00024F6C" w:rsidP="00C2649F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024F6C" w:rsidRPr="00024F6C" w:rsidRDefault="00024F6C" w:rsidP="00C2649F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C2649F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C2649F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C2649F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024F6C" w:rsidRPr="00F03E0F" w:rsidRDefault="00024F6C" w:rsidP="00C2649F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0844F0" w:rsidTr="00C2649F">
        <w:tc>
          <w:tcPr>
            <w:tcW w:w="1699" w:type="dxa"/>
            <w:vMerge/>
          </w:tcPr>
          <w:p w:rsidR="00024F6C" w:rsidRDefault="00024F6C" w:rsidP="00C2649F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024F6C" w:rsidRPr="00F03E0F" w:rsidRDefault="00024F6C" w:rsidP="00C2649F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024F6C" w:rsidRDefault="00024F6C" w:rsidP="00C2649F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024F6C" w:rsidRDefault="00024F6C" w:rsidP="00C2649F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024F6C" w:rsidRDefault="00024F6C" w:rsidP="00C2649F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024F6C" w:rsidRDefault="00024F6C" w:rsidP="00C2649F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024F6C" w:rsidRDefault="00024F6C" w:rsidP="00C2649F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024F6C" w:rsidRDefault="00024F6C" w:rsidP="00C2649F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C255A" w:rsidTr="00C2649F">
        <w:tc>
          <w:tcPr>
            <w:tcW w:w="1699" w:type="dxa"/>
          </w:tcPr>
          <w:p w:rsidR="00EC255A" w:rsidRDefault="00EC255A" w:rsidP="00096866">
            <w:pPr>
              <w:pStyle w:val="Prrafodelista"/>
              <w:spacing w:after="0" w:line="36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Conocer los conceptos y aplicaciones.</w:t>
            </w:r>
          </w:p>
          <w:p w:rsidR="00EC255A" w:rsidRDefault="00EC255A" w:rsidP="008F7087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EC255A" w:rsidRPr="00004A8D" w:rsidRDefault="00EC255A" w:rsidP="008F7087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004A8D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EC255A" w:rsidRDefault="00EC255A" w:rsidP="008F7087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004A8D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Valor Futuro</w:t>
            </w:r>
          </w:p>
          <w:p w:rsidR="00EC255A" w:rsidRDefault="00EC255A" w:rsidP="00E76E35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004A8D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Gráfico de tiempo y valor</w:t>
            </w:r>
          </w:p>
          <w:p w:rsidR="00EC255A" w:rsidRPr="00004A8D" w:rsidRDefault="00EC255A" w:rsidP="00E76E35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</w:t>
            </w:r>
          </w:p>
          <w:p w:rsidR="00EC255A" w:rsidRPr="00F03E0F" w:rsidRDefault="00EC255A" w:rsidP="00C2649F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03E0F" w:rsidRDefault="00EC255A" w:rsidP="00C2649F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E2407" w:rsidRDefault="00EC255A" w:rsidP="00C2649F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EC255A" w:rsidRDefault="00EC255A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Derivación de:</w:t>
            </w:r>
          </w:p>
          <w:p w:rsidR="00EC255A" w:rsidRDefault="00EC255A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Fórmula de Valor Futuro a partir de la Ecuación del Interés. </w:t>
            </w:r>
          </w:p>
          <w:p w:rsidR="00EC255A" w:rsidRPr="008F7087" w:rsidRDefault="00EC255A" w:rsidP="00911491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C255A" w:rsidRPr="00F03E0F" w:rsidRDefault="00EC255A" w:rsidP="000844F0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Enfatizar sobre la importancia en materia financiera del conocimiento y debida aplicación de este conocimiento matemático. </w:t>
            </w:r>
          </w:p>
        </w:tc>
        <w:tc>
          <w:tcPr>
            <w:tcW w:w="1700" w:type="dxa"/>
          </w:tcPr>
          <w:p w:rsidR="00EC255A" w:rsidRDefault="00EC255A" w:rsidP="009907F3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 Aplicaciones prácticas después de conocer la respectiva ecuación</w:t>
            </w:r>
          </w:p>
          <w:p w:rsidR="00EC255A" w:rsidRPr="00F03E0F" w:rsidRDefault="00EC255A" w:rsidP="00C2649F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C255A" w:rsidRPr="00814925" w:rsidRDefault="008A762A" w:rsidP="00814925">
            <w:pPr>
              <w:tabs>
                <w:tab w:val="left" w:pos="33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-VIRTUALES</w:t>
            </w:r>
          </w:p>
          <w:p w:rsidR="00EC255A" w:rsidRDefault="00EC255A" w:rsidP="007C274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EC255A" w:rsidRDefault="00EC255A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C255A" w:rsidRPr="00F03E0F" w:rsidRDefault="00EC255A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97598C" w:rsidRDefault="005B7C53" w:rsidP="0097598C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Prueba</w:t>
            </w:r>
          </w:p>
          <w:p w:rsidR="00EC255A" w:rsidRPr="00FF71EE" w:rsidRDefault="0097598C" w:rsidP="0097598C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-Examen</w:t>
            </w:r>
          </w:p>
        </w:tc>
        <w:tc>
          <w:tcPr>
            <w:tcW w:w="1700" w:type="dxa"/>
          </w:tcPr>
          <w:p w:rsidR="00EC255A" w:rsidRDefault="00EC255A" w:rsidP="000844F0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EC255A" w:rsidRPr="00F03E0F" w:rsidRDefault="00EC255A" w:rsidP="00C2649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</w:tr>
    </w:tbl>
    <w:p w:rsidR="005C6C44" w:rsidRDefault="005C6C44" w:rsidP="005C6C44">
      <w:pPr>
        <w:jc w:val="center"/>
        <w:outlineLvl w:val="0"/>
        <w:rPr>
          <w:b/>
          <w:sz w:val="36"/>
          <w:szCs w:val="36"/>
        </w:rPr>
      </w:pPr>
    </w:p>
    <w:p w:rsidR="00F27422" w:rsidRDefault="00F27422" w:rsidP="005C6C44">
      <w:pPr>
        <w:jc w:val="center"/>
        <w:outlineLvl w:val="0"/>
        <w:rPr>
          <w:b/>
          <w:sz w:val="36"/>
          <w:szCs w:val="36"/>
        </w:rPr>
      </w:pPr>
    </w:p>
    <w:p w:rsidR="00F27422" w:rsidRDefault="0028062C" w:rsidP="00F27422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PLANIFICACIÓN DIDÁCTICA</w:t>
      </w:r>
    </w:p>
    <w:p w:rsidR="00F81485" w:rsidRPr="008C481E" w:rsidRDefault="00F27422" w:rsidP="00F81485">
      <w:pPr>
        <w:spacing w:line="240" w:lineRule="auto"/>
        <w:rPr>
          <w:rFonts w:ascii="Arial" w:hAnsi="Arial" w:cs="Arial"/>
          <w:sz w:val="24"/>
          <w:szCs w:val="24"/>
          <w:lang w:val="es-HN"/>
        </w:rPr>
      </w:pPr>
      <w:r w:rsidRPr="0069226D">
        <w:rPr>
          <w:b/>
          <w:sz w:val="28"/>
          <w:szCs w:val="24"/>
        </w:rPr>
        <w:t xml:space="preserve">UNIDAD: </w:t>
      </w:r>
      <w:r w:rsidR="00F81485">
        <w:rPr>
          <w:rFonts w:ascii="Arial" w:hAnsi="Arial" w:cs="Arial"/>
          <w:sz w:val="24"/>
          <w:szCs w:val="24"/>
          <w:lang w:val="es-HN"/>
        </w:rPr>
        <w:t>PAGOS PARCIALES COMO UNA DERIVACIÓN DEL VALOR FUTURO.</w:t>
      </w:r>
    </w:p>
    <w:p w:rsidR="000C2A83" w:rsidRDefault="000C2A83" w:rsidP="000C2A83">
      <w:pPr>
        <w:spacing w:line="240" w:lineRule="auto"/>
        <w:rPr>
          <w:rFonts w:ascii="Arial" w:hAnsi="Arial" w:cs="Arial"/>
          <w:sz w:val="24"/>
          <w:szCs w:val="24"/>
          <w:lang w:val="es-HN"/>
        </w:rPr>
      </w:pPr>
    </w:p>
    <w:p w:rsidR="00F27422" w:rsidRPr="00DC0557" w:rsidRDefault="00F27422" w:rsidP="00F27422">
      <w:pPr>
        <w:rPr>
          <w:rFonts w:ascii="Arial" w:hAnsi="Arial" w:cs="Arial"/>
          <w:sz w:val="18"/>
          <w:szCs w:val="18"/>
          <w:lang w:val="es-HN"/>
        </w:rPr>
      </w:pPr>
    </w:p>
    <w:p w:rsidR="000973F2" w:rsidRPr="000973F2" w:rsidRDefault="00F27422" w:rsidP="000973F2">
      <w:pPr>
        <w:spacing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973F2">
        <w:rPr>
          <w:b/>
          <w:sz w:val="28"/>
          <w:szCs w:val="24"/>
        </w:rPr>
        <w:t>TEMA</w:t>
      </w:r>
      <w:r w:rsidR="007C41C8">
        <w:rPr>
          <w:b/>
          <w:sz w:val="28"/>
          <w:szCs w:val="24"/>
        </w:rPr>
        <w:t>S</w:t>
      </w:r>
      <w:r w:rsidRPr="003B2100">
        <w:rPr>
          <w:b/>
          <w:sz w:val="28"/>
          <w:szCs w:val="24"/>
        </w:rPr>
        <w:t xml:space="preserve">: </w:t>
      </w:r>
      <w:r w:rsidR="00BB41EB">
        <w:rPr>
          <w:sz w:val="28"/>
          <w:szCs w:val="24"/>
          <w:u w:val="single"/>
        </w:rPr>
        <w:t>Concepto de Pagos Parciales con los Métodos de Regla Comercial y Saldos Insolutos y cálculos de: Pago final, intereses que se pagan aplicando cada método y cálculo del ahorro generado en cada caso.</w:t>
      </w:r>
    </w:p>
    <w:p w:rsidR="00F27422" w:rsidRDefault="004900C0" w:rsidP="00F27422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F27422" w:rsidRPr="00CA5A8F">
        <w:rPr>
          <w:b/>
          <w:sz w:val="28"/>
          <w:szCs w:val="24"/>
        </w:rPr>
        <w:t>RICAS</w:t>
      </w:r>
      <w:r w:rsidR="00F27422" w:rsidRPr="00CA5A8F">
        <w:rPr>
          <w:b/>
          <w:sz w:val="28"/>
          <w:szCs w:val="24"/>
          <w:u w:val="single"/>
        </w:rPr>
        <w:t>______</w:t>
      </w:r>
      <w:r w:rsidR="00AD5BC7">
        <w:rPr>
          <w:b/>
          <w:sz w:val="28"/>
          <w:szCs w:val="24"/>
          <w:u w:val="single"/>
        </w:rPr>
        <w:t>1</w:t>
      </w:r>
      <w:r w:rsidR="00F27422" w:rsidRPr="00CA5A8F">
        <w:rPr>
          <w:b/>
          <w:sz w:val="28"/>
          <w:szCs w:val="24"/>
        </w:rPr>
        <w:t>_</w:t>
      </w:r>
      <w:r>
        <w:rPr>
          <w:b/>
          <w:sz w:val="28"/>
          <w:szCs w:val="24"/>
        </w:rPr>
        <w:t>_______   PRÁ</w:t>
      </w:r>
      <w:r w:rsidR="00F27422" w:rsidRPr="00CA5A8F">
        <w:rPr>
          <w:b/>
          <w:sz w:val="28"/>
          <w:szCs w:val="24"/>
        </w:rPr>
        <w:t>CTICAS</w:t>
      </w:r>
      <w:r w:rsidR="00F27422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3</w:t>
      </w:r>
      <w:r w:rsidR="00F27422" w:rsidRPr="00CA5A8F">
        <w:rPr>
          <w:b/>
          <w:sz w:val="28"/>
          <w:szCs w:val="24"/>
        </w:rPr>
        <w:t xml:space="preserve">__       </w:t>
      </w:r>
      <w:r w:rsidR="005E6DE2" w:rsidRPr="00CA5A8F">
        <w:rPr>
          <w:b/>
          <w:sz w:val="28"/>
          <w:szCs w:val="24"/>
        </w:rPr>
        <w:t>FECHA</w:t>
      </w:r>
      <w:r w:rsidR="005E6DE2" w:rsidRPr="005E6DE2">
        <w:rPr>
          <w:b/>
          <w:sz w:val="28"/>
          <w:szCs w:val="24"/>
        </w:rPr>
        <w:t>:</w:t>
      </w:r>
      <w:r w:rsidR="005E6DE2">
        <w:rPr>
          <w:b/>
          <w:sz w:val="28"/>
          <w:szCs w:val="24"/>
          <w:u w:val="single"/>
        </w:rPr>
        <w:t xml:space="preserve">  </w:t>
      </w:r>
      <w:r w:rsidR="00AD5BC7">
        <w:rPr>
          <w:b/>
          <w:sz w:val="28"/>
          <w:szCs w:val="24"/>
          <w:u w:val="single"/>
        </w:rPr>
        <w:t xml:space="preserve">                                       C</w:t>
      </w:r>
      <w:r>
        <w:rPr>
          <w:b/>
          <w:sz w:val="28"/>
          <w:szCs w:val="24"/>
          <w:u w:val="single"/>
        </w:rPr>
        <w:t>uatro (4</w:t>
      </w:r>
      <w:r w:rsidR="00AD5BC7">
        <w:rPr>
          <w:b/>
          <w:sz w:val="28"/>
          <w:szCs w:val="24"/>
          <w:u w:val="single"/>
        </w:rPr>
        <w:t>) sesiones</w:t>
      </w:r>
    </w:p>
    <w:p w:rsidR="005E6DE2" w:rsidRDefault="005E6DE2" w:rsidP="00F27422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3323DE" w:rsidTr="005E6DE2">
        <w:tc>
          <w:tcPr>
            <w:tcW w:w="1699" w:type="dxa"/>
            <w:vMerge w:val="restart"/>
          </w:tcPr>
          <w:p w:rsidR="00F27422" w:rsidRDefault="00F27422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F27422" w:rsidRPr="00024F6C" w:rsidRDefault="00F27422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F27422" w:rsidRPr="00F03E0F" w:rsidRDefault="00F27422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F27422" w:rsidRPr="00F03E0F" w:rsidRDefault="00F27422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F27422" w:rsidRPr="00F03E0F" w:rsidRDefault="00F27422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F27422" w:rsidRPr="00F03E0F" w:rsidRDefault="00F27422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3323DE" w:rsidTr="005E6DE2">
        <w:tc>
          <w:tcPr>
            <w:tcW w:w="1699" w:type="dxa"/>
            <w:vMerge/>
          </w:tcPr>
          <w:p w:rsidR="00F27422" w:rsidRDefault="00F27422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F27422" w:rsidRPr="00F03E0F" w:rsidRDefault="00F27422" w:rsidP="005E6DE2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F27422" w:rsidRDefault="00F27422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F27422" w:rsidRDefault="00F27422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F27422" w:rsidRDefault="00F27422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F27422" w:rsidRDefault="00F27422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F27422" w:rsidRDefault="00F27422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F27422" w:rsidRDefault="00F27422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C255A" w:rsidTr="005E6DE2">
        <w:tc>
          <w:tcPr>
            <w:tcW w:w="1699" w:type="dxa"/>
          </w:tcPr>
          <w:p w:rsidR="00EC255A" w:rsidRDefault="00EC255A" w:rsidP="00B87627">
            <w:pPr>
              <w:pStyle w:val="Prrafodelista"/>
              <w:spacing w:after="0" w:line="36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Conocer </w:t>
            </w:r>
            <w:r w:rsidR="004F75EA">
              <w:rPr>
                <w:sz w:val="20"/>
              </w:rPr>
              <w:t>cómo</w:t>
            </w:r>
            <w:r>
              <w:rPr>
                <w:sz w:val="20"/>
              </w:rPr>
              <w:t xml:space="preserve"> funciona el Método de Regla Comercial.</w:t>
            </w:r>
          </w:p>
          <w:p w:rsidR="00EC255A" w:rsidRDefault="00EC255A" w:rsidP="00EC6F68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  <w:r>
              <w:rPr>
                <w:sz w:val="20"/>
              </w:rPr>
              <w:t xml:space="preserve">- Conocer </w:t>
            </w:r>
            <w:r w:rsidR="004F75EA">
              <w:rPr>
                <w:sz w:val="20"/>
              </w:rPr>
              <w:t>cómo</w:t>
            </w:r>
            <w:r>
              <w:rPr>
                <w:sz w:val="20"/>
              </w:rPr>
              <w:t xml:space="preserve"> funciona el Método de Saldos Insolutos. </w:t>
            </w:r>
          </w:p>
        </w:tc>
        <w:tc>
          <w:tcPr>
            <w:tcW w:w="1699" w:type="dxa"/>
          </w:tcPr>
          <w:p w:rsidR="00EC255A" w:rsidRDefault="00EC255A" w:rsidP="005E6DE2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>Conceptos</w:t>
            </w: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 xml:space="preserve"> de:</w:t>
            </w:r>
          </w:p>
          <w:p w:rsidR="00EC255A" w:rsidRDefault="00EC255A" w:rsidP="005E6DE2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Pagos Parciales aplicando el Método de Regla Comercial.</w:t>
            </w:r>
          </w:p>
          <w:p w:rsidR="00EC255A" w:rsidRDefault="00EC255A" w:rsidP="005E6DE2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Pagos Parciales aplicando el Método de Saldos Insolutos </w:t>
            </w:r>
          </w:p>
          <w:p w:rsidR="00EC255A" w:rsidRPr="00F03E0F" w:rsidRDefault="00EC255A" w:rsidP="005E6DE2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03E0F" w:rsidRDefault="00EC255A" w:rsidP="005E6DE2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E2407" w:rsidRDefault="00EC255A" w:rsidP="005E6DE2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EC255A" w:rsidRDefault="00EC255A" w:rsidP="003323D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Aplicación práctica del tema partiendo de la ecuación principal y su aclaración de cuándo, cómo y porqué se aplica.</w:t>
            </w:r>
          </w:p>
          <w:p w:rsidR="00EC255A" w:rsidRDefault="00EC255A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C255A" w:rsidRPr="008F7087" w:rsidRDefault="00EC255A" w:rsidP="00911491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C255A" w:rsidRDefault="00EC255A" w:rsidP="00004A8D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Atender la parte financiera evitando la aplicación práctica solamente, sin valorar la parte conceptual.</w:t>
            </w:r>
          </w:p>
          <w:p w:rsidR="00EC255A" w:rsidRPr="00F03E0F" w:rsidRDefault="00EC255A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C255A" w:rsidRDefault="00EC255A" w:rsidP="004D7040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Aplicaciones prácticas con ejemplos donde se valoren las diferencias de cada método y quienes son los favorecidos entre prestamista y prestatario.</w:t>
            </w:r>
          </w:p>
          <w:p w:rsidR="00EC255A" w:rsidRPr="00F03E0F" w:rsidRDefault="00EC255A" w:rsidP="005E6DE2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41421B" w:rsidRDefault="00EC255A" w:rsidP="0081492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41421B">
              <w:rPr>
                <w:sz w:val="20"/>
                <w:szCs w:val="20"/>
              </w:rPr>
              <w:t>VIRTUALES</w:t>
            </w:r>
          </w:p>
          <w:p w:rsidR="00EC255A" w:rsidRDefault="00EC255A" w:rsidP="007C274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EC255A" w:rsidRDefault="00EC255A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C255A" w:rsidRPr="00F03E0F" w:rsidRDefault="00EC255A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97598C" w:rsidRDefault="0097598C" w:rsidP="0097598C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41421B">
              <w:rPr>
                <w:sz w:val="20"/>
                <w:szCs w:val="20"/>
              </w:rPr>
              <w:t>Prueba</w:t>
            </w:r>
          </w:p>
          <w:p w:rsidR="00EC255A" w:rsidRPr="00FF71EE" w:rsidRDefault="0097598C" w:rsidP="0097598C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-Examen</w:t>
            </w:r>
          </w:p>
        </w:tc>
        <w:tc>
          <w:tcPr>
            <w:tcW w:w="1700" w:type="dxa"/>
          </w:tcPr>
          <w:p w:rsidR="00EC255A" w:rsidRPr="00100F15" w:rsidRDefault="00EC255A" w:rsidP="003323DE">
            <w:pPr>
              <w:rPr>
                <w:lang w:val="es-HN"/>
              </w:rPr>
            </w:pPr>
            <w:r>
              <w:rPr>
                <w:lang w:val="es-HN"/>
              </w:rPr>
              <w:t>IDEM</w:t>
            </w:r>
          </w:p>
          <w:p w:rsidR="00EC255A" w:rsidRPr="00E457F1" w:rsidRDefault="00EC255A" w:rsidP="003323DE">
            <w:pPr>
              <w:tabs>
                <w:tab w:val="left" w:pos="3364"/>
              </w:tabs>
              <w:jc w:val="left"/>
              <w:rPr>
                <w:lang w:val="es-HN"/>
              </w:rPr>
            </w:pPr>
          </w:p>
          <w:p w:rsidR="00EC255A" w:rsidRDefault="00EC255A" w:rsidP="00814925"/>
          <w:p w:rsidR="00EC255A" w:rsidRPr="00F03E0F" w:rsidRDefault="00EC255A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</w:tr>
    </w:tbl>
    <w:p w:rsidR="00F27422" w:rsidRDefault="00F27422" w:rsidP="00F27422">
      <w:pPr>
        <w:jc w:val="center"/>
        <w:outlineLvl w:val="0"/>
        <w:rPr>
          <w:b/>
          <w:sz w:val="36"/>
          <w:szCs w:val="36"/>
        </w:rPr>
      </w:pPr>
    </w:p>
    <w:p w:rsidR="00382133" w:rsidRDefault="0028062C" w:rsidP="0038213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PLANIFICACIÓN DIDÁCTICA</w:t>
      </w:r>
    </w:p>
    <w:p w:rsidR="00E138E0" w:rsidRDefault="00382133" w:rsidP="00E138E0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E138E0">
        <w:rPr>
          <w:rFonts w:ascii="Arial" w:hAnsi="Arial" w:cs="Arial"/>
          <w:sz w:val="24"/>
          <w:szCs w:val="24"/>
          <w:lang w:val="es-MX"/>
        </w:rPr>
        <w:t>VALOR PRESENTE CON EL MÉTODO RACIONAL O MATEMÁTICO.</w:t>
      </w:r>
    </w:p>
    <w:p w:rsidR="00E138E0" w:rsidRPr="008C481E" w:rsidRDefault="00E138E0" w:rsidP="00E138E0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p w:rsidR="00E138E0" w:rsidRPr="008C481E" w:rsidRDefault="00382133" w:rsidP="00E138E0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0973F2">
        <w:rPr>
          <w:b/>
          <w:sz w:val="28"/>
          <w:szCs w:val="24"/>
        </w:rPr>
        <w:t>TEMA</w:t>
      </w:r>
      <w:r w:rsidR="007C41C8">
        <w:rPr>
          <w:b/>
          <w:sz w:val="28"/>
          <w:szCs w:val="24"/>
        </w:rPr>
        <w:t>S</w:t>
      </w:r>
      <w:r w:rsidRPr="003B2100">
        <w:rPr>
          <w:b/>
          <w:sz w:val="28"/>
          <w:szCs w:val="24"/>
        </w:rPr>
        <w:t xml:space="preserve">: </w:t>
      </w:r>
      <w:r w:rsidR="00E138E0">
        <w:rPr>
          <w:rFonts w:ascii="Arial" w:hAnsi="Arial" w:cs="Arial"/>
          <w:sz w:val="24"/>
          <w:szCs w:val="24"/>
          <w:lang w:val="es-MX"/>
        </w:rPr>
        <w:t>Concepto y derivación de la Ecuación del Valor Presente y aplicación del Gráfico de Tiempo y Valor en los problemas prácticos.</w:t>
      </w:r>
    </w:p>
    <w:p w:rsidR="00E457F1" w:rsidRPr="00E457F1" w:rsidRDefault="00E7151E" w:rsidP="00E457F1">
      <w:pPr>
        <w:spacing w:line="240" w:lineRule="auto"/>
        <w:rPr>
          <w:rFonts w:ascii="Arial" w:hAnsi="Arial" w:cs="Arial"/>
          <w:b/>
          <w:sz w:val="24"/>
          <w:u w:val="single"/>
          <w:lang w:val="es-MX"/>
        </w:rPr>
      </w:pPr>
      <w:r w:rsidRPr="00E7151E">
        <w:rPr>
          <w:sz w:val="28"/>
          <w:szCs w:val="24"/>
          <w:u w:val="single"/>
        </w:rPr>
        <w:t xml:space="preserve"> </w:t>
      </w:r>
    </w:p>
    <w:p w:rsidR="005E6DE2" w:rsidRDefault="004D2F99" w:rsidP="005E6DE2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382133" w:rsidRPr="00CA5A8F">
        <w:rPr>
          <w:b/>
          <w:sz w:val="28"/>
          <w:szCs w:val="24"/>
        </w:rPr>
        <w:t>RICAS</w:t>
      </w:r>
      <w:r w:rsidR="00382133" w:rsidRPr="00CA5A8F">
        <w:rPr>
          <w:b/>
          <w:sz w:val="28"/>
          <w:szCs w:val="24"/>
          <w:u w:val="single"/>
        </w:rPr>
        <w:t>______</w:t>
      </w:r>
      <w:r w:rsidR="00382133" w:rsidRPr="00CA5A8F">
        <w:rPr>
          <w:b/>
          <w:sz w:val="28"/>
          <w:szCs w:val="24"/>
        </w:rPr>
        <w:t xml:space="preserve">_______  </w:t>
      </w:r>
      <w:r>
        <w:rPr>
          <w:b/>
          <w:sz w:val="28"/>
          <w:szCs w:val="24"/>
        </w:rPr>
        <w:t xml:space="preserve"> PRÁ</w:t>
      </w:r>
      <w:r w:rsidR="00382133" w:rsidRPr="00CA5A8F">
        <w:rPr>
          <w:b/>
          <w:sz w:val="28"/>
          <w:szCs w:val="24"/>
        </w:rPr>
        <w:t>CTICAS</w:t>
      </w:r>
      <w:r w:rsidR="00382133" w:rsidRPr="00CA5A8F">
        <w:rPr>
          <w:b/>
          <w:sz w:val="28"/>
          <w:szCs w:val="24"/>
          <w:u w:val="single"/>
        </w:rPr>
        <w:t>__</w:t>
      </w:r>
      <w:r w:rsidR="00382133" w:rsidRPr="00CA5A8F">
        <w:rPr>
          <w:b/>
          <w:sz w:val="28"/>
          <w:szCs w:val="24"/>
        </w:rPr>
        <w:t>_</w:t>
      </w:r>
      <w:r>
        <w:rPr>
          <w:b/>
          <w:sz w:val="28"/>
          <w:szCs w:val="24"/>
        </w:rPr>
        <w:t>2</w:t>
      </w:r>
      <w:r w:rsidR="00382133" w:rsidRPr="00CA5A8F">
        <w:rPr>
          <w:b/>
          <w:sz w:val="28"/>
          <w:szCs w:val="24"/>
        </w:rPr>
        <w:t xml:space="preserve">__       </w:t>
      </w:r>
      <w:r w:rsidR="005E6DE2" w:rsidRPr="00CA5A8F">
        <w:rPr>
          <w:b/>
          <w:sz w:val="28"/>
          <w:szCs w:val="24"/>
        </w:rPr>
        <w:t>FECHA</w:t>
      </w:r>
      <w:r w:rsidR="005E6DE2" w:rsidRPr="005E6DE2">
        <w:rPr>
          <w:b/>
          <w:sz w:val="28"/>
          <w:szCs w:val="24"/>
        </w:rPr>
        <w:t>:</w:t>
      </w:r>
      <w:r w:rsidR="00E7151E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 xml:space="preserve">                                                 Dos (2) sesiones</w:t>
      </w:r>
    </w:p>
    <w:p w:rsidR="00382133" w:rsidRDefault="00382133" w:rsidP="00382133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0C731D" w:rsidTr="005E6DE2">
        <w:tc>
          <w:tcPr>
            <w:tcW w:w="1699" w:type="dxa"/>
            <w:vMerge w:val="restart"/>
          </w:tcPr>
          <w:p w:rsidR="00382133" w:rsidRDefault="0038213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382133" w:rsidRPr="00024F6C" w:rsidRDefault="0038213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382133" w:rsidRPr="00F03E0F" w:rsidRDefault="0038213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382133" w:rsidRPr="00F03E0F" w:rsidRDefault="0038213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382133" w:rsidRPr="00F03E0F" w:rsidRDefault="0038213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382133" w:rsidRPr="00F03E0F" w:rsidRDefault="0038213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0C731D" w:rsidTr="005E6DE2">
        <w:tc>
          <w:tcPr>
            <w:tcW w:w="1699" w:type="dxa"/>
            <w:vMerge/>
          </w:tcPr>
          <w:p w:rsidR="00382133" w:rsidRDefault="0038213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382133" w:rsidRPr="00F03E0F" w:rsidRDefault="00382133" w:rsidP="005E6DE2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382133" w:rsidRDefault="00382133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382133" w:rsidRDefault="00382133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382133" w:rsidRDefault="00382133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382133" w:rsidRDefault="00382133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382133" w:rsidRDefault="0038213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382133" w:rsidRDefault="0038213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0C731D" w:rsidTr="005E6DE2">
        <w:tc>
          <w:tcPr>
            <w:tcW w:w="1699" w:type="dxa"/>
          </w:tcPr>
          <w:p w:rsidR="0036587F" w:rsidRPr="00B66E8C" w:rsidRDefault="0036587F" w:rsidP="0036587F">
            <w:pPr>
              <w:spacing w:before="60"/>
              <w:rPr>
                <w:lang w:eastAsia="es-HN"/>
              </w:rPr>
            </w:pPr>
            <w:r>
              <w:rPr>
                <w:lang w:eastAsia="es-HN"/>
              </w:rPr>
              <w:t>Conocer y comprender el concepto</w:t>
            </w:r>
            <w:r w:rsidRPr="00B66E8C">
              <w:rPr>
                <w:lang w:eastAsia="es-HN"/>
              </w:rPr>
              <w:t xml:space="preserve"> de </w:t>
            </w:r>
            <w:r w:rsidR="000C731D">
              <w:rPr>
                <w:lang w:eastAsia="es-HN"/>
              </w:rPr>
              <w:t>Valor Presente y las diferentes formas de aplicación.</w:t>
            </w:r>
          </w:p>
          <w:p w:rsidR="00AF6E29" w:rsidRDefault="00AF6E29" w:rsidP="005E6DE2">
            <w:pPr>
              <w:pStyle w:val="Prrafodelista"/>
              <w:spacing w:after="0" w:line="36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382133" w:rsidRDefault="00382133" w:rsidP="005E6DE2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382133" w:rsidRDefault="00B32D64" w:rsidP="005E6DE2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Definición</w:t>
            </w:r>
            <w:r w:rsidR="00382133" w:rsidRPr="00AE1D50">
              <w:rPr>
                <w:rFonts w:asciiTheme="minorHAnsi" w:hAnsiTheme="minorHAnsi"/>
                <w:sz w:val="20"/>
                <w:szCs w:val="20"/>
                <w:lang w:val="es-PA"/>
              </w:rPr>
              <w:t xml:space="preserve"> de:</w:t>
            </w:r>
          </w:p>
          <w:p w:rsidR="00382133" w:rsidRPr="00F03E0F" w:rsidRDefault="00382133" w:rsidP="000C731D">
            <w:pPr>
              <w:tabs>
                <w:tab w:val="left" w:pos="3364"/>
              </w:tabs>
              <w:jc w:val="left"/>
              <w:rPr>
                <w:sz w:val="20"/>
                <w:szCs w:val="20"/>
                <w:lang w:val="es-PA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0C731D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Valor Presente y sus denominaciones.</w:t>
            </w:r>
          </w:p>
          <w:p w:rsidR="00382133" w:rsidRPr="00F03E0F" w:rsidRDefault="00382133" w:rsidP="005E6DE2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382133" w:rsidRPr="00FE2407" w:rsidRDefault="00382133" w:rsidP="005E6DE2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382133" w:rsidRDefault="000C731D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Derivación de la fórmula partiendo de la ecuación del Valor Futuro.</w:t>
            </w:r>
          </w:p>
          <w:p w:rsidR="00382133" w:rsidRPr="008F7087" w:rsidRDefault="00382133" w:rsidP="00911491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382133" w:rsidRDefault="000C731D" w:rsidP="005E6DE2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Asumir una actitud práctica, lógica y analítica en su aplicación real.</w:t>
            </w:r>
          </w:p>
          <w:p w:rsidR="00382133" w:rsidRPr="00F03E0F" w:rsidRDefault="00382133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382133" w:rsidRDefault="000C731D" w:rsidP="005E6DE2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Desarrollo de casos considerando los diferentes escenarios.</w:t>
            </w:r>
          </w:p>
          <w:p w:rsidR="00382133" w:rsidRPr="00F03E0F" w:rsidRDefault="00382133" w:rsidP="005E6DE2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382133" w:rsidRDefault="00382133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382133" w:rsidRPr="00F03E0F" w:rsidRDefault="00382133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AC660E" w:rsidRDefault="000C731D" w:rsidP="00AC66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44721D" w:rsidRDefault="0044721D" w:rsidP="0044721D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  <w:p w:rsidR="00382133" w:rsidRPr="00FF71EE" w:rsidRDefault="00382133" w:rsidP="008D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1A0E" w:rsidRPr="00F03E0F" w:rsidRDefault="000C731D" w:rsidP="008D1A0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lang w:val="es-HN"/>
              </w:rPr>
              <w:t>IDEM</w:t>
            </w:r>
          </w:p>
          <w:p w:rsidR="00382133" w:rsidRPr="00F03E0F" w:rsidRDefault="00382133" w:rsidP="0036587F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</w:tr>
    </w:tbl>
    <w:p w:rsidR="00004A8D" w:rsidRDefault="00004A8D" w:rsidP="005C6C44">
      <w:pPr>
        <w:jc w:val="center"/>
        <w:outlineLvl w:val="0"/>
        <w:rPr>
          <w:b/>
          <w:sz w:val="36"/>
          <w:szCs w:val="36"/>
        </w:rPr>
      </w:pPr>
    </w:p>
    <w:p w:rsidR="001546E5" w:rsidRDefault="001546E5" w:rsidP="00E7151E">
      <w:pPr>
        <w:jc w:val="center"/>
        <w:outlineLvl w:val="0"/>
        <w:rPr>
          <w:b/>
          <w:sz w:val="36"/>
          <w:szCs w:val="36"/>
        </w:rPr>
      </w:pPr>
    </w:p>
    <w:p w:rsidR="001546E5" w:rsidRDefault="001546E5" w:rsidP="00E7151E">
      <w:pPr>
        <w:jc w:val="center"/>
        <w:outlineLvl w:val="0"/>
        <w:rPr>
          <w:b/>
          <w:sz w:val="36"/>
          <w:szCs w:val="36"/>
        </w:rPr>
      </w:pPr>
    </w:p>
    <w:p w:rsidR="00E7151E" w:rsidRDefault="0028062C" w:rsidP="00E7151E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C5387A" w:rsidRPr="008C481E" w:rsidRDefault="00E7151E" w:rsidP="00C5387A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C5387A">
        <w:rPr>
          <w:rFonts w:ascii="Arial" w:hAnsi="Arial" w:cs="Arial"/>
          <w:sz w:val="24"/>
          <w:szCs w:val="24"/>
          <w:lang w:val="es-MX"/>
        </w:rPr>
        <w:t>APLICACIÓN DEL MÉTODO DE DESCUENTO BANCARIO.</w:t>
      </w:r>
    </w:p>
    <w:p w:rsidR="00613D76" w:rsidRPr="00613D76" w:rsidRDefault="00613D76" w:rsidP="00613D76">
      <w:pPr>
        <w:spacing w:line="240" w:lineRule="auto"/>
        <w:rPr>
          <w:rFonts w:ascii="Arial" w:hAnsi="Arial" w:cs="Arial"/>
          <w:b/>
          <w:sz w:val="24"/>
          <w:u w:val="single"/>
          <w:lang w:val="es-MX"/>
        </w:rPr>
      </w:pPr>
    </w:p>
    <w:p w:rsidR="00E7151E" w:rsidRPr="00DC0557" w:rsidRDefault="00E7151E" w:rsidP="00E7151E">
      <w:pPr>
        <w:rPr>
          <w:rFonts w:ascii="Arial" w:hAnsi="Arial" w:cs="Arial"/>
          <w:sz w:val="18"/>
          <w:szCs w:val="18"/>
          <w:lang w:val="es-HN"/>
        </w:rPr>
      </w:pPr>
    </w:p>
    <w:p w:rsidR="00E7151E" w:rsidRPr="00E457F1" w:rsidRDefault="00E7151E" w:rsidP="00E7151E">
      <w:pPr>
        <w:spacing w:line="240" w:lineRule="auto"/>
        <w:rPr>
          <w:rFonts w:ascii="Arial" w:hAnsi="Arial" w:cs="Arial"/>
          <w:b/>
          <w:sz w:val="24"/>
          <w:u w:val="single"/>
          <w:lang w:val="es-MX"/>
        </w:rPr>
      </w:pPr>
      <w:r w:rsidRPr="000973F2">
        <w:rPr>
          <w:b/>
          <w:sz w:val="28"/>
          <w:szCs w:val="24"/>
        </w:rPr>
        <w:t>TEMA</w:t>
      </w:r>
      <w:r>
        <w:rPr>
          <w:b/>
          <w:sz w:val="28"/>
          <w:szCs w:val="24"/>
        </w:rPr>
        <w:t>S</w:t>
      </w:r>
      <w:r w:rsidRPr="003B2100">
        <w:rPr>
          <w:b/>
          <w:sz w:val="28"/>
          <w:szCs w:val="24"/>
        </w:rPr>
        <w:t xml:space="preserve">: </w:t>
      </w:r>
      <w:r w:rsidR="00C5387A">
        <w:rPr>
          <w:b/>
          <w:sz w:val="28"/>
          <w:szCs w:val="24"/>
        </w:rPr>
        <w:t>Conceptos, comparación de métodos, derivación de a ecuación y aplicaciones para Valor Presente y Valor Futuro.</w:t>
      </w:r>
    </w:p>
    <w:p w:rsidR="00E7151E" w:rsidRDefault="00E7151E" w:rsidP="00E7151E">
      <w:pPr>
        <w:spacing w:before="240" w:line="240" w:lineRule="auto"/>
        <w:rPr>
          <w:b/>
          <w:sz w:val="28"/>
          <w:szCs w:val="24"/>
          <w:u w:val="single"/>
        </w:rPr>
      </w:pPr>
      <w:r w:rsidRPr="00CA5A8F">
        <w:rPr>
          <w:b/>
          <w:sz w:val="28"/>
          <w:szCs w:val="24"/>
        </w:rPr>
        <w:t>HORA: TEORICAS</w:t>
      </w:r>
      <w:r w:rsidRPr="00CA5A8F">
        <w:rPr>
          <w:b/>
          <w:sz w:val="28"/>
          <w:szCs w:val="24"/>
          <w:u w:val="single"/>
        </w:rPr>
        <w:t>______</w:t>
      </w:r>
      <w:r w:rsidR="00613D76">
        <w:rPr>
          <w:b/>
          <w:sz w:val="28"/>
          <w:szCs w:val="24"/>
          <w:u w:val="single"/>
        </w:rPr>
        <w:t>1</w:t>
      </w:r>
      <w:r w:rsidRPr="00CA5A8F">
        <w:rPr>
          <w:b/>
          <w:sz w:val="28"/>
          <w:szCs w:val="24"/>
        </w:rPr>
        <w:t>________   PRACTICAS</w:t>
      </w:r>
      <w:r w:rsidRPr="00CA5A8F">
        <w:rPr>
          <w:b/>
          <w:sz w:val="28"/>
          <w:szCs w:val="24"/>
          <w:u w:val="single"/>
        </w:rPr>
        <w:t>__</w:t>
      </w:r>
      <w:r w:rsidR="004900C0">
        <w:rPr>
          <w:b/>
          <w:sz w:val="28"/>
          <w:szCs w:val="24"/>
          <w:u w:val="single"/>
        </w:rPr>
        <w:t>2</w:t>
      </w:r>
      <w:r w:rsidRPr="00CA5A8F">
        <w:rPr>
          <w:b/>
          <w:sz w:val="28"/>
          <w:szCs w:val="24"/>
        </w:rPr>
        <w:t>__       FECHA</w:t>
      </w:r>
      <w:r w:rsidRPr="005E6DE2">
        <w:rPr>
          <w:b/>
          <w:sz w:val="28"/>
          <w:szCs w:val="24"/>
        </w:rPr>
        <w:t>:</w:t>
      </w:r>
      <w:r w:rsidR="00F26405">
        <w:rPr>
          <w:b/>
          <w:sz w:val="28"/>
          <w:szCs w:val="24"/>
        </w:rPr>
        <w:t xml:space="preserve">                                              </w:t>
      </w:r>
      <w:r w:rsidR="004900C0">
        <w:rPr>
          <w:b/>
          <w:sz w:val="28"/>
          <w:szCs w:val="24"/>
        </w:rPr>
        <w:t>Tres (3</w:t>
      </w:r>
      <w:r w:rsidR="00F26405">
        <w:rPr>
          <w:b/>
          <w:sz w:val="28"/>
          <w:szCs w:val="24"/>
        </w:rPr>
        <w:t>) sesiones</w:t>
      </w:r>
    </w:p>
    <w:p w:rsidR="00E7151E" w:rsidRDefault="00E7151E" w:rsidP="00E7151E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E7151E" w:rsidTr="00851A0E">
        <w:tc>
          <w:tcPr>
            <w:tcW w:w="1699" w:type="dxa"/>
            <w:vMerge w:val="restart"/>
          </w:tcPr>
          <w:p w:rsidR="00E7151E" w:rsidRDefault="00E7151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E7151E" w:rsidRPr="00024F6C" w:rsidRDefault="00E7151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E7151E" w:rsidRPr="00F03E0F" w:rsidRDefault="00E7151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E7151E" w:rsidRPr="00F03E0F" w:rsidRDefault="00E7151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E7151E" w:rsidRPr="00F03E0F" w:rsidRDefault="00E7151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E7151E" w:rsidRPr="00F03E0F" w:rsidRDefault="00E7151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E7151E" w:rsidTr="00851A0E">
        <w:tc>
          <w:tcPr>
            <w:tcW w:w="1699" w:type="dxa"/>
            <w:vMerge/>
          </w:tcPr>
          <w:p w:rsidR="00E7151E" w:rsidRDefault="00E7151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E7151E" w:rsidRPr="00F03E0F" w:rsidRDefault="00E7151E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E7151E" w:rsidRDefault="00E7151E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E7151E" w:rsidRDefault="00E7151E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E7151E" w:rsidRDefault="00E7151E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E7151E" w:rsidRDefault="00E7151E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E7151E" w:rsidRDefault="00E7151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E7151E" w:rsidRDefault="00E7151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7151E" w:rsidTr="00851A0E">
        <w:tc>
          <w:tcPr>
            <w:tcW w:w="1699" w:type="dxa"/>
          </w:tcPr>
          <w:p w:rsidR="00613D76" w:rsidRPr="00F92463" w:rsidRDefault="00F26405" w:rsidP="00613D76">
            <w:pPr>
              <w:spacing w:before="60"/>
              <w:rPr>
                <w:lang w:eastAsia="es-HN"/>
              </w:rPr>
            </w:pPr>
            <w:r>
              <w:rPr>
                <w:lang w:val="es-HN" w:eastAsia="es-HN"/>
              </w:rPr>
              <w:t>Conocimiento para establecer la diferencia de este Método y el Racional o Matemático.</w:t>
            </w:r>
          </w:p>
          <w:p w:rsidR="00E7151E" w:rsidRDefault="00E7151E" w:rsidP="00851A0E">
            <w:pPr>
              <w:pStyle w:val="Prrafodelista"/>
              <w:spacing w:after="0" w:line="36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E7151E" w:rsidRDefault="00E7151E" w:rsidP="00851A0E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E7151E" w:rsidRDefault="00E7151E" w:rsidP="00851A0E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Definición de:</w:t>
            </w:r>
          </w:p>
          <w:p w:rsidR="00E7151E" w:rsidRPr="00F03E0F" w:rsidRDefault="00E7151E" w:rsidP="00F26405">
            <w:pPr>
              <w:tabs>
                <w:tab w:val="left" w:pos="3364"/>
              </w:tabs>
              <w:jc w:val="left"/>
              <w:rPr>
                <w:sz w:val="20"/>
                <w:szCs w:val="20"/>
                <w:lang w:val="es-PA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F26405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De este Método y su diferencia con el Racional o Matemático. </w:t>
            </w:r>
          </w:p>
          <w:p w:rsidR="00E7151E" w:rsidRPr="00F26405" w:rsidRDefault="00E7151E" w:rsidP="00851A0E">
            <w:pPr>
              <w:rPr>
                <w:sz w:val="20"/>
                <w:szCs w:val="20"/>
                <w:lang w:val="es-PA"/>
              </w:rPr>
            </w:pPr>
          </w:p>
        </w:tc>
        <w:tc>
          <w:tcPr>
            <w:tcW w:w="1700" w:type="dxa"/>
          </w:tcPr>
          <w:p w:rsidR="00E7151E" w:rsidRDefault="00F26405" w:rsidP="00F26405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 xml:space="preserve">Derivación de la Fórmula, estableciendo la diferencia con la Ecuación del Método Racional o Matemático. </w:t>
            </w:r>
          </w:p>
          <w:p w:rsidR="00E7151E" w:rsidRDefault="00E7151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7151E" w:rsidRPr="008F7087" w:rsidRDefault="00E7151E" w:rsidP="00851A0E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7151E" w:rsidRPr="00F03E0F" w:rsidRDefault="00E7151E" w:rsidP="00F2640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Adoptar  </w:t>
            </w:r>
            <w:r w:rsidRPr="00F03E0F">
              <w:rPr>
                <w:sz w:val="20"/>
                <w:szCs w:val="20"/>
              </w:rPr>
              <w:t xml:space="preserve">una actitud </w:t>
            </w:r>
            <w:r w:rsidR="00F26405">
              <w:rPr>
                <w:sz w:val="20"/>
                <w:szCs w:val="20"/>
              </w:rPr>
              <w:t>técnica al establecer la diferencia de este tema con los aplicados al Método Racional o matemático</w:t>
            </w:r>
          </w:p>
        </w:tc>
        <w:tc>
          <w:tcPr>
            <w:tcW w:w="1700" w:type="dxa"/>
          </w:tcPr>
          <w:p w:rsidR="00E7151E" w:rsidRPr="00F03E0F" w:rsidRDefault="007E5E12" w:rsidP="00851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Práctica</w:t>
            </w: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E7151E" w:rsidRDefault="00E7151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7151E" w:rsidRPr="00F03E0F" w:rsidRDefault="00E7151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7151E" w:rsidRDefault="007E5E12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E7151E" w:rsidRPr="00FF71EE" w:rsidRDefault="00E7151E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E7151E" w:rsidRPr="00F03E0F" w:rsidRDefault="007E5E12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E7151E" w:rsidRDefault="00E7151E" w:rsidP="00DD5AA9">
      <w:pPr>
        <w:jc w:val="center"/>
        <w:outlineLvl w:val="0"/>
        <w:rPr>
          <w:b/>
          <w:sz w:val="36"/>
          <w:szCs w:val="36"/>
        </w:rPr>
      </w:pPr>
    </w:p>
    <w:p w:rsidR="00ED764F" w:rsidRDefault="00ED764F" w:rsidP="00DD5AA9">
      <w:pPr>
        <w:jc w:val="center"/>
        <w:outlineLvl w:val="0"/>
        <w:rPr>
          <w:b/>
          <w:sz w:val="36"/>
          <w:szCs w:val="36"/>
        </w:rPr>
      </w:pPr>
    </w:p>
    <w:p w:rsidR="001546E5" w:rsidRDefault="001546E5" w:rsidP="00DD5AA9">
      <w:pPr>
        <w:jc w:val="center"/>
        <w:outlineLvl w:val="0"/>
        <w:rPr>
          <w:b/>
          <w:sz w:val="36"/>
          <w:szCs w:val="36"/>
        </w:rPr>
      </w:pPr>
    </w:p>
    <w:p w:rsidR="001546E5" w:rsidRDefault="001546E5" w:rsidP="00DD5AA9">
      <w:pPr>
        <w:jc w:val="center"/>
        <w:outlineLvl w:val="0"/>
        <w:rPr>
          <w:b/>
          <w:sz w:val="36"/>
          <w:szCs w:val="36"/>
        </w:rPr>
      </w:pPr>
    </w:p>
    <w:p w:rsidR="00DD5AA9" w:rsidRDefault="004F75EA" w:rsidP="00DD5AA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4900C0" w:rsidRPr="008C481E" w:rsidRDefault="00DD5AA9" w:rsidP="004900C0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4900C0">
        <w:rPr>
          <w:rFonts w:ascii="Arial" w:hAnsi="Arial" w:cs="Arial"/>
          <w:sz w:val="24"/>
          <w:szCs w:val="24"/>
          <w:lang w:val="es-MX"/>
        </w:rPr>
        <w:t>TIEMPO Y TASA DE INTERÉS DE LOS MÉTODOS RACIONAL O MATEMÁTICO Y DESCUENTO BANCARIO.</w:t>
      </w:r>
    </w:p>
    <w:p w:rsidR="001A5E91" w:rsidRPr="001A5E91" w:rsidRDefault="001A5E91" w:rsidP="001A5E91">
      <w:pPr>
        <w:rPr>
          <w:rFonts w:ascii="Arial" w:hAnsi="Arial" w:cs="Arial"/>
          <w:b/>
          <w:sz w:val="24"/>
          <w:u w:val="single"/>
          <w:lang w:val="es-MX"/>
        </w:rPr>
      </w:pPr>
    </w:p>
    <w:p w:rsidR="00DD5AA9" w:rsidRPr="00911491" w:rsidRDefault="00DD5AA9" w:rsidP="00DD5AA9">
      <w:pPr>
        <w:spacing w:line="480" w:lineRule="auto"/>
        <w:rPr>
          <w:rFonts w:ascii="Arial" w:hAnsi="Arial" w:cs="Arial"/>
          <w:sz w:val="24"/>
          <w:szCs w:val="24"/>
        </w:rPr>
      </w:pPr>
      <w:r w:rsidRPr="00911491">
        <w:rPr>
          <w:b/>
          <w:sz w:val="28"/>
          <w:szCs w:val="24"/>
        </w:rPr>
        <w:t>TEMA</w:t>
      </w:r>
      <w:r w:rsidR="007C41C8">
        <w:rPr>
          <w:b/>
          <w:sz w:val="28"/>
          <w:szCs w:val="24"/>
        </w:rPr>
        <w:t>S</w:t>
      </w:r>
      <w:r w:rsidRPr="00911491">
        <w:rPr>
          <w:b/>
          <w:sz w:val="28"/>
          <w:szCs w:val="24"/>
        </w:rPr>
        <w:t xml:space="preserve">: </w:t>
      </w:r>
      <w:r w:rsidR="004900C0">
        <w:rPr>
          <w:sz w:val="28"/>
          <w:szCs w:val="24"/>
          <w:u w:val="single"/>
        </w:rPr>
        <w:t xml:space="preserve">Derivación de la Ecuación de la tasa de interés y de tiempo aplicando los Métodos Racional y Descuento Bancario  </w:t>
      </w:r>
    </w:p>
    <w:p w:rsidR="001C2108" w:rsidRDefault="004900C0" w:rsidP="001C2108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DD5AA9" w:rsidRPr="00CA5A8F">
        <w:rPr>
          <w:b/>
          <w:sz w:val="28"/>
          <w:szCs w:val="24"/>
        </w:rPr>
        <w:t>RICAS</w:t>
      </w:r>
      <w:r w:rsidR="00DD5AA9" w:rsidRPr="00CA5A8F">
        <w:rPr>
          <w:b/>
          <w:sz w:val="28"/>
          <w:szCs w:val="24"/>
          <w:u w:val="single"/>
        </w:rPr>
        <w:t>______</w:t>
      </w:r>
      <w:r>
        <w:rPr>
          <w:b/>
          <w:sz w:val="28"/>
          <w:szCs w:val="24"/>
        </w:rPr>
        <w:t>______   PRÁ</w:t>
      </w:r>
      <w:r w:rsidR="00DD5AA9" w:rsidRPr="00CA5A8F">
        <w:rPr>
          <w:b/>
          <w:sz w:val="28"/>
          <w:szCs w:val="24"/>
        </w:rPr>
        <w:t>CTICAS</w:t>
      </w:r>
      <w:r w:rsidR="00DD5AA9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2</w:t>
      </w:r>
      <w:r w:rsidR="00DD5AA9" w:rsidRPr="00CA5A8F">
        <w:rPr>
          <w:b/>
          <w:sz w:val="28"/>
          <w:szCs w:val="24"/>
        </w:rPr>
        <w:t xml:space="preserve">___       </w:t>
      </w:r>
      <w:r w:rsidR="001C2108" w:rsidRPr="00CA5A8F">
        <w:rPr>
          <w:b/>
          <w:sz w:val="28"/>
          <w:szCs w:val="24"/>
        </w:rPr>
        <w:t>FECHA</w:t>
      </w:r>
      <w:r w:rsidR="001C2108" w:rsidRPr="005E6DE2">
        <w:rPr>
          <w:b/>
          <w:sz w:val="28"/>
          <w:szCs w:val="24"/>
        </w:rPr>
        <w:t>:</w:t>
      </w:r>
      <w:r>
        <w:rPr>
          <w:b/>
          <w:sz w:val="28"/>
          <w:szCs w:val="24"/>
        </w:rPr>
        <w:t xml:space="preserve">                                      Dos (2) Sesiones</w:t>
      </w:r>
    </w:p>
    <w:p w:rsidR="00DD5AA9" w:rsidRDefault="00DD5AA9" w:rsidP="00DD5AA9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ED764F" w:rsidTr="005E6DE2">
        <w:tc>
          <w:tcPr>
            <w:tcW w:w="1699" w:type="dxa"/>
            <w:vMerge w:val="restart"/>
          </w:tcPr>
          <w:p w:rsidR="00DD5AA9" w:rsidRDefault="00DD5AA9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DD5AA9" w:rsidRPr="00024F6C" w:rsidRDefault="00DD5AA9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DD5AA9" w:rsidRPr="00F03E0F" w:rsidRDefault="00DD5AA9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DD5AA9" w:rsidRPr="00F03E0F" w:rsidRDefault="00DD5AA9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DD5AA9" w:rsidRPr="00F03E0F" w:rsidRDefault="00DD5AA9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DD5AA9" w:rsidRPr="00F03E0F" w:rsidRDefault="00DD5AA9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ED764F" w:rsidTr="005E6DE2">
        <w:tc>
          <w:tcPr>
            <w:tcW w:w="1699" w:type="dxa"/>
            <w:vMerge/>
          </w:tcPr>
          <w:p w:rsidR="00DD5AA9" w:rsidRDefault="00DD5AA9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DD5AA9" w:rsidRPr="00F03E0F" w:rsidRDefault="00DD5AA9" w:rsidP="005E6DE2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DD5AA9" w:rsidRDefault="00DD5AA9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DD5AA9" w:rsidRDefault="00DD5AA9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DD5AA9" w:rsidRDefault="00DD5AA9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DD5AA9" w:rsidRDefault="00DD5AA9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DD5AA9" w:rsidRDefault="00DD5AA9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DD5AA9" w:rsidRDefault="00DD5AA9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D764F" w:rsidTr="005E6DE2">
        <w:tc>
          <w:tcPr>
            <w:tcW w:w="1699" w:type="dxa"/>
          </w:tcPr>
          <w:p w:rsidR="00DD5AA9" w:rsidRPr="00C314AC" w:rsidRDefault="00C314AC" w:rsidP="00ED764F">
            <w:pPr>
              <w:pStyle w:val="Prrafodelista"/>
              <w:spacing w:after="0" w:line="360" w:lineRule="auto"/>
              <w:ind w:left="0"/>
              <w:jc w:val="both"/>
              <w:rPr>
                <w:sz w:val="28"/>
                <w:szCs w:val="24"/>
              </w:rPr>
            </w:pPr>
            <w:r w:rsidRPr="00C314AC">
              <w:rPr>
                <w:sz w:val="28"/>
                <w:szCs w:val="24"/>
              </w:rPr>
              <w:t>Conocer</w:t>
            </w:r>
            <w:r>
              <w:rPr>
                <w:sz w:val="28"/>
                <w:szCs w:val="24"/>
              </w:rPr>
              <w:t xml:space="preserve"> y aplicar las variables y Métodos a los aspectos financieros </w:t>
            </w:r>
          </w:p>
        </w:tc>
        <w:tc>
          <w:tcPr>
            <w:tcW w:w="1699" w:type="dxa"/>
          </w:tcPr>
          <w:p w:rsidR="00ED764F" w:rsidRDefault="00DD5AA9" w:rsidP="005E6DE2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F04AC6" w:rsidRDefault="00DD5AA9" w:rsidP="00C314AC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C314AC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Tiempo</w:t>
            </w:r>
          </w:p>
          <w:p w:rsidR="00C314AC" w:rsidRDefault="00C314AC" w:rsidP="00C314AC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Tasa de Interés</w:t>
            </w:r>
          </w:p>
          <w:p w:rsidR="00DD5AA9" w:rsidRPr="00F03E0F" w:rsidRDefault="00DD5AA9" w:rsidP="005E6DE2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DD5AA9" w:rsidRPr="00F03E0F" w:rsidRDefault="00DD5AA9" w:rsidP="005E6DE2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DD5AA9" w:rsidRPr="00FE2407" w:rsidRDefault="00DD5AA9" w:rsidP="005E6DE2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ED764F" w:rsidRDefault="00C314AC" w:rsidP="009A4C9D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Aplicación práctica</w:t>
            </w:r>
          </w:p>
          <w:p w:rsidR="00DD5AA9" w:rsidRPr="007C64E8" w:rsidRDefault="00C314AC" w:rsidP="007C64E8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700" w:type="dxa"/>
          </w:tcPr>
          <w:p w:rsidR="00DD5AA9" w:rsidRPr="00F03E0F" w:rsidRDefault="00C314AC" w:rsidP="00C314AC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interés en la aplicación de este conocimiento al entorno financiero.</w:t>
            </w:r>
          </w:p>
        </w:tc>
        <w:tc>
          <w:tcPr>
            <w:tcW w:w="1700" w:type="dxa"/>
          </w:tcPr>
          <w:p w:rsidR="00DD5AA9" w:rsidRDefault="00C314AC" w:rsidP="005E6DE2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Aplicación práctica</w:t>
            </w:r>
          </w:p>
          <w:p w:rsidR="00DD5AA9" w:rsidRPr="00F03E0F" w:rsidRDefault="00DD5AA9" w:rsidP="005E6DE2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DD5AA9" w:rsidRPr="00F03E0F" w:rsidRDefault="00DD5AA9" w:rsidP="00C314AC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AC660E" w:rsidRDefault="00C314AC" w:rsidP="00AC66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DD5AA9" w:rsidRPr="00FF71EE" w:rsidRDefault="00DD5AA9" w:rsidP="00AC66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DD5AA9" w:rsidRPr="00F03E0F" w:rsidRDefault="00C314AC" w:rsidP="00C314AC">
            <w:pPr>
              <w:rPr>
                <w:sz w:val="20"/>
                <w:szCs w:val="20"/>
              </w:rPr>
            </w:pPr>
            <w:r>
              <w:rPr>
                <w:color w:val="231F20"/>
                <w:sz w:val="18"/>
                <w:lang w:val="es-HN" w:eastAsia="es-HN"/>
              </w:rPr>
              <w:t>IDEM</w:t>
            </w:r>
          </w:p>
        </w:tc>
      </w:tr>
    </w:tbl>
    <w:p w:rsidR="00CC5F01" w:rsidRDefault="00CC5F01" w:rsidP="00571D5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571D5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571D53">
      <w:pPr>
        <w:jc w:val="center"/>
        <w:outlineLvl w:val="0"/>
        <w:rPr>
          <w:b/>
          <w:sz w:val="36"/>
          <w:szCs w:val="36"/>
        </w:rPr>
      </w:pPr>
    </w:p>
    <w:p w:rsidR="00571D53" w:rsidRDefault="00571D53" w:rsidP="00571D5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 DIDÁCTICA</w:t>
      </w:r>
    </w:p>
    <w:p w:rsidR="002C05A7" w:rsidRPr="008C481E" w:rsidRDefault="00571D53" w:rsidP="002C05A7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2C05A7">
        <w:rPr>
          <w:rFonts w:ascii="Arial" w:hAnsi="Arial" w:cs="Arial"/>
          <w:sz w:val="24"/>
          <w:szCs w:val="24"/>
          <w:lang w:val="es-MX"/>
        </w:rPr>
        <w:t>ECUACIONES DE VALOR O VALORES EQUIVALENTES.</w:t>
      </w:r>
      <w:r w:rsidR="00B10BA8">
        <w:rPr>
          <w:rFonts w:ascii="Arial" w:hAnsi="Arial" w:cs="Arial"/>
          <w:sz w:val="24"/>
          <w:szCs w:val="24"/>
          <w:lang w:val="es-MX"/>
        </w:rPr>
        <w:t xml:space="preserve"> (Tema final del Primer Parcial)</w:t>
      </w:r>
    </w:p>
    <w:p w:rsidR="00571D53" w:rsidRPr="00ED764F" w:rsidRDefault="00571D53" w:rsidP="00ED764F">
      <w:pPr>
        <w:spacing w:line="480" w:lineRule="auto"/>
        <w:rPr>
          <w:rFonts w:ascii="Arial" w:hAnsi="Arial" w:cs="Arial"/>
          <w:sz w:val="24"/>
          <w:szCs w:val="24"/>
        </w:rPr>
      </w:pPr>
      <w:r w:rsidRPr="00ED764F">
        <w:rPr>
          <w:b/>
          <w:sz w:val="28"/>
          <w:szCs w:val="24"/>
        </w:rPr>
        <w:t>TEMA</w:t>
      </w:r>
      <w:r w:rsidR="007C41C8" w:rsidRPr="00ED764F">
        <w:rPr>
          <w:b/>
          <w:sz w:val="28"/>
          <w:szCs w:val="24"/>
        </w:rPr>
        <w:t>S</w:t>
      </w:r>
      <w:r w:rsidRPr="00ED764F">
        <w:rPr>
          <w:b/>
          <w:sz w:val="28"/>
          <w:szCs w:val="24"/>
        </w:rPr>
        <w:t xml:space="preserve">: </w:t>
      </w:r>
      <w:r w:rsidR="002C05A7">
        <w:rPr>
          <w:b/>
          <w:sz w:val="28"/>
          <w:szCs w:val="24"/>
        </w:rPr>
        <w:t>Conceptos de Fecha Focal, Primer y Segundo Acuerdo, Tiempo Actual o Período cero y Valores que se registran en fecha focal; cuando se calcula Valor y Futuro en una readecuación de deuda.</w:t>
      </w:r>
    </w:p>
    <w:p w:rsidR="00571D53" w:rsidRDefault="002C05A7" w:rsidP="00571D53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571D53" w:rsidRPr="00CA5A8F">
        <w:rPr>
          <w:b/>
          <w:sz w:val="28"/>
          <w:szCs w:val="24"/>
        </w:rPr>
        <w:t>RICAS</w:t>
      </w:r>
      <w:r w:rsidR="00571D53" w:rsidRPr="00CA5A8F">
        <w:rPr>
          <w:b/>
          <w:sz w:val="28"/>
          <w:szCs w:val="24"/>
          <w:u w:val="single"/>
        </w:rPr>
        <w:t>______</w:t>
      </w:r>
      <w:r w:rsidR="00CC5F01">
        <w:rPr>
          <w:b/>
          <w:sz w:val="28"/>
          <w:szCs w:val="24"/>
          <w:u w:val="single"/>
        </w:rPr>
        <w:t>1</w:t>
      </w:r>
      <w:r>
        <w:rPr>
          <w:b/>
          <w:sz w:val="28"/>
          <w:szCs w:val="24"/>
        </w:rPr>
        <w:t>________   PRÁ</w:t>
      </w:r>
      <w:r w:rsidR="00571D53" w:rsidRPr="00CA5A8F">
        <w:rPr>
          <w:b/>
          <w:sz w:val="28"/>
          <w:szCs w:val="24"/>
        </w:rPr>
        <w:t>CTICAS</w:t>
      </w:r>
      <w:r w:rsidR="00571D53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3</w:t>
      </w:r>
      <w:r w:rsidR="00571D53" w:rsidRPr="00CA5A8F">
        <w:rPr>
          <w:b/>
          <w:sz w:val="28"/>
          <w:szCs w:val="24"/>
        </w:rPr>
        <w:t xml:space="preserve">___       </w:t>
      </w:r>
      <w:r w:rsidR="001C2108" w:rsidRPr="00CA5A8F">
        <w:rPr>
          <w:b/>
          <w:sz w:val="28"/>
          <w:szCs w:val="24"/>
        </w:rPr>
        <w:t>FECHA</w:t>
      </w:r>
      <w:r w:rsidR="001C2108" w:rsidRPr="005E6DE2">
        <w:rPr>
          <w:b/>
          <w:sz w:val="28"/>
          <w:szCs w:val="24"/>
        </w:rPr>
        <w:t>:</w:t>
      </w:r>
      <w:r>
        <w:rPr>
          <w:b/>
          <w:sz w:val="28"/>
          <w:szCs w:val="24"/>
          <w:u w:val="single"/>
        </w:rPr>
        <w:t xml:space="preserve">                                            Cuatro (4) Sesiones</w:t>
      </w:r>
    </w:p>
    <w:p w:rsidR="00571D53" w:rsidRDefault="00571D53" w:rsidP="00571D53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CC5F01" w:rsidTr="005E6DE2">
        <w:tc>
          <w:tcPr>
            <w:tcW w:w="1699" w:type="dxa"/>
            <w:vMerge w:val="restart"/>
          </w:tcPr>
          <w:p w:rsidR="00571D53" w:rsidRDefault="00571D5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571D53" w:rsidRPr="00024F6C" w:rsidRDefault="00571D5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571D53" w:rsidRPr="00F03E0F" w:rsidRDefault="00571D5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571D53" w:rsidRPr="00F03E0F" w:rsidRDefault="00571D5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571D53" w:rsidRPr="00F03E0F" w:rsidRDefault="00571D5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571D53" w:rsidRPr="00F03E0F" w:rsidRDefault="00571D53" w:rsidP="005E6DE2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CC5F01" w:rsidTr="005E6DE2">
        <w:tc>
          <w:tcPr>
            <w:tcW w:w="1699" w:type="dxa"/>
            <w:vMerge/>
          </w:tcPr>
          <w:p w:rsidR="00571D53" w:rsidRDefault="00571D5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571D53" w:rsidRPr="00F03E0F" w:rsidRDefault="00571D53" w:rsidP="005E6DE2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571D53" w:rsidRDefault="00571D53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571D53" w:rsidRDefault="00571D53" w:rsidP="005E6DE2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571D53" w:rsidRDefault="00571D53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571D53" w:rsidRDefault="00571D53" w:rsidP="005E6DE2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571D53" w:rsidRDefault="00571D5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571D53" w:rsidRDefault="00571D53" w:rsidP="005E6DE2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CC5F01" w:rsidTr="005E6DE2">
        <w:tc>
          <w:tcPr>
            <w:tcW w:w="1699" w:type="dxa"/>
          </w:tcPr>
          <w:p w:rsidR="00571D53" w:rsidRDefault="0071265E" w:rsidP="00CC5F01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  <w:r>
              <w:rPr>
                <w:lang w:eastAsia="es-HN"/>
              </w:rPr>
              <w:t>Conocer el funcionamiento matemático de una readecuación de  deuda</w:t>
            </w:r>
            <w:r w:rsidR="00CC5F01" w:rsidRPr="00F92463">
              <w:rPr>
                <w:lang w:eastAsia="es-HN"/>
              </w:rPr>
              <w:t>.</w:t>
            </w:r>
          </w:p>
        </w:tc>
        <w:tc>
          <w:tcPr>
            <w:tcW w:w="1699" w:type="dxa"/>
          </w:tcPr>
          <w:p w:rsidR="00571D53" w:rsidRDefault="00571D53" w:rsidP="005E6DE2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CC5F01" w:rsidRDefault="00571D53" w:rsidP="005E6DE2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CC5F01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</w:t>
            </w:r>
            <w:r w:rsidR="00A565F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Fecha Focal</w:t>
            </w:r>
          </w:p>
          <w:p w:rsidR="00CC5F01" w:rsidRDefault="00CC5F01" w:rsidP="005E6DE2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A565F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Primero y segundo acuerdo</w:t>
            </w:r>
          </w:p>
          <w:p w:rsidR="00A565F4" w:rsidRDefault="00CC5F01" w:rsidP="00A565F4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A565F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Tiempo actual o período cero</w:t>
            </w:r>
          </w:p>
          <w:p w:rsidR="00CC5F01" w:rsidRDefault="00A565F4" w:rsidP="00A565F4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Valores que se registran en el período cero</w:t>
            </w:r>
          </w:p>
          <w:p w:rsidR="00CC5F01" w:rsidRDefault="00CC5F01" w:rsidP="00A565F4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A565F4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Readecuación de deuda y el cálculo de Valor Actual y Valor Futuro</w:t>
            </w:r>
          </w:p>
          <w:p w:rsidR="00571D53" w:rsidRPr="00FE2407" w:rsidRDefault="00571D53" w:rsidP="00A565F4">
            <w:pPr>
              <w:tabs>
                <w:tab w:val="left" w:pos="3364"/>
              </w:tabs>
              <w:jc w:val="left"/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571D53" w:rsidRPr="008F7087" w:rsidRDefault="00F6795D" w:rsidP="00A565F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65F4">
              <w:rPr>
                <w:sz w:val="20"/>
                <w:szCs w:val="20"/>
              </w:rPr>
              <w:t>Detalle del proceso que se aplica para determinar la Ecuación de Valor</w:t>
            </w:r>
            <w:r w:rsidR="00A565F4" w:rsidRPr="008F70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</w:tcPr>
          <w:p w:rsidR="00571D53" w:rsidRPr="00F03E0F" w:rsidRDefault="00571D53" w:rsidP="00A565F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Interesarse por conocer los diferentes procedimientos para </w:t>
            </w:r>
            <w:r w:rsidR="00DA1A8C">
              <w:rPr>
                <w:sz w:val="20"/>
                <w:szCs w:val="20"/>
              </w:rPr>
              <w:t xml:space="preserve">obtener </w:t>
            </w:r>
            <w:r w:rsidR="00A565F4">
              <w:rPr>
                <w:sz w:val="20"/>
                <w:szCs w:val="20"/>
              </w:rPr>
              <w:t>las variables derivadas de la Ecuación de Valor</w:t>
            </w:r>
            <w:r w:rsidR="00DA1A8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</w:tcPr>
          <w:p w:rsidR="00571D53" w:rsidRDefault="00571D53" w:rsidP="00A565F4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</w:t>
            </w:r>
            <w:r w:rsidR="00A565F4">
              <w:rPr>
                <w:sz w:val="20"/>
                <w:lang w:val="es-PA"/>
              </w:rPr>
              <w:t>Desarrollo de casos.</w:t>
            </w:r>
          </w:p>
          <w:p w:rsidR="00A565F4" w:rsidRDefault="00A565F4" w:rsidP="00A565F4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 exposición magistral</w:t>
            </w:r>
          </w:p>
          <w:p w:rsidR="00571D53" w:rsidRPr="00F03E0F" w:rsidRDefault="00571D53" w:rsidP="005E6DE2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7C64E8" w:rsidRDefault="007C64E8" w:rsidP="007C64E8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571D53" w:rsidRPr="00F03E0F" w:rsidRDefault="00571D53" w:rsidP="005E6DE2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71D53" w:rsidRPr="00FF71EE" w:rsidRDefault="00A565F4" w:rsidP="00A565F4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1700" w:type="dxa"/>
          </w:tcPr>
          <w:p w:rsidR="00571D53" w:rsidRPr="006D06DB" w:rsidRDefault="00A565F4" w:rsidP="00E27035">
            <w:pPr>
              <w:tabs>
                <w:tab w:val="left" w:pos="3364"/>
              </w:tabs>
              <w:jc w:val="left"/>
              <w:rPr>
                <w:sz w:val="16"/>
                <w:szCs w:val="20"/>
              </w:rPr>
            </w:pPr>
            <w:r>
              <w:rPr>
                <w:sz w:val="16"/>
              </w:rPr>
              <w:t>IDEM</w:t>
            </w:r>
            <w:r w:rsidR="00E27035" w:rsidRPr="006D06DB">
              <w:rPr>
                <w:sz w:val="16"/>
              </w:rPr>
              <w:t xml:space="preserve"> </w:t>
            </w:r>
          </w:p>
        </w:tc>
      </w:tr>
    </w:tbl>
    <w:p w:rsidR="00B272F2" w:rsidRDefault="00B272F2" w:rsidP="00B87627">
      <w:pPr>
        <w:jc w:val="center"/>
        <w:outlineLvl w:val="0"/>
        <w:rPr>
          <w:b/>
          <w:sz w:val="36"/>
          <w:szCs w:val="36"/>
        </w:rPr>
      </w:pPr>
    </w:p>
    <w:p w:rsidR="00B87627" w:rsidRDefault="009D489D" w:rsidP="00B87627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B10BA8" w:rsidRPr="008C481E" w:rsidRDefault="00B87627" w:rsidP="00B10BA8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B10BA8">
        <w:rPr>
          <w:rFonts w:ascii="Arial" w:hAnsi="Arial" w:cs="Arial"/>
          <w:sz w:val="24"/>
          <w:szCs w:val="24"/>
          <w:lang w:val="es-MX"/>
        </w:rPr>
        <w:t>COMPARACIÓN ENTRE INTERES SIMPLE E INTERÉS COMPUESTO.</w:t>
      </w:r>
      <w:r w:rsidR="00A63497">
        <w:rPr>
          <w:rFonts w:ascii="Arial" w:hAnsi="Arial" w:cs="Arial"/>
          <w:sz w:val="24"/>
          <w:szCs w:val="24"/>
          <w:lang w:val="es-MX"/>
        </w:rPr>
        <w:t xml:space="preserve"> (INICIO DE SEGUNDO PARCIAL)</w:t>
      </w:r>
    </w:p>
    <w:p w:rsidR="00B87627" w:rsidRPr="006D06DB" w:rsidRDefault="00B87627" w:rsidP="00B87627">
      <w:pPr>
        <w:spacing w:line="480" w:lineRule="auto"/>
        <w:rPr>
          <w:rFonts w:ascii="Arial" w:hAnsi="Arial" w:cs="Arial"/>
          <w:sz w:val="24"/>
          <w:szCs w:val="24"/>
        </w:rPr>
      </w:pPr>
      <w:r w:rsidRPr="00911491">
        <w:rPr>
          <w:b/>
          <w:sz w:val="28"/>
          <w:szCs w:val="24"/>
        </w:rPr>
        <w:t>TEMA</w:t>
      </w:r>
      <w:r>
        <w:rPr>
          <w:b/>
          <w:sz w:val="28"/>
          <w:szCs w:val="24"/>
        </w:rPr>
        <w:t>S</w:t>
      </w:r>
      <w:r w:rsidRPr="00911491">
        <w:rPr>
          <w:b/>
          <w:sz w:val="28"/>
          <w:szCs w:val="24"/>
        </w:rPr>
        <w:t xml:space="preserve">: </w:t>
      </w:r>
      <w:r w:rsidRPr="006D06DB">
        <w:rPr>
          <w:rFonts w:ascii="Arial" w:hAnsi="Arial" w:cs="Arial"/>
          <w:sz w:val="24"/>
          <w:szCs w:val="24"/>
          <w:u w:val="single"/>
        </w:rPr>
        <w:t>C</w:t>
      </w:r>
      <w:r w:rsidR="00B10BA8">
        <w:rPr>
          <w:rFonts w:ascii="Arial" w:hAnsi="Arial" w:cs="Arial"/>
          <w:sz w:val="24"/>
          <w:szCs w:val="24"/>
          <w:u w:val="single"/>
        </w:rPr>
        <w:t>álculo y Gráfico de Valor Futuro a interés Simple y Compuesto para establecer diferencias y determinar ecuación de monto a interés compuesto</w:t>
      </w:r>
    </w:p>
    <w:p w:rsidR="00B87627" w:rsidRDefault="001327F3" w:rsidP="00B87627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B87627" w:rsidRPr="00CA5A8F">
        <w:rPr>
          <w:b/>
          <w:sz w:val="28"/>
          <w:szCs w:val="24"/>
        </w:rPr>
        <w:t>RICAS</w:t>
      </w:r>
      <w:r w:rsidR="00B87627" w:rsidRPr="00CA5A8F">
        <w:rPr>
          <w:b/>
          <w:sz w:val="28"/>
          <w:szCs w:val="24"/>
          <w:u w:val="single"/>
        </w:rPr>
        <w:t>______</w:t>
      </w:r>
      <w:r>
        <w:rPr>
          <w:b/>
          <w:sz w:val="28"/>
          <w:szCs w:val="24"/>
        </w:rPr>
        <w:t>________   PRÁ</w:t>
      </w:r>
      <w:r w:rsidR="00B87627" w:rsidRPr="00CA5A8F">
        <w:rPr>
          <w:b/>
          <w:sz w:val="28"/>
          <w:szCs w:val="24"/>
        </w:rPr>
        <w:t>CTICAS</w:t>
      </w:r>
      <w:r w:rsidR="00B87627" w:rsidRPr="00CA5A8F">
        <w:rPr>
          <w:b/>
          <w:sz w:val="28"/>
          <w:szCs w:val="24"/>
          <w:u w:val="single"/>
        </w:rPr>
        <w:t>__</w:t>
      </w:r>
      <w:r w:rsidR="00B10BA8">
        <w:rPr>
          <w:b/>
          <w:sz w:val="28"/>
          <w:szCs w:val="24"/>
          <w:u w:val="single"/>
        </w:rPr>
        <w:t>1</w:t>
      </w:r>
      <w:r w:rsidR="00B87627" w:rsidRPr="00CA5A8F">
        <w:rPr>
          <w:b/>
          <w:sz w:val="28"/>
          <w:szCs w:val="24"/>
        </w:rPr>
        <w:t>_       FECHA</w:t>
      </w:r>
      <w:r w:rsidR="00B87627" w:rsidRPr="005E6DE2">
        <w:rPr>
          <w:b/>
          <w:sz w:val="28"/>
          <w:szCs w:val="24"/>
        </w:rPr>
        <w:t>:</w:t>
      </w:r>
      <w:r w:rsidR="00B87627">
        <w:rPr>
          <w:b/>
          <w:sz w:val="28"/>
          <w:szCs w:val="24"/>
          <w:u w:val="single"/>
        </w:rPr>
        <w:t xml:space="preserve">  </w:t>
      </w:r>
      <w:r w:rsidR="00B10BA8">
        <w:rPr>
          <w:b/>
          <w:sz w:val="28"/>
          <w:szCs w:val="24"/>
          <w:u w:val="single"/>
        </w:rPr>
        <w:t xml:space="preserve">                            Una (1) Sesión</w:t>
      </w:r>
    </w:p>
    <w:p w:rsidR="00B87627" w:rsidRDefault="00B87627" w:rsidP="00B87627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6D06DB" w:rsidTr="00B87627">
        <w:tc>
          <w:tcPr>
            <w:tcW w:w="1699" w:type="dxa"/>
            <w:vMerge w:val="restart"/>
          </w:tcPr>
          <w:p w:rsidR="00B87627" w:rsidRDefault="00B87627" w:rsidP="00B87627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B87627" w:rsidRPr="00024F6C" w:rsidRDefault="00B87627" w:rsidP="00B87627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B87627" w:rsidRPr="00F03E0F" w:rsidRDefault="00B87627" w:rsidP="00B87627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B87627" w:rsidRPr="00F03E0F" w:rsidRDefault="00B87627" w:rsidP="00B87627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B87627" w:rsidRPr="00F03E0F" w:rsidRDefault="00B87627" w:rsidP="00B87627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B87627" w:rsidRPr="00F03E0F" w:rsidRDefault="00B87627" w:rsidP="00B87627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6D06DB" w:rsidTr="00B87627">
        <w:tc>
          <w:tcPr>
            <w:tcW w:w="1699" w:type="dxa"/>
            <w:vMerge/>
          </w:tcPr>
          <w:p w:rsidR="00B87627" w:rsidRDefault="00B87627" w:rsidP="00B87627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B87627" w:rsidRPr="00F03E0F" w:rsidRDefault="00B87627" w:rsidP="00B87627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B87627" w:rsidRDefault="00B87627" w:rsidP="00B87627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B87627" w:rsidRDefault="00B87627" w:rsidP="00B87627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B87627" w:rsidRDefault="00B87627" w:rsidP="00B87627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B87627" w:rsidRDefault="00B87627" w:rsidP="00B87627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B87627" w:rsidRDefault="00B87627" w:rsidP="00B87627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B87627" w:rsidRDefault="00B87627" w:rsidP="00B87627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C255A" w:rsidTr="00B87627">
        <w:tc>
          <w:tcPr>
            <w:tcW w:w="1699" w:type="dxa"/>
          </w:tcPr>
          <w:p w:rsidR="00EC255A" w:rsidRDefault="00EC255A" w:rsidP="006D06DB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  <w:r>
              <w:rPr>
                <w:lang w:val="es-HN"/>
              </w:rPr>
              <w:t xml:space="preserve">Conocer la diferencia entre el cálculo del Valor Futuro con interés simple e interés compuesto. </w:t>
            </w:r>
          </w:p>
        </w:tc>
        <w:tc>
          <w:tcPr>
            <w:tcW w:w="1699" w:type="dxa"/>
          </w:tcPr>
          <w:p w:rsidR="00EC255A" w:rsidRDefault="00EC255A" w:rsidP="00D038D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>- Derivar las ecuaciones de Valor Futuro , para establecer la aplicación lineal y exponencial, para interés simple e interés compuesto.</w:t>
            </w:r>
          </w:p>
          <w:p w:rsidR="00EC255A" w:rsidRPr="00F03E0F" w:rsidRDefault="00EC255A" w:rsidP="00B87627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03E0F" w:rsidRDefault="00EC255A" w:rsidP="00B87627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EC255A" w:rsidRPr="00FE2407" w:rsidRDefault="00EC255A" w:rsidP="00B87627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EC255A" w:rsidRDefault="00EC255A" w:rsidP="00B87627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de:</w:t>
            </w:r>
          </w:p>
          <w:p w:rsidR="00EC255A" w:rsidRDefault="00EC255A" w:rsidP="00B87627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Gráfico de tiempo y valor de Valor Futuro para interés simple y compuesto</w:t>
            </w:r>
          </w:p>
          <w:p w:rsidR="00EC255A" w:rsidRPr="007C64E8" w:rsidRDefault="00EC255A" w:rsidP="003B2E0A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Sobre la base del gráfico, derivar la ecuación de Valor Futuro, para establecer la diferencia entre la aplicación de interés simple y compuesto.</w:t>
            </w:r>
          </w:p>
        </w:tc>
        <w:tc>
          <w:tcPr>
            <w:tcW w:w="1700" w:type="dxa"/>
          </w:tcPr>
          <w:p w:rsidR="00EC255A" w:rsidRDefault="00EC255A" w:rsidP="00B87627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Obtener comprensión del funcionamiento del Valor Futuro en inversiones a interés simple y compuesto.</w:t>
            </w:r>
          </w:p>
          <w:p w:rsidR="00EC255A" w:rsidRDefault="00EC255A" w:rsidP="00B87627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C255A" w:rsidRPr="00F03E0F" w:rsidRDefault="00EC255A" w:rsidP="006D06DB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C255A" w:rsidRDefault="00EC255A" w:rsidP="00B87627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Ejercicios prácticos sobre el tema con exposición sobre la base teórica.</w:t>
            </w:r>
          </w:p>
          <w:p w:rsidR="00EC255A" w:rsidRPr="00FF5F4F" w:rsidRDefault="00EC255A" w:rsidP="00B87627">
            <w:pPr>
              <w:rPr>
                <w:sz w:val="20"/>
                <w:szCs w:val="20"/>
                <w:lang w:val="es-PA"/>
              </w:rPr>
            </w:pP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EC255A" w:rsidRPr="00F03E0F" w:rsidRDefault="00EC255A" w:rsidP="00B87627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Prueba Valor 30%</w:t>
            </w:r>
          </w:p>
          <w:p w:rsidR="00EC255A" w:rsidRPr="00FF71EE" w:rsidRDefault="003F33E5" w:rsidP="003F33E5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Examen 70%</w:t>
            </w:r>
            <w:r w:rsidR="00EC255A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0" w:type="dxa"/>
          </w:tcPr>
          <w:p w:rsidR="00EC255A" w:rsidRDefault="00EC255A" w:rsidP="00FF5F4F">
            <w:pPr>
              <w:spacing w:before="60"/>
              <w:rPr>
                <w:lang w:val="es-HN"/>
              </w:rPr>
            </w:pPr>
            <w:r>
              <w:rPr>
                <w:sz w:val="20"/>
                <w:szCs w:val="20"/>
              </w:rPr>
              <w:t>-</w:t>
            </w:r>
            <w:r w:rsidRPr="00F92463">
              <w:rPr>
                <w:lang w:val="es-HN"/>
              </w:rPr>
              <w:t xml:space="preserve"> </w:t>
            </w:r>
            <w:r>
              <w:rPr>
                <w:lang w:val="es-HN"/>
              </w:rPr>
              <w:t>MATEMÁTICAS FINANCIERAS DE LINCOYAN PORTUS.</w:t>
            </w:r>
          </w:p>
          <w:p w:rsidR="00EC255A" w:rsidRPr="00F03E0F" w:rsidRDefault="00EC255A" w:rsidP="00FF5F4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CAPÍTULOS 5 Y 6</w:t>
            </w:r>
          </w:p>
        </w:tc>
      </w:tr>
    </w:tbl>
    <w:p w:rsidR="006B3F63" w:rsidRDefault="006B3F63" w:rsidP="006B3F6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 DIDÁCTICA</w:t>
      </w:r>
    </w:p>
    <w:p w:rsidR="00FF5F4F" w:rsidRPr="008C481E" w:rsidRDefault="006B3F63" w:rsidP="00FF5F4F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FF5F4F">
        <w:rPr>
          <w:rFonts w:ascii="Arial" w:hAnsi="Arial" w:cs="Arial"/>
          <w:sz w:val="24"/>
          <w:szCs w:val="24"/>
          <w:lang w:val="es-MX"/>
        </w:rPr>
        <w:t>CARACTERÍSTICAS DE TASAS DE INTERES EFECTIVA, NOMINAL Y EQUIVALENTE.</w:t>
      </w:r>
    </w:p>
    <w:p w:rsidR="006B3F63" w:rsidRPr="00DC0557" w:rsidRDefault="006B3F63" w:rsidP="006B3F63">
      <w:pPr>
        <w:rPr>
          <w:rFonts w:ascii="Arial" w:hAnsi="Arial" w:cs="Arial"/>
          <w:sz w:val="18"/>
          <w:szCs w:val="18"/>
          <w:lang w:val="es-HN"/>
        </w:rPr>
      </w:pPr>
    </w:p>
    <w:p w:rsidR="006B3F63" w:rsidRPr="006B3F63" w:rsidRDefault="006B3F63" w:rsidP="006B3F63">
      <w:pPr>
        <w:spacing w:line="480" w:lineRule="auto"/>
        <w:rPr>
          <w:rFonts w:ascii="Arial" w:hAnsi="Arial" w:cs="Arial"/>
          <w:sz w:val="24"/>
          <w:szCs w:val="24"/>
        </w:rPr>
      </w:pPr>
      <w:r w:rsidRPr="006B3F63">
        <w:rPr>
          <w:b/>
          <w:sz w:val="28"/>
          <w:szCs w:val="24"/>
        </w:rPr>
        <w:t xml:space="preserve">TEMAS: </w:t>
      </w:r>
      <w:r w:rsidR="00FF5F4F">
        <w:rPr>
          <w:rFonts w:ascii="Arial" w:hAnsi="Arial" w:cs="Arial"/>
          <w:sz w:val="24"/>
          <w:szCs w:val="24"/>
          <w:u w:val="single"/>
        </w:rPr>
        <w:t>Concepto de tasas de interés efectiva, nominal y equivalencias, con sus aplicaciones.</w:t>
      </w:r>
      <w:r w:rsidRPr="006B3F63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6B3F63" w:rsidRDefault="00556379" w:rsidP="006B3F63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6B3F63" w:rsidRPr="00CA5A8F">
        <w:rPr>
          <w:b/>
          <w:sz w:val="28"/>
          <w:szCs w:val="24"/>
        </w:rPr>
        <w:t>RICAS</w:t>
      </w:r>
      <w:r w:rsidR="006B3F63" w:rsidRPr="00CA5A8F">
        <w:rPr>
          <w:b/>
          <w:sz w:val="28"/>
          <w:szCs w:val="24"/>
          <w:u w:val="single"/>
        </w:rPr>
        <w:t>______</w:t>
      </w:r>
      <w:r w:rsidR="00FF5F4F">
        <w:rPr>
          <w:b/>
          <w:sz w:val="28"/>
          <w:szCs w:val="24"/>
          <w:u w:val="single"/>
        </w:rPr>
        <w:t>1</w:t>
      </w:r>
      <w:r>
        <w:rPr>
          <w:b/>
          <w:sz w:val="28"/>
          <w:szCs w:val="24"/>
        </w:rPr>
        <w:t>________   PRÁ</w:t>
      </w:r>
      <w:r w:rsidR="006B3F63" w:rsidRPr="00CA5A8F">
        <w:rPr>
          <w:b/>
          <w:sz w:val="28"/>
          <w:szCs w:val="24"/>
        </w:rPr>
        <w:t>CTICAS</w:t>
      </w:r>
      <w:r w:rsidR="006B3F63" w:rsidRPr="00CA5A8F">
        <w:rPr>
          <w:b/>
          <w:sz w:val="28"/>
          <w:szCs w:val="24"/>
          <w:u w:val="single"/>
        </w:rPr>
        <w:t>__</w:t>
      </w:r>
      <w:r w:rsidR="006B3F63">
        <w:rPr>
          <w:b/>
          <w:sz w:val="28"/>
          <w:szCs w:val="24"/>
          <w:u w:val="single"/>
        </w:rPr>
        <w:t>1</w:t>
      </w:r>
      <w:r w:rsidR="006B3F63" w:rsidRPr="00CA5A8F">
        <w:rPr>
          <w:b/>
          <w:sz w:val="28"/>
          <w:szCs w:val="24"/>
        </w:rPr>
        <w:t>___       FECHA</w:t>
      </w:r>
      <w:r w:rsidR="006B3F63" w:rsidRPr="005E6DE2">
        <w:rPr>
          <w:b/>
          <w:sz w:val="28"/>
          <w:szCs w:val="24"/>
        </w:rPr>
        <w:t>:</w:t>
      </w:r>
      <w:r w:rsidR="006B3F63">
        <w:rPr>
          <w:b/>
          <w:sz w:val="28"/>
          <w:szCs w:val="24"/>
          <w:u w:val="single"/>
        </w:rPr>
        <w:t xml:space="preserve">   </w:t>
      </w:r>
      <w:r w:rsidR="00FF5F4F">
        <w:rPr>
          <w:b/>
          <w:sz w:val="28"/>
          <w:szCs w:val="24"/>
          <w:u w:val="single"/>
        </w:rPr>
        <w:t xml:space="preserve">                                  Dos (2) Sesiones</w:t>
      </w:r>
    </w:p>
    <w:p w:rsidR="006B3F63" w:rsidRDefault="006B3F63" w:rsidP="006B3F63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EB74A6" w:rsidTr="00851A0E">
        <w:tc>
          <w:tcPr>
            <w:tcW w:w="1699" w:type="dxa"/>
            <w:vMerge w:val="restart"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6B3F63" w:rsidRPr="00024F6C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6B3F63" w:rsidTr="00851A0E">
        <w:tc>
          <w:tcPr>
            <w:tcW w:w="1699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6B3F63" w:rsidTr="00851A0E">
        <w:tc>
          <w:tcPr>
            <w:tcW w:w="1699" w:type="dxa"/>
          </w:tcPr>
          <w:p w:rsidR="006B3F63" w:rsidRDefault="006B3F63" w:rsidP="00556379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  <w:r>
              <w:t>C</w:t>
            </w:r>
            <w:r w:rsidRPr="00F92463">
              <w:rPr>
                <w:lang w:val="es-HN"/>
              </w:rPr>
              <w:t xml:space="preserve">omprender y dominar </w:t>
            </w:r>
            <w:r w:rsidR="00556379">
              <w:rPr>
                <w:lang w:val="es-HN"/>
              </w:rPr>
              <w:t>teóricamente y los aspectos prácticos de las tasas de interés nominal y efectiva.</w:t>
            </w:r>
          </w:p>
        </w:tc>
        <w:tc>
          <w:tcPr>
            <w:tcW w:w="1699" w:type="dxa"/>
          </w:tcPr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 xml:space="preserve">- </w:t>
            </w: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  - </w:t>
            </w:r>
            <w:r w:rsidR="00556379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Tasa Nominal</w:t>
            </w: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.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</w:t>
            </w:r>
            <w:r w:rsidR="00556379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Tasa efectiva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556379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Equivalencias de tasas.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</w:p>
          <w:p w:rsidR="006B3F63" w:rsidRPr="00A3389A" w:rsidRDefault="006B3F63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6B3F63" w:rsidRPr="00FE2407" w:rsidRDefault="006B3F63" w:rsidP="00851A0E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EB74A6" w:rsidRDefault="00556379" w:rsidP="00851A0E">
            <w:pPr>
              <w:tabs>
                <w:tab w:val="left" w:pos="3364"/>
              </w:tabs>
              <w:jc w:val="left"/>
              <w:rPr>
                <w:lang w:val="es-HN"/>
              </w:rPr>
            </w:pPr>
            <w:r>
              <w:rPr>
                <w:lang w:val="es-HN"/>
              </w:rPr>
              <w:t xml:space="preserve">Determinar </w:t>
            </w:r>
            <w:r w:rsidR="00EB74A6">
              <w:rPr>
                <w:lang w:val="es-HN"/>
              </w:rPr>
              <w:t xml:space="preserve"> conceptos y </w:t>
            </w:r>
            <w:r>
              <w:rPr>
                <w:lang w:val="es-HN"/>
              </w:rPr>
              <w:t>aplicaciones con casos reales y establecer la conveniencia de su uso para un inversionista</w:t>
            </w:r>
            <w:r w:rsidR="00EB74A6">
              <w:rPr>
                <w:lang w:val="es-HN"/>
              </w:rPr>
              <w:t>.</w:t>
            </w:r>
          </w:p>
          <w:p w:rsidR="006B3F63" w:rsidRPr="008F7087" w:rsidRDefault="006B3F63" w:rsidP="00EB74A6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Pr="00F03E0F" w:rsidRDefault="00556379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Afianzar el conocimiento que permita estar seguro de los beneficios de uso al utilizarlo en operaciones de inversión. </w:t>
            </w:r>
          </w:p>
        </w:tc>
        <w:tc>
          <w:tcPr>
            <w:tcW w:w="1700" w:type="dxa"/>
          </w:tcPr>
          <w:p w:rsidR="006B3F63" w:rsidRDefault="00556379" w:rsidP="00851A0E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- Análisis de casos prácticos </w:t>
            </w:r>
          </w:p>
          <w:p w:rsidR="006B3F63" w:rsidRPr="00F03E0F" w:rsidRDefault="006B3F63" w:rsidP="00EB74A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B74A6" w:rsidRPr="00EB74A6" w:rsidRDefault="00556379" w:rsidP="00EB74A6">
            <w:pPr>
              <w:tabs>
                <w:tab w:val="left" w:pos="3364"/>
              </w:tabs>
              <w:jc w:val="left"/>
              <w:rPr>
                <w:b/>
                <w:color w:val="00206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EB74A6" w:rsidRDefault="00EB74A6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  <w:p w:rsidR="00EB74A6" w:rsidRPr="00FF71EE" w:rsidRDefault="00EB74A6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7E6A8E" w:rsidRPr="00F03E0F" w:rsidRDefault="00914A28" w:rsidP="00556379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EB74A6" w:rsidRDefault="00EB74A6" w:rsidP="006B3F63">
      <w:pPr>
        <w:jc w:val="center"/>
        <w:outlineLvl w:val="0"/>
        <w:rPr>
          <w:b/>
          <w:sz w:val="36"/>
          <w:szCs w:val="36"/>
        </w:rPr>
      </w:pPr>
    </w:p>
    <w:p w:rsidR="00EB74A6" w:rsidRDefault="00EB74A6" w:rsidP="006B3F63">
      <w:pPr>
        <w:jc w:val="center"/>
        <w:outlineLvl w:val="0"/>
        <w:rPr>
          <w:b/>
          <w:sz w:val="36"/>
          <w:szCs w:val="36"/>
        </w:rPr>
      </w:pPr>
    </w:p>
    <w:p w:rsidR="00EB74A6" w:rsidRDefault="00EB74A6" w:rsidP="006B3F6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6B3F63">
      <w:pPr>
        <w:jc w:val="center"/>
        <w:outlineLvl w:val="0"/>
        <w:rPr>
          <w:b/>
          <w:sz w:val="36"/>
          <w:szCs w:val="36"/>
        </w:rPr>
      </w:pPr>
    </w:p>
    <w:p w:rsidR="006B3F63" w:rsidRDefault="006B3F63" w:rsidP="006B3F6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 DIDÁCTICA</w:t>
      </w:r>
    </w:p>
    <w:p w:rsidR="005D3C0F" w:rsidRPr="008C481E" w:rsidRDefault="006B3F63" w:rsidP="005D3C0F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5D3C0F">
        <w:rPr>
          <w:rFonts w:ascii="Arial" w:hAnsi="Arial" w:cs="Arial"/>
          <w:sz w:val="24"/>
          <w:szCs w:val="24"/>
          <w:lang w:val="es-MX"/>
        </w:rPr>
        <w:t>VALOR FUTURO A INTERÉS COMPUESTO.</w:t>
      </w:r>
    </w:p>
    <w:p w:rsidR="006B3F63" w:rsidRPr="00DC0557" w:rsidRDefault="006B3F63" w:rsidP="006B3F63">
      <w:pPr>
        <w:rPr>
          <w:rFonts w:ascii="Arial" w:hAnsi="Arial" w:cs="Arial"/>
          <w:sz w:val="18"/>
          <w:szCs w:val="18"/>
          <w:lang w:val="es-HN"/>
        </w:rPr>
      </w:pPr>
    </w:p>
    <w:p w:rsidR="006B3F63" w:rsidRPr="00EB74A6" w:rsidRDefault="006B3F63" w:rsidP="00EB74A6">
      <w:pPr>
        <w:spacing w:line="480" w:lineRule="auto"/>
        <w:rPr>
          <w:rFonts w:ascii="Arial" w:hAnsi="Arial" w:cs="Arial"/>
          <w:sz w:val="24"/>
          <w:szCs w:val="24"/>
        </w:rPr>
      </w:pPr>
      <w:r w:rsidRPr="00EB74A6">
        <w:rPr>
          <w:b/>
          <w:sz w:val="28"/>
          <w:szCs w:val="24"/>
        </w:rPr>
        <w:t xml:space="preserve">TEMAS: </w:t>
      </w:r>
      <w:r w:rsidR="005D3C0F">
        <w:rPr>
          <w:b/>
          <w:sz w:val="28"/>
          <w:szCs w:val="24"/>
        </w:rPr>
        <w:t>Aplicación del interés compuesto y continuo en el cálculo de las diferentes formas de obtener el Valor Futuro.</w:t>
      </w:r>
    </w:p>
    <w:p w:rsidR="006B3F63" w:rsidRDefault="006B3F63" w:rsidP="006B3F63">
      <w:pPr>
        <w:spacing w:before="240" w:line="240" w:lineRule="auto"/>
        <w:rPr>
          <w:b/>
          <w:sz w:val="28"/>
          <w:szCs w:val="24"/>
          <w:u w:val="single"/>
        </w:rPr>
      </w:pPr>
      <w:r w:rsidRPr="00CA5A8F">
        <w:rPr>
          <w:b/>
          <w:sz w:val="28"/>
          <w:szCs w:val="24"/>
        </w:rPr>
        <w:t>HORA: TEORICAS</w:t>
      </w:r>
      <w:r w:rsidRPr="00CA5A8F">
        <w:rPr>
          <w:b/>
          <w:sz w:val="28"/>
          <w:szCs w:val="24"/>
          <w:u w:val="single"/>
        </w:rPr>
        <w:t>______</w:t>
      </w:r>
      <w:r w:rsidRPr="00CA5A8F">
        <w:rPr>
          <w:b/>
          <w:sz w:val="28"/>
          <w:szCs w:val="24"/>
        </w:rPr>
        <w:t>________   PRACTICAS</w:t>
      </w:r>
      <w:r w:rsidRPr="00CA5A8F">
        <w:rPr>
          <w:b/>
          <w:sz w:val="28"/>
          <w:szCs w:val="24"/>
          <w:u w:val="single"/>
        </w:rPr>
        <w:t>__</w:t>
      </w:r>
      <w:r w:rsidR="00C036E0">
        <w:rPr>
          <w:b/>
          <w:sz w:val="28"/>
          <w:szCs w:val="24"/>
          <w:u w:val="single"/>
        </w:rPr>
        <w:t>3</w:t>
      </w:r>
      <w:r w:rsidRPr="00CA5A8F">
        <w:rPr>
          <w:b/>
          <w:sz w:val="28"/>
          <w:szCs w:val="24"/>
        </w:rPr>
        <w:t>__       FECHA</w:t>
      </w:r>
      <w:r w:rsidRPr="005E6DE2">
        <w:rPr>
          <w:b/>
          <w:sz w:val="28"/>
          <w:szCs w:val="24"/>
        </w:rPr>
        <w:t>:</w:t>
      </w:r>
      <w:r w:rsidR="00C036E0">
        <w:rPr>
          <w:b/>
          <w:sz w:val="28"/>
          <w:szCs w:val="24"/>
        </w:rPr>
        <w:t xml:space="preserve">                                    Tres (3) Sesiones</w:t>
      </w:r>
    </w:p>
    <w:p w:rsidR="006B3F63" w:rsidRDefault="006B3F63" w:rsidP="006B3F63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7068CF" w:rsidTr="00851A0E">
        <w:tc>
          <w:tcPr>
            <w:tcW w:w="1699" w:type="dxa"/>
            <w:vMerge w:val="restart"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6B3F63" w:rsidRPr="00024F6C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7068CF" w:rsidTr="00851A0E">
        <w:tc>
          <w:tcPr>
            <w:tcW w:w="1699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7068CF" w:rsidTr="00851A0E">
        <w:tc>
          <w:tcPr>
            <w:tcW w:w="1699" w:type="dxa"/>
          </w:tcPr>
          <w:p w:rsidR="00EB74A6" w:rsidRDefault="00EB74A6" w:rsidP="00EB74A6">
            <w:pPr>
              <w:spacing w:before="60"/>
              <w:rPr>
                <w:lang w:val="es-HN"/>
              </w:rPr>
            </w:pPr>
            <w:r>
              <w:t>C</w:t>
            </w:r>
            <w:r w:rsidRPr="00F92463">
              <w:rPr>
                <w:lang w:val="es-HN"/>
              </w:rPr>
              <w:t xml:space="preserve">omprender </w:t>
            </w:r>
            <w:r w:rsidR="00C036E0">
              <w:rPr>
                <w:lang w:val="es-HN"/>
              </w:rPr>
              <w:t>las aplicaciones en casos variados del Valor Futuro con interés Compuesto y Continuo.</w:t>
            </w:r>
          </w:p>
          <w:p w:rsidR="006B3F63" w:rsidRDefault="006B3F63" w:rsidP="00851A0E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6B3F63" w:rsidRDefault="006B3F63" w:rsidP="00C036E0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 xml:space="preserve">- </w:t>
            </w:r>
            <w:r w:rsidR="00C036E0">
              <w:rPr>
                <w:rFonts w:asciiTheme="minorHAnsi" w:hAnsiTheme="minorHAnsi"/>
                <w:sz w:val="20"/>
                <w:szCs w:val="20"/>
                <w:lang w:val="es-PA"/>
              </w:rPr>
              <w:t>definir en que casos aplica el Valor Futuro a interés Compuesto y Continuo.</w:t>
            </w:r>
          </w:p>
          <w:p w:rsidR="006B3F63" w:rsidRPr="00A3389A" w:rsidRDefault="006B3F63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6B3F63" w:rsidRPr="00FE2407" w:rsidRDefault="006B3F63" w:rsidP="00851A0E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6B3F63" w:rsidRDefault="00C036E0" w:rsidP="007068CF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Derivar la ecuación de Valor Futuro a Interés Compuesto y Continuo</w:t>
            </w:r>
          </w:p>
          <w:p w:rsidR="006B3F63" w:rsidRPr="009A4C9D" w:rsidRDefault="006B3F63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6B3F63" w:rsidRPr="008F7087" w:rsidRDefault="006B3F63" w:rsidP="00851A0E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Pr="00F03E0F" w:rsidRDefault="006B3F63" w:rsidP="00C036E0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Interesarse por conocer l</w:t>
            </w:r>
            <w:r w:rsidR="007068CF">
              <w:rPr>
                <w:sz w:val="20"/>
                <w:szCs w:val="20"/>
              </w:rPr>
              <w:t xml:space="preserve">a utilidad y resultados prácticos del </w:t>
            </w:r>
            <w:r w:rsidR="00C036E0">
              <w:rPr>
                <w:sz w:val="20"/>
                <w:szCs w:val="20"/>
              </w:rPr>
              <w:t>Valor Futuro a Interés Compuesto y continuo</w:t>
            </w:r>
          </w:p>
        </w:tc>
        <w:tc>
          <w:tcPr>
            <w:tcW w:w="1700" w:type="dxa"/>
          </w:tcPr>
          <w:p w:rsidR="006B3F63" w:rsidRPr="00C036E0" w:rsidRDefault="00C036E0" w:rsidP="00851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Solución de Casos </w:t>
            </w: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7068CF" w:rsidRDefault="00C036E0" w:rsidP="007068CF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6B3F63" w:rsidRPr="00FF71EE" w:rsidRDefault="006B3F63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Pr="007068CF" w:rsidRDefault="00C036E0" w:rsidP="00C036E0">
            <w:pPr>
              <w:spacing w:before="6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IDEM</w:t>
            </w:r>
          </w:p>
        </w:tc>
      </w:tr>
    </w:tbl>
    <w:p w:rsidR="00B23E64" w:rsidRDefault="00B23E64" w:rsidP="006B3F6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6B3F6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6B3F63">
      <w:pPr>
        <w:jc w:val="center"/>
        <w:outlineLvl w:val="0"/>
        <w:rPr>
          <w:b/>
          <w:sz w:val="36"/>
          <w:szCs w:val="36"/>
        </w:rPr>
      </w:pPr>
    </w:p>
    <w:p w:rsidR="006B3F63" w:rsidRDefault="005F1A72" w:rsidP="006B3F6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5C41AE" w:rsidRPr="008C481E" w:rsidRDefault="006B3F63" w:rsidP="005C41AE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5C41AE">
        <w:rPr>
          <w:rFonts w:ascii="Arial" w:hAnsi="Arial" w:cs="Arial"/>
          <w:sz w:val="24"/>
          <w:szCs w:val="24"/>
          <w:lang w:val="es-MX"/>
        </w:rPr>
        <w:t>VALOR PRESENTE A INTERÉS COMPUESTO.</w:t>
      </w:r>
    </w:p>
    <w:p w:rsidR="00E56EE1" w:rsidRPr="002C4692" w:rsidRDefault="006B3F63" w:rsidP="00E56EE1">
      <w:pPr>
        <w:numPr>
          <w:ilvl w:val="0"/>
          <w:numId w:val="28"/>
        </w:numPr>
        <w:tabs>
          <w:tab w:val="num" w:pos="497"/>
        </w:tabs>
        <w:spacing w:before="240" w:line="240" w:lineRule="auto"/>
        <w:ind w:left="497" w:hanging="284"/>
        <w:rPr>
          <w:b/>
          <w:sz w:val="28"/>
          <w:szCs w:val="24"/>
        </w:rPr>
      </w:pPr>
      <w:r w:rsidRPr="002C4692">
        <w:rPr>
          <w:b/>
          <w:sz w:val="28"/>
          <w:szCs w:val="24"/>
        </w:rPr>
        <w:t>TEMAS:</w:t>
      </w:r>
      <w:r w:rsidR="00724C05">
        <w:rPr>
          <w:b/>
          <w:sz w:val="28"/>
          <w:szCs w:val="24"/>
        </w:rPr>
        <w:t xml:space="preserve"> Aplicación del Interés Compuesto y Continuo, y adopción de decisiones de</w:t>
      </w:r>
      <w:r w:rsidRPr="002C4692">
        <w:rPr>
          <w:b/>
          <w:sz w:val="28"/>
          <w:szCs w:val="24"/>
        </w:rPr>
        <w:t xml:space="preserve"> </w:t>
      </w:r>
      <w:r w:rsidR="00724C05">
        <w:rPr>
          <w:b/>
          <w:sz w:val="28"/>
          <w:szCs w:val="24"/>
        </w:rPr>
        <w:t>inversión.</w:t>
      </w:r>
    </w:p>
    <w:p w:rsidR="006B3F63" w:rsidRPr="002C4692" w:rsidRDefault="00E56EE1" w:rsidP="006B3F63">
      <w:pPr>
        <w:numPr>
          <w:ilvl w:val="0"/>
          <w:numId w:val="28"/>
        </w:numPr>
        <w:tabs>
          <w:tab w:val="num" w:pos="497"/>
        </w:tabs>
        <w:spacing w:before="240" w:line="240" w:lineRule="auto"/>
        <w:ind w:left="497" w:hanging="284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T</w:t>
      </w:r>
      <w:r w:rsidR="006B3F63" w:rsidRPr="002C4692">
        <w:rPr>
          <w:b/>
          <w:sz w:val="28"/>
          <w:szCs w:val="24"/>
        </w:rPr>
        <w:t>E</w:t>
      </w:r>
      <w:r>
        <w:rPr>
          <w:b/>
          <w:sz w:val="28"/>
          <w:szCs w:val="24"/>
        </w:rPr>
        <w:t>Ó</w:t>
      </w:r>
      <w:r w:rsidR="006B3F63" w:rsidRPr="002C4692">
        <w:rPr>
          <w:b/>
          <w:sz w:val="28"/>
          <w:szCs w:val="24"/>
        </w:rPr>
        <w:t>RICAS</w:t>
      </w:r>
      <w:r w:rsidR="006B3F63" w:rsidRPr="002C4692">
        <w:rPr>
          <w:b/>
          <w:sz w:val="28"/>
          <w:szCs w:val="24"/>
          <w:u w:val="single"/>
        </w:rPr>
        <w:t>______</w:t>
      </w:r>
      <w:r>
        <w:rPr>
          <w:b/>
          <w:sz w:val="28"/>
          <w:szCs w:val="24"/>
        </w:rPr>
        <w:t>_______   PRÁ</w:t>
      </w:r>
      <w:r w:rsidR="006B3F63" w:rsidRPr="002C4692">
        <w:rPr>
          <w:b/>
          <w:sz w:val="28"/>
          <w:szCs w:val="24"/>
        </w:rPr>
        <w:t>CTICAS</w:t>
      </w:r>
      <w:r w:rsidR="006B3F63" w:rsidRPr="002C4692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2</w:t>
      </w:r>
      <w:r w:rsidR="006B3F63" w:rsidRPr="002C4692">
        <w:rPr>
          <w:b/>
          <w:sz w:val="28"/>
          <w:szCs w:val="24"/>
        </w:rPr>
        <w:t>__       FECHA:</w:t>
      </w:r>
      <w:r>
        <w:rPr>
          <w:b/>
          <w:sz w:val="28"/>
          <w:szCs w:val="24"/>
        </w:rPr>
        <w:t xml:space="preserve">                                   Dos (2) Sesiones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916"/>
        <w:gridCol w:w="1690"/>
        <w:gridCol w:w="1674"/>
        <w:gridCol w:w="1672"/>
        <w:gridCol w:w="1674"/>
        <w:gridCol w:w="1676"/>
        <w:gridCol w:w="1685"/>
      </w:tblGrid>
      <w:tr w:rsidR="002C72ED" w:rsidTr="00EC255A">
        <w:tc>
          <w:tcPr>
            <w:tcW w:w="1687" w:type="dxa"/>
            <w:vMerge w:val="restart"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280" w:type="dxa"/>
            <w:gridSpan w:val="3"/>
          </w:tcPr>
          <w:p w:rsidR="006B3F63" w:rsidRPr="00024F6C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672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674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676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685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2C72ED" w:rsidTr="00EC255A">
        <w:tc>
          <w:tcPr>
            <w:tcW w:w="1687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916" w:type="dxa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69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674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672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674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676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85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EC255A" w:rsidTr="00EC255A">
        <w:tc>
          <w:tcPr>
            <w:tcW w:w="1687" w:type="dxa"/>
          </w:tcPr>
          <w:p w:rsidR="00EC255A" w:rsidRDefault="00EC255A" w:rsidP="00724C05">
            <w:pPr>
              <w:autoSpaceDE w:val="0"/>
              <w:autoSpaceDN w:val="0"/>
              <w:adjustRightInd w:val="0"/>
              <w:rPr>
                <w:b/>
                <w:sz w:val="28"/>
                <w:szCs w:val="24"/>
                <w:u w:val="single"/>
              </w:rPr>
            </w:pPr>
            <w:r>
              <w:rPr>
                <w:sz w:val="20"/>
                <w:lang w:eastAsia="es-HN"/>
              </w:rPr>
              <w:t xml:space="preserve">Estimar la relevancia de este tema para la adopción de decisiones </w:t>
            </w:r>
            <w:r w:rsidRPr="002C4692">
              <w:rPr>
                <w:sz w:val="20"/>
                <w:lang w:eastAsia="es-HN"/>
              </w:rPr>
              <w:t xml:space="preserve"> financiera</w:t>
            </w:r>
            <w:r>
              <w:rPr>
                <w:sz w:val="20"/>
                <w:lang w:eastAsia="es-HN"/>
              </w:rPr>
              <w:t>s</w:t>
            </w:r>
            <w:r w:rsidRPr="002C4692">
              <w:rPr>
                <w:sz w:val="20"/>
                <w:lang w:eastAsia="es-HN"/>
              </w:rPr>
              <w:t xml:space="preserve"> </w:t>
            </w:r>
            <w:r>
              <w:rPr>
                <w:sz w:val="20"/>
                <w:lang w:eastAsia="es-HN"/>
              </w:rPr>
              <w:t>con diferentes escenarios.</w:t>
            </w:r>
          </w:p>
        </w:tc>
        <w:tc>
          <w:tcPr>
            <w:tcW w:w="1916" w:type="dxa"/>
          </w:tcPr>
          <w:p w:rsidR="00EC255A" w:rsidRPr="007C2744" w:rsidRDefault="00EC255A" w:rsidP="00851A0E">
            <w:pPr>
              <w:tabs>
                <w:tab w:val="left" w:pos="3364"/>
              </w:tabs>
              <w:jc w:val="left"/>
              <w:rPr>
                <w:rFonts w:asciiTheme="minorHAnsi" w:hAnsiTheme="minorHAnsi"/>
                <w:lang w:val="es-PA"/>
              </w:rPr>
            </w:pPr>
            <w:r w:rsidRPr="007C2744">
              <w:rPr>
                <w:rFonts w:asciiTheme="minorHAnsi" w:hAnsiTheme="minorHAnsi"/>
                <w:lang w:val="es-PA"/>
              </w:rPr>
              <w:t>- comprender:</w:t>
            </w:r>
          </w:p>
          <w:p w:rsidR="00EC255A" w:rsidRPr="007C2744" w:rsidRDefault="00EC255A" w:rsidP="002C4692">
            <w:pPr>
              <w:numPr>
                <w:ilvl w:val="0"/>
                <w:numId w:val="28"/>
              </w:numPr>
              <w:tabs>
                <w:tab w:val="num" w:pos="497"/>
              </w:tabs>
              <w:spacing w:line="240" w:lineRule="auto"/>
              <w:ind w:left="497" w:hanging="284"/>
              <w:rPr>
                <w:color w:val="333333"/>
              </w:rPr>
            </w:pPr>
            <w:r w:rsidRPr="007C2744">
              <w:rPr>
                <w:color w:val="333333"/>
              </w:rPr>
              <w:t>Decisiones combinadas de inversión entre interés simple y compuesto.</w:t>
            </w:r>
          </w:p>
          <w:p w:rsidR="00EC255A" w:rsidRPr="007C2744" w:rsidRDefault="00EC255A" w:rsidP="002C4692">
            <w:pPr>
              <w:numPr>
                <w:ilvl w:val="0"/>
                <w:numId w:val="28"/>
              </w:numPr>
              <w:tabs>
                <w:tab w:val="num" w:pos="497"/>
              </w:tabs>
              <w:spacing w:line="240" w:lineRule="auto"/>
              <w:ind w:left="497" w:hanging="284"/>
              <w:rPr>
                <w:color w:val="333333"/>
              </w:rPr>
            </w:pPr>
            <w:r w:rsidRPr="007C2744">
              <w:rPr>
                <w:color w:val="333333"/>
              </w:rPr>
              <w:t>Diferenciar las decisiones de inversión de quien demanda fondos y quien tiene fondos para realizar operaciones financieras.</w:t>
            </w:r>
          </w:p>
          <w:p w:rsidR="00EC255A" w:rsidRPr="007C2744" w:rsidRDefault="00EC255A" w:rsidP="00706A62">
            <w:pPr>
              <w:tabs>
                <w:tab w:val="left" w:pos="3364"/>
              </w:tabs>
              <w:jc w:val="left"/>
              <w:rPr>
                <w:lang w:val="es-HN"/>
              </w:rPr>
            </w:pPr>
          </w:p>
        </w:tc>
        <w:tc>
          <w:tcPr>
            <w:tcW w:w="1690" w:type="dxa"/>
          </w:tcPr>
          <w:p w:rsidR="00EC255A" w:rsidRPr="007C2744" w:rsidRDefault="00EC255A" w:rsidP="002C4692">
            <w:pPr>
              <w:spacing w:before="60"/>
            </w:pPr>
            <w:r>
              <w:t>Derivación de la Ecuación de Valor Presente y su Aplicación, con exposiciones de la importancia del tema en cada caso.</w:t>
            </w:r>
          </w:p>
        </w:tc>
        <w:tc>
          <w:tcPr>
            <w:tcW w:w="1674" w:type="dxa"/>
          </w:tcPr>
          <w:p w:rsidR="00EC255A" w:rsidRPr="00F03E0F" w:rsidRDefault="00EC255A" w:rsidP="007C2744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Interesarse por conocer y convencerse de la importancia en las operaciones financieras sobre el Valor Presente a Interés compuesto</w:t>
            </w:r>
          </w:p>
        </w:tc>
        <w:tc>
          <w:tcPr>
            <w:tcW w:w="1672" w:type="dxa"/>
          </w:tcPr>
          <w:p w:rsidR="00EC255A" w:rsidRDefault="00EC255A" w:rsidP="00851A0E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 Ejercicios prácticos</w:t>
            </w:r>
          </w:p>
          <w:p w:rsidR="00EC255A" w:rsidRPr="00F03E0F" w:rsidRDefault="00EC255A" w:rsidP="00851A0E">
            <w:pPr>
              <w:rPr>
                <w:sz w:val="20"/>
                <w:szCs w:val="20"/>
              </w:rPr>
            </w:pPr>
          </w:p>
        </w:tc>
        <w:tc>
          <w:tcPr>
            <w:tcW w:w="1674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EC255A" w:rsidRDefault="00EC255A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EC255A" w:rsidRPr="00F03E0F" w:rsidRDefault="00EC255A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:rsidR="00EC255A" w:rsidRPr="00FF71EE" w:rsidRDefault="0097598C" w:rsidP="009006B2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  <w:r w:rsidR="00EC255A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1685" w:type="dxa"/>
          </w:tcPr>
          <w:p w:rsidR="00EC255A" w:rsidRDefault="00EC255A" w:rsidP="002C72ED">
            <w:pPr>
              <w:spacing w:before="60"/>
              <w:rPr>
                <w:lang w:val="es-HN"/>
              </w:rPr>
            </w:pPr>
            <w:r>
              <w:rPr>
                <w:sz w:val="16"/>
                <w:lang w:val="es-HN"/>
              </w:rPr>
              <w:t>IDEM</w:t>
            </w:r>
          </w:p>
          <w:p w:rsidR="00EC255A" w:rsidRPr="00F03E0F" w:rsidRDefault="00EC255A" w:rsidP="002C72ED">
            <w:pPr>
              <w:rPr>
                <w:sz w:val="20"/>
                <w:szCs w:val="20"/>
              </w:rPr>
            </w:pPr>
          </w:p>
        </w:tc>
      </w:tr>
    </w:tbl>
    <w:p w:rsidR="00DB51CA" w:rsidRDefault="00DB51CA" w:rsidP="006B3F63">
      <w:pPr>
        <w:jc w:val="center"/>
        <w:outlineLvl w:val="0"/>
        <w:rPr>
          <w:b/>
          <w:sz w:val="36"/>
          <w:szCs w:val="36"/>
        </w:rPr>
      </w:pPr>
    </w:p>
    <w:p w:rsidR="00DB51CA" w:rsidRDefault="00DB51CA" w:rsidP="006B3F63">
      <w:pPr>
        <w:jc w:val="center"/>
        <w:outlineLvl w:val="0"/>
        <w:rPr>
          <w:b/>
          <w:sz w:val="36"/>
          <w:szCs w:val="36"/>
        </w:rPr>
      </w:pPr>
    </w:p>
    <w:p w:rsidR="006B3F63" w:rsidRDefault="004D3A2C" w:rsidP="006B3F63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9F11BE" w:rsidRPr="008C481E" w:rsidRDefault="006B3F63" w:rsidP="009F11BE">
      <w:pPr>
        <w:rPr>
          <w:rFonts w:ascii="Arial" w:hAnsi="Arial" w:cs="Arial"/>
          <w:sz w:val="24"/>
          <w:szCs w:val="24"/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9F11BE">
        <w:rPr>
          <w:rFonts w:ascii="Arial" w:hAnsi="Arial" w:cs="Arial"/>
          <w:sz w:val="24"/>
          <w:szCs w:val="24"/>
          <w:lang w:val="es-MX"/>
        </w:rPr>
        <w:t>TIEMPO Y TASA DE INTERÉS COMPUESTO Y CONTINUO.</w:t>
      </w:r>
    </w:p>
    <w:p w:rsidR="00DB51CA" w:rsidRPr="00F92463" w:rsidRDefault="00DB51CA" w:rsidP="00DB51CA">
      <w:pPr>
        <w:rPr>
          <w:lang w:val="es-MX"/>
        </w:rPr>
      </w:pPr>
    </w:p>
    <w:p w:rsidR="006B3F63" w:rsidRPr="00DB51CA" w:rsidRDefault="006B3F63" w:rsidP="00DB51CA">
      <w:pPr>
        <w:spacing w:line="480" w:lineRule="auto"/>
        <w:rPr>
          <w:rFonts w:ascii="Arial" w:hAnsi="Arial" w:cs="Arial"/>
          <w:sz w:val="24"/>
          <w:szCs w:val="24"/>
        </w:rPr>
      </w:pPr>
      <w:r w:rsidRPr="00DB51CA">
        <w:rPr>
          <w:b/>
          <w:sz w:val="28"/>
          <w:szCs w:val="24"/>
        </w:rPr>
        <w:t xml:space="preserve">TEMAS: </w:t>
      </w:r>
      <w:r w:rsidR="009F11BE">
        <w:rPr>
          <w:rFonts w:ascii="Arial" w:hAnsi="Arial" w:cs="Arial"/>
          <w:b/>
          <w:sz w:val="24"/>
          <w:szCs w:val="24"/>
          <w:u w:val="single"/>
        </w:rPr>
        <w:t xml:space="preserve">Cálculo de tiempo, tasas de Interés compuesto y continuo y su conversión  </w:t>
      </w:r>
    </w:p>
    <w:p w:rsidR="006B3F63" w:rsidRDefault="009F11BE" w:rsidP="006B3F63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6B3F63" w:rsidRPr="00CA5A8F">
        <w:rPr>
          <w:b/>
          <w:sz w:val="28"/>
          <w:szCs w:val="24"/>
        </w:rPr>
        <w:t>RICAS</w:t>
      </w:r>
      <w:r>
        <w:rPr>
          <w:b/>
          <w:sz w:val="28"/>
          <w:szCs w:val="24"/>
          <w:u w:val="single"/>
        </w:rPr>
        <w:t>_____</w:t>
      </w:r>
      <w:r>
        <w:rPr>
          <w:b/>
          <w:sz w:val="28"/>
          <w:szCs w:val="24"/>
        </w:rPr>
        <w:t>______   PRÁ</w:t>
      </w:r>
      <w:r w:rsidR="006B3F63" w:rsidRPr="00CA5A8F">
        <w:rPr>
          <w:b/>
          <w:sz w:val="28"/>
          <w:szCs w:val="24"/>
        </w:rPr>
        <w:t>CTICAS</w:t>
      </w:r>
      <w:r w:rsidR="006B3F63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2</w:t>
      </w:r>
      <w:r w:rsidR="006B3F63" w:rsidRPr="00CA5A8F">
        <w:rPr>
          <w:b/>
          <w:sz w:val="28"/>
          <w:szCs w:val="24"/>
        </w:rPr>
        <w:t>___       FECHA</w:t>
      </w:r>
      <w:r w:rsidR="006B3F63" w:rsidRPr="005E6DE2">
        <w:rPr>
          <w:b/>
          <w:sz w:val="28"/>
          <w:szCs w:val="24"/>
        </w:rPr>
        <w:t>:</w:t>
      </w:r>
      <w:r>
        <w:rPr>
          <w:b/>
          <w:sz w:val="28"/>
          <w:szCs w:val="24"/>
          <w:u w:val="single"/>
        </w:rPr>
        <w:t xml:space="preserve">                                       Dos (2) Sesiones</w:t>
      </w:r>
    </w:p>
    <w:p w:rsidR="006B3F63" w:rsidRDefault="006B3F63" w:rsidP="006B3F63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  <w:gridCol w:w="1700"/>
        <w:gridCol w:w="1700"/>
      </w:tblGrid>
      <w:tr w:rsidR="00DB51CA" w:rsidTr="00851A0E">
        <w:tc>
          <w:tcPr>
            <w:tcW w:w="1699" w:type="dxa"/>
            <w:vMerge w:val="restart"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99" w:type="dxa"/>
            <w:gridSpan w:val="3"/>
          </w:tcPr>
          <w:p w:rsidR="006B3F63" w:rsidRPr="00024F6C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700" w:type="dxa"/>
            <w:vMerge w:val="restart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DB51CA" w:rsidTr="00851A0E">
        <w:tc>
          <w:tcPr>
            <w:tcW w:w="1699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99" w:type="dxa"/>
          </w:tcPr>
          <w:p w:rsidR="006B3F63" w:rsidRPr="00F03E0F" w:rsidRDefault="006B3F63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700" w:type="dxa"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700" w:type="dxa"/>
            <w:vMerge/>
          </w:tcPr>
          <w:p w:rsidR="006B3F63" w:rsidRDefault="006B3F63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DB51CA" w:rsidTr="00851A0E">
        <w:tc>
          <w:tcPr>
            <w:tcW w:w="1699" w:type="dxa"/>
          </w:tcPr>
          <w:p w:rsidR="006B3F63" w:rsidRDefault="00C51B4C" w:rsidP="00C51B4C">
            <w:pPr>
              <w:pStyle w:val="Prrafodelista"/>
              <w:spacing w:after="0" w:line="360" w:lineRule="auto"/>
              <w:ind w:left="0"/>
              <w:jc w:val="both"/>
              <w:rPr>
                <w:b/>
                <w:sz w:val="28"/>
                <w:szCs w:val="24"/>
                <w:u w:val="single"/>
              </w:rPr>
            </w:pPr>
            <w:r>
              <w:rPr>
                <w:lang w:eastAsia="es-HN"/>
              </w:rPr>
              <w:t xml:space="preserve">Identificar y comprender e identificar tasas efectivas del período, tasas nominales capitalizables y tasas efectivas anuales y su conversión </w:t>
            </w:r>
            <w:r w:rsidR="00DB51CA">
              <w:rPr>
                <w:lang w:eastAsia="es-HN"/>
              </w:rPr>
              <w:t>.</w:t>
            </w:r>
          </w:p>
        </w:tc>
        <w:tc>
          <w:tcPr>
            <w:tcW w:w="1699" w:type="dxa"/>
          </w:tcPr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 xml:space="preserve">- </w:t>
            </w: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DB51CA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  - </w:t>
            </w:r>
            <w:r w:rsidR="000A2171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Tasa efectiva del período</w:t>
            </w:r>
            <w:r w:rsidR="00DB51CA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.</w:t>
            </w:r>
          </w:p>
          <w:p w:rsidR="006B3F63" w:rsidRDefault="00DB51CA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</w:t>
            </w:r>
            <w:r w:rsidR="000A2171"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 Tasa Nominal Capitalizable</w:t>
            </w:r>
          </w:p>
          <w:p w:rsidR="000A2171" w:rsidRDefault="000A2171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>- Tasa efectiva anual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</w:p>
          <w:p w:rsidR="006B3F63" w:rsidRPr="00A3389A" w:rsidRDefault="006B3F63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6B3F63" w:rsidRPr="00FE2407" w:rsidRDefault="006B3F63" w:rsidP="00851A0E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700" w:type="dxa"/>
          </w:tcPr>
          <w:p w:rsidR="006B3F63" w:rsidRPr="008F7087" w:rsidRDefault="000A2171" w:rsidP="000A21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todo el proceso para encontrar tasa efectiva del período, tasa nominal capitalizable y efectiva anual</w:t>
            </w:r>
          </w:p>
        </w:tc>
        <w:tc>
          <w:tcPr>
            <w:tcW w:w="1700" w:type="dxa"/>
          </w:tcPr>
          <w:p w:rsidR="00DB51CA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Interesarse por conocer </w:t>
            </w:r>
            <w:r w:rsidR="000A2171">
              <w:rPr>
                <w:sz w:val="20"/>
                <w:szCs w:val="20"/>
              </w:rPr>
              <w:t>que tasa es la conveniente para aplicarlo en una inversión y adoptar decisiones ante diferentes propuestas en el  mercado financiero-</w:t>
            </w:r>
            <w:r w:rsidR="00DB51CA">
              <w:rPr>
                <w:sz w:val="20"/>
                <w:szCs w:val="20"/>
              </w:rPr>
              <w:t xml:space="preserve">  </w:t>
            </w:r>
          </w:p>
          <w:p w:rsidR="006B3F63" w:rsidRPr="00F03E0F" w:rsidRDefault="006B3F63" w:rsidP="00DB51CA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Pr="00F03E0F" w:rsidRDefault="000A2171" w:rsidP="00851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caso en particular.</w:t>
            </w:r>
          </w:p>
        </w:tc>
        <w:tc>
          <w:tcPr>
            <w:tcW w:w="1700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6B3F63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  <w:p w:rsidR="006B3F63" w:rsidRPr="00F03E0F" w:rsidRDefault="006B3F63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736B76" w:rsidRDefault="00A67CA6" w:rsidP="00736B76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6B3F63" w:rsidRPr="00FF71EE" w:rsidRDefault="006B3F63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</w:tcPr>
          <w:p w:rsidR="006B3F63" w:rsidRPr="00F03E0F" w:rsidRDefault="00A67CA6" w:rsidP="00736B76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736B76" w:rsidRDefault="00736B76" w:rsidP="006B3F63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851A0E">
      <w:pPr>
        <w:jc w:val="center"/>
        <w:outlineLvl w:val="0"/>
        <w:rPr>
          <w:b/>
          <w:sz w:val="36"/>
          <w:szCs w:val="36"/>
        </w:rPr>
      </w:pPr>
    </w:p>
    <w:p w:rsidR="003B2E0A" w:rsidRDefault="003B2E0A" w:rsidP="00851A0E">
      <w:pPr>
        <w:jc w:val="center"/>
        <w:outlineLvl w:val="0"/>
        <w:rPr>
          <w:b/>
          <w:sz w:val="36"/>
          <w:szCs w:val="36"/>
        </w:rPr>
      </w:pPr>
    </w:p>
    <w:p w:rsidR="00851A0E" w:rsidRDefault="004D3A2C" w:rsidP="00851A0E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PLANIFICACIÓN DIDÁCTICA</w:t>
      </w:r>
    </w:p>
    <w:p w:rsidR="00851A0E" w:rsidRPr="00F92463" w:rsidRDefault="00851A0E" w:rsidP="00851A0E">
      <w:pPr>
        <w:rPr>
          <w:lang w:val="es-MX"/>
        </w:rPr>
      </w:pPr>
      <w:r w:rsidRPr="0069226D">
        <w:rPr>
          <w:b/>
          <w:sz w:val="28"/>
          <w:szCs w:val="24"/>
        </w:rPr>
        <w:t xml:space="preserve">UNIDAD: </w:t>
      </w:r>
      <w:r w:rsidR="005072C5">
        <w:rPr>
          <w:rFonts w:ascii="Arial" w:hAnsi="Arial" w:cs="Arial"/>
          <w:b/>
          <w:sz w:val="24"/>
          <w:szCs w:val="24"/>
          <w:u w:val="single"/>
          <w:lang w:val="es-HN"/>
        </w:rPr>
        <w:t>ECUACIONES DE VALOR O VALORES EQUIVALENTES</w:t>
      </w:r>
      <w:r w:rsidR="00C664ED">
        <w:rPr>
          <w:rFonts w:ascii="Arial" w:hAnsi="Arial" w:cs="Arial"/>
          <w:b/>
          <w:sz w:val="24"/>
          <w:szCs w:val="24"/>
          <w:u w:val="single"/>
          <w:lang w:val="es-HN"/>
        </w:rPr>
        <w:t xml:space="preserve"> (Tema final del segundo parcial</w:t>
      </w:r>
      <w:r w:rsidR="00AF3C89">
        <w:rPr>
          <w:rFonts w:ascii="Arial" w:hAnsi="Arial" w:cs="Arial"/>
          <w:b/>
          <w:sz w:val="24"/>
          <w:szCs w:val="24"/>
          <w:u w:val="single"/>
          <w:lang w:val="es-HN"/>
        </w:rPr>
        <w:t xml:space="preserve"> – 13 horas</w:t>
      </w:r>
      <w:r w:rsidR="00C664ED">
        <w:rPr>
          <w:rFonts w:ascii="Arial" w:hAnsi="Arial" w:cs="Arial"/>
          <w:b/>
          <w:sz w:val="24"/>
          <w:szCs w:val="24"/>
          <w:u w:val="single"/>
          <w:lang w:val="es-HN"/>
        </w:rPr>
        <w:t>)</w:t>
      </w:r>
    </w:p>
    <w:p w:rsidR="00851A0E" w:rsidRPr="00DB51CA" w:rsidRDefault="00851A0E" w:rsidP="00851A0E">
      <w:pPr>
        <w:spacing w:line="480" w:lineRule="auto"/>
        <w:rPr>
          <w:rFonts w:ascii="Arial" w:hAnsi="Arial" w:cs="Arial"/>
          <w:sz w:val="24"/>
          <w:szCs w:val="24"/>
        </w:rPr>
      </w:pPr>
      <w:r w:rsidRPr="00DB51CA">
        <w:rPr>
          <w:b/>
          <w:sz w:val="28"/>
          <w:szCs w:val="24"/>
        </w:rPr>
        <w:t xml:space="preserve">TEMAS: </w:t>
      </w:r>
      <w:r w:rsidR="00C664ED">
        <w:rPr>
          <w:rFonts w:ascii="Arial" w:hAnsi="Arial" w:cs="Arial"/>
          <w:b/>
          <w:sz w:val="24"/>
          <w:szCs w:val="24"/>
          <w:u w:val="single"/>
        </w:rPr>
        <w:t>Conceptos y aplicaciones combinando en el primer acuerdo con tasas de interés simple y a descuento bancario</w:t>
      </w:r>
    </w:p>
    <w:p w:rsidR="00851A0E" w:rsidRDefault="004C623F" w:rsidP="00851A0E">
      <w:pPr>
        <w:spacing w:before="240" w:line="24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>HORA: TEÓ</w:t>
      </w:r>
      <w:r w:rsidR="00851A0E" w:rsidRPr="00CA5A8F">
        <w:rPr>
          <w:b/>
          <w:sz w:val="28"/>
          <w:szCs w:val="24"/>
        </w:rPr>
        <w:t>RICAS</w:t>
      </w:r>
      <w:r w:rsidR="00851A0E" w:rsidRPr="00CA5A8F">
        <w:rPr>
          <w:b/>
          <w:sz w:val="28"/>
          <w:szCs w:val="24"/>
          <w:u w:val="single"/>
        </w:rPr>
        <w:t>______</w:t>
      </w:r>
      <w:r w:rsidR="00851A0E" w:rsidRPr="00CA5A8F">
        <w:rPr>
          <w:b/>
          <w:sz w:val="28"/>
          <w:szCs w:val="24"/>
        </w:rPr>
        <w:t>________   PR</w:t>
      </w:r>
      <w:r>
        <w:rPr>
          <w:b/>
          <w:sz w:val="28"/>
          <w:szCs w:val="24"/>
        </w:rPr>
        <w:t>Á</w:t>
      </w:r>
      <w:r w:rsidR="00851A0E" w:rsidRPr="00CA5A8F">
        <w:rPr>
          <w:b/>
          <w:sz w:val="28"/>
          <w:szCs w:val="24"/>
        </w:rPr>
        <w:t>CTICAS</w:t>
      </w:r>
      <w:r w:rsidR="00851A0E" w:rsidRPr="00CA5A8F">
        <w:rPr>
          <w:b/>
          <w:sz w:val="28"/>
          <w:szCs w:val="24"/>
          <w:u w:val="single"/>
        </w:rPr>
        <w:t>__</w:t>
      </w:r>
      <w:r>
        <w:rPr>
          <w:b/>
          <w:sz w:val="28"/>
          <w:szCs w:val="24"/>
          <w:u w:val="single"/>
        </w:rPr>
        <w:t>4</w:t>
      </w:r>
      <w:r w:rsidR="00851A0E" w:rsidRPr="00CA5A8F">
        <w:rPr>
          <w:b/>
          <w:sz w:val="28"/>
          <w:szCs w:val="24"/>
        </w:rPr>
        <w:t>_       FECHA</w:t>
      </w:r>
      <w:r w:rsidR="00851A0E" w:rsidRPr="005E6DE2">
        <w:rPr>
          <w:b/>
          <w:sz w:val="28"/>
          <w:szCs w:val="24"/>
        </w:rPr>
        <w:t>:</w:t>
      </w:r>
      <w:r>
        <w:rPr>
          <w:b/>
          <w:sz w:val="28"/>
          <w:szCs w:val="24"/>
          <w:u w:val="single"/>
        </w:rPr>
        <w:t xml:space="preserve">                                                             Cuatro (4) Sesiones </w:t>
      </w:r>
    </w:p>
    <w:p w:rsidR="00851A0E" w:rsidRDefault="00851A0E" w:rsidP="00851A0E">
      <w:pPr>
        <w:spacing w:before="240" w:line="240" w:lineRule="auto"/>
        <w:rPr>
          <w:b/>
          <w:sz w:val="28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9"/>
        <w:gridCol w:w="1675"/>
        <w:gridCol w:w="1689"/>
        <w:gridCol w:w="1675"/>
        <w:gridCol w:w="1669"/>
        <w:gridCol w:w="1678"/>
        <w:gridCol w:w="1673"/>
        <w:gridCol w:w="1926"/>
      </w:tblGrid>
      <w:tr w:rsidR="00851A0E" w:rsidTr="00851A0E">
        <w:tc>
          <w:tcPr>
            <w:tcW w:w="1689" w:type="dxa"/>
            <w:vMerge w:val="restart"/>
          </w:tcPr>
          <w:p w:rsidR="00851A0E" w:rsidRDefault="00851A0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</w:rPr>
              <w:t>Competencias a</w:t>
            </w:r>
            <w:r w:rsidRPr="00F03E0F">
              <w:rPr>
                <w:b/>
              </w:rPr>
              <w:t xml:space="preserve"> Desarrollar</w:t>
            </w:r>
          </w:p>
        </w:tc>
        <w:tc>
          <w:tcPr>
            <w:tcW w:w="5039" w:type="dxa"/>
            <w:gridSpan w:val="3"/>
          </w:tcPr>
          <w:p w:rsidR="00851A0E" w:rsidRPr="00024F6C" w:rsidRDefault="00851A0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1669" w:type="dxa"/>
            <w:vMerge w:val="restart"/>
          </w:tcPr>
          <w:p w:rsidR="00851A0E" w:rsidRPr="00F03E0F" w:rsidRDefault="00851A0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Estrategias</w:t>
            </w:r>
          </w:p>
        </w:tc>
        <w:tc>
          <w:tcPr>
            <w:tcW w:w="1678" w:type="dxa"/>
            <w:vMerge w:val="restart"/>
          </w:tcPr>
          <w:p w:rsidR="00851A0E" w:rsidRPr="00F03E0F" w:rsidRDefault="00851A0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Medios</w:t>
            </w:r>
          </w:p>
        </w:tc>
        <w:tc>
          <w:tcPr>
            <w:tcW w:w="1673" w:type="dxa"/>
            <w:vMerge w:val="restart"/>
          </w:tcPr>
          <w:p w:rsidR="00851A0E" w:rsidRPr="00F03E0F" w:rsidRDefault="00851A0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Evaluación</w:t>
            </w:r>
          </w:p>
        </w:tc>
        <w:tc>
          <w:tcPr>
            <w:tcW w:w="1926" w:type="dxa"/>
            <w:vMerge w:val="restart"/>
          </w:tcPr>
          <w:p w:rsidR="00851A0E" w:rsidRPr="00F03E0F" w:rsidRDefault="00851A0E" w:rsidP="00851A0E">
            <w:pPr>
              <w:tabs>
                <w:tab w:val="left" w:pos="3364"/>
              </w:tabs>
              <w:jc w:val="center"/>
              <w:rPr>
                <w:b/>
              </w:rPr>
            </w:pPr>
            <w:r w:rsidRPr="00F03E0F">
              <w:rPr>
                <w:b/>
              </w:rPr>
              <w:t>Referencias Bibliográficas</w:t>
            </w:r>
          </w:p>
        </w:tc>
      </w:tr>
      <w:tr w:rsidR="00851A0E" w:rsidTr="00851A0E">
        <w:tc>
          <w:tcPr>
            <w:tcW w:w="1689" w:type="dxa"/>
            <w:vMerge/>
          </w:tcPr>
          <w:p w:rsidR="00851A0E" w:rsidRDefault="00851A0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675" w:type="dxa"/>
          </w:tcPr>
          <w:p w:rsidR="00851A0E" w:rsidRPr="00F03E0F" w:rsidRDefault="00851A0E" w:rsidP="00851A0E">
            <w:pPr>
              <w:tabs>
                <w:tab w:val="left" w:pos="3364"/>
              </w:tabs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Conceptuales</w:t>
            </w:r>
          </w:p>
        </w:tc>
        <w:tc>
          <w:tcPr>
            <w:tcW w:w="1689" w:type="dxa"/>
          </w:tcPr>
          <w:p w:rsidR="00851A0E" w:rsidRDefault="00851A0E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Procedimentales</w:t>
            </w:r>
          </w:p>
        </w:tc>
        <w:tc>
          <w:tcPr>
            <w:tcW w:w="1675" w:type="dxa"/>
          </w:tcPr>
          <w:p w:rsidR="00851A0E" w:rsidRDefault="00851A0E" w:rsidP="00851A0E">
            <w:pPr>
              <w:tabs>
                <w:tab w:val="left" w:pos="3364"/>
              </w:tabs>
              <w:jc w:val="center"/>
            </w:pPr>
            <w:r w:rsidRPr="00F03E0F">
              <w:rPr>
                <w:rFonts w:ascii="Arial Narrow" w:hAnsi="Arial Narrow"/>
                <w:b/>
                <w:sz w:val="20"/>
                <w:szCs w:val="20"/>
              </w:rPr>
              <w:t>Actitudinales</w:t>
            </w:r>
          </w:p>
        </w:tc>
        <w:tc>
          <w:tcPr>
            <w:tcW w:w="1669" w:type="dxa"/>
            <w:vMerge/>
          </w:tcPr>
          <w:p w:rsidR="00851A0E" w:rsidRDefault="00851A0E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678" w:type="dxa"/>
            <w:vMerge/>
          </w:tcPr>
          <w:p w:rsidR="00851A0E" w:rsidRDefault="00851A0E" w:rsidP="00851A0E">
            <w:pPr>
              <w:tabs>
                <w:tab w:val="left" w:pos="3364"/>
              </w:tabs>
              <w:jc w:val="center"/>
            </w:pPr>
          </w:p>
        </w:tc>
        <w:tc>
          <w:tcPr>
            <w:tcW w:w="1673" w:type="dxa"/>
            <w:vMerge/>
          </w:tcPr>
          <w:p w:rsidR="00851A0E" w:rsidRDefault="00851A0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  <w:tc>
          <w:tcPr>
            <w:tcW w:w="1926" w:type="dxa"/>
            <w:vMerge/>
          </w:tcPr>
          <w:p w:rsidR="00851A0E" w:rsidRDefault="00851A0E" w:rsidP="00851A0E">
            <w:pPr>
              <w:spacing w:before="240" w:line="240" w:lineRule="auto"/>
              <w:jc w:val="center"/>
              <w:rPr>
                <w:b/>
                <w:sz w:val="28"/>
                <w:szCs w:val="24"/>
                <w:u w:val="single"/>
              </w:rPr>
            </w:pPr>
          </w:p>
        </w:tc>
      </w:tr>
      <w:tr w:rsidR="00851A0E" w:rsidTr="00851A0E">
        <w:tc>
          <w:tcPr>
            <w:tcW w:w="1689" w:type="dxa"/>
          </w:tcPr>
          <w:p w:rsidR="00851A0E" w:rsidRPr="004C623F" w:rsidRDefault="004C623F" w:rsidP="00851A0E">
            <w:pPr>
              <w:pStyle w:val="Prrafodelista"/>
              <w:spacing w:after="0" w:line="36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Conocer que diferencias se derivan al hacer aplicaciones combinadas entre interés simple y compuesto</w:t>
            </w:r>
            <w:r w:rsidRPr="004C623F">
              <w:rPr>
                <w:sz w:val="28"/>
                <w:szCs w:val="24"/>
              </w:rPr>
              <w:t xml:space="preserve"> </w:t>
            </w:r>
          </w:p>
        </w:tc>
        <w:tc>
          <w:tcPr>
            <w:tcW w:w="1675" w:type="dxa"/>
          </w:tcPr>
          <w:p w:rsidR="00851A0E" w:rsidRDefault="00851A0E" w:rsidP="00851A0E">
            <w:pPr>
              <w:tabs>
                <w:tab w:val="left" w:pos="3364"/>
              </w:tabs>
              <w:jc w:val="left"/>
              <w:rPr>
                <w:rFonts w:asciiTheme="minorHAnsi" w:hAnsi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/>
                <w:sz w:val="20"/>
                <w:szCs w:val="20"/>
                <w:lang w:val="es-PA"/>
              </w:rPr>
              <w:t xml:space="preserve">- </w:t>
            </w:r>
            <w:r w:rsidRPr="00AE1D50">
              <w:rPr>
                <w:rFonts w:asciiTheme="minorHAnsi" w:hAnsiTheme="minorHAnsi"/>
                <w:sz w:val="20"/>
                <w:szCs w:val="20"/>
                <w:lang w:val="es-PA"/>
              </w:rPr>
              <w:t>Definiciones de:</w:t>
            </w:r>
          </w:p>
          <w:p w:rsidR="00851A0E" w:rsidRDefault="004C623F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  <w:t xml:space="preserve">- funcionamiento del interés compuesto en las readecuaciones de deuda </w:t>
            </w:r>
          </w:p>
          <w:p w:rsidR="00851A0E" w:rsidRPr="00A3389A" w:rsidRDefault="00851A0E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851A0E" w:rsidRPr="00F03E0F" w:rsidRDefault="00851A0E" w:rsidP="00851A0E">
            <w:pPr>
              <w:tabs>
                <w:tab w:val="left" w:pos="3364"/>
              </w:tabs>
              <w:rPr>
                <w:sz w:val="20"/>
                <w:szCs w:val="20"/>
                <w:lang w:val="es-PA"/>
              </w:rPr>
            </w:pPr>
          </w:p>
          <w:p w:rsidR="00851A0E" w:rsidRPr="00FE2407" w:rsidRDefault="00851A0E" w:rsidP="00851A0E">
            <w:pPr>
              <w:rPr>
                <w:sz w:val="20"/>
                <w:szCs w:val="20"/>
                <w:lang w:val="es-HN"/>
              </w:rPr>
            </w:pPr>
          </w:p>
        </w:tc>
        <w:tc>
          <w:tcPr>
            <w:tcW w:w="1689" w:type="dxa"/>
          </w:tcPr>
          <w:p w:rsidR="00851A0E" w:rsidRDefault="004C623F" w:rsidP="00851A0E">
            <w:pPr>
              <w:tabs>
                <w:tab w:val="left" w:pos="3364"/>
              </w:tabs>
              <w:jc w:val="left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lang w:val="es-HN"/>
              </w:rPr>
              <w:t>Derivar la formula respectiva y aplicación en la práctica</w:t>
            </w:r>
          </w:p>
          <w:p w:rsidR="00851A0E" w:rsidRPr="009A4C9D" w:rsidRDefault="00851A0E" w:rsidP="00851A0E">
            <w:pPr>
              <w:tabs>
                <w:tab w:val="left" w:pos="3364"/>
              </w:tabs>
              <w:rPr>
                <w:sz w:val="20"/>
                <w:szCs w:val="20"/>
              </w:rPr>
            </w:pPr>
          </w:p>
          <w:p w:rsidR="00851A0E" w:rsidRPr="008F7087" w:rsidRDefault="00851A0E" w:rsidP="00851A0E">
            <w:pPr>
              <w:pStyle w:val="Prrafodelista"/>
              <w:numPr>
                <w:ilvl w:val="4"/>
                <w:numId w:val="16"/>
              </w:numPr>
              <w:tabs>
                <w:tab w:val="left" w:pos="3364"/>
              </w:tabs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:rsidR="00851A0E" w:rsidRDefault="00851A0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Interesarse por aplicar los conocimientos </w:t>
            </w:r>
            <w:r w:rsidR="004C623F">
              <w:rPr>
                <w:sz w:val="20"/>
                <w:szCs w:val="20"/>
              </w:rPr>
              <w:t>en casos específicos.</w:t>
            </w:r>
          </w:p>
          <w:p w:rsidR="00851A0E" w:rsidRPr="00F03E0F" w:rsidRDefault="00851A0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:rsidR="00851A0E" w:rsidRDefault="00851A0E" w:rsidP="00851A0E">
            <w:pPr>
              <w:jc w:val="left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-</w:t>
            </w:r>
            <w:r w:rsidR="00D8791B">
              <w:rPr>
                <w:sz w:val="20"/>
                <w:lang w:val="es-PA"/>
              </w:rPr>
              <w:t>Desarrollo del tema detallando cada variable involucrada en la ecuación (fecha focal, primer y segundo acuerdo, cambio de tasas, etc</w:t>
            </w:r>
            <w:r>
              <w:rPr>
                <w:sz w:val="20"/>
                <w:lang w:val="es-PA"/>
              </w:rPr>
              <w:t>.</w:t>
            </w:r>
          </w:p>
          <w:p w:rsidR="00851A0E" w:rsidRDefault="00851A0E" w:rsidP="00851A0E">
            <w:pPr>
              <w:jc w:val="left"/>
              <w:rPr>
                <w:sz w:val="20"/>
                <w:lang w:val="es-PA"/>
              </w:rPr>
            </w:pPr>
          </w:p>
          <w:p w:rsidR="00851A0E" w:rsidRPr="00F03E0F" w:rsidRDefault="00851A0E" w:rsidP="00851A0E">
            <w:pPr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VIRTUALES</w:t>
            </w:r>
          </w:p>
          <w:p w:rsidR="003F33E5" w:rsidRDefault="003F33E5" w:rsidP="003F33E5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-Desarrollo de casos prácticos</w:t>
            </w:r>
          </w:p>
          <w:p w:rsidR="00851A0E" w:rsidRPr="00F03E0F" w:rsidRDefault="00851A0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  <w:tc>
          <w:tcPr>
            <w:tcW w:w="1673" w:type="dxa"/>
          </w:tcPr>
          <w:p w:rsidR="00851A0E" w:rsidRDefault="00AC3CC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  <w:p w:rsidR="00851A0E" w:rsidRPr="00FF71EE" w:rsidRDefault="00851A0E" w:rsidP="00851A0E">
            <w:pPr>
              <w:tabs>
                <w:tab w:val="left" w:pos="3364"/>
              </w:tabs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26" w:type="dxa"/>
          </w:tcPr>
          <w:p w:rsidR="00851A0E" w:rsidRPr="00851A0E" w:rsidRDefault="00AC3CCE" w:rsidP="00851A0E">
            <w:pPr>
              <w:tabs>
                <w:tab w:val="left" w:pos="3364"/>
              </w:tabs>
              <w:jc w:val="left"/>
              <w:rPr>
                <w:sz w:val="18"/>
                <w:lang w:val="es-HN"/>
              </w:rPr>
            </w:pPr>
            <w:r>
              <w:rPr>
                <w:sz w:val="18"/>
                <w:lang w:val="en-US"/>
              </w:rPr>
              <w:t>IDEM</w:t>
            </w:r>
          </w:p>
          <w:p w:rsidR="00851A0E" w:rsidRDefault="00851A0E" w:rsidP="00851A0E">
            <w:pPr>
              <w:tabs>
                <w:tab w:val="left" w:pos="3364"/>
              </w:tabs>
              <w:jc w:val="left"/>
              <w:rPr>
                <w:lang w:val="es-HN"/>
              </w:rPr>
            </w:pPr>
          </w:p>
          <w:p w:rsidR="00851A0E" w:rsidRDefault="00851A0E" w:rsidP="00851A0E">
            <w:pPr>
              <w:tabs>
                <w:tab w:val="left" w:pos="3364"/>
              </w:tabs>
              <w:jc w:val="left"/>
              <w:rPr>
                <w:lang w:val="es-HN"/>
              </w:rPr>
            </w:pPr>
          </w:p>
          <w:p w:rsidR="00851A0E" w:rsidRPr="00F03E0F" w:rsidRDefault="00851A0E" w:rsidP="00851A0E">
            <w:pPr>
              <w:tabs>
                <w:tab w:val="left" w:pos="3364"/>
              </w:tabs>
              <w:jc w:val="left"/>
              <w:rPr>
                <w:sz w:val="20"/>
                <w:szCs w:val="20"/>
              </w:rPr>
            </w:pPr>
          </w:p>
        </w:tc>
      </w:tr>
    </w:tbl>
    <w:tbl>
      <w:tblPr>
        <w:tblW w:w="13918" w:type="dxa"/>
        <w:tblBorders>
          <w:top w:val="single" w:sz="18" w:space="0" w:color="548DD4"/>
          <w:left w:val="single" w:sz="18" w:space="0" w:color="548DD4"/>
          <w:bottom w:val="single" w:sz="18" w:space="0" w:color="548DD4"/>
          <w:right w:val="single" w:sz="18" w:space="0" w:color="548DD4"/>
          <w:insideH w:val="single" w:sz="18" w:space="0" w:color="548DD4"/>
          <w:insideV w:val="single" w:sz="18" w:space="0" w:color="548DD4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918"/>
      </w:tblGrid>
      <w:tr w:rsidR="0036224E" w:rsidRPr="0005046F" w:rsidTr="00851A0E">
        <w:trPr>
          <w:trHeight w:val="2867"/>
        </w:trPr>
        <w:tc>
          <w:tcPr>
            <w:tcW w:w="13918" w:type="dxa"/>
            <w:shd w:val="clear" w:color="auto" w:fill="FFFFFF"/>
          </w:tcPr>
          <w:p w:rsidR="00AF3C89" w:rsidRDefault="00AF3C89" w:rsidP="00024DEF">
            <w:pPr>
              <w:jc w:val="center"/>
              <w:outlineLvl w:val="0"/>
              <w:rPr>
                <w:b/>
                <w:sz w:val="36"/>
                <w:szCs w:val="36"/>
              </w:rPr>
            </w:pPr>
          </w:p>
          <w:p w:rsidR="00024DEF" w:rsidRDefault="004D3A2C" w:rsidP="00024DEF">
            <w:pPr>
              <w:jc w:val="center"/>
              <w:outlineLvl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PLANIFICACIÓN DIDÁCTICA</w:t>
            </w:r>
          </w:p>
          <w:p w:rsidR="00D96891" w:rsidRDefault="00024DEF" w:rsidP="00D9689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69226D">
              <w:rPr>
                <w:b/>
                <w:sz w:val="28"/>
                <w:szCs w:val="24"/>
              </w:rPr>
              <w:t xml:space="preserve">UNIDAD: </w:t>
            </w:r>
            <w:r w:rsidR="00081AB2">
              <w:rPr>
                <w:rFonts w:ascii="Arial" w:hAnsi="Arial" w:cs="Arial"/>
                <w:sz w:val="24"/>
                <w:szCs w:val="24"/>
                <w:lang w:val="es-HN"/>
              </w:rPr>
              <w:t xml:space="preserve">CONCEPTO DE ANUALIDADES SIMPLES Y APLICACIONES DE </w:t>
            </w:r>
            <w:r w:rsidR="00A85B58">
              <w:rPr>
                <w:rFonts w:ascii="Arial" w:hAnsi="Arial" w:cs="Arial"/>
                <w:sz w:val="24"/>
                <w:szCs w:val="24"/>
                <w:lang w:val="es-HN"/>
              </w:rPr>
              <w:t>ANUALIDADES (</w:t>
            </w:r>
            <w:r w:rsidR="00081AB2">
              <w:rPr>
                <w:rFonts w:ascii="Arial" w:hAnsi="Arial" w:cs="Arial"/>
                <w:sz w:val="24"/>
                <w:szCs w:val="24"/>
                <w:lang w:val="es-HN"/>
              </w:rPr>
              <w:t>VENCIDAS, ANTICIPADAS, DIFERIDAS Y PERPETUAS</w:t>
            </w:r>
            <w:r w:rsidR="00A63497">
              <w:rPr>
                <w:rFonts w:ascii="Arial" w:hAnsi="Arial" w:cs="Arial"/>
                <w:sz w:val="24"/>
                <w:szCs w:val="24"/>
                <w:lang w:val="es-HN"/>
              </w:rPr>
              <w:t xml:space="preserve"> (INICIO DE TERCER PARCIAL)</w:t>
            </w:r>
          </w:p>
          <w:p w:rsidR="00D96891" w:rsidRDefault="00D96891" w:rsidP="00D9689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:rsidR="00024DEF" w:rsidRPr="00D96891" w:rsidRDefault="00024DEF" w:rsidP="00024DEF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DB51CA">
              <w:rPr>
                <w:b/>
                <w:sz w:val="28"/>
                <w:szCs w:val="24"/>
              </w:rPr>
              <w:t xml:space="preserve">TEMAS: </w:t>
            </w:r>
            <w:r w:rsidR="00D96891">
              <w:rPr>
                <w:sz w:val="28"/>
                <w:szCs w:val="24"/>
              </w:rPr>
              <w:t>conceptualización de anualidad y diversas modalidades de anualidad, enfatizar en la anualidad vencida con las variables Valor Futuro, Valor Presente, Renta, Tasa y Tiempo.</w:t>
            </w:r>
          </w:p>
          <w:p w:rsidR="00024DEF" w:rsidRDefault="00024DEF" w:rsidP="00024DEF">
            <w:pPr>
              <w:spacing w:before="240" w:line="240" w:lineRule="auto"/>
              <w:rPr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</w:rPr>
              <w:t>HORA: TEÓ</w:t>
            </w:r>
            <w:r w:rsidRPr="00CA5A8F">
              <w:rPr>
                <w:b/>
                <w:sz w:val="28"/>
                <w:szCs w:val="24"/>
              </w:rPr>
              <w:t>RICAS</w:t>
            </w:r>
            <w:r w:rsidRPr="00CA5A8F">
              <w:rPr>
                <w:b/>
                <w:sz w:val="28"/>
                <w:szCs w:val="24"/>
                <w:u w:val="single"/>
              </w:rPr>
              <w:t>______</w:t>
            </w:r>
            <w:r w:rsidRPr="00CA5A8F">
              <w:rPr>
                <w:b/>
                <w:sz w:val="28"/>
                <w:szCs w:val="24"/>
              </w:rPr>
              <w:t>__</w:t>
            </w:r>
            <w:r w:rsidR="00C17B5B">
              <w:rPr>
                <w:b/>
                <w:sz w:val="28"/>
                <w:szCs w:val="24"/>
              </w:rPr>
              <w:t>1</w:t>
            </w:r>
            <w:r w:rsidRPr="00CA5A8F">
              <w:rPr>
                <w:b/>
                <w:sz w:val="28"/>
                <w:szCs w:val="24"/>
              </w:rPr>
              <w:t>______   PR</w:t>
            </w:r>
            <w:r>
              <w:rPr>
                <w:b/>
                <w:sz w:val="28"/>
                <w:szCs w:val="24"/>
              </w:rPr>
              <w:t>Á</w:t>
            </w:r>
            <w:r w:rsidRPr="00CA5A8F">
              <w:rPr>
                <w:b/>
                <w:sz w:val="28"/>
                <w:szCs w:val="24"/>
              </w:rPr>
              <w:t>CTICAS</w:t>
            </w:r>
            <w:r w:rsidRPr="00CA5A8F">
              <w:rPr>
                <w:b/>
                <w:sz w:val="28"/>
                <w:szCs w:val="24"/>
                <w:u w:val="single"/>
              </w:rPr>
              <w:t>__</w:t>
            </w:r>
            <w:r w:rsidR="00C17B5B">
              <w:rPr>
                <w:b/>
                <w:sz w:val="28"/>
                <w:szCs w:val="24"/>
                <w:u w:val="single"/>
              </w:rPr>
              <w:t>13</w:t>
            </w:r>
            <w:r w:rsidRPr="00CA5A8F">
              <w:rPr>
                <w:b/>
                <w:sz w:val="28"/>
                <w:szCs w:val="24"/>
              </w:rPr>
              <w:t>_       FECHA</w:t>
            </w:r>
            <w:r w:rsidRPr="005E6DE2">
              <w:rPr>
                <w:b/>
                <w:sz w:val="28"/>
                <w:szCs w:val="24"/>
              </w:rPr>
              <w:t>:</w:t>
            </w:r>
            <w:r>
              <w:rPr>
                <w:b/>
                <w:sz w:val="28"/>
                <w:szCs w:val="24"/>
                <w:u w:val="single"/>
              </w:rPr>
              <w:t xml:space="preserve">                                                             C</w:t>
            </w:r>
            <w:r w:rsidR="00C17B5B">
              <w:rPr>
                <w:b/>
                <w:sz w:val="28"/>
                <w:szCs w:val="24"/>
                <w:u w:val="single"/>
              </w:rPr>
              <w:t>a</w:t>
            </w:r>
            <w:r>
              <w:rPr>
                <w:b/>
                <w:sz w:val="28"/>
                <w:szCs w:val="24"/>
                <w:u w:val="single"/>
              </w:rPr>
              <w:t>to</w:t>
            </w:r>
            <w:r w:rsidR="00C17B5B">
              <w:rPr>
                <w:b/>
                <w:sz w:val="28"/>
                <w:szCs w:val="24"/>
                <w:u w:val="single"/>
              </w:rPr>
              <w:t>rce</w:t>
            </w:r>
            <w:r>
              <w:rPr>
                <w:b/>
                <w:sz w:val="28"/>
                <w:szCs w:val="24"/>
                <w:u w:val="single"/>
              </w:rPr>
              <w:t xml:space="preserve"> (</w:t>
            </w:r>
            <w:r w:rsidR="00C17B5B">
              <w:rPr>
                <w:b/>
                <w:sz w:val="28"/>
                <w:szCs w:val="24"/>
                <w:u w:val="single"/>
              </w:rPr>
              <w:t>1</w:t>
            </w:r>
            <w:r>
              <w:rPr>
                <w:b/>
                <w:sz w:val="28"/>
                <w:szCs w:val="24"/>
                <w:u w:val="single"/>
              </w:rPr>
              <w:t xml:space="preserve">4) Sesiones </w:t>
            </w:r>
          </w:p>
          <w:p w:rsidR="00024DEF" w:rsidRDefault="00024DEF" w:rsidP="00024DEF">
            <w:pPr>
              <w:spacing w:before="240" w:line="240" w:lineRule="auto"/>
              <w:rPr>
                <w:b/>
                <w:sz w:val="28"/>
                <w:szCs w:val="24"/>
                <w:u w:val="singl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9"/>
              <w:gridCol w:w="1675"/>
              <w:gridCol w:w="1689"/>
              <w:gridCol w:w="1675"/>
              <w:gridCol w:w="1669"/>
              <w:gridCol w:w="1678"/>
              <w:gridCol w:w="1673"/>
              <w:gridCol w:w="1855"/>
            </w:tblGrid>
            <w:tr w:rsidR="00024DEF" w:rsidTr="00904A9A">
              <w:tc>
                <w:tcPr>
                  <w:tcW w:w="1689" w:type="dxa"/>
                  <w:vMerge w:val="restart"/>
                </w:tcPr>
                <w:p w:rsidR="00024DEF" w:rsidRDefault="00024DEF" w:rsidP="00D96891">
                  <w:pPr>
                    <w:spacing w:before="24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</w:rPr>
                  </w:pPr>
                  <w:r>
                    <w:rPr>
                      <w:b/>
                    </w:rPr>
                    <w:t>Competencias a</w:t>
                  </w:r>
                  <w:r w:rsidRPr="00F03E0F">
                    <w:rPr>
                      <w:b/>
                    </w:rPr>
                    <w:t xml:space="preserve"> Desarrollar</w:t>
                  </w:r>
                </w:p>
              </w:tc>
              <w:tc>
                <w:tcPr>
                  <w:tcW w:w="5039" w:type="dxa"/>
                  <w:gridSpan w:val="3"/>
                </w:tcPr>
                <w:p w:rsidR="00024DEF" w:rsidRPr="00024F6C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Contenidos</w:t>
                  </w:r>
                </w:p>
              </w:tc>
              <w:tc>
                <w:tcPr>
                  <w:tcW w:w="1669" w:type="dxa"/>
                  <w:vMerge w:val="restart"/>
                </w:tcPr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b/>
                    </w:rPr>
                  </w:pPr>
                  <w:r w:rsidRPr="00F03E0F">
                    <w:rPr>
                      <w:b/>
                    </w:rPr>
                    <w:t>Estrategias</w:t>
                  </w:r>
                </w:p>
              </w:tc>
              <w:tc>
                <w:tcPr>
                  <w:tcW w:w="1678" w:type="dxa"/>
                  <w:vMerge w:val="restart"/>
                </w:tcPr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b/>
                    </w:rPr>
                  </w:pPr>
                  <w:r w:rsidRPr="00F03E0F">
                    <w:rPr>
                      <w:b/>
                    </w:rPr>
                    <w:t>Medios</w:t>
                  </w:r>
                </w:p>
              </w:tc>
              <w:tc>
                <w:tcPr>
                  <w:tcW w:w="1673" w:type="dxa"/>
                  <w:vMerge w:val="restart"/>
                </w:tcPr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b/>
                    </w:rPr>
                  </w:pPr>
                  <w:r w:rsidRPr="00F03E0F">
                    <w:rPr>
                      <w:b/>
                    </w:rPr>
                    <w:t>Evaluación</w:t>
                  </w:r>
                </w:p>
              </w:tc>
              <w:tc>
                <w:tcPr>
                  <w:tcW w:w="1855" w:type="dxa"/>
                  <w:vMerge w:val="restart"/>
                </w:tcPr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b/>
                    </w:rPr>
                  </w:pPr>
                  <w:r w:rsidRPr="00F03E0F">
                    <w:rPr>
                      <w:b/>
                    </w:rPr>
                    <w:t>Referencias Bibliográficas</w:t>
                  </w:r>
                </w:p>
              </w:tc>
            </w:tr>
            <w:tr w:rsidR="00024DEF" w:rsidTr="00904A9A">
              <w:tc>
                <w:tcPr>
                  <w:tcW w:w="1689" w:type="dxa"/>
                  <w:vMerge/>
                </w:tcPr>
                <w:p w:rsidR="00024DEF" w:rsidRDefault="00024DEF" w:rsidP="00D96891">
                  <w:pPr>
                    <w:spacing w:before="24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</w:rPr>
                  </w:pPr>
                </w:p>
              </w:tc>
              <w:tc>
                <w:tcPr>
                  <w:tcW w:w="1675" w:type="dxa"/>
                </w:tcPr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03E0F">
                    <w:rPr>
                      <w:rFonts w:ascii="Arial Narrow" w:hAnsi="Arial Narrow"/>
                      <w:b/>
                      <w:sz w:val="20"/>
                      <w:szCs w:val="20"/>
                    </w:rPr>
                    <w:t>Conceptuales</w:t>
                  </w:r>
                </w:p>
              </w:tc>
              <w:tc>
                <w:tcPr>
                  <w:tcW w:w="1689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center"/>
                  </w:pPr>
                  <w:r w:rsidRPr="00F03E0F">
                    <w:rPr>
                      <w:rFonts w:ascii="Arial Narrow" w:hAnsi="Arial Narrow"/>
                      <w:b/>
                      <w:sz w:val="20"/>
                      <w:szCs w:val="20"/>
                    </w:rPr>
                    <w:t>Procedimentales</w:t>
                  </w:r>
                </w:p>
              </w:tc>
              <w:tc>
                <w:tcPr>
                  <w:tcW w:w="1675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center"/>
                  </w:pPr>
                  <w:r w:rsidRPr="00F03E0F">
                    <w:rPr>
                      <w:rFonts w:ascii="Arial Narrow" w:hAnsi="Arial Narrow"/>
                      <w:b/>
                      <w:sz w:val="20"/>
                      <w:szCs w:val="20"/>
                    </w:rPr>
                    <w:t>Actitudinales</w:t>
                  </w:r>
                </w:p>
              </w:tc>
              <w:tc>
                <w:tcPr>
                  <w:tcW w:w="1669" w:type="dxa"/>
                  <w:vMerge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center"/>
                  </w:pPr>
                </w:p>
              </w:tc>
              <w:tc>
                <w:tcPr>
                  <w:tcW w:w="1678" w:type="dxa"/>
                  <w:vMerge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center"/>
                  </w:pPr>
                </w:p>
              </w:tc>
              <w:tc>
                <w:tcPr>
                  <w:tcW w:w="1673" w:type="dxa"/>
                  <w:vMerge/>
                </w:tcPr>
                <w:p w:rsidR="00024DEF" w:rsidRDefault="00024DEF" w:rsidP="00D96891">
                  <w:pPr>
                    <w:spacing w:before="24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</w:rPr>
                  </w:pPr>
                </w:p>
              </w:tc>
              <w:tc>
                <w:tcPr>
                  <w:tcW w:w="1855" w:type="dxa"/>
                  <w:vMerge/>
                </w:tcPr>
                <w:p w:rsidR="00024DEF" w:rsidRDefault="00024DEF" w:rsidP="00D96891">
                  <w:pPr>
                    <w:spacing w:before="24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</w:rPr>
                  </w:pPr>
                </w:p>
              </w:tc>
            </w:tr>
            <w:tr w:rsidR="00024DEF" w:rsidTr="00904A9A">
              <w:tc>
                <w:tcPr>
                  <w:tcW w:w="1689" w:type="dxa"/>
                </w:tcPr>
                <w:p w:rsidR="00024DEF" w:rsidRPr="004C623F" w:rsidRDefault="00024DEF" w:rsidP="00904A9A">
                  <w:pPr>
                    <w:pStyle w:val="Prrafodelista"/>
                    <w:spacing w:after="0" w:line="360" w:lineRule="auto"/>
                    <w:ind w:left="0"/>
                    <w:jc w:val="both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 xml:space="preserve">Conocer que diferencias se derivan </w:t>
                  </w:r>
                  <w:r w:rsidR="00904A9A">
                    <w:rPr>
                      <w:sz w:val="28"/>
                      <w:szCs w:val="24"/>
                    </w:rPr>
                    <w:t>de cada tipo de anualidad</w:t>
                  </w:r>
                  <w:r w:rsidR="00706CCF">
                    <w:rPr>
                      <w:sz w:val="28"/>
                      <w:szCs w:val="24"/>
                    </w:rPr>
                    <w:t xml:space="preserve"> (vencida, anticipada, diferida y </w:t>
                  </w:r>
                  <w:r w:rsidR="00706CCF">
                    <w:rPr>
                      <w:sz w:val="28"/>
                      <w:szCs w:val="24"/>
                    </w:rPr>
                    <w:lastRenderedPageBreak/>
                    <w:t>perpetua)</w:t>
                  </w:r>
                </w:p>
              </w:tc>
              <w:tc>
                <w:tcPr>
                  <w:tcW w:w="1675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hAnsiTheme="minorHAnsi"/>
                      <w:sz w:val="20"/>
                      <w:szCs w:val="20"/>
                      <w:lang w:val="es-PA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  <w:lang w:val="es-PA"/>
                    </w:rPr>
                    <w:lastRenderedPageBreak/>
                    <w:t xml:space="preserve">- </w:t>
                  </w:r>
                  <w:r w:rsidRPr="00AE1D50">
                    <w:rPr>
                      <w:rFonts w:asciiTheme="minorHAnsi" w:hAnsiTheme="minorHAnsi"/>
                      <w:sz w:val="20"/>
                      <w:szCs w:val="20"/>
                      <w:lang w:val="es-PA"/>
                    </w:rPr>
                    <w:t>Definiciones de:</w:t>
                  </w:r>
                </w:p>
                <w:p w:rsidR="00904A9A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 xml:space="preserve">- </w:t>
                  </w:r>
                  <w:r w:rsidR="00904A9A"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>Anualidad Vencida</w:t>
                  </w:r>
                </w:p>
                <w:p w:rsidR="00904A9A" w:rsidRDefault="00904A9A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>- Anualidad Anticipada</w:t>
                  </w:r>
                </w:p>
                <w:p w:rsidR="00904A9A" w:rsidRDefault="00904A9A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>- Anualidad Diferida</w:t>
                  </w:r>
                </w:p>
                <w:p w:rsidR="00024DEF" w:rsidRDefault="00904A9A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>- Anualidad Perpetua</w:t>
                  </w:r>
                  <w:r w:rsidR="00024DEF"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024DEF" w:rsidRPr="00A3389A" w:rsidRDefault="00024DEF" w:rsidP="00D96891">
                  <w:pPr>
                    <w:tabs>
                      <w:tab w:val="left" w:pos="3364"/>
                    </w:tabs>
                    <w:rPr>
                      <w:sz w:val="20"/>
                      <w:szCs w:val="20"/>
                    </w:rPr>
                  </w:pPr>
                </w:p>
                <w:p w:rsidR="00024DEF" w:rsidRPr="00F03E0F" w:rsidRDefault="00024DEF" w:rsidP="00D96891">
                  <w:pPr>
                    <w:tabs>
                      <w:tab w:val="left" w:pos="3364"/>
                    </w:tabs>
                    <w:rPr>
                      <w:sz w:val="20"/>
                      <w:szCs w:val="20"/>
                      <w:lang w:val="es-PA"/>
                    </w:rPr>
                  </w:pPr>
                </w:p>
                <w:p w:rsidR="00024DEF" w:rsidRPr="00FE2407" w:rsidRDefault="00024DEF" w:rsidP="00D96891">
                  <w:pPr>
                    <w:rPr>
                      <w:sz w:val="20"/>
                      <w:szCs w:val="20"/>
                      <w:lang w:val="es-HN"/>
                    </w:rPr>
                  </w:pPr>
                </w:p>
              </w:tc>
              <w:tc>
                <w:tcPr>
                  <w:tcW w:w="1689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Deriv</w:t>
                  </w:r>
                  <w:r w:rsidR="00E67155">
                    <w:rPr>
                      <w:lang w:val="es-HN"/>
                    </w:rPr>
                    <w:t>ar la fó</w:t>
                  </w:r>
                  <w:r>
                    <w:rPr>
                      <w:lang w:val="es-HN"/>
                    </w:rPr>
                    <w:t>rmula respectiva y aplicación en la práctica</w:t>
                  </w:r>
                  <w:r w:rsidR="00E67155">
                    <w:rPr>
                      <w:lang w:val="es-HN"/>
                    </w:rPr>
                    <w:t>.</w:t>
                  </w:r>
                </w:p>
                <w:p w:rsidR="00E67155" w:rsidRDefault="00E67155" w:rsidP="00D96891">
                  <w:pPr>
                    <w:tabs>
                      <w:tab w:val="left" w:pos="3364"/>
                    </w:tabs>
                    <w:jc w:val="left"/>
                    <w:rPr>
                      <w:rFonts w:asciiTheme="minorHAnsi" w:eastAsia="Times New Roman" w:hAnsiTheme="minorHAnsi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lang w:val="es-HN"/>
                    </w:rPr>
                    <w:t xml:space="preserve">Desarrollar </w:t>
                  </w:r>
                  <w:r w:rsidR="00017646">
                    <w:rPr>
                      <w:lang w:val="es-HN"/>
                    </w:rPr>
                    <w:t xml:space="preserve">casos de anualidades </w:t>
                  </w:r>
                  <w:r>
                    <w:rPr>
                      <w:lang w:val="es-HN"/>
                    </w:rPr>
                    <w:t>vencida</w:t>
                  </w:r>
                  <w:r w:rsidR="00017646">
                    <w:rPr>
                      <w:lang w:val="es-HN"/>
                    </w:rPr>
                    <w:t xml:space="preserve">s, anticipadas, </w:t>
                  </w:r>
                  <w:r w:rsidR="00017646">
                    <w:rPr>
                      <w:lang w:val="es-HN"/>
                    </w:rPr>
                    <w:lastRenderedPageBreak/>
                    <w:t>diferidas y perpetuas</w:t>
                  </w:r>
                  <w:r>
                    <w:rPr>
                      <w:lang w:val="es-HN"/>
                    </w:rPr>
                    <w:t xml:space="preserve"> (valor futuro, valor actual, renta, tiempo y tasa de interés.</w:t>
                  </w:r>
                </w:p>
                <w:p w:rsidR="00024DEF" w:rsidRPr="009A4C9D" w:rsidRDefault="00024DEF" w:rsidP="00D96891">
                  <w:pPr>
                    <w:tabs>
                      <w:tab w:val="left" w:pos="3364"/>
                    </w:tabs>
                    <w:rPr>
                      <w:sz w:val="20"/>
                      <w:szCs w:val="20"/>
                    </w:rPr>
                  </w:pPr>
                </w:p>
                <w:p w:rsidR="00024DEF" w:rsidRPr="008F7087" w:rsidRDefault="00024DEF" w:rsidP="00D96891">
                  <w:pPr>
                    <w:pStyle w:val="Prrafodelista"/>
                    <w:numPr>
                      <w:ilvl w:val="4"/>
                      <w:numId w:val="16"/>
                    </w:numPr>
                    <w:tabs>
                      <w:tab w:val="left" w:pos="3364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5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Interesarse por aplicar los conocimientos en casos específicos</w:t>
                  </w:r>
                  <w:r w:rsidR="00E67155">
                    <w:rPr>
                      <w:sz w:val="20"/>
                      <w:szCs w:val="20"/>
                    </w:rPr>
                    <w:t xml:space="preserve"> de </w:t>
                  </w:r>
                  <w:r w:rsidR="00C17B5B">
                    <w:rPr>
                      <w:sz w:val="20"/>
                      <w:szCs w:val="20"/>
                    </w:rPr>
                    <w:t>cada</w:t>
                  </w:r>
                  <w:r w:rsidR="00E67155">
                    <w:rPr>
                      <w:sz w:val="20"/>
                      <w:szCs w:val="20"/>
                    </w:rPr>
                    <w:t xml:space="preserve"> anualidad</w:t>
                  </w:r>
                  <w:r w:rsidR="00C17B5B">
                    <w:rPr>
                      <w:sz w:val="20"/>
                      <w:szCs w:val="20"/>
                    </w:rPr>
                    <w:t xml:space="preserve"> (vencida, anticipada, diferida y perpetua)</w:t>
                  </w:r>
                  <w:r w:rsidR="00E6715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69" w:type="dxa"/>
                </w:tcPr>
                <w:p w:rsidR="00024DEF" w:rsidRDefault="00024DEF" w:rsidP="00D96891">
                  <w:pPr>
                    <w:jc w:val="left"/>
                    <w:rPr>
                      <w:sz w:val="20"/>
                      <w:lang w:val="es-PA"/>
                    </w:rPr>
                  </w:pPr>
                  <w:r>
                    <w:rPr>
                      <w:sz w:val="20"/>
                      <w:lang w:val="es-PA"/>
                    </w:rPr>
                    <w:t xml:space="preserve">-Desarrollo del tema detallando cada variable </w:t>
                  </w:r>
                  <w:r w:rsidR="00904A9A">
                    <w:rPr>
                      <w:sz w:val="20"/>
                      <w:lang w:val="es-PA"/>
                    </w:rPr>
                    <w:t>utilizando gráficos.</w:t>
                  </w:r>
                </w:p>
                <w:p w:rsidR="00024DEF" w:rsidRDefault="00E67155" w:rsidP="00D96891">
                  <w:pPr>
                    <w:jc w:val="left"/>
                    <w:rPr>
                      <w:sz w:val="20"/>
                      <w:lang w:val="es-PA"/>
                    </w:rPr>
                  </w:pPr>
                  <w:r>
                    <w:rPr>
                      <w:sz w:val="20"/>
                      <w:lang w:val="es-PA"/>
                    </w:rPr>
                    <w:t xml:space="preserve">- derivar las ecuaciones de las variables (valor futuro, valor presente, renta, tiempo y tasa de interés) de </w:t>
                  </w:r>
                  <w:r>
                    <w:rPr>
                      <w:sz w:val="20"/>
                      <w:lang w:val="es-PA"/>
                    </w:rPr>
                    <w:lastRenderedPageBreak/>
                    <w:t>anualidad vencida.</w:t>
                  </w:r>
                </w:p>
                <w:p w:rsidR="00024DEF" w:rsidRPr="00F03E0F" w:rsidRDefault="00024DEF" w:rsidP="00D9689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8" w:type="dxa"/>
                </w:tcPr>
                <w:p w:rsidR="003F33E5" w:rsidRDefault="003F33E5" w:rsidP="003F33E5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- VIRTUALES</w:t>
                  </w:r>
                </w:p>
                <w:p w:rsidR="003F33E5" w:rsidRDefault="003F33E5" w:rsidP="003F33E5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-Desarrollo de casos prácticos</w:t>
                  </w:r>
                </w:p>
                <w:p w:rsidR="00024DEF" w:rsidRPr="00F03E0F" w:rsidRDefault="00024DEF" w:rsidP="00904A9A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3" w:type="dxa"/>
                </w:tcPr>
                <w:p w:rsidR="00024DE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  <w:p w:rsidR="00024DEF" w:rsidRDefault="003F33E5" w:rsidP="00EC255A">
                  <w:pPr>
                    <w:tabs>
                      <w:tab w:val="left" w:pos="3364"/>
                    </w:tabs>
                    <w:jc w:val="left"/>
                    <w:rPr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</w:rPr>
                    <w:t xml:space="preserve">Prueba </w:t>
                  </w:r>
                  <w:r w:rsidR="000C13CE">
                    <w:rPr>
                      <w:b/>
                      <w:color w:val="FF0000"/>
                      <w:sz w:val="20"/>
                      <w:szCs w:val="20"/>
                    </w:rPr>
                    <w:t xml:space="preserve">Valor </w:t>
                  </w:r>
                  <w:r w:rsidR="00EC255A">
                    <w:rPr>
                      <w:b/>
                      <w:color w:val="FF0000"/>
                      <w:sz w:val="20"/>
                      <w:szCs w:val="20"/>
                    </w:rPr>
                    <w:t>3</w:t>
                  </w:r>
                  <w:r w:rsidR="000C13CE">
                    <w:rPr>
                      <w:b/>
                      <w:color w:val="FF0000"/>
                      <w:sz w:val="20"/>
                      <w:szCs w:val="20"/>
                    </w:rPr>
                    <w:t>0%</w:t>
                  </w:r>
                </w:p>
                <w:p w:rsidR="003F33E5" w:rsidRPr="00FF71EE" w:rsidRDefault="003F33E5" w:rsidP="00EC255A">
                  <w:pPr>
                    <w:tabs>
                      <w:tab w:val="left" w:pos="3364"/>
                    </w:tabs>
                    <w:jc w:val="left"/>
                    <w:rPr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</w:rPr>
                    <w:t>Examen 70%</w:t>
                  </w:r>
                </w:p>
              </w:tc>
              <w:tc>
                <w:tcPr>
                  <w:tcW w:w="1855" w:type="dxa"/>
                </w:tcPr>
                <w:p w:rsidR="00024DEF" w:rsidRPr="00851A0E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sz w:val="18"/>
                      <w:lang w:val="es-HN"/>
                    </w:rPr>
                  </w:pPr>
                </w:p>
                <w:p w:rsidR="00024DEF" w:rsidRDefault="00914A28" w:rsidP="00D96891">
                  <w:pPr>
                    <w:tabs>
                      <w:tab w:val="left" w:pos="3364"/>
                    </w:tabs>
                    <w:jc w:val="left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 xml:space="preserve">MATEMÁTICAS FINANCIERAS </w:t>
                  </w:r>
                  <w:r w:rsidR="00BF3D8E">
                    <w:rPr>
                      <w:lang w:val="es-HN"/>
                    </w:rPr>
                    <w:t>LINCOYAN PORTUS.</w:t>
                  </w:r>
                </w:p>
                <w:p w:rsidR="00BF3D8E" w:rsidRDefault="00BF3D8E" w:rsidP="00D96891">
                  <w:pPr>
                    <w:tabs>
                      <w:tab w:val="left" w:pos="3364"/>
                    </w:tabs>
                    <w:jc w:val="left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CAPÍTULOS 6, 7, 8 y 9</w:t>
                  </w:r>
                </w:p>
                <w:p w:rsidR="00024DE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lang w:val="es-HN"/>
                    </w:rPr>
                  </w:pPr>
                </w:p>
                <w:p w:rsidR="00024DEF" w:rsidRPr="00F03E0F" w:rsidRDefault="00024DEF" w:rsidP="00D96891">
                  <w:pPr>
                    <w:tabs>
                      <w:tab w:val="left" w:pos="3364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6224E" w:rsidRDefault="0036224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51A0E" w:rsidRDefault="00851A0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851A0E" w:rsidRPr="0005046F" w:rsidRDefault="00851A0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B2E0A" w:rsidRDefault="003B2E0A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6224E" w:rsidRDefault="0036224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05046F">
              <w:rPr>
                <w:rFonts w:ascii="Century Gothic" w:hAnsi="Century Gothic"/>
                <w:b/>
                <w:sz w:val="32"/>
                <w:szCs w:val="32"/>
              </w:rPr>
              <w:lastRenderedPageBreak/>
              <w:t>TIPOS Y CRITERIOS DE EVALUACIÓN</w:t>
            </w:r>
          </w:p>
          <w:p w:rsidR="00C17B5B" w:rsidRDefault="00C17B5B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C17B5B" w:rsidRDefault="00C17B5B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6224E" w:rsidRPr="0005046F" w:rsidRDefault="0036224E" w:rsidP="00B17241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36224E" w:rsidRPr="0005046F" w:rsidTr="00851A0E">
        <w:trPr>
          <w:trHeight w:val="5776"/>
        </w:trPr>
        <w:tc>
          <w:tcPr>
            <w:tcW w:w="13918" w:type="dxa"/>
            <w:shd w:val="clear" w:color="auto" w:fill="FFFFFF"/>
          </w:tcPr>
          <w:p w:rsidR="0036224E" w:rsidRPr="0005046F" w:rsidRDefault="0036224E" w:rsidP="00B17241"/>
          <w:p w:rsidR="0036224E" w:rsidRPr="004215DA" w:rsidRDefault="00E40FF4" w:rsidP="00B17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A5978" w:rsidRPr="004215DA">
              <w:rPr>
                <w:sz w:val="28"/>
                <w:szCs w:val="28"/>
              </w:rPr>
              <w:t xml:space="preserve">. Aplicación de </w:t>
            </w:r>
            <w:r w:rsidRPr="004215DA">
              <w:rPr>
                <w:sz w:val="28"/>
                <w:szCs w:val="28"/>
              </w:rPr>
              <w:t>Exámenes</w:t>
            </w:r>
            <w:r w:rsidR="007A5978" w:rsidRPr="004215DA">
              <w:rPr>
                <w:sz w:val="28"/>
                <w:szCs w:val="28"/>
              </w:rPr>
              <w:t>.</w:t>
            </w:r>
            <w:r w:rsidR="00A63497">
              <w:rPr>
                <w:sz w:val="28"/>
                <w:szCs w:val="28"/>
              </w:rPr>
              <w:t xml:space="preserve"> UN EXÁMEN EN CADA PARCIAL</w:t>
            </w:r>
          </w:p>
          <w:p w:rsidR="003C4E23" w:rsidRDefault="00E40FF4" w:rsidP="003C4E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A5978" w:rsidRPr="004215DA">
              <w:rPr>
                <w:sz w:val="28"/>
                <w:szCs w:val="28"/>
              </w:rPr>
              <w:t>.</w:t>
            </w:r>
            <w:r w:rsidR="00311AA4">
              <w:rPr>
                <w:sz w:val="28"/>
                <w:szCs w:val="28"/>
              </w:rPr>
              <w:t>UNA PRUEBA</w:t>
            </w:r>
            <w:r w:rsidR="00A63497">
              <w:rPr>
                <w:sz w:val="28"/>
                <w:szCs w:val="28"/>
              </w:rPr>
              <w:t>: EN CADA PARCIAL</w:t>
            </w:r>
          </w:p>
          <w:p w:rsidR="0036224E" w:rsidRPr="0005046F" w:rsidRDefault="0036224E" w:rsidP="00A85B58"/>
        </w:tc>
      </w:tr>
    </w:tbl>
    <w:p w:rsidR="0036224E" w:rsidRDefault="0036224E" w:rsidP="0036224E">
      <w:pPr>
        <w:jc w:val="center"/>
        <w:rPr>
          <w:b/>
          <w:sz w:val="28"/>
          <w:szCs w:val="28"/>
        </w:rPr>
      </w:pPr>
    </w:p>
    <w:p w:rsidR="0036224E" w:rsidRDefault="0036224E" w:rsidP="0036224E">
      <w:pPr>
        <w:jc w:val="center"/>
        <w:rPr>
          <w:b/>
          <w:sz w:val="28"/>
          <w:szCs w:val="28"/>
        </w:rPr>
      </w:pPr>
    </w:p>
    <w:p w:rsidR="0036224E" w:rsidRDefault="0036224E" w:rsidP="0036224E">
      <w:pPr>
        <w:jc w:val="center"/>
        <w:rPr>
          <w:b/>
          <w:sz w:val="28"/>
          <w:szCs w:val="28"/>
        </w:rPr>
      </w:pPr>
    </w:p>
    <w:p w:rsidR="0036224E" w:rsidRDefault="0036224E" w:rsidP="0036224E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18" w:space="0" w:color="365F91"/>
          <w:left w:val="single" w:sz="18" w:space="0" w:color="365F91"/>
          <w:bottom w:val="single" w:sz="18" w:space="0" w:color="365F91"/>
          <w:right w:val="single" w:sz="18" w:space="0" w:color="365F91"/>
          <w:insideH w:val="single" w:sz="18" w:space="0" w:color="365F91"/>
          <w:insideV w:val="single" w:sz="18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13674"/>
      </w:tblGrid>
      <w:tr w:rsidR="0036224E" w:rsidRPr="0005046F" w:rsidTr="00B17241">
        <w:tc>
          <w:tcPr>
            <w:tcW w:w="14540" w:type="dxa"/>
            <w:shd w:val="clear" w:color="auto" w:fill="FFFFFF"/>
          </w:tcPr>
          <w:p w:rsidR="0036224E" w:rsidRPr="0005046F" w:rsidRDefault="0036224E" w:rsidP="00B17241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:rsidR="0036224E" w:rsidRPr="0005046F" w:rsidRDefault="0036224E" w:rsidP="00055203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REFERENCIAS   </w:t>
            </w:r>
          </w:p>
        </w:tc>
      </w:tr>
      <w:tr w:rsidR="0036224E" w:rsidRPr="0005046F" w:rsidTr="005D6D37">
        <w:trPr>
          <w:trHeight w:val="2372"/>
        </w:trPr>
        <w:tc>
          <w:tcPr>
            <w:tcW w:w="14540" w:type="dxa"/>
            <w:shd w:val="clear" w:color="auto" w:fill="FFFFFF"/>
          </w:tcPr>
          <w:p w:rsidR="0036224E" w:rsidRDefault="0036224E" w:rsidP="00B17241"/>
          <w:p w:rsidR="0036224E" w:rsidRPr="00851A0E" w:rsidRDefault="00851A0E" w:rsidP="00B17241">
            <w:pPr>
              <w:rPr>
                <w:rFonts w:ascii="Arial" w:hAnsi="Arial" w:cs="Arial"/>
                <w:sz w:val="24"/>
              </w:rPr>
            </w:pPr>
            <w:r w:rsidRPr="00851A0E">
              <w:rPr>
                <w:rFonts w:ascii="Arial" w:hAnsi="Arial" w:cs="Arial"/>
                <w:sz w:val="24"/>
              </w:rPr>
              <w:t>DOCUMENTO PLANIFICACIÓN DIDÁCTICA POR COMPETENCIAS. UNAH.</w:t>
            </w:r>
          </w:p>
          <w:p w:rsidR="00851A0E" w:rsidRPr="00851A0E" w:rsidRDefault="00851A0E" w:rsidP="00B17241">
            <w:pPr>
              <w:rPr>
                <w:rFonts w:ascii="Arial" w:hAnsi="Arial" w:cs="Arial"/>
                <w:sz w:val="24"/>
              </w:rPr>
            </w:pPr>
          </w:p>
          <w:p w:rsidR="00E82EA3" w:rsidRPr="00851A0E" w:rsidRDefault="00851A0E" w:rsidP="00B17241">
            <w:pPr>
              <w:rPr>
                <w:rFonts w:ascii="Arial" w:hAnsi="Arial" w:cs="Arial"/>
                <w:sz w:val="24"/>
              </w:rPr>
            </w:pPr>
            <w:r w:rsidRPr="00851A0E">
              <w:rPr>
                <w:rFonts w:ascii="Arial" w:hAnsi="Arial" w:cs="Arial"/>
                <w:sz w:val="24"/>
              </w:rPr>
              <w:t>MODELO EDUCATIVO UNAH</w:t>
            </w:r>
          </w:p>
          <w:p w:rsidR="00851A0E" w:rsidRPr="00851A0E" w:rsidRDefault="00851A0E" w:rsidP="00B17241">
            <w:pPr>
              <w:rPr>
                <w:rFonts w:ascii="Arial" w:hAnsi="Arial" w:cs="Arial"/>
                <w:sz w:val="24"/>
                <w:lang w:val="es-HN"/>
              </w:rPr>
            </w:pPr>
          </w:p>
          <w:p w:rsidR="0036224E" w:rsidRPr="00851A0E" w:rsidRDefault="003B2E0A" w:rsidP="00B172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HN"/>
              </w:rPr>
              <w:t>MATEMÁTICAS FINANCIERAS. LINCOYAN PORTUS. QUINTA EDICIÓN</w:t>
            </w:r>
          </w:p>
          <w:p w:rsidR="00851A0E" w:rsidRPr="00851A0E" w:rsidRDefault="00851A0E" w:rsidP="00851A0E">
            <w:pPr>
              <w:shd w:val="clear" w:color="auto" w:fill="FFFFFF"/>
              <w:rPr>
                <w:rFonts w:ascii="Arial" w:hAnsi="Arial" w:cs="Arial"/>
                <w:sz w:val="24"/>
              </w:rPr>
            </w:pPr>
          </w:p>
          <w:p w:rsidR="00851A0E" w:rsidRPr="00044D3D" w:rsidRDefault="00044D3D" w:rsidP="00851A0E">
            <w:pPr>
              <w:shd w:val="clear" w:color="auto" w:fill="FFFFFF"/>
              <w:rPr>
                <w:rFonts w:ascii="Arial" w:hAnsi="Arial" w:cs="Arial"/>
                <w:sz w:val="24"/>
                <w:lang w:val="es-HN"/>
              </w:rPr>
            </w:pPr>
            <w:r>
              <w:rPr>
                <w:rFonts w:ascii="Arial" w:hAnsi="Arial" w:cs="Arial"/>
                <w:sz w:val="24"/>
                <w:lang w:val="es-HN"/>
              </w:rPr>
              <w:t xml:space="preserve">MATEMÁTICAS FINANCIERAS. </w:t>
            </w:r>
            <w:r w:rsidR="003C3D47">
              <w:rPr>
                <w:rFonts w:ascii="Arial" w:hAnsi="Arial" w:cs="Arial"/>
                <w:sz w:val="24"/>
                <w:lang w:val="es-HN"/>
              </w:rPr>
              <w:t>CISSEL CISSEL F</w:t>
            </w:r>
            <w:r>
              <w:rPr>
                <w:rFonts w:ascii="Arial" w:hAnsi="Arial" w:cs="Arial"/>
                <w:sz w:val="24"/>
                <w:lang w:val="es-HN"/>
              </w:rPr>
              <w:t>LASPOHLER.  DÉCIMA PRIMERA EDICIÓN</w:t>
            </w:r>
          </w:p>
          <w:p w:rsidR="00851A0E" w:rsidRPr="00044D3D" w:rsidRDefault="00851A0E" w:rsidP="00851A0E">
            <w:pPr>
              <w:shd w:val="clear" w:color="auto" w:fill="FFFFFF"/>
              <w:rPr>
                <w:rFonts w:ascii="Arial" w:hAnsi="Arial" w:cs="Arial"/>
                <w:sz w:val="24"/>
                <w:lang w:val="es-HN"/>
              </w:rPr>
            </w:pPr>
          </w:p>
          <w:p w:rsidR="00851A0E" w:rsidRPr="00851A0E" w:rsidRDefault="00851A0E" w:rsidP="00851A0E">
            <w:pPr>
              <w:spacing w:before="60"/>
              <w:rPr>
                <w:rFonts w:ascii="Arial" w:hAnsi="Arial" w:cs="Arial"/>
                <w:sz w:val="24"/>
                <w:lang w:val="es-HN"/>
              </w:rPr>
            </w:pPr>
          </w:p>
          <w:p w:rsidR="0036224E" w:rsidRPr="00851A0E" w:rsidRDefault="0036224E" w:rsidP="00B17241">
            <w:pPr>
              <w:rPr>
                <w:rFonts w:ascii="Arial" w:hAnsi="Arial" w:cs="Arial"/>
                <w:sz w:val="24"/>
              </w:rPr>
            </w:pPr>
          </w:p>
          <w:p w:rsidR="0036224E" w:rsidRPr="00851A0E" w:rsidRDefault="0036224E" w:rsidP="00B17241">
            <w:pPr>
              <w:rPr>
                <w:rFonts w:ascii="Arial" w:hAnsi="Arial" w:cs="Arial"/>
                <w:sz w:val="24"/>
              </w:rPr>
            </w:pPr>
          </w:p>
          <w:p w:rsidR="0036224E" w:rsidRDefault="0036224E" w:rsidP="00B17241"/>
          <w:p w:rsidR="0036224E" w:rsidRPr="005D6D37" w:rsidRDefault="0036224E" w:rsidP="005D6D37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36224E" w:rsidRDefault="00055203" w:rsidP="00055203">
            <w:pPr>
              <w:jc w:val="center"/>
            </w:pPr>
            <w:r>
              <w:rPr>
                <w:rFonts w:ascii="Arial" w:hAnsi="Arial" w:cs="Arial"/>
                <w:sz w:val="32"/>
                <w:szCs w:val="24"/>
              </w:rPr>
              <w:t>GUSTAVO ADOLFO RIVERA ZAPATA</w:t>
            </w:r>
          </w:p>
          <w:p w:rsidR="0036224E" w:rsidRPr="0005046F" w:rsidRDefault="0036224E" w:rsidP="00B17241"/>
        </w:tc>
      </w:tr>
    </w:tbl>
    <w:p w:rsidR="0036224E" w:rsidRDefault="0036224E" w:rsidP="0036224E">
      <w:pPr>
        <w:rPr>
          <w:b/>
          <w:sz w:val="28"/>
          <w:szCs w:val="28"/>
        </w:rPr>
      </w:pPr>
    </w:p>
    <w:p w:rsidR="00A93978" w:rsidRDefault="00A93978"/>
    <w:sectPr w:rsidR="00A93978" w:rsidSect="00D727C2">
      <w:footerReference w:type="even" r:id="rId9"/>
      <w:footerReference w:type="default" r:id="rId10"/>
      <w:pgSz w:w="15840" w:h="12240" w:orient="landscape" w:code="1"/>
      <w:pgMar w:top="720" w:right="964" w:bottom="720" w:left="1418" w:header="0" w:footer="2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840" w:rsidRDefault="00BA7840" w:rsidP="005C13C8">
      <w:pPr>
        <w:spacing w:line="240" w:lineRule="auto"/>
      </w:pPr>
      <w:r>
        <w:separator/>
      </w:r>
    </w:p>
  </w:endnote>
  <w:endnote w:type="continuationSeparator" w:id="0">
    <w:p w:rsidR="00BA7840" w:rsidRDefault="00BA7840" w:rsidP="005C1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B2" w:rsidRDefault="009006B2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9182100</wp:posOffset>
              </wp:positionH>
              <wp:positionV relativeFrom="page">
                <wp:posOffset>7382510</wp:posOffset>
              </wp:positionV>
              <wp:extent cx="419100" cy="321945"/>
              <wp:effectExtent l="0" t="19685" r="0" b="107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6B2" w:rsidRPr="00757E49" w:rsidRDefault="009006B2" w:rsidP="00B17241">
                            <w:pPr>
                              <w:shd w:val="clear" w:color="auto" w:fill="FFFF00"/>
                              <w:spacing w:line="240" w:lineRule="auto"/>
                              <w:jc w:val="center"/>
                              <w:rPr>
                                <w:color w:val="17365D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D366B9">
                              <w:rPr>
                                <w:noProof/>
                                <w:color w:val="17365D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17365D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6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7" name="AutoShape 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8" style="position:absolute;left:0;text-align:left;margin-left:723pt;margin-top:581.3pt;width:33pt;height:25.35pt;z-index:251657728;mso-position-horizontal-relative:page;mso-position-vertical-relative:pag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6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L+wQAAANoAAAAPAAAAZHJzL2Rvd25yZXYueG1sRI9Bi8Iw&#10;FITvC/6H8AQvi6YKK1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AsM0v7BAAAA2gAAAA8AAAAA&#10;AAAAAAAAAAAABwIAAGRycy9kb3ducmV2LnhtbFBLBQYAAAAAAwADALcAAAD1AgAAAAA=&#10;" filled="f" stroked="f">
                <v:textbox inset="0,2.16pt,0,0">
                  <w:txbxContent>
                    <w:p w:rsidR="009006B2" w:rsidRPr="00757E49" w:rsidRDefault="009006B2" w:rsidP="00B17241">
                      <w:pPr>
                        <w:shd w:val="clear" w:color="auto" w:fill="FFFF00"/>
                        <w:spacing w:line="240" w:lineRule="auto"/>
                        <w:jc w:val="center"/>
                        <w:rPr>
                          <w:color w:val="17365D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D366B9">
                        <w:rPr>
                          <w:noProof/>
                          <w:color w:val="17365D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noProof/>
                          <w:color w:val="17365D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AutoShape 6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7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B2" w:rsidRDefault="009006B2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60AA">
      <w:rPr>
        <w:noProof/>
      </w:rPr>
      <w:t>10</w:t>
    </w:r>
    <w:r>
      <w:rPr>
        <w:noProof/>
      </w:rPr>
      <w:fldChar w:fldCharType="end"/>
    </w:r>
  </w:p>
  <w:p w:rsidR="009006B2" w:rsidRDefault="009006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840" w:rsidRDefault="00BA7840" w:rsidP="005C13C8">
      <w:pPr>
        <w:spacing w:line="240" w:lineRule="auto"/>
      </w:pPr>
      <w:r>
        <w:separator/>
      </w:r>
    </w:p>
  </w:footnote>
  <w:footnote w:type="continuationSeparator" w:id="0">
    <w:p w:rsidR="00BA7840" w:rsidRDefault="00BA7840" w:rsidP="005C13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10F40F6D"/>
    <w:multiLevelType w:val="hybridMultilevel"/>
    <w:tmpl w:val="FCAA8BFA"/>
    <w:lvl w:ilvl="0" w:tplc="27262A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22E"/>
    <w:multiLevelType w:val="multilevel"/>
    <w:tmpl w:val="32D4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CA92E02"/>
    <w:multiLevelType w:val="hybridMultilevel"/>
    <w:tmpl w:val="A9BE4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34F8"/>
    <w:multiLevelType w:val="multilevel"/>
    <w:tmpl w:val="73527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D10136"/>
    <w:multiLevelType w:val="hybridMultilevel"/>
    <w:tmpl w:val="951822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066483A">
      <w:start w:val="1"/>
      <w:numFmt w:val="decimal"/>
      <w:lvlText w:val="%3."/>
      <w:lvlJc w:val="left"/>
      <w:pPr>
        <w:ind w:left="2340" w:hanging="360"/>
      </w:pPr>
      <w:rPr>
        <w:rFonts w:ascii="Arial" w:eastAsia="Calibri" w:hAnsi="Arial" w:cs="Arial"/>
        <w:sz w:val="2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0079F"/>
    <w:multiLevelType w:val="hybridMultilevel"/>
    <w:tmpl w:val="2A487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31755"/>
    <w:multiLevelType w:val="hybridMultilevel"/>
    <w:tmpl w:val="D24C45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80A000F">
      <w:start w:val="1"/>
      <w:numFmt w:val="decimal"/>
      <w:lvlText w:val="%3."/>
      <w:lvlJc w:val="left"/>
      <w:pPr>
        <w:ind w:left="2340" w:hanging="360"/>
      </w:pPr>
      <w:rPr>
        <w:rFonts w:hint="default"/>
        <w:sz w:val="20"/>
      </w:rPr>
    </w:lvl>
    <w:lvl w:ilvl="3" w:tplc="B41E96C2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AD169E5C">
      <w:start w:val="1"/>
      <w:numFmt w:val="bullet"/>
      <w:lvlText w:val="-"/>
      <w:lvlJc w:val="left"/>
      <w:pPr>
        <w:ind w:left="3600" w:hanging="360"/>
      </w:pPr>
      <w:rPr>
        <w:rFonts w:ascii="Calibri" w:eastAsia="Calibri" w:hAnsi="Calibri" w:cs="Times New Roman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66C10"/>
    <w:multiLevelType w:val="multilevel"/>
    <w:tmpl w:val="DBC802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88760C"/>
    <w:multiLevelType w:val="hybridMultilevel"/>
    <w:tmpl w:val="163C6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70873"/>
    <w:multiLevelType w:val="hybridMultilevel"/>
    <w:tmpl w:val="1AE29850"/>
    <w:lvl w:ilvl="0" w:tplc="3B5A6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647" w:hanging="360"/>
      </w:pPr>
    </w:lvl>
    <w:lvl w:ilvl="2" w:tplc="480A001B" w:tentative="1">
      <w:start w:val="1"/>
      <w:numFmt w:val="lowerRoman"/>
      <w:lvlText w:val="%3."/>
      <w:lvlJc w:val="right"/>
      <w:pPr>
        <w:ind w:left="2367" w:hanging="180"/>
      </w:pPr>
    </w:lvl>
    <w:lvl w:ilvl="3" w:tplc="480A000F" w:tentative="1">
      <w:start w:val="1"/>
      <w:numFmt w:val="decimal"/>
      <w:lvlText w:val="%4."/>
      <w:lvlJc w:val="left"/>
      <w:pPr>
        <w:ind w:left="3087" w:hanging="360"/>
      </w:pPr>
    </w:lvl>
    <w:lvl w:ilvl="4" w:tplc="480A0019" w:tentative="1">
      <w:start w:val="1"/>
      <w:numFmt w:val="lowerLetter"/>
      <w:lvlText w:val="%5."/>
      <w:lvlJc w:val="left"/>
      <w:pPr>
        <w:ind w:left="3807" w:hanging="360"/>
      </w:pPr>
    </w:lvl>
    <w:lvl w:ilvl="5" w:tplc="480A001B" w:tentative="1">
      <w:start w:val="1"/>
      <w:numFmt w:val="lowerRoman"/>
      <w:lvlText w:val="%6."/>
      <w:lvlJc w:val="right"/>
      <w:pPr>
        <w:ind w:left="4527" w:hanging="180"/>
      </w:pPr>
    </w:lvl>
    <w:lvl w:ilvl="6" w:tplc="480A000F" w:tentative="1">
      <w:start w:val="1"/>
      <w:numFmt w:val="decimal"/>
      <w:lvlText w:val="%7."/>
      <w:lvlJc w:val="left"/>
      <w:pPr>
        <w:ind w:left="5247" w:hanging="360"/>
      </w:pPr>
    </w:lvl>
    <w:lvl w:ilvl="7" w:tplc="480A0019" w:tentative="1">
      <w:start w:val="1"/>
      <w:numFmt w:val="lowerLetter"/>
      <w:lvlText w:val="%8."/>
      <w:lvlJc w:val="left"/>
      <w:pPr>
        <w:ind w:left="5967" w:hanging="360"/>
      </w:pPr>
    </w:lvl>
    <w:lvl w:ilvl="8" w:tplc="4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D7A24EC"/>
    <w:multiLevelType w:val="hybridMultilevel"/>
    <w:tmpl w:val="419EB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F611A"/>
    <w:multiLevelType w:val="hybridMultilevel"/>
    <w:tmpl w:val="A140C74E"/>
    <w:lvl w:ilvl="0" w:tplc="9E6AC49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410812EB"/>
    <w:multiLevelType w:val="hybridMultilevel"/>
    <w:tmpl w:val="CEBC806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97604B"/>
    <w:multiLevelType w:val="hybridMultilevel"/>
    <w:tmpl w:val="E16EB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234C8"/>
    <w:multiLevelType w:val="hybridMultilevel"/>
    <w:tmpl w:val="B43A8F8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F005A5"/>
    <w:multiLevelType w:val="hybridMultilevel"/>
    <w:tmpl w:val="C7B4F6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373C3"/>
    <w:multiLevelType w:val="multilevel"/>
    <w:tmpl w:val="B594634C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000000"/>
        <w:sz w:val="22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Calibri" w:hAnsi="Calibri" w:cs="Times New Roman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000000"/>
        <w:sz w:val="22"/>
      </w:rPr>
    </w:lvl>
  </w:abstractNum>
  <w:abstractNum w:abstractNumId="17" w15:restartNumberingAfterBreak="0">
    <w:nsid w:val="5435382C"/>
    <w:multiLevelType w:val="hybridMultilevel"/>
    <w:tmpl w:val="7D941B96"/>
    <w:lvl w:ilvl="0" w:tplc="08449C6E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580208A5"/>
    <w:multiLevelType w:val="multilevel"/>
    <w:tmpl w:val="32D4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82B4271"/>
    <w:multiLevelType w:val="hybridMultilevel"/>
    <w:tmpl w:val="3C608D4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3B742A"/>
    <w:multiLevelType w:val="hybridMultilevel"/>
    <w:tmpl w:val="BEF65508"/>
    <w:lvl w:ilvl="0" w:tplc="682CC57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632DAE"/>
    <w:multiLevelType w:val="hybridMultilevel"/>
    <w:tmpl w:val="E16EB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17222"/>
    <w:multiLevelType w:val="hybridMultilevel"/>
    <w:tmpl w:val="FCAA8BFA"/>
    <w:lvl w:ilvl="0" w:tplc="27262A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4601B"/>
    <w:multiLevelType w:val="multilevel"/>
    <w:tmpl w:val="4F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80CA5"/>
    <w:multiLevelType w:val="multilevel"/>
    <w:tmpl w:val="9E3E30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1C5753"/>
    <w:multiLevelType w:val="hybridMultilevel"/>
    <w:tmpl w:val="5B2288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56C43"/>
    <w:multiLevelType w:val="hybridMultilevel"/>
    <w:tmpl w:val="2D9E818C"/>
    <w:lvl w:ilvl="0" w:tplc="0C0A0017">
      <w:start w:val="1"/>
      <w:numFmt w:val="lowerLetter"/>
      <w:lvlText w:val="%1)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7AD212F3"/>
    <w:multiLevelType w:val="hybridMultilevel"/>
    <w:tmpl w:val="AAA890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34894"/>
    <w:multiLevelType w:val="hybridMultilevel"/>
    <w:tmpl w:val="FCAA8BFA"/>
    <w:lvl w:ilvl="0" w:tplc="27262A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18"/>
  </w:num>
  <w:num w:numId="4">
    <w:abstractNumId w:val="4"/>
  </w:num>
  <w:num w:numId="5">
    <w:abstractNumId w:val="20"/>
  </w:num>
  <w:num w:numId="6">
    <w:abstractNumId w:val="0"/>
  </w:num>
  <w:num w:numId="7">
    <w:abstractNumId w:val="15"/>
  </w:num>
  <w:num w:numId="8">
    <w:abstractNumId w:val="14"/>
  </w:num>
  <w:num w:numId="9">
    <w:abstractNumId w:val="26"/>
  </w:num>
  <w:num w:numId="10">
    <w:abstractNumId w:val="8"/>
  </w:num>
  <w:num w:numId="11">
    <w:abstractNumId w:val="5"/>
  </w:num>
  <w:num w:numId="12">
    <w:abstractNumId w:val="2"/>
  </w:num>
  <w:num w:numId="13">
    <w:abstractNumId w:val="19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  <w:num w:numId="18">
    <w:abstractNumId w:val="27"/>
  </w:num>
  <w:num w:numId="19">
    <w:abstractNumId w:val="22"/>
  </w:num>
  <w:num w:numId="20">
    <w:abstractNumId w:val="21"/>
  </w:num>
  <w:num w:numId="21">
    <w:abstractNumId w:val="23"/>
  </w:num>
  <w:num w:numId="22">
    <w:abstractNumId w:val="9"/>
  </w:num>
  <w:num w:numId="23">
    <w:abstractNumId w:val="1"/>
  </w:num>
  <w:num w:numId="24">
    <w:abstractNumId w:val="28"/>
  </w:num>
  <w:num w:numId="25">
    <w:abstractNumId w:val="3"/>
  </w:num>
  <w:num w:numId="26">
    <w:abstractNumId w:val="7"/>
  </w:num>
  <w:num w:numId="27">
    <w:abstractNumId w:val="16"/>
  </w:num>
  <w:num w:numId="28">
    <w:abstractNumId w:val="17"/>
  </w:num>
  <w:num w:numId="2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4E"/>
    <w:rsid w:val="000006EE"/>
    <w:rsid w:val="00001DEB"/>
    <w:rsid w:val="00003B9C"/>
    <w:rsid w:val="00004A8D"/>
    <w:rsid w:val="000076E5"/>
    <w:rsid w:val="00012052"/>
    <w:rsid w:val="0001586C"/>
    <w:rsid w:val="00017646"/>
    <w:rsid w:val="00021FB1"/>
    <w:rsid w:val="000220A1"/>
    <w:rsid w:val="00022E6D"/>
    <w:rsid w:val="00024C05"/>
    <w:rsid w:val="00024DEF"/>
    <w:rsid w:val="00024F6C"/>
    <w:rsid w:val="00034288"/>
    <w:rsid w:val="00040EE9"/>
    <w:rsid w:val="00044D09"/>
    <w:rsid w:val="00044D3D"/>
    <w:rsid w:val="0005052A"/>
    <w:rsid w:val="0005180E"/>
    <w:rsid w:val="000530B6"/>
    <w:rsid w:val="00055203"/>
    <w:rsid w:val="000566D2"/>
    <w:rsid w:val="00073155"/>
    <w:rsid w:val="00074D66"/>
    <w:rsid w:val="00076320"/>
    <w:rsid w:val="00081AB2"/>
    <w:rsid w:val="0008277A"/>
    <w:rsid w:val="000844F0"/>
    <w:rsid w:val="000869CF"/>
    <w:rsid w:val="00086EE9"/>
    <w:rsid w:val="000917FB"/>
    <w:rsid w:val="00092CE9"/>
    <w:rsid w:val="0009393F"/>
    <w:rsid w:val="00096866"/>
    <w:rsid w:val="000973F2"/>
    <w:rsid w:val="000A20D1"/>
    <w:rsid w:val="000A2171"/>
    <w:rsid w:val="000A33C2"/>
    <w:rsid w:val="000A4C56"/>
    <w:rsid w:val="000B0AB6"/>
    <w:rsid w:val="000B1662"/>
    <w:rsid w:val="000B325A"/>
    <w:rsid w:val="000B3DA9"/>
    <w:rsid w:val="000B5EA4"/>
    <w:rsid w:val="000C13CE"/>
    <w:rsid w:val="000C2A83"/>
    <w:rsid w:val="000C731D"/>
    <w:rsid w:val="000C7394"/>
    <w:rsid w:val="000D08A7"/>
    <w:rsid w:val="000D3554"/>
    <w:rsid w:val="000E48C0"/>
    <w:rsid w:val="000E5098"/>
    <w:rsid w:val="000E737F"/>
    <w:rsid w:val="000F0FBF"/>
    <w:rsid w:val="000F2B42"/>
    <w:rsid w:val="001017E6"/>
    <w:rsid w:val="00102DB8"/>
    <w:rsid w:val="0010606C"/>
    <w:rsid w:val="001117CE"/>
    <w:rsid w:val="00112353"/>
    <w:rsid w:val="001148E9"/>
    <w:rsid w:val="00122E69"/>
    <w:rsid w:val="00124535"/>
    <w:rsid w:val="00125C58"/>
    <w:rsid w:val="00127005"/>
    <w:rsid w:val="001327F3"/>
    <w:rsid w:val="001339BA"/>
    <w:rsid w:val="00136F95"/>
    <w:rsid w:val="00145E39"/>
    <w:rsid w:val="00146918"/>
    <w:rsid w:val="0014774F"/>
    <w:rsid w:val="00153FA8"/>
    <w:rsid w:val="001546E5"/>
    <w:rsid w:val="00157111"/>
    <w:rsid w:val="00157284"/>
    <w:rsid w:val="00157766"/>
    <w:rsid w:val="00180C61"/>
    <w:rsid w:val="0018237E"/>
    <w:rsid w:val="00184F7A"/>
    <w:rsid w:val="00185C57"/>
    <w:rsid w:val="0018639D"/>
    <w:rsid w:val="001977AE"/>
    <w:rsid w:val="001A5E91"/>
    <w:rsid w:val="001A5F8C"/>
    <w:rsid w:val="001B01DA"/>
    <w:rsid w:val="001C01F3"/>
    <w:rsid w:val="001C2108"/>
    <w:rsid w:val="001C29E5"/>
    <w:rsid w:val="001C40FC"/>
    <w:rsid w:val="001C4500"/>
    <w:rsid w:val="001D2654"/>
    <w:rsid w:val="001D33A1"/>
    <w:rsid w:val="001D4098"/>
    <w:rsid w:val="001D717C"/>
    <w:rsid w:val="001D7ECC"/>
    <w:rsid w:val="001E0A5B"/>
    <w:rsid w:val="001E133B"/>
    <w:rsid w:val="001E1933"/>
    <w:rsid w:val="001E2B86"/>
    <w:rsid w:val="001E30AE"/>
    <w:rsid w:val="001E42CD"/>
    <w:rsid w:val="001E5ADF"/>
    <w:rsid w:val="00200B10"/>
    <w:rsid w:val="00200F97"/>
    <w:rsid w:val="00202A67"/>
    <w:rsid w:val="002033B6"/>
    <w:rsid w:val="002050F3"/>
    <w:rsid w:val="00205314"/>
    <w:rsid w:val="0020612D"/>
    <w:rsid w:val="00213474"/>
    <w:rsid w:val="00213489"/>
    <w:rsid w:val="00213DF5"/>
    <w:rsid w:val="00216920"/>
    <w:rsid w:val="00223366"/>
    <w:rsid w:val="002239D1"/>
    <w:rsid w:val="00224A86"/>
    <w:rsid w:val="00225264"/>
    <w:rsid w:val="00230544"/>
    <w:rsid w:val="0023146E"/>
    <w:rsid w:val="00237BFD"/>
    <w:rsid w:val="00244048"/>
    <w:rsid w:val="0025596D"/>
    <w:rsid w:val="002562F6"/>
    <w:rsid w:val="00260097"/>
    <w:rsid w:val="00262A6F"/>
    <w:rsid w:val="002633CF"/>
    <w:rsid w:val="00264AEF"/>
    <w:rsid w:val="0026607C"/>
    <w:rsid w:val="0027173B"/>
    <w:rsid w:val="00275E89"/>
    <w:rsid w:val="00277677"/>
    <w:rsid w:val="0028062C"/>
    <w:rsid w:val="002821FE"/>
    <w:rsid w:val="002848A5"/>
    <w:rsid w:val="00285197"/>
    <w:rsid w:val="002853D8"/>
    <w:rsid w:val="002865E3"/>
    <w:rsid w:val="00286A47"/>
    <w:rsid w:val="00286D97"/>
    <w:rsid w:val="00291C56"/>
    <w:rsid w:val="002A26CF"/>
    <w:rsid w:val="002A42AB"/>
    <w:rsid w:val="002A438D"/>
    <w:rsid w:val="002A4E9B"/>
    <w:rsid w:val="002A7823"/>
    <w:rsid w:val="002B4BA6"/>
    <w:rsid w:val="002B64D0"/>
    <w:rsid w:val="002B7210"/>
    <w:rsid w:val="002C05A7"/>
    <w:rsid w:val="002C4692"/>
    <w:rsid w:val="002C4964"/>
    <w:rsid w:val="002C5BED"/>
    <w:rsid w:val="002C72ED"/>
    <w:rsid w:val="002D27B9"/>
    <w:rsid w:val="002D31FB"/>
    <w:rsid w:val="002D563D"/>
    <w:rsid w:val="002D678E"/>
    <w:rsid w:val="002E0C62"/>
    <w:rsid w:val="002E22FF"/>
    <w:rsid w:val="002E29F1"/>
    <w:rsid w:val="002E3C21"/>
    <w:rsid w:val="002E6F5B"/>
    <w:rsid w:val="002F0AE6"/>
    <w:rsid w:val="002F120B"/>
    <w:rsid w:val="002F1A49"/>
    <w:rsid w:val="002F5112"/>
    <w:rsid w:val="002F633A"/>
    <w:rsid w:val="00300A62"/>
    <w:rsid w:val="00302746"/>
    <w:rsid w:val="00306A28"/>
    <w:rsid w:val="00307D17"/>
    <w:rsid w:val="00311AA4"/>
    <w:rsid w:val="00312173"/>
    <w:rsid w:val="003147D7"/>
    <w:rsid w:val="00315D3F"/>
    <w:rsid w:val="0031673E"/>
    <w:rsid w:val="00316E78"/>
    <w:rsid w:val="0032330F"/>
    <w:rsid w:val="00324898"/>
    <w:rsid w:val="0033177C"/>
    <w:rsid w:val="003323DE"/>
    <w:rsid w:val="00336F3C"/>
    <w:rsid w:val="003433E8"/>
    <w:rsid w:val="00343BA0"/>
    <w:rsid w:val="00343EAD"/>
    <w:rsid w:val="00344374"/>
    <w:rsid w:val="00345D6B"/>
    <w:rsid w:val="003463D6"/>
    <w:rsid w:val="00346CDC"/>
    <w:rsid w:val="0034793F"/>
    <w:rsid w:val="00347C14"/>
    <w:rsid w:val="0035625B"/>
    <w:rsid w:val="00356D00"/>
    <w:rsid w:val="0036224E"/>
    <w:rsid w:val="00365011"/>
    <w:rsid w:val="0036587F"/>
    <w:rsid w:val="00367297"/>
    <w:rsid w:val="00375512"/>
    <w:rsid w:val="00377CF9"/>
    <w:rsid w:val="0038010C"/>
    <w:rsid w:val="00381E6F"/>
    <w:rsid w:val="00382133"/>
    <w:rsid w:val="003823C6"/>
    <w:rsid w:val="00384A09"/>
    <w:rsid w:val="00385443"/>
    <w:rsid w:val="00386BCD"/>
    <w:rsid w:val="00392AD1"/>
    <w:rsid w:val="00396916"/>
    <w:rsid w:val="003A4E48"/>
    <w:rsid w:val="003A697E"/>
    <w:rsid w:val="003A7AEC"/>
    <w:rsid w:val="003B2100"/>
    <w:rsid w:val="003B2498"/>
    <w:rsid w:val="003B2E0A"/>
    <w:rsid w:val="003B30C5"/>
    <w:rsid w:val="003B6819"/>
    <w:rsid w:val="003C1A7D"/>
    <w:rsid w:val="003C3A4C"/>
    <w:rsid w:val="003C3D47"/>
    <w:rsid w:val="003C4E23"/>
    <w:rsid w:val="003C51BB"/>
    <w:rsid w:val="003C5BCF"/>
    <w:rsid w:val="003C6855"/>
    <w:rsid w:val="003C734C"/>
    <w:rsid w:val="003D081A"/>
    <w:rsid w:val="003E1E93"/>
    <w:rsid w:val="003E2BE7"/>
    <w:rsid w:val="003F0C33"/>
    <w:rsid w:val="003F20D0"/>
    <w:rsid w:val="003F33E5"/>
    <w:rsid w:val="003F578F"/>
    <w:rsid w:val="00403004"/>
    <w:rsid w:val="00411361"/>
    <w:rsid w:val="0041421B"/>
    <w:rsid w:val="00420551"/>
    <w:rsid w:val="004215DA"/>
    <w:rsid w:val="004240B0"/>
    <w:rsid w:val="0042545C"/>
    <w:rsid w:val="00425FCA"/>
    <w:rsid w:val="00427A97"/>
    <w:rsid w:val="00431358"/>
    <w:rsid w:val="00431ACE"/>
    <w:rsid w:val="00432A4F"/>
    <w:rsid w:val="004368BF"/>
    <w:rsid w:val="0044721D"/>
    <w:rsid w:val="00450474"/>
    <w:rsid w:val="00452A99"/>
    <w:rsid w:val="00455955"/>
    <w:rsid w:val="00457F99"/>
    <w:rsid w:val="00470D3D"/>
    <w:rsid w:val="004721F3"/>
    <w:rsid w:val="00477A49"/>
    <w:rsid w:val="00484974"/>
    <w:rsid w:val="004857C6"/>
    <w:rsid w:val="004859FC"/>
    <w:rsid w:val="004900C0"/>
    <w:rsid w:val="00491766"/>
    <w:rsid w:val="00497E0A"/>
    <w:rsid w:val="004A09C9"/>
    <w:rsid w:val="004A116B"/>
    <w:rsid w:val="004B2A2F"/>
    <w:rsid w:val="004B3379"/>
    <w:rsid w:val="004B4D44"/>
    <w:rsid w:val="004B54D1"/>
    <w:rsid w:val="004C4A6F"/>
    <w:rsid w:val="004C623F"/>
    <w:rsid w:val="004D2944"/>
    <w:rsid w:val="004D2AC3"/>
    <w:rsid w:val="004D2F99"/>
    <w:rsid w:val="004D3A2C"/>
    <w:rsid w:val="004D3BAA"/>
    <w:rsid w:val="004D55DE"/>
    <w:rsid w:val="004D5779"/>
    <w:rsid w:val="004D5C27"/>
    <w:rsid w:val="004D6609"/>
    <w:rsid w:val="004D7040"/>
    <w:rsid w:val="004E3566"/>
    <w:rsid w:val="004E55CE"/>
    <w:rsid w:val="004F75EA"/>
    <w:rsid w:val="004F7653"/>
    <w:rsid w:val="00502517"/>
    <w:rsid w:val="005045D2"/>
    <w:rsid w:val="00505B65"/>
    <w:rsid w:val="005072C5"/>
    <w:rsid w:val="00510A2A"/>
    <w:rsid w:val="0051117B"/>
    <w:rsid w:val="00512222"/>
    <w:rsid w:val="00514C50"/>
    <w:rsid w:val="00516FE7"/>
    <w:rsid w:val="00520060"/>
    <w:rsid w:val="005237D1"/>
    <w:rsid w:val="005262B9"/>
    <w:rsid w:val="005267C6"/>
    <w:rsid w:val="00527786"/>
    <w:rsid w:val="005279AF"/>
    <w:rsid w:val="005320FA"/>
    <w:rsid w:val="00532683"/>
    <w:rsid w:val="005417FC"/>
    <w:rsid w:val="005439F2"/>
    <w:rsid w:val="005445DD"/>
    <w:rsid w:val="00545E09"/>
    <w:rsid w:val="00550939"/>
    <w:rsid w:val="00553BA2"/>
    <w:rsid w:val="00556379"/>
    <w:rsid w:val="00564EE2"/>
    <w:rsid w:val="00564FE8"/>
    <w:rsid w:val="00565D5A"/>
    <w:rsid w:val="005718ED"/>
    <w:rsid w:val="00571D53"/>
    <w:rsid w:val="005735DA"/>
    <w:rsid w:val="0057500B"/>
    <w:rsid w:val="0058480E"/>
    <w:rsid w:val="0058546A"/>
    <w:rsid w:val="00585F8E"/>
    <w:rsid w:val="00586308"/>
    <w:rsid w:val="00587C0D"/>
    <w:rsid w:val="00590908"/>
    <w:rsid w:val="00595B58"/>
    <w:rsid w:val="0059676D"/>
    <w:rsid w:val="005A0663"/>
    <w:rsid w:val="005A1C10"/>
    <w:rsid w:val="005A1E84"/>
    <w:rsid w:val="005A6637"/>
    <w:rsid w:val="005A7487"/>
    <w:rsid w:val="005A7783"/>
    <w:rsid w:val="005B0081"/>
    <w:rsid w:val="005B0445"/>
    <w:rsid w:val="005B2BCD"/>
    <w:rsid w:val="005B2FD7"/>
    <w:rsid w:val="005B4FB6"/>
    <w:rsid w:val="005B7C53"/>
    <w:rsid w:val="005C13C8"/>
    <w:rsid w:val="005C2791"/>
    <w:rsid w:val="005C41AE"/>
    <w:rsid w:val="005C6C44"/>
    <w:rsid w:val="005D0160"/>
    <w:rsid w:val="005D0B43"/>
    <w:rsid w:val="005D2AAA"/>
    <w:rsid w:val="005D3C0F"/>
    <w:rsid w:val="005D4591"/>
    <w:rsid w:val="005D4980"/>
    <w:rsid w:val="005D5E7C"/>
    <w:rsid w:val="005D6C63"/>
    <w:rsid w:val="005D6D37"/>
    <w:rsid w:val="005E0371"/>
    <w:rsid w:val="005E4032"/>
    <w:rsid w:val="005E5249"/>
    <w:rsid w:val="005E6DE2"/>
    <w:rsid w:val="005F1A72"/>
    <w:rsid w:val="005F1B32"/>
    <w:rsid w:val="005F4674"/>
    <w:rsid w:val="005F47F7"/>
    <w:rsid w:val="005F6DA6"/>
    <w:rsid w:val="005F77DF"/>
    <w:rsid w:val="00600522"/>
    <w:rsid w:val="0060337D"/>
    <w:rsid w:val="00605A21"/>
    <w:rsid w:val="00612BBE"/>
    <w:rsid w:val="0061319A"/>
    <w:rsid w:val="00613D76"/>
    <w:rsid w:val="0061411C"/>
    <w:rsid w:val="00614E5C"/>
    <w:rsid w:val="00620571"/>
    <w:rsid w:val="00620980"/>
    <w:rsid w:val="006379AC"/>
    <w:rsid w:val="006404FC"/>
    <w:rsid w:val="0064123E"/>
    <w:rsid w:val="00641BF9"/>
    <w:rsid w:val="00641D02"/>
    <w:rsid w:val="00646CDE"/>
    <w:rsid w:val="006512DF"/>
    <w:rsid w:val="006539D2"/>
    <w:rsid w:val="00655E5E"/>
    <w:rsid w:val="006571B7"/>
    <w:rsid w:val="00657267"/>
    <w:rsid w:val="00660228"/>
    <w:rsid w:val="00665712"/>
    <w:rsid w:val="00667431"/>
    <w:rsid w:val="00673D1B"/>
    <w:rsid w:val="006774BB"/>
    <w:rsid w:val="00683E17"/>
    <w:rsid w:val="006872DF"/>
    <w:rsid w:val="0069226D"/>
    <w:rsid w:val="006967F4"/>
    <w:rsid w:val="006A09EC"/>
    <w:rsid w:val="006A0BE9"/>
    <w:rsid w:val="006A4B41"/>
    <w:rsid w:val="006A669B"/>
    <w:rsid w:val="006A6D77"/>
    <w:rsid w:val="006B0373"/>
    <w:rsid w:val="006B310C"/>
    <w:rsid w:val="006B35A7"/>
    <w:rsid w:val="006B3F33"/>
    <w:rsid w:val="006B3F63"/>
    <w:rsid w:val="006B71D7"/>
    <w:rsid w:val="006C0A05"/>
    <w:rsid w:val="006D06DB"/>
    <w:rsid w:val="006D09D4"/>
    <w:rsid w:val="006E36A6"/>
    <w:rsid w:val="006E60F0"/>
    <w:rsid w:val="006F1DF5"/>
    <w:rsid w:val="006F34C5"/>
    <w:rsid w:val="006F46F3"/>
    <w:rsid w:val="006F5685"/>
    <w:rsid w:val="006F78D5"/>
    <w:rsid w:val="006F7908"/>
    <w:rsid w:val="006F7E48"/>
    <w:rsid w:val="00700698"/>
    <w:rsid w:val="00703653"/>
    <w:rsid w:val="007068CF"/>
    <w:rsid w:val="00706A62"/>
    <w:rsid w:val="00706CCF"/>
    <w:rsid w:val="0070703F"/>
    <w:rsid w:val="00710B1F"/>
    <w:rsid w:val="0071265E"/>
    <w:rsid w:val="00713F43"/>
    <w:rsid w:val="00717016"/>
    <w:rsid w:val="007216EF"/>
    <w:rsid w:val="00724C05"/>
    <w:rsid w:val="00732448"/>
    <w:rsid w:val="00732D3C"/>
    <w:rsid w:val="00736B76"/>
    <w:rsid w:val="007413E7"/>
    <w:rsid w:val="007435F4"/>
    <w:rsid w:val="00746E99"/>
    <w:rsid w:val="007517F5"/>
    <w:rsid w:val="00757F77"/>
    <w:rsid w:val="00763112"/>
    <w:rsid w:val="00765016"/>
    <w:rsid w:val="00766F91"/>
    <w:rsid w:val="00774569"/>
    <w:rsid w:val="007817FB"/>
    <w:rsid w:val="00783EB7"/>
    <w:rsid w:val="00790481"/>
    <w:rsid w:val="00791AB2"/>
    <w:rsid w:val="007A0D41"/>
    <w:rsid w:val="007A16B5"/>
    <w:rsid w:val="007A3CC2"/>
    <w:rsid w:val="007A5978"/>
    <w:rsid w:val="007A7D47"/>
    <w:rsid w:val="007B09AA"/>
    <w:rsid w:val="007B3232"/>
    <w:rsid w:val="007B5D68"/>
    <w:rsid w:val="007B7A7B"/>
    <w:rsid w:val="007C1B45"/>
    <w:rsid w:val="007C2744"/>
    <w:rsid w:val="007C41C8"/>
    <w:rsid w:val="007C4FF1"/>
    <w:rsid w:val="007C64E8"/>
    <w:rsid w:val="007C6BB4"/>
    <w:rsid w:val="007C6C02"/>
    <w:rsid w:val="007D044F"/>
    <w:rsid w:val="007D5A52"/>
    <w:rsid w:val="007D6CB4"/>
    <w:rsid w:val="007D7C48"/>
    <w:rsid w:val="007E2311"/>
    <w:rsid w:val="007E455E"/>
    <w:rsid w:val="007E5E12"/>
    <w:rsid w:val="007E6A8E"/>
    <w:rsid w:val="007E760B"/>
    <w:rsid w:val="007F530A"/>
    <w:rsid w:val="007F5A58"/>
    <w:rsid w:val="007F654F"/>
    <w:rsid w:val="00805883"/>
    <w:rsid w:val="008063C7"/>
    <w:rsid w:val="00807FA3"/>
    <w:rsid w:val="00812718"/>
    <w:rsid w:val="00814925"/>
    <w:rsid w:val="00815C24"/>
    <w:rsid w:val="00816769"/>
    <w:rsid w:val="0081687A"/>
    <w:rsid w:val="008218AD"/>
    <w:rsid w:val="00824A7C"/>
    <w:rsid w:val="00825355"/>
    <w:rsid w:val="00826C0F"/>
    <w:rsid w:val="0083024A"/>
    <w:rsid w:val="008313DD"/>
    <w:rsid w:val="00831B9C"/>
    <w:rsid w:val="0083674F"/>
    <w:rsid w:val="00840191"/>
    <w:rsid w:val="008447B2"/>
    <w:rsid w:val="00850A65"/>
    <w:rsid w:val="00851A0E"/>
    <w:rsid w:val="008533A0"/>
    <w:rsid w:val="008600A9"/>
    <w:rsid w:val="008604BD"/>
    <w:rsid w:val="0086112C"/>
    <w:rsid w:val="00863ED1"/>
    <w:rsid w:val="00865EFB"/>
    <w:rsid w:val="008661B0"/>
    <w:rsid w:val="008747ED"/>
    <w:rsid w:val="0087555A"/>
    <w:rsid w:val="0087668E"/>
    <w:rsid w:val="00876770"/>
    <w:rsid w:val="00876B37"/>
    <w:rsid w:val="008777A6"/>
    <w:rsid w:val="00881BEE"/>
    <w:rsid w:val="008826E4"/>
    <w:rsid w:val="008929A7"/>
    <w:rsid w:val="00897DD2"/>
    <w:rsid w:val="008A444A"/>
    <w:rsid w:val="008A487F"/>
    <w:rsid w:val="008A5B4A"/>
    <w:rsid w:val="008A762A"/>
    <w:rsid w:val="008B024A"/>
    <w:rsid w:val="008B03E1"/>
    <w:rsid w:val="008B0E37"/>
    <w:rsid w:val="008B13A5"/>
    <w:rsid w:val="008C1A71"/>
    <w:rsid w:val="008C3FFA"/>
    <w:rsid w:val="008C481E"/>
    <w:rsid w:val="008C7E1D"/>
    <w:rsid w:val="008D1A0E"/>
    <w:rsid w:val="008D336A"/>
    <w:rsid w:val="008E104D"/>
    <w:rsid w:val="008E5B12"/>
    <w:rsid w:val="008E6104"/>
    <w:rsid w:val="008F15A4"/>
    <w:rsid w:val="008F3249"/>
    <w:rsid w:val="008F7087"/>
    <w:rsid w:val="009006B2"/>
    <w:rsid w:val="00902DFE"/>
    <w:rsid w:val="0090341C"/>
    <w:rsid w:val="00904209"/>
    <w:rsid w:val="00904A9A"/>
    <w:rsid w:val="00906410"/>
    <w:rsid w:val="00911491"/>
    <w:rsid w:val="00911C5A"/>
    <w:rsid w:val="00914A28"/>
    <w:rsid w:val="0092473C"/>
    <w:rsid w:val="00924A2F"/>
    <w:rsid w:val="009359F0"/>
    <w:rsid w:val="00944856"/>
    <w:rsid w:val="00955516"/>
    <w:rsid w:val="00957A11"/>
    <w:rsid w:val="00961836"/>
    <w:rsid w:val="009636F8"/>
    <w:rsid w:val="0096502F"/>
    <w:rsid w:val="00965416"/>
    <w:rsid w:val="00967E33"/>
    <w:rsid w:val="00973155"/>
    <w:rsid w:val="00974293"/>
    <w:rsid w:val="00974518"/>
    <w:rsid w:val="0097598C"/>
    <w:rsid w:val="00975B40"/>
    <w:rsid w:val="00981CDC"/>
    <w:rsid w:val="00990506"/>
    <w:rsid w:val="009907F3"/>
    <w:rsid w:val="0099128A"/>
    <w:rsid w:val="00992532"/>
    <w:rsid w:val="00993334"/>
    <w:rsid w:val="00993DDB"/>
    <w:rsid w:val="00994D11"/>
    <w:rsid w:val="009976EB"/>
    <w:rsid w:val="009978BF"/>
    <w:rsid w:val="009A0558"/>
    <w:rsid w:val="009A3511"/>
    <w:rsid w:val="009A433D"/>
    <w:rsid w:val="009A4C9D"/>
    <w:rsid w:val="009B067B"/>
    <w:rsid w:val="009B39F7"/>
    <w:rsid w:val="009B6D25"/>
    <w:rsid w:val="009C0F35"/>
    <w:rsid w:val="009C2EAD"/>
    <w:rsid w:val="009C3A51"/>
    <w:rsid w:val="009C3B3C"/>
    <w:rsid w:val="009D0698"/>
    <w:rsid w:val="009D0D45"/>
    <w:rsid w:val="009D1493"/>
    <w:rsid w:val="009D3AF2"/>
    <w:rsid w:val="009D3D2D"/>
    <w:rsid w:val="009D489D"/>
    <w:rsid w:val="009D4AD0"/>
    <w:rsid w:val="009D520E"/>
    <w:rsid w:val="009E0862"/>
    <w:rsid w:val="009E0C23"/>
    <w:rsid w:val="009E1D21"/>
    <w:rsid w:val="009E2463"/>
    <w:rsid w:val="009E27B0"/>
    <w:rsid w:val="009E2E35"/>
    <w:rsid w:val="009E3009"/>
    <w:rsid w:val="009E3EBC"/>
    <w:rsid w:val="009F11BE"/>
    <w:rsid w:val="009F4EFE"/>
    <w:rsid w:val="00A01E2D"/>
    <w:rsid w:val="00A031B7"/>
    <w:rsid w:val="00A04697"/>
    <w:rsid w:val="00A05579"/>
    <w:rsid w:val="00A05D82"/>
    <w:rsid w:val="00A05DD6"/>
    <w:rsid w:val="00A11109"/>
    <w:rsid w:val="00A139F4"/>
    <w:rsid w:val="00A2077A"/>
    <w:rsid w:val="00A320D9"/>
    <w:rsid w:val="00A3389A"/>
    <w:rsid w:val="00A346EF"/>
    <w:rsid w:val="00A34CD9"/>
    <w:rsid w:val="00A35403"/>
    <w:rsid w:val="00A41276"/>
    <w:rsid w:val="00A43309"/>
    <w:rsid w:val="00A4455C"/>
    <w:rsid w:val="00A477BE"/>
    <w:rsid w:val="00A519F7"/>
    <w:rsid w:val="00A539D9"/>
    <w:rsid w:val="00A565F4"/>
    <w:rsid w:val="00A56A7A"/>
    <w:rsid w:val="00A63497"/>
    <w:rsid w:val="00A66A0B"/>
    <w:rsid w:val="00A67CA6"/>
    <w:rsid w:val="00A72FCE"/>
    <w:rsid w:val="00A74251"/>
    <w:rsid w:val="00A75D8D"/>
    <w:rsid w:val="00A75E00"/>
    <w:rsid w:val="00A766C6"/>
    <w:rsid w:val="00A8450C"/>
    <w:rsid w:val="00A84ED8"/>
    <w:rsid w:val="00A85B58"/>
    <w:rsid w:val="00A86195"/>
    <w:rsid w:val="00A870BC"/>
    <w:rsid w:val="00A91FB2"/>
    <w:rsid w:val="00A93978"/>
    <w:rsid w:val="00A94DC5"/>
    <w:rsid w:val="00A97B84"/>
    <w:rsid w:val="00AA0AB0"/>
    <w:rsid w:val="00AA4A17"/>
    <w:rsid w:val="00AA7DF2"/>
    <w:rsid w:val="00AB0B28"/>
    <w:rsid w:val="00AB248D"/>
    <w:rsid w:val="00AB39C8"/>
    <w:rsid w:val="00AC3CCE"/>
    <w:rsid w:val="00AC660E"/>
    <w:rsid w:val="00AC6859"/>
    <w:rsid w:val="00AC6FEC"/>
    <w:rsid w:val="00AD5BC7"/>
    <w:rsid w:val="00AE1D50"/>
    <w:rsid w:val="00AE2485"/>
    <w:rsid w:val="00AE2EC7"/>
    <w:rsid w:val="00AE3436"/>
    <w:rsid w:val="00AE6213"/>
    <w:rsid w:val="00AF3C89"/>
    <w:rsid w:val="00AF6E29"/>
    <w:rsid w:val="00B02F09"/>
    <w:rsid w:val="00B10BA8"/>
    <w:rsid w:val="00B13BD5"/>
    <w:rsid w:val="00B14BDB"/>
    <w:rsid w:val="00B14BE2"/>
    <w:rsid w:val="00B14E3C"/>
    <w:rsid w:val="00B16456"/>
    <w:rsid w:val="00B17241"/>
    <w:rsid w:val="00B17533"/>
    <w:rsid w:val="00B23E64"/>
    <w:rsid w:val="00B23E75"/>
    <w:rsid w:val="00B24011"/>
    <w:rsid w:val="00B246C4"/>
    <w:rsid w:val="00B26569"/>
    <w:rsid w:val="00B272F2"/>
    <w:rsid w:val="00B30CA9"/>
    <w:rsid w:val="00B31F79"/>
    <w:rsid w:val="00B32886"/>
    <w:rsid w:val="00B32D64"/>
    <w:rsid w:val="00B3395E"/>
    <w:rsid w:val="00B36616"/>
    <w:rsid w:val="00B36974"/>
    <w:rsid w:val="00B436E0"/>
    <w:rsid w:val="00B44E9B"/>
    <w:rsid w:val="00B450F1"/>
    <w:rsid w:val="00B45C25"/>
    <w:rsid w:val="00B525CF"/>
    <w:rsid w:val="00B55AA9"/>
    <w:rsid w:val="00B56115"/>
    <w:rsid w:val="00B573F1"/>
    <w:rsid w:val="00B6305F"/>
    <w:rsid w:val="00B65A1C"/>
    <w:rsid w:val="00B67902"/>
    <w:rsid w:val="00B72AA7"/>
    <w:rsid w:val="00B74723"/>
    <w:rsid w:val="00B80B85"/>
    <w:rsid w:val="00B84C56"/>
    <w:rsid w:val="00B84D8C"/>
    <w:rsid w:val="00B8524D"/>
    <w:rsid w:val="00B853E7"/>
    <w:rsid w:val="00B87627"/>
    <w:rsid w:val="00B912DE"/>
    <w:rsid w:val="00B915FE"/>
    <w:rsid w:val="00B92C85"/>
    <w:rsid w:val="00B93AFF"/>
    <w:rsid w:val="00B95632"/>
    <w:rsid w:val="00B957C4"/>
    <w:rsid w:val="00BA15FE"/>
    <w:rsid w:val="00BA384B"/>
    <w:rsid w:val="00BA5622"/>
    <w:rsid w:val="00BA5DBC"/>
    <w:rsid w:val="00BA5F1F"/>
    <w:rsid w:val="00BA7840"/>
    <w:rsid w:val="00BB024B"/>
    <w:rsid w:val="00BB1B40"/>
    <w:rsid w:val="00BB41EB"/>
    <w:rsid w:val="00BB5AD6"/>
    <w:rsid w:val="00BC0514"/>
    <w:rsid w:val="00BC0D8E"/>
    <w:rsid w:val="00BC0DB6"/>
    <w:rsid w:val="00BC172E"/>
    <w:rsid w:val="00BC4412"/>
    <w:rsid w:val="00BD1729"/>
    <w:rsid w:val="00BD1A9B"/>
    <w:rsid w:val="00BD71D6"/>
    <w:rsid w:val="00BD7F81"/>
    <w:rsid w:val="00BE00A2"/>
    <w:rsid w:val="00BE3526"/>
    <w:rsid w:val="00BE4A7E"/>
    <w:rsid w:val="00BE5B6D"/>
    <w:rsid w:val="00BF3D8E"/>
    <w:rsid w:val="00C036E0"/>
    <w:rsid w:val="00C0462D"/>
    <w:rsid w:val="00C122B5"/>
    <w:rsid w:val="00C13E42"/>
    <w:rsid w:val="00C17B5B"/>
    <w:rsid w:val="00C21157"/>
    <w:rsid w:val="00C24AA0"/>
    <w:rsid w:val="00C26025"/>
    <w:rsid w:val="00C2649F"/>
    <w:rsid w:val="00C271CC"/>
    <w:rsid w:val="00C27602"/>
    <w:rsid w:val="00C309B7"/>
    <w:rsid w:val="00C314AC"/>
    <w:rsid w:val="00C335DE"/>
    <w:rsid w:val="00C3440C"/>
    <w:rsid w:val="00C37E79"/>
    <w:rsid w:val="00C441FA"/>
    <w:rsid w:val="00C459D2"/>
    <w:rsid w:val="00C51B4C"/>
    <w:rsid w:val="00C52EBA"/>
    <w:rsid w:val="00C5387A"/>
    <w:rsid w:val="00C566A2"/>
    <w:rsid w:val="00C56E44"/>
    <w:rsid w:val="00C577D5"/>
    <w:rsid w:val="00C60EE3"/>
    <w:rsid w:val="00C61AEB"/>
    <w:rsid w:val="00C61E98"/>
    <w:rsid w:val="00C62B51"/>
    <w:rsid w:val="00C64498"/>
    <w:rsid w:val="00C664ED"/>
    <w:rsid w:val="00C70D53"/>
    <w:rsid w:val="00C77E8C"/>
    <w:rsid w:val="00C91DBD"/>
    <w:rsid w:val="00C9210C"/>
    <w:rsid w:val="00C92A23"/>
    <w:rsid w:val="00C93252"/>
    <w:rsid w:val="00CA0DAD"/>
    <w:rsid w:val="00CA0F29"/>
    <w:rsid w:val="00CA29ED"/>
    <w:rsid w:val="00CA2B0A"/>
    <w:rsid w:val="00CA41EB"/>
    <w:rsid w:val="00CA6E53"/>
    <w:rsid w:val="00CB12C9"/>
    <w:rsid w:val="00CB1BC2"/>
    <w:rsid w:val="00CB5B3F"/>
    <w:rsid w:val="00CB6126"/>
    <w:rsid w:val="00CB69F3"/>
    <w:rsid w:val="00CC2F6D"/>
    <w:rsid w:val="00CC5F01"/>
    <w:rsid w:val="00CD0928"/>
    <w:rsid w:val="00CD3B26"/>
    <w:rsid w:val="00CE0205"/>
    <w:rsid w:val="00CE439F"/>
    <w:rsid w:val="00CE57BB"/>
    <w:rsid w:val="00CE65EE"/>
    <w:rsid w:val="00CE77FD"/>
    <w:rsid w:val="00CF14EA"/>
    <w:rsid w:val="00CF4C0C"/>
    <w:rsid w:val="00CF6C37"/>
    <w:rsid w:val="00D0009E"/>
    <w:rsid w:val="00D00A34"/>
    <w:rsid w:val="00D033D2"/>
    <w:rsid w:val="00D038DE"/>
    <w:rsid w:val="00D04C02"/>
    <w:rsid w:val="00D1282E"/>
    <w:rsid w:val="00D15528"/>
    <w:rsid w:val="00D157E4"/>
    <w:rsid w:val="00D207C2"/>
    <w:rsid w:val="00D216C5"/>
    <w:rsid w:val="00D2656C"/>
    <w:rsid w:val="00D2693A"/>
    <w:rsid w:val="00D30FE1"/>
    <w:rsid w:val="00D31FC5"/>
    <w:rsid w:val="00D34126"/>
    <w:rsid w:val="00D35579"/>
    <w:rsid w:val="00D37C82"/>
    <w:rsid w:val="00D417C3"/>
    <w:rsid w:val="00D42276"/>
    <w:rsid w:val="00D46814"/>
    <w:rsid w:val="00D512A7"/>
    <w:rsid w:val="00D535D7"/>
    <w:rsid w:val="00D54D3C"/>
    <w:rsid w:val="00D5645D"/>
    <w:rsid w:val="00D62671"/>
    <w:rsid w:val="00D67A9F"/>
    <w:rsid w:val="00D7171A"/>
    <w:rsid w:val="00D727C2"/>
    <w:rsid w:val="00D76881"/>
    <w:rsid w:val="00D81B7D"/>
    <w:rsid w:val="00D84654"/>
    <w:rsid w:val="00D85286"/>
    <w:rsid w:val="00D85B8D"/>
    <w:rsid w:val="00D86E9B"/>
    <w:rsid w:val="00D87907"/>
    <w:rsid w:val="00D8791B"/>
    <w:rsid w:val="00D87F6B"/>
    <w:rsid w:val="00D9075C"/>
    <w:rsid w:val="00D952E0"/>
    <w:rsid w:val="00D95B77"/>
    <w:rsid w:val="00D96891"/>
    <w:rsid w:val="00DA1A8C"/>
    <w:rsid w:val="00DB109F"/>
    <w:rsid w:val="00DB1A49"/>
    <w:rsid w:val="00DB2A32"/>
    <w:rsid w:val="00DB51CA"/>
    <w:rsid w:val="00DB5E43"/>
    <w:rsid w:val="00DC0557"/>
    <w:rsid w:val="00DC5BF6"/>
    <w:rsid w:val="00DD0449"/>
    <w:rsid w:val="00DD09D2"/>
    <w:rsid w:val="00DD381D"/>
    <w:rsid w:val="00DD5AA9"/>
    <w:rsid w:val="00DD60AA"/>
    <w:rsid w:val="00DD618E"/>
    <w:rsid w:val="00DD75B4"/>
    <w:rsid w:val="00DE3527"/>
    <w:rsid w:val="00DE595F"/>
    <w:rsid w:val="00DE77C4"/>
    <w:rsid w:val="00DF1A22"/>
    <w:rsid w:val="00DF75AB"/>
    <w:rsid w:val="00DF7B23"/>
    <w:rsid w:val="00E003FB"/>
    <w:rsid w:val="00E03253"/>
    <w:rsid w:val="00E124D7"/>
    <w:rsid w:val="00E138E0"/>
    <w:rsid w:val="00E1520B"/>
    <w:rsid w:val="00E20B8E"/>
    <w:rsid w:val="00E214F3"/>
    <w:rsid w:val="00E236CA"/>
    <w:rsid w:val="00E26431"/>
    <w:rsid w:val="00E264BA"/>
    <w:rsid w:val="00E27035"/>
    <w:rsid w:val="00E32FE9"/>
    <w:rsid w:val="00E40FF4"/>
    <w:rsid w:val="00E43186"/>
    <w:rsid w:val="00E457F1"/>
    <w:rsid w:val="00E510DE"/>
    <w:rsid w:val="00E51275"/>
    <w:rsid w:val="00E55446"/>
    <w:rsid w:val="00E561FF"/>
    <w:rsid w:val="00E56EE1"/>
    <w:rsid w:val="00E6111D"/>
    <w:rsid w:val="00E67155"/>
    <w:rsid w:val="00E67522"/>
    <w:rsid w:val="00E67A23"/>
    <w:rsid w:val="00E7151E"/>
    <w:rsid w:val="00E71889"/>
    <w:rsid w:val="00E72C0F"/>
    <w:rsid w:val="00E73110"/>
    <w:rsid w:val="00E75256"/>
    <w:rsid w:val="00E75284"/>
    <w:rsid w:val="00E757FB"/>
    <w:rsid w:val="00E75FC3"/>
    <w:rsid w:val="00E76E35"/>
    <w:rsid w:val="00E809DD"/>
    <w:rsid w:val="00E8171A"/>
    <w:rsid w:val="00E82EA3"/>
    <w:rsid w:val="00E9521B"/>
    <w:rsid w:val="00E955BF"/>
    <w:rsid w:val="00EB7017"/>
    <w:rsid w:val="00EB74A6"/>
    <w:rsid w:val="00EC1D07"/>
    <w:rsid w:val="00EC255A"/>
    <w:rsid w:val="00EC4430"/>
    <w:rsid w:val="00EC5731"/>
    <w:rsid w:val="00EC6F68"/>
    <w:rsid w:val="00ED05C1"/>
    <w:rsid w:val="00ED2E36"/>
    <w:rsid w:val="00ED3E57"/>
    <w:rsid w:val="00ED764F"/>
    <w:rsid w:val="00EE0E57"/>
    <w:rsid w:val="00EE2A42"/>
    <w:rsid w:val="00EE6879"/>
    <w:rsid w:val="00EF0291"/>
    <w:rsid w:val="00EF2AE2"/>
    <w:rsid w:val="00EF4CBF"/>
    <w:rsid w:val="00EF5888"/>
    <w:rsid w:val="00F009A1"/>
    <w:rsid w:val="00F04AC6"/>
    <w:rsid w:val="00F0503C"/>
    <w:rsid w:val="00F061F1"/>
    <w:rsid w:val="00F13963"/>
    <w:rsid w:val="00F21D41"/>
    <w:rsid w:val="00F226F4"/>
    <w:rsid w:val="00F25429"/>
    <w:rsid w:val="00F26405"/>
    <w:rsid w:val="00F27422"/>
    <w:rsid w:val="00F27507"/>
    <w:rsid w:val="00F3354D"/>
    <w:rsid w:val="00F33E12"/>
    <w:rsid w:val="00F35056"/>
    <w:rsid w:val="00F36998"/>
    <w:rsid w:val="00F36A0A"/>
    <w:rsid w:val="00F436E5"/>
    <w:rsid w:val="00F46D14"/>
    <w:rsid w:val="00F47049"/>
    <w:rsid w:val="00F471E7"/>
    <w:rsid w:val="00F52A0D"/>
    <w:rsid w:val="00F5771D"/>
    <w:rsid w:val="00F60870"/>
    <w:rsid w:val="00F61388"/>
    <w:rsid w:val="00F645F3"/>
    <w:rsid w:val="00F678FF"/>
    <w:rsid w:val="00F6795D"/>
    <w:rsid w:val="00F67AEF"/>
    <w:rsid w:val="00F75502"/>
    <w:rsid w:val="00F76ADC"/>
    <w:rsid w:val="00F77B81"/>
    <w:rsid w:val="00F77B87"/>
    <w:rsid w:val="00F801AF"/>
    <w:rsid w:val="00F81485"/>
    <w:rsid w:val="00F84B77"/>
    <w:rsid w:val="00F84E52"/>
    <w:rsid w:val="00F87E74"/>
    <w:rsid w:val="00F907C8"/>
    <w:rsid w:val="00F939D9"/>
    <w:rsid w:val="00F95203"/>
    <w:rsid w:val="00F965A0"/>
    <w:rsid w:val="00F96D22"/>
    <w:rsid w:val="00F973D5"/>
    <w:rsid w:val="00FA205E"/>
    <w:rsid w:val="00FA441D"/>
    <w:rsid w:val="00FA7B10"/>
    <w:rsid w:val="00FB0A23"/>
    <w:rsid w:val="00FB2101"/>
    <w:rsid w:val="00FB48CA"/>
    <w:rsid w:val="00FB4E8F"/>
    <w:rsid w:val="00FC1360"/>
    <w:rsid w:val="00FC3D71"/>
    <w:rsid w:val="00FD0F1B"/>
    <w:rsid w:val="00FD179E"/>
    <w:rsid w:val="00FD2C31"/>
    <w:rsid w:val="00FD5D26"/>
    <w:rsid w:val="00FE2407"/>
    <w:rsid w:val="00FE5CB3"/>
    <w:rsid w:val="00FF0E46"/>
    <w:rsid w:val="00FF117F"/>
    <w:rsid w:val="00FF1261"/>
    <w:rsid w:val="00FF2BF8"/>
    <w:rsid w:val="00FF32FB"/>
    <w:rsid w:val="00FF5A58"/>
    <w:rsid w:val="00FF5F4F"/>
    <w:rsid w:val="00FF7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9F306E-84E2-45E1-BFB3-2F6EBEB7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24E"/>
    <w:pPr>
      <w:spacing w:line="360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3A4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622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6224E"/>
    <w:rPr>
      <w:rFonts w:ascii="Calibri" w:eastAsia="Calibri" w:hAnsi="Calibri" w:cs="Times New Roman"/>
      <w:lang w:val="es-ES"/>
    </w:rPr>
  </w:style>
  <w:style w:type="paragraph" w:styleId="Sinespaciado">
    <w:name w:val="No Spacing"/>
    <w:link w:val="SinespaciadoCar"/>
    <w:uiPriority w:val="1"/>
    <w:qFormat/>
    <w:rsid w:val="0036224E"/>
    <w:pPr>
      <w:jc w:val="both"/>
    </w:pPr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6224E"/>
    <w:pPr>
      <w:spacing w:after="200" w:line="276" w:lineRule="auto"/>
      <w:ind w:left="720"/>
      <w:contextualSpacing/>
      <w:jc w:val="left"/>
    </w:pPr>
  </w:style>
  <w:style w:type="character" w:customStyle="1" w:styleId="SinespaciadoCar">
    <w:name w:val="Sin espaciado Car"/>
    <w:link w:val="Sinespaciado"/>
    <w:uiPriority w:val="1"/>
    <w:rsid w:val="0036224E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17FC"/>
    <w:pPr>
      <w:tabs>
        <w:tab w:val="center" w:pos="4419"/>
        <w:tab w:val="right" w:pos="8838"/>
      </w:tabs>
      <w:spacing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EncabezadoCar">
    <w:name w:val="Encabezado Car"/>
    <w:link w:val="Encabezado"/>
    <w:uiPriority w:val="99"/>
    <w:rsid w:val="005417F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link w:val="Ttulo1"/>
    <w:uiPriority w:val="9"/>
    <w:rsid w:val="003C3A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customStyle="1" w:styleId="Default">
    <w:name w:val="Default"/>
    <w:rsid w:val="00587C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11C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5750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124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ETYSTableText">
    <w:name w:val="CETYS Table Text"/>
    <w:basedOn w:val="Normal"/>
    <w:rsid w:val="00502517"/>
    <w:pPr>
      <w:spacing w:after="60" w:line="240" w:lineRule="auto"/>
      <w:jc w:val="left"/>
    </w:pPr>
    <w:rPr>
      <w:rFonts w:ascii="Helvetica" w:eastAsia="Times New Roman" w:hAnsi="Helvetica"/>
      <w:sz w:val="18"/>
      <w:szCs w:val="20"/>
      <w:lang w:val="es-MX"/>
    </w:rPr>
  </w:style>
  <w:style w:type="character" w:styleId="Hipervnculo">
    <w:name w:val="Hyperlink"/>
    <w:basedOn w:val="Fuentedeprrafopredeter"/>
    <w:uiPriority w:val="99"/>
    <w:rsid w:val="003323D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6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CAD99-5465-4E23-A3E0-4E70886F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4032</Words>
  <Characters>22180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Gustavo</cp:lastModifiedBy>
  <cp:revision>27</cp:revision>
  <cp:lastPrinted>2017-01-20T22:22:00Z</cp:lastPrinted>
  <dcterms:created xsi:type="dcterms:W3CDTF">2016-01-25T16:34:00Z</dcterms:created>
  <dcterms:modified xsi:type="dcterms:W3CDTF">2021-01-25T01:56:00Z</dcterms:modified>
</cp:coreProperties>
</file>