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D2B45"/>
          <w:sz w:val="52"/>
          <w:szCs w:val="52"/>
        </w:rPr>
        <w:t xml:space="preserve">SECURE MEMORY SoC v0.2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SOC 신호 병목 분석 보고서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Signal Bottleneck Analysis Report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디바이스: xc7z020clg400-1 (Zybo Z7-20)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작성일: 2026년 3월 11일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분석 툴: Xilinx Vivado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개요 (Overview)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본 보고서는 Secure Memory SoC v0.2를 대상으로 Xilinx Vivado 구현 결과 데이터를 분석하여, 신호 병목(Signal Bottleneck)을 유발하는 IP 블록 및 하위 모듈을 식별하고 개선 방향을 제시한다.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SoC는 Zybo Z7-20 보드의 Zynq-7000 (xc7z020clg400-1) 디바이스에 구현되었으며, ARM Cortex-A9 기반 Processing System(PS)과 FPGA Programmable Logic(PL)으로 구성된다. PL 영역에는 AES 암·복호화 엔진, NPU(Neural Processing Unit), DMA, TFT LCD 컨트롤러 등 7종의 사용자 정의 IP가 탑재되어 있다.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대상 SoC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 Memory SoC v0.2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FPGA 디바이스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Xilinx xc7z020clg400-1 (Zynq-7000, Zybo Z7-20)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분석 도구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Xilinx Vivado Implementation Report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LUT 사용률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27,999 / 53,200 (52.6%)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FF 사용률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53,003 / 106,400 (49.8%)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글로벌 WNS/TNS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0.000ns / 0.000ns (타이밍 충족)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총 소비 전력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1.638 W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최대 로직 레벨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47 (aes_enc_axi_wrapper_0/inst)</w:t>
            </w:r>
          </w:p>
        </w:tc>
      </w:tr>
    </w:tbl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[표 1] SoC 전체 구현 요약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전체 타이밍은 충족되었으나, 개별 서브모듈 레벨에서 음수 WNS 슬랙이 다수 관측되어 타이밍 마진이 매우 부족한 상태이다. 특히 AES 암호화 엔진과 NPU에서 심각한 병목이 확인된다.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SoC 아키텍처 구성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Secure Memory SoC v0.2의 전체 블록 구성은 아래와 같다. PS는 AXI Interconnect 및 SmartConnect를 통해 PL 내의 각 IP 블록과 AXI4/AXI4-Lite/AXI4-Stream 프로토콜로 통신한다.</w:t>
      </w:r>
    </w:p>
    <w:p>
      <w:pPr>
        <w:spacing w:before="40" w:after="4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SoC Architecture" descr="SoC Architecture" title="SoC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[그림 1] Secure Memory SoC v0.2 블록 다이어그램 (색상: 빨강=타이밍 위험, 주황=주의, 파랑=정상)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IP 블록 목록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SoC를 구성하는 주요 IP 블록의 리소스 사용량은 다음과 같다.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400"/>
        <w:gridCol w:w="1200"/>
        <w:gridCol w:w="1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모듈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LUT 비율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 비율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NPU AXI Wrapper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16,624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47,005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59.4%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88.7%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Neural Processing Unit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AES Enc AXI Wrapper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12.9%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0.6%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AES-128 암호화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AES Dec AXI Wrapper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2,186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7.8%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3.4%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AES-128 복호화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DMA Full→Stream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1,237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0.7%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→ Stream DMA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DMA Stream→Full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1,197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0.6%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 → Full DMA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SmartConnect 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1.8%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 인터커넥트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SmartConnect 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1.4%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 인터커넥트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TFT LCD AXI Wrapper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1.2%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TFT LCD 컨트롤러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AXI Interconnect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1.2%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 버스 연결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AXI BRAM Ctrl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0.2%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BRAM 컨트롤러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FND AXI Stream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0.1%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FND 디스플레이</w:t>
            </w:r>
          </w:p>
        </w:tc>
      </w:tr>
    </w:tbl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[표 2] IP 블록별 리소스 사용량 (빨강 = LUT 20% 초과 또는 타이밍 위험)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전체 리소스 사용 분석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xc7z020clg400-1 디바이스의 전체 LUT 53,200개 중 27,999개(52.6%)가 사용되었으며, FF 106,400개 중 53,003개(49.8%)가 사용되었다. 전반적인 사용률은 적정 수준이나, NPU가 LUT의 59.4%, FF의 88.7%를 단독으로 소비하는 자원 편중 현상이 뚜렷하다.</w:t>
      </w:r>
    </w:p>
    <w:p>
      <w:pPr>
        <w:spacing w:before="40" w:after="4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4953000" cy="2190750"/>
            <wp:effectExtent t="0" r="0" b="0" l="0"/>
            <wp:docPr id="1" name="Resource Utilization" descr="Resource Utilization" title="Resource Uti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[그림 2] 전체 LUT / FF 사용률 (xc7z020clg400-1 기준)</w:t>
      </w:r>
    </w:p>
    <w:p>
      <w:pPr>
        <w:spacing w:before="40" w:after="4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LUT Usage by IP" descr="LUT Usage by IP" title="LUT Usage by 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[그림 3] IP별 LUT 사용량 분포</w:t>
      </w:r>
    </w:p>
    <w:p>
      <w:pPr>
        <w:spacing w:before="40" w:after="4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FF Usage by IP" descr="FF Usage by IP" title="FF Usage by 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[그림 4] IP별 FF 사용량 분포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리소스 집중도 분석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NPU 단일 IP가 전체 PL LUT의 약 59%, FF의 약 89%를 차지하는 자원 집중이 발생하고 있다. 이는 타 IP와의 배치(Placement) 경쟁을 유발하여 라우팅 혼잡도를 높이고, 결과적으로 타이밍 클로저(Timing Closure)를 어렵게 만드는 주요 원인이 된다.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NPU (u_buf): LUT 10,589 / FF 30,877 — 버퍼 로직이 전체 NPU 자원의 63.8% 차지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NPU (u_pool): LUT 3,857 / FF 11,877 — 풀링 연산 모듈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NPU (u_fc): LUT 1,435 / FF 4,031 — 완전연결(Fully Connected) 모듈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AES Enc: LUT 3,609 / FF 343 — FF 대비 LUT 비율이 비정상적으로 높아 순수 조합 논리가 많음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타이밍 분석 (Timing Analysis)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전체 SoC 구현 결과 WNS = 0.000ns, TNS = 0.000ns로 글로벌 타이밍 충족이 확인되었다. 그러나 계층적(hierarchical) 타이밍 분석 결과, 특정 서브모듈에서 심각한 음수 슬랙이 관측되었다. 이는 최종 구현 후 타이밍 여유(margin)가 극히 부족하며, 클럭 주파수를 소폭만 높여도 즉시 타이밍 위반이 발생할 수 있음을 의미한다.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WNS (Worst Negative Slack) 분석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WNS Slack Chart" descr="WNS Slack Chart" title="WNS Slack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[그림 5] 서브모듈별 Worst Negative Slack (음수 = 타이밍 미충족)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300"/>
        <w:gridCol w:w="1400"/>
        <w:gridCol w:w="29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서브모듈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WNS (ns)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Level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aes_enc_axi_wrapper_0/inst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-21.607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심각 — 즉각 개선 필요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blk_mem_gen_0 (BRAM)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-8.270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경고 — BRAM 타이밍 제약 검토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npu_axi_wrapper_0/.../u_buf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-4.344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경고 — 파이프라인 삽입 필요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npu_axi_wrapper_0/.../u_ctrl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-4.103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경고 — 파이프라인 삽입 필요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npu_axi_wrapper_0/inst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-3.237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경고 — NPU 전체 타이밍 불안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proc_sys_reset_0/U0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-0.150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주의 — 리셋 타이밍 점검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npu_axi_wrapper_0/.../u_pool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+0.870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npu_axi_wrapper_0/.../u_fc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+1.518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npu_axi_wrapper_0/.../u_pe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+1.710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aes_dec.../u_key_ext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+3.380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</w:tbl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[표 3] 서브모듈별 WNS 분석 결과 (빨강: 심각, 주황: 경고, 노랑: 주의)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최대 로직 레벨 분석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로직 레벨(Logic Level)은 레지스터 간 최대 조합 논리 깊이를 나타낸다. 높은 로직 레벨은 긴 전파 지연(Propagation Delay)을 유발하며, 타이밍 클로저의 주요 장애 요인이 된다. Zynq-7000의 LUT 지연을 ~0.5ns로 가정하면, 로직 레벨 47은 약 23.5ns의 조합 논리 지연에 해당하여 100MHz(10ns 주기) 클럭을 훨씬 초과한다.</w:t>
      </w:r>
    </w:p>
    <w:p>
      <w:pPr>
        <w:spacing w:before="40" w:after="4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Logic Level Chart" descr="Logic Level Chart" title="Logic Level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[그림 6] 서브모듈별 최대 조합 논리 레벨 분포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신호 병목 상세 분석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AES 암호화 엔진 (aes_enc_axi_wrapper_0) — 최우선 병목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분석 결과 AES 암호화 엔진은 본 SoC에서 가장 심각한 타이밍 병목을 유발하는 IP로 확인되었다.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560"/>
        <w:gridCol w:w="1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WNS (ns)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Logic Level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aes_enc_axi_wrapper_0/inst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-21.607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aes_enc_axi_wrapper_0/inst/u_aes_core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+8.922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[표 4] AES 암호화 엔진 타이밍 분석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주요 원인 분석: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inst 레벨의 Logic Level 47은 u_aes_core 레벨의 5와 극명하게 차이남 → AXI Wrapper 인터페이스 로직이 병목 원인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FF 343개 대비 LUT 3,609개의 불균형 → 레지스터링 없는 순수 조합 논리 경로가 47단계 연속으로 이어짐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AXI Slave 인터페이스와 암호화 코어 사이의 데이터 패스에 파이프라인 레지스터 미삽입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WNS -21.607ns는 100MHz 클럭(10ns 주기) 기준으로 타이밍 예산의 216%를 초과하는 심각한 위반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블록 메모리 (blk_mem_gen_0) — 2순위 병목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1360"/>
        <w:gridCol w:w="140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WNS (ns)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Level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blk_mem_gen_0/U0/.../native_mem_map_b...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-8.270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[표 5] BRAM 컨트롤러 타이밍 분석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주요 원인 분석: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Logic Level이 0임에도 WNS -8.270ns 발생 → 순수 라우팅 지연(Routing Delay)이 원인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BRAM 출력 지연(Output Latency)과 레지스터 사이의 긴 네트(Net) 배선이 타이밍을 위반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BRAM 배치 위치가 이를 사용하는 IP와 물리적으로 멀리 배치되었을 가능성 존재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NPU (npu_axi_wrapper_0) — 3순위 병목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NPU는 전체 SoC에서 가장 많은 리소스를 소비하면서 동시에 복수의 서브모듈에서 음수 슬랙이 발생하는 복합 병목 IP이다.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1200"/>
        <w:gridCol w:w="1360"/>
        <w:gridCol w:w="1300"/>
        <w:gridCol w:w="1400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서브모듈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WNS (ns)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Level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npu_axi_wrapper_0/inst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16,624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47,005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-3.237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경고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└ u_npu/u_buf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10,589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30,877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-4.344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경고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└ u_npu/u_ctrl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-4.103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경고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└ u_npu/u_pool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3,857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11,877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+0.870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└ u_npu/u_fc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1,435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4,031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+1.518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└ u_npu/u_pe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+1.710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양호</w:t>
            </w:r>
          </w:p>
        </w:tc>
      </w:tr>
    </w:tbl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[표 6] NPU 서브모듈별 타이밍 분석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주요 원인 분석: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u_buf (버퍼): Logic Level 30 — 데이터 버퍼링 로직의 조합 논리 체인이 지나치게 깊음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u_ctrl (컨트롤러): Logic Level 30 — 제어 신호 생성 경로에 불필요한 조합 로직 누적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전체 NPU 인스턴스의 Logic Level 29 → AXI Wrapper와 NPU 코어 사이 인터페이스 최적화 부재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u_pool, u_fc, u_pe는 WNS 양호 → 연산 코어 자체보다 인터페이스/버퍼 로직이 병목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프로세서 시스템 리셋 (proc_sys_reset_0) — 주의 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WNS -0.150ns: 타이밍 마진 거의 없음. 리셋 분배 네트워크의 팬아웃(Fanout) 점검 필요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Logic Level 2: 조합 로직 자체는 간단하나, 리셋 신호의 고팬아웃 라우팅이 지연 유발 가능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병목 IP 종합 비교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아래 표는 타이밍 병목을 유발하는 IP를 심각도 기준으로 정렬하여 요약한 것이다.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100"/>
        <w:gridCol w:w="1100"/>
        <w:gridCol w:w="1200"/>
        <w:gridCol w:w="1360"/>
        <w:gridCol w:w="19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/ 서브모듈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WNS (ns)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Level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LUT 사용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 사용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병목 유형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AES Enc (inst)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-21.607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3,609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조합 경로 깊이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BRAM Gen (U0)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-8.270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라우팅 지연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NPU (u_buf)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-4.344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10,589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30,877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조합 깊이+자원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NPU (u_ctrl)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-4.103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조합 경로 깊이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NPU (inst 전체)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-3.237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16,624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47,005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복합 병목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ProcRst (U0)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-0.150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리셋 분배 지연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AES Dec (u_key_ext)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+3.380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1,481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1,413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TFT LCD (u_lcd)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+8.132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정상 (주의)</w:t>
            </w:r>
          </w:p>
        </w:tc>
      </w:tr>
    </w:tbl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[표 7] 병목 IP 종합 비교 (🔴 심각 / 🟠 경고 / 🟡 주의 / 🟢 정상)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개선 방안 (Optimization Recommendations)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AES 암호화 엔진 개선 (최우선)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방안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파이프라인 삽입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 Slave 인터페이스와 암호화 코어 사이에 레지스터 스테이지(Pipe Stage) 삽입, 47단 조합 경로를 5~8단 이하로 분리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WNS -21.6ns → +수ns 예상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타이밍 제약 강화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set_max_delay / set_multicycle_path로 AES 인터페이스 경로에 멀티사이클 제약 적용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타이밍 클로저 즉각 해결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RTL 재구조화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 Wrapper를 재설계하여 data_i/data_o 레지스터링, valid/ready 핸드쉐이크 등록 처리로 변경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로직 레벨 47 → 10 이하로 감소</w:t>
            </w:r>
          </w:p>
        </w:tc>
      </w:tr>
    </w:tbl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[표 8] AES 암호화 엔진 개선 방안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NPU 타이밍 개선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u_buf 모듈: 30단계 조합 논리를 10단계 이내로 분할하여 파이프라인 레지스터 삽입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u_ctrl 모듈: 조합 제어 로직을 FSM(유한상태기계) 기반 레지스터 로직으로 재구현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NPU 클럭 도메인 분리: NPU 전용 클럭을 낮춰 설계 마진 확보 (예: 100MHz → 75MHz)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배치 제약(Pblock) 적용: NPU를 FPGA 우측 영역에 배치 고정하여 BRAM 접근 지연 최소화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BRAM 타이밍 개선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BRAM 출력 레지스터 옵션 활성화: blk_mem_gen의 Output Register 설정을 통해 1클럭 지연 대신 타이밍 여유 확보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배치 최적화: BRAM을 이를 접근하는 IP(NPU, DMA) 가까이 배치하여 라우팅 지연 감소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타이밍 제약: BRAM 출력 경로에 set_max_delay -datapath_only 적용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 ProcSysReset 타이밍 개선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리셋 분배 버퍼(Buffer) 삽입: 고팬아웃 리셋 네트에 버퍼 트리(Buffer Tree) 삽입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set_max_delay 또는 set_false_path 적용으로 리셋 경로 타이밍 제약 완화 (리셋은 비동기 특성 고려)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 장기적 SoC 최적화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방안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AES 암호화 파이프라인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인터페이스 레지스터링 및 멀티사이클 제약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⭐⭐⭐⭐⭐ 즉각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NPU 버퍼 파이프라인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u_buf 및 u_ctrl 레지스터 스테이지 삽입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⭐⭐⭐⭐ 높음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BRAM 배치 최적화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Pblock 제약으로 BRAM-IP 물리 근접 배치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⭐⭐⭐⭐ 높음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NPU 클럭 분리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NPU 전용 PLL 구성, 75~80MHz로 운용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⭐⭐⭐ 중간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타이밍 마진 모니터링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구현 단계에서 WNS ≥ +1ns 목표치 설정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 일반</w:t>
            </w:r>
          </w:p>
        </w:tc>
      </w:tr>
    </w:tbl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[표 9] 장기 최적화 우선순위 로드맵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결론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Secure Memory SoC v0.2의 신호 병목 분석 결과를 요약하면 다음과 같다.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1) 글로벌 타이밍 충족, 내부 마진 부족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   전체 SoC 구현 WNS = 0.000ns로 타이밍 클로저는 달성되었으나, 여러 서브모듈에서 음수 WNS가 관측되어 실질적인 타이밍 마진이 매우 협소한 상태이다.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2) AES 암호화 엔진 — 가장 심각한 병목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   WNS -21.607ns, Logic Level 47은 전체 SoC에서 가장 위험한 타이밍 경로이다. AXI 래퍼 인터페이스의 파이프라인 부재가 원인이며, 즉각적인 RTL 수정이 필요하다.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3) NPU — 자원 집중 및 복합 병목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   전체 LUT의 59%, FF의 89%를 소비하며 u_buf / u_ctrl에서 Logic Level 30, WNS -4ns대의 타이밍 위반이 발생한다. 파이프라인 재구성과 클럭 분리가 필요하다.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4) BRAM 라우팅 지연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   Logic Level이 0임에도 WNS -8.270ns가 발생하는 순수 라우팅 지연 문제로, 배치 최적화 및 출력 레지스터 옵션 적용으로 해결 가능하다.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5) 권장 조치 순서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AES Enc 파이프라인 삽입 및 멀티사이클 제약 적용 (즉각)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NPU u_buf / u_ctrl 레지스터 스테이지 추가 (단기)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BRAM Pblock 배치 최적화 (단기)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NPU 전용 클럭 75~80MHz 적용 (중기)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구현 목표: 모든 서브모듈 WNS ≥ +1ns 달성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 보고서 끝 —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© 2026 SoC Design Team  |  Confidential  |  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/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D6D7E"/>
        <w:sz w:val="16"/>
        <w:szCs w:val="16"/>
      </w:rPr>
      <w:t xml:space="preserve">Secure Memory SoC v0.2 — 신호 병목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B4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1a8f4fabc39bec03bb2436b03f9d57adc973a9a.png"/><Relationship Id="rId9" Type="http://schemas.openxmlformats.org/officeDocument/2006/relationships/image" Target="media/a697fda260643434b6bd283e68feed30b0c2c386.png"/><Relationship Id="rId10" Type="http://schemas.openxmlformats.org/officeDocument/2006/relationships/image" Target="media/cd9cec57dca2ca9e4b41a9f8d1102d91f1c1d336.png"/><Relationship Id="rId11" Type="http://schemas.openxmlformats.org/officeDocument/2006/relationships/image" Target="media/88ccfc1c32040e4c63d9d08cedc04c78902b24a2.png"/><Relationship Id="rId12" Type="http://schemas.openxmlformats.org/officeDocument/2006/relationships/image" Target="media/35e865d8052cc6225a58170391991cac7e6e56e6.png"/><Relationship Id="rId13" Type="http://schemas.openxmlformats.org/officeDocument/2006/relationships/image" Target="media/8a41dc153475828ad1401958517b332405b97a2d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2026-03-11T00:30:06.439Z</dcterms:created>
  <dcterms:modified xsi:type="dcterms:W3CDTF">2026-03-11T00:30:06.439Z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