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1.3    /    COURSE 1.10</w:t>
      </w:r>
    </w:p>
    <w:p>
      <w:pPr>
        <w:spacing w:after="80" w:before="0" w:line="288" w:lineRule="auto"/>
      </w:pPr>
      <w:r>
        <w:rPr>
          <w:rFonts w:ascii="Arial" w:cs="Arial" w:eastAsia="Arial" w:hAnsi="Arial"/>
          <w:color w:val="526B7E"/>
          <w:sz w:val="16"/>
          <w:szCs w:val="16"/>
        </w:rPr>
        <w:t xml:space="preserve">Updated 8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1.1–1.9: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Directory Services Restore Mode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E:\Backups -ErrorAction SilentlyContinue | Measure-Object   # this server's protected backup volume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jobs on SBD-DC01 and SBD-DC02 to each server's protected backup volume, including the system state and all critical volumes (wbadmin's -allCritical) so the same backup also supports a full server (bare-metal) recovery to different hardware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to its protected backup volume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Group Policy object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to SBD-SUBCA01's protected backup volume (E:\Backups in this sample), never to C:\Evidence: the private key is a secret, and secrets never go into evidence. Protect the key material to the same standard as the course 1.4 ceremony artifacts and record custody; only the backup's hashes and the custody record go into the evidence folder.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back up to the protected backup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E:\Backups\SBD-SUBCA01\ca-backup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 Only the hashes and the custody record go into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E:\Backups\SBD-SUBCA01\ca-backup -Recurse -File | Get-FileHash -Algorithm SHA256 | Export-Csv C:\Evidence\recovery\ca-backup-hashes.csv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sits on SBD-SUBCA01's protected backup volume with key custody recorded and only its hashes in evidence,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backup's hash list and custody record (never the backup itself),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to the protected volume, custody recorded, only hashes in evidence.  Policy, boundary, logs, and records all live in one hashed catalog.  The evidence now survives the systems it describes.</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directory-services-running against the lesson-1 objective. A system state restore needs the same server instance — use a copy of SBD-DC02's virtual machine attached only to the isolated segment — started in DSRM: bcdedit /set safeboot dsrepair, restart, and sign in with the DSRM password.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and restart normally, then verify the restored directory the course 1.1 way — services, shares, a directory query.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-t 0 -r</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Restore AD DS from backup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Restart the domain controller in Directory Services Restore Mode locally</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Security Content Automation Protocol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 TargetMode="External"/><Relationship Id="rId_qoclxycojj8wkhe62yoc" Type="http://schemas.openxmlformats.org/officeDocument/2006/relationships/hyperlink" Target="https://learn.microsoft.com/en-us/windows-server/administration/windows-commands/certutil"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previous-versions/windows/it-pro/windows-server-2008-r2-and-2008/cc794755(v=ws.10)" TargetMode="External"/><Relationship Id="rId12" Type="http://schemas.openxmlformats.org/officeDocument/2006/relationships/hyperlink" Target="https://learn.microsoft.com/en-us/previous-versions/windows/it-pro/windows-server-2008-r2-and-2008/cc816897(v=ws.1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2026-10-08T12:00:00Z</dcterms:created>
  <dcterms:modified xsi:type="dcterms:W3CDTF">2026-10-08T12:00:00Z</dcterms:modified>
  <dc:subject>Backups with custody, one rehearsed restore &amp; the closing record</dc:subject>
  <cp:keywords>Secure By Design, companion workbook, Course 1.10,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