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osuyxcs62hop" w:id="0"/>
      <w:bookmarkEnd w:id="0"/>
      <w:r w:rsidDel="00000000" w:rsidR="00000000" w:rsidRPr="00000000">
        <w:rPr>
          <w:b w:val="1"/>
          <w:bCs w:val="1"/>
          <w:rtl w:val="0"/>
        </w:rPr>
        <w:t xml:space="preserve">The Gold Standard in crypto security</w:t>
      </w:r>
    </w:p>
    <w:p w:rsidR="00000000" w:rsidDel="00000000" w:rsidP="00000000" w:rsidRDefault="00000000" w:rsidRPr="00000000" w14:paraId="00000002">
      <w:pPr>
        <w:pStyle w:val="Heading2"/>
        <w:spacing w:after="240" w:before="240" w:lineRule="auto"/>
        <w:rPr>
          <w:b w:val="1"/>
          <w:bCs w:val="1"/>
        </w:rPr>
      </w:pPr>
      <w:bookmarkStart w:colFirst="0" w:colLast="0" w:name="_8n3j95mti3tv" w:id="1"/>
      <w:bookmarkEnd w:id="1"/>
      <w:r w:rsidDel="00000000" w:rsidR="00000000" w:rsidRPr="00000000">
        <w:rPr>
          <w:b w:val="1"/>
          <w:bCs w:val="1"/>
          <w:rtl w:val="0"/>
        </w:rPr>
        <w:t xml:space="preserve">Security as our foundation</w:t>
      </w:r>
    </w:p>
    <w:p w:rsidR="00000000" w:rsidDel="00000000" w:rsidP="00000000" w:rsidRDefault="00000000" w:rsidRPr="00000000" w14:paraId="00000003">
      <w:pPr>
        <w:spacing w:after="240" w:before="240" w:lineRule="auto"/>
        <w:rPr/>
      </w:pPr>
      <w:r w:rsidDel="00000000" w:rsidR="00000000" w:rsidRPr="00000000">
        <w:rPr>
          <w:rtl w:val="0"/>
        </w:rPr>
        <w:t xml:space="preserve">In the high-stakes world of cryptocurrency, where transactions are irreversible, security isn't just a feature – it's the bedrock of trust. Ledger empowers you to navigate this landscape with confidence, providing the most robust defense against evolving threats and granting you true ownership and control over your digital assets. Our security-first philosophy is the driving force behind every Ledger product.</w:t>
      </w:r>
    </w:p>
    <w:p w:rsidR="00000000" w:rsidDel="00000000" w:rsidP="00000000" w:rsidRDefault="00000000" w:rsidRPr="00000000" w14:paraId="00000004">
      <w:pPr>
        <w:pStyle w:val="Heading2"/>
        <w:spacing w:after="240" w:before="240" w:lineRule="auto"/>
        <w:rPr>
          <w:b w:val="1"/>
          <w:bCs w:val="1"/>
        </w:rPr>
      </w:pPr>
      <w:bookmarkStart w:colFirst="0" w:colLast="0" w:name="_8gtf0vk09fpy" w:id="2"/>
      <w:bookmarkEnd w:id="2"/>
      <w:r w:rsidDel="00000000" w:rsidR="00000000" w:rsidRPr="00000000">
        <w:rPr>
          <w:b w:val="1"/>
          <w:bCs w:val="1"/>
          <w:rtl w:val="0"/>
        </w:rPr>
        <w:t xml:space="preserve">I. The uncompromising security of Ledger</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Secure element: hardware-level fortress</w:t>
        <w:br w:type="textWrapping"/>
      </w:r>
    </w:p>
    <w:p w:rsidR="00000000" w:rsidDel="00000000" w:rsidP="00000000" w:rsidRDefault="00000000" w:rsidRPr="00000000" w14:paraId="00000006">
      <w:pPr>
        <w:numPr>
          <w:ilvl w:val="1"/>
          <w:numId w:val="1"/>
        </w:numPr>
        <w:spacing w:after="200" w:before="0" w:lineRule="auto"/>
        <w:ind w:left="1440" w:hanging="360"/>
      </w:pPr>
      <w:r w:rsidDel="00000000" w:rsidR="00000000" w:rsidRPr="00000000">
        <w:rPr>
          <w:rtl w:val="0"/>
        </w:rPr>
        <w:t xml:space="preserve">Ledger devices are fortified with a certified Secure Element, the same chip technology trusted to secure passports and credit cards. This dedicated hardware component acts as an impenetrable vault, isolating your private keys from the vulnerabilities inherent in computers and smartphones.</w:t>
      </w:r>
    </w:p>
    <w:p w:rsidR="00000000" w:rsidDel="00000000" w:rsidP="00000000" w:rsidRDefault="00000000" w:rsidRPr="00000000" w14:paraId="00000007">
      <w:pPr>
        <w:numPr>
          <w:ilvl w:val="1"/>
          <w:numId w:val="1"/>
        </w:numPr>
        <w:spacing w:after="200" w:afterAutospacing="0" w:before="240" w:lineRule="auto"/>
        <w:ind w:left="1440" w:hanging="360"/>
      </w:pPr>
      <w:r w:rsidDel="00000000" w:rsidR="00000000" w:rsidRPr="00000000">
        <w:rPr>
          <w:rtl w:val="0"/>
        </w:rPr>
        <w:t xml:space="preserve">Unlike software wallets, which remain susceptible to malware and online attacks, Ledger's Secure Element provides hardware-backed security that's essential for safeguarding your valuable assets. It's engineered to withstand physical tampering, side-channel attacks, and other sophisticated intrusion attempts.</w:t>
      </w:r>
    </w:p>
    <w:p w:rsidR="00000000" w:rsidDel="00000000" w:rsidP="00000000" w:rsidRDefault="00000000" w:rsidRPr="00000000" w14:paraId="00000008">
      <w:pPr>
        <w:numPr>
          <w:ilvl w:val="0"/>
          <w:numId w:val="1"/>
        </w:numPr>
        <w:spacing w:after="0" w:afterAutospacing="0" w:before="200" w:beforeAutospacing="0" w:lineRule="auto"/>
        <w:ind w:left="720" w:hanging="360"/>
      </w:pPr>
      <w:r w:rsidDel="00000000" w:rsidR="00000000" w:rsidRPr="00000000">
        <w:rPr>
          <w:b w:val="1"/>
          <w:bCs w:val="1"/>
          <w:rtl w:val="0"/>
        </w:rPr>
        <w:t xml:space="preserve">Secure screen: the critical difference</w:t>
        <w:br w:type="textWrapping"/>
      </w:r>
    </w:p>
    <w:p w:rsidR="00000000" w:rsidDel="00000000" w:rsidP="00000000" w:rsidRDefault="00000000" w:rsidRPr="00000000" w14:paraId="00000009">
      <w:pPr>
        <w:numPr>
          <w:ilvl w:val="1"/>
          <w:numId w:val="1"/>
        </w:numPr>
        <w:spacing w:after="200" w:before="0" w:lineRule="auto"/>
        <w:ind w:left="1440" w:hanging="360"/>
      </w:pPr>
      <w:r w:rsidDel="00000000" w:rsidR="00000000" w:rsidRPr="00000000">
        <w:rPr>
          <w:rtl w:val="0"/>
        </w:rPr>
        <w:t xml:space="preserve">Ledger sets a new standard for security with its Secure Screen, driven directly by the Secure Element. To understand its importance, it's essential to recognize the three categories of hardware wallets:</w:t>
      </w:r>
    </w:p>
    <w:p w:rsidR="00000000" w:rsidDel="00000000" w:rsidP="00000000" w:rsidRDefault="00000000" w:rsidRPr="00000000" w14:paraId="0000000A">
      <w:pPr>
        <w:numPr>
          <w:ilvl w:val="2"/>
          <w:numId w:val="1"/>
        </w:numPr>
        <w:spacing w:after="200" w:before="0" w:lineRule="auto"/>
        <w:ind w:left="2160" w:hanging="360"/>
      </w:pPr>
      <w:r w:rsidDel="00000000" w:rsidR="00000000" w:rsidRPr="00000000">
        <w:rPr>
          <w:b w:val="1"/>
          <w:bCs w:val="1"/>
          <w:rtl w:val="0"/>
        </w:rPr>
        <w:t xml:space="preserve">Hardware wallets with a secure screen (Ledger Only):</w:t>
      </w:r>
    </w:p>
    <w:p w:rsidR="00000000" w:rsidDel="00000000" w:rsidP="00000000" w:rsidRDefault="00000000" w:rsidRPr="00000000" w14:paraId="0000000B">
      <w:pPr>
        <w:numPr>
          <w:ilvl w:val="3"/>
          <w:numId w:val="1"/>
        </w:numPr>
        <w:spacing w:after="200" w:before="0" w:lineRule="auto"/>
        <w:ind w:left="2880" w:hanging="360"/>
      </w:pPr>
      <w:r w:rsidDel="00000000" w:rsidR="00000000" w:rsidRPr="00000000">
        <w:rPr>
          <w:rtl w:val="0"/>
        </w:rPr>
        <w:t xml:space="preserve">Ledger devices are unique in using the Secure Element to directly control the screen. This design ensures that the transaction details displayed are 100% accurate, tamper-proof, and cannot be manipulated by compromised host devices.</w:t>
      </w:r>
    </w:p>
    <w:p w:rsidR="00000000" w:rsidDel="00000000" w:rsidP="00000000" w:rsidRDefault="00000000" w:rsidRPr="00000000" w14:paraId="0000000C">
      <w:pPr>
        <w:numPr>
          <w:ilvl w:val="3"/>
          <w:numId w:val="1"/>
        </w:numPr>
        <w:spacing w:after="200" w:before="0" w:lineRule="auto"/>
        <w:ind w:left="2880" w:hanging="360"/>
      </w:pPr>
      <w:r w:rsidDel="00000000" w:rsidR="00000000" w:rsidRPr="00000000">
        <w:rPr>
          <w:rtl w:val="0"/>
        </w:rPr>
        <w:t xml:space="preserve">This "What You See Is What You Sign" principle is fundamental to Ledger's security, providing an unparalleled level of trust and verification.</w:t>
      </w:r>
    </w:p>
    <w:p w:rsidR="00000000" w:rsidDel="00000000" w:rsidP="00000000" w:rsidRDefault="00000000" w:rsidRPr="00000000" w14:paraId="0000000D">
      <w:pPr>
        <w:numPr>
          <w:ilvl w:val="2"/>
          <w:numId w:val="1"/>
        </w:numPr>
        <w:spacing w:after="200" w:before="0" w:lineRule="auto"/>
        <w:ind w:left="2160" w:hanging="360"/>
      </w:pPr>
      <w:r w:rsidDel="00000000" w:rsidR="00000000" w:rsidRPr="00000000">
        <w:rPr>
          <w:b w:val="1"/>
          <w:bCs w:val="1"/>
          <w:rtl w:val="0"/>
        </w:rPr>
        <w:t xml:space="preserve">Hardware wallets with a standard screen (Trezor, OneKey, Coldcard, Jade):</w:t>
      </w:r>
    </w:p>
    <w:p w:rsidR="00000000" w:rsidDel="00000000" w:rsidP="00000000" w:rsidRDefault="00000000" w:rsidRPr="00000000" w14:paraId="0000000E">
      <w:pPr>
        <w:numPr>
          <w:ilvl w:val="3"/>
          <w:numId w:val="1"/>
        </w:numPr>
        <w:spacing w:after="200" w:before="0" w:lineRule="auto"/>
        <w:ind w:left="2880" w:hanging="360"/>
      </w:pPr>
      <w:r w:rsidDel="00000000" w:rsidR="00000000" w:rsidRPr="00000000">
        <w:rPr>
          <w:rtl w:val="0"/>
        </w:rPr>
        <w:t xml:space="preserve">These wallets use a separate microcontroller (MCU) to drive the screen (the same in your toaster or in your remote control). While better than no screen at all, this design introduces a vulnerability.</w:t>
      </w:r>
    </w:p>
    <w:p w:rsidR="00000000" w:rsidDel="00000000" w:rsidP="00000000" w:rsidRDefault="00000000" w:rsidRPr="00000000" w14:paraId="0000000F">
      <w:pPr>
        <w:numPr>
          <w:ilvl w:val="3"/>
          <w:numId w:val="1"/>
        </w:numPr>
        <w:spacing w:after="200" w:before="0" w:lineRule="auto"/>
        <w:ind w:left="2880" w:hanging="360"/>
      </w:pPr>
      <w:r w:rsidDel="00000000" w:rsidR="00000000" w:rsidRPr="00000000">
        <w:rPr>
          <w:rtl w:val="0"/>
        </w:rPr>
        <w:t xml:space="preserve">If the MCU is compromised, a hacker can manipulate the screen to display altered transaction details, tricking you into signing a malicious transaction.</w:t>
      </w:r>
    </w:p>
    <w:p w:rsidR="00000000" w:rsidDel="00000000" w:rsidP="00000000" w:rsidRDefault="00000000" w:rsidRPr="00000000" w14:paraId="00000010">
      <w:pPr>
        <w:numPr>
          <w:ilvl w:val="2"/>
          <w:numId w:val="1"/>
        </w:numPr>
        <w:spacing w:after="200" w:before="0" w:lineRule="auto"/>
        <w:ind w:left="2160" w:hanging="360"/>
      </w:pPr>
      <w:r w:rsidDel="00000000" w:rsidR="00000000" w:rsidRPr="00000000">
        <w:rPr>
          <w:b w:val="1"/>
          <w:bCs w:val="1"/>
          <w:rtl w:val="0"/>
        </w:rPr>
        <w:t xml:space="preserve">Hardware wallets with no screen (Tangem, Bitkey, Keepkey):</w:t>
      </w:r>
    </w:p>
    <w:p w:rsidR="00000000" w:rsidDel="00000000" w:rsidP="00000000" w:rsidRDefault="00000000" w:rsidRPr="00000000" w14:paraId="00000011">
      <w:pPr>
        <w:numPr>
          <w:ilvl w:val="3"/>
          <w:numId w:val="1"/>
        </w:numPr>
        <w:spacing w:after="200" w:before="0" w:lineRule="auto"/>
        <w:ind w:left="2880" w:hanging="360"/>
      </w:pPr>
      <w:r w:rsidDel="00000000" w:rsidR="00000000" w:rsidRPr="00000000">
        <w:rPr>
          <w:rtl w:val="0"/>
        </w:rPr>
        <w:t xml:space="preserve">These wallets rely entirely on the screen of your computer or smartphone to display transaction information.</w:t>
      </w:r>
    </w:p>
    <w:p w:rsidR="00000000" w:rsidDel="00000000" w:rsidP="00000000" w:rsidRDefault="00000000" w:rsidRPr="00000000" w14:paraId="00000012">
      <w:pPr>
        <w:numPr>
          <w:ilvl w:val="3"/>
          <w:numId w:val="1"/>
        </w:numPr>
        <w:spacing w:after="200" w:before="0" w:lineRule="auto"/>
        <w:ind w:left="2880" w:hanging="360"/>
      </w:pPr>
      <w:r w:rsidDel="00000000" w:rsidR="00000000" w:rsidRPr="00000000">
        <w:rPr>
          <w:rtl w:val="0"/>
        </w:rPr>
        <w:t xml:space="preserve">This "blind signing" approach is inherently risky, as your device could be infected with malware that alters the details, leading to potential loss of funds.</w:t>
      </w:r>
    </w:p>
    <w:p w:rsidR="00000000" w:rsidDel="00000000" w:rsidP="00000000" w:rsidRDefault="00000000" w:rsidRPr="00000000" w14:paraId="00000013">
      <w:pPr>
        <w:numPr>
          <w:ilvl w:val="1"/>
          <w:numId w:val="1"/>
        </w:numPr>
        <w:spacing w:after="200" w:afterAutospacing="0" w:before="0" w:lineRule="auto"/>
        <w:ind w:left="1440" w:hanging="360"/>
      </w:pPr>
      <w:r w:rsidDel="00000000" w:rsidR="00000000" w:rsidRPr="00000000">
        <w:rPr>
          <w:rtl w:val="0"/>
        </w:rPr>
        <w:t xml:space="preserve">Ledger's Secure Screen, driven directly by the Secure Element, eliminates these vulnerabilities, providing a crucial layer of protection. It thwarts "man-in-the-middle" attacks, where hackers can alter recipient addresses or transaction amounts on your computer or phone screen, diverting your funds.</w:t>
        <w:br w:type="textWrapping"/>
      </w:r>
    </w:p>
    <w:p w:rsidR="00000000" w:rsidDel="00000000" w:rsidP="00000000" w:rsidRDefault="00000000" w:rsidRPr="00000000" w14:paraId="00000014">
      <w:pPr>
        <w:numPr>
          <w:ilvl w:val="0"/>
          <w:numId w:val="1"/>
        </w:numPr>
        <w:spacing w:after="0" w:afterAutospacing="0" w:before="200" w:beforeAutospacing="0" w:lineRule="auto"/>
        <w:ind w:left="720" w:hanging="360"/>
      </w:pPr>
      <w:r w:rsidDel="00000000" w:rsidR="00000000" w:rsidRPr="00000000">
        <w:rPr>
          <w:b w:val="1"/>
          <w:bCs w:val="1"/>
          <w:rtl w:val="0"/>
        </w:rPr>
        <w:t xml:space="preserve">Clear Signing: clarity, control, and error prevention</w:t>
        <w:br w:type="textWrapping"/>
      </w:r>
    </w:p>
    <w:p w:rsidR="00000000" w:rsidDel="00000000" w:rsidP="00000000" w:rsidRDefault="00000000" w:rsidRPr="00000000" w14:paraId="00000015">
      <w:pPr>
        <w:numPr>
          <w:ilvl w:val="1"/>
          <w:numId w:val="1"/>
        </w:numPr>
        <w:spacing w:after="200" w:before="0" w:lineRule="auto"/>
        <w:ind w:left="1440" w:hanging="360"/>
      </w:pPr>
      <w:r w:rsidDel="00000000" w:rsidR="00000000" w:rsidRPr="00000000">
        <w:rPr>
          <w:rtl w:val="0"/>
        </w:rPr>
        <w:t xml:space="preserve">Ledger's Clear Signing initiative elevates security by translating complex transaction data into human-readable information displayed on the Secure Screen. This empowers you with complete clarity and granular control over every transaction you authorize.</w:t>
      </w:r>
    </w:p>
    <w:p w:rsidR="00000000" w:rsidDel="00000000" w:rsidP="00000000" w:rsidRDefault="00000000" w:rsidRPr="00000000" w14:paraId="00000016">
      <w:pPr>
        <w:numPr>
          <w:ilvl w:val="1"/>
          <w:numId w:val="1"/>
        </w:numPr>
        <w:spacing w:after="200" w:before="0" w:lineRule="auto"/>
        <w:ind w:left="1440" w:hanging="360"/>
      </w:pPr>
      <w:r w:rsidDel="00000000" w:rsidR="00000000" w:rsidRPr="00000000">
        <w:rPr>
          <w:rtl w:val="0"/>
        </w:rPr>
        <w:t xml:space="preserve">Crucially, Clear Signing also significantly reduces the risk of human error. While Ledger protects you from external threats like hacks and malware, it cannot prevent mistakes in transaction details. Clear Signing makes it easy to spot and rectify errors before they become costly.</w:t>
      </w:r>
    </w:p>
    <w:p w:rsidR="00000000" w:rsidDel="00000000" w:rsidP="00000000" w:rsidRDefault="00000000" w:rsidRPr="00000000" w14:paraId="00000017">
      <w:pPr>
        <w:numPr>
          <w:ilvl w:val="1"/>
          <w:numId w:val="1"/>
        </w:numPr>
        <w:spacing w:after="200" w:before="240" w:lineRule="auto"/>
        <w:ind w:left="1440" w:hanging="360"/>
      </w:pPr>
      <w:r w:rsidDel="00000000" w:rsidR="00000000" w:rsidRPr="00000000">
        <w:rPr>
          <w:rtl w:val="0"/>
        </w:rPr>
        <w:t xml:space="preserve">Without Clear Signing and a Secure Screen, users are effectively "blind signing," relying on potentially compromised host devices to display critical transaction information. This inherently risky practice has fueled countless scams and resulted in substantial financial losses. Ledger's approach aims to eliminate this vulnerability.</w:t>
      </w:r>
    </w:p>
    <w:p w:rsidR="00000000" w:rsidDel="00000000" w:rsidP="00000000" w:rsidRDefault="00000000" w:rsidRPr="00000000" w14:paraId="00000018">
      <w:pPr>
        <w:numPr>
          <w:ilvl w:val="1"/>
          <w:numId w:val="1"/>
        </w:numPr>
        <w:spacing w:after="200" w:before="240" w:lineRule="auto"/>
        <w:ind w:left="1440" w:hanging="360"/>
        <w:rPr>
          <w:u w:val="none"/>
        </w:rPr>
      </w:pPr>
      <w:r w:rsidDel="00000000" w:rsidR="00000000" w:rsidRPr="00000000">
        <w:rPr>
          <w:rtl w:val="0"/>
        </w:rPr>
        <w:t xml:space="preserve">More information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9">
      <w:pPr>
        <w:pStyle w:val="Heading2"/>
        <w:spacing w:after="240" w:before="240" w:lineRule="auto"/>
        <w:rPr>
          <w:b w:val="1"/>
          <w:bCs w:val="1"/>
        </w:rPr>
      </w:pPr>
      <w:bookmarkStart w:colFirst="0" w:colLast="0" w:name="_h37ftix12czf" w:id="3"/>
      <w:bookmarkEnd w:id="3"/>
      <w:r w:rsidDel="00000000" w:rsidR="00000000" w:rsidRPr="00000000">
        <w:rPr>
          <w:b w:val="1"/>
          <w:bCs w:val="1"/>
          <w:rtl w:val="0"/>
        </w:rPr>
        <w:t xml:space="preserve">II. The Donjon security team: proactive security guardians</w:t>
      </w:r>
    </w:p>
    <w:p w:rsidR="00000000" w:rsidDel="00000000" w:rsidP="00000000" w:rsidRDefault="00000000" w:rsidRPr="00000000" w14:paraId="0000001A">
      <w:pPr>
        <w:numPr>
          <w:ilvl w:val="0"/>
          <w:numId w:val="3"/>
        </w:numPr>
        <w:spacing w:after="200" w:before="0" w:lineRule="auto"/>
        <w:ind w:left="720" w:hanging="360"/>
      </w:pPr>
      <w:r w:rsidDel="00000000" w:rsidR="00000000" w:rsidRPr="00000000">
        <w:rPr>
          <w:rtl w:val="0"/>
        </w:rPr>
        <w:t xml:space="preserve">Ledger's in-house security team, Le Donjon, is composed of world-class security researchers and experts with extensive experience in cryptography, software, and hardware security.</w:t>
      </w:r>
    </w:p>
    <w:p w:rsidR="00000000" w:rsidDel="00000000" w:rsidP="00000000" w:rsidRDefault="00000000" w:rsidRPr="00000000" w14:paraId="0000001B">
      <w:pPr>
        <w:numPr>
          <w:ilvl w:val="0"/>
          <w:numId w:val="3"/>
        </w:numPr>
        <w:spacing w:after="200" w:before="0" w:lineRule="auto"/>
        <w:ind w:left="720" w:hanging="360"/>
      </w:pPr>
      <w:r w:rsidDel="00000000" w:rsidR="00000000" w:rsidRPr="00000000">
        <w:rPr>
          <w:rtl w:val="0"/>
        </w:rPr>
        <w:t xml:space="preserve">Established in 2018, Donjon operates as a team of "white-hat hackers," proactively identifying and mitigating potential vulnerabilities not only in Ledger products but also across the broader crypto ecosystem.</w:t>
      </w:r>
    </w:p>
    <w:p w:rsidR="00000000" w:rsidDel="00000000" w:rsidP="00000000" w:rsidRDefault="00000000" w:rsidRPr="00000000" w14:paraId="0000001C">
      <w:pPr>
        <w:numPr>
          <w:ilvl w:val="0"/>
          <w:numId w:val="3"/>
        </w:numPr>
        <w:spacing w:after="200" w:before="0" w:lineRule="auto"/>
        <w:ind w:left="720" w:hanging="360"/>
      </w:pPr>
      <w:r w:rsidDel="00000000" w:rsidR="00000000" w:rsidRPr="00000000">
        <w:rPr>
          <w:rtl w:val="0"/>
        </w:rPr>
        <w:t xml:space="preserve">Donjon's expertise and proactive approach are demonstrated by their discovery of critical vulnerabilities in other wallets (e.g., Trezor, Trust Wallet), highlighting the superiority of Ledger's robust security model.</w:t>
      </w:r>
    </w:p>
    <w:p w:rsidR="00000000" w:rsidDel="00000000" w:rsidP="00000000" w:rsidRDefault="00000000" w:rsidRPr="00000000" w14:paraId="0000001D">
      <w:pPr>
        <w:numPr>
          <w:ilvl w:val="0"/>
          <w:numId w:val="3"/>
        </w:numPr>
        <w:spacing w:after="200" w:before="0" w:lineRule="auto"/>
        <w:ind w:left="720" w:hanging="360"/>
        <w:rPr>
          <w:u w:val="none"/>
        </w:rPr>
      </w:pPr>
      <w:r w:rsidDel="00000000" w:rsidR="00000000" w:rsidRPr="00000000">
        <w:rPr>
          <w:rtl w:val="0"/>
        </w:rPr>
        <w:t xml:space="preserve">More information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E">
      <w:pPr>
        <w:pStyle w:val="Heading2"/>
        <w:spacing w:after="240" w:before="240" w:lineRule="auto"/>
        <w:rPr>
          <w:b w:val="1"/>
          <w:bCs w:val="1"/>
        </w:rPr>
      </w:pPr>
      <w:bookmarkStart w:colFirst="0" w:colLast="0" w:name="_j9ntgn1exi9k" w:id="4"/>
      <w:bookmarkEnd w:id="4"/>
      <w:r w:rsidDel="00000000" w:rsidR="00000000" w:rsidRPr="00000000">
        <w:rPr>
          <w:b w:val="1"/>
          <w:bCs w:val="1"/>
          <w:rtl w:val="0"/>
        </w:rPr>
        <w:t xml:space="preserve">III. Comprehensive functionality and user-centric design</w:t>
      </w:r>
    </w:p>
    <w:p w:rsidR="00000000" w:rsidDel="00000000" w:rsidP="00000000" w:rsidRDefault="00000000" w:rsidRPr="00000000" w14:paraId="0000001F">
      <w:pPr>
        <w:numPr>
          <w:ilvl w:val="0"/>
          <w:numId w:val="4"/>
        </w:numPr>
        <w:spacing w:after="200" w:before="0" w:lineRule="auto"/>
        <w:ind w:left="720" w:hanging="360"/>
      </w:pPr>
      <w:r w:rsidDel="00000000" w:rsidR="00000000" w:rsidRPr="00000000">
        <w:rPr>
          <w:b w:val="1"/>
          <w:bCs w:val="1"/>
          <w:rtl w:val="0"/>
        </w:rPr>
        <w:t xml:space="preserve">Broad crypto support:</w:t>
      </w:r>
      <w:r w:rsidDel="00000000" w:rsidR="00000000" w:rsidRPr="00000000">
        <w:rPr>
          <w:rtl w:val="0"/>
        </w:rPr>
        <w:t xml:space="preserve"> Ledger devices support the widest array of cryptocurrencies and tokens (15,000+) , including Bitcoin, Ethereum, and NFTs, all secured by our industry-leading architecture. You can even securely manage your NFTs within the Ledger ecosystem.</w:t>
      </w:r>
    </w:p>
    <w:p w:rsidR="00000000" w:rsidDel="00000000" w:rsidP="00000000" w:rsidRDefault="00000000" w:rsidRPr="00000000" w14:paraId="00000020">
      <w:pPr>
        <w:numPr>
          <w:ilvl w:val="0"/>
          <w:numId w:val="4"/>
        </w:numPr>
        <w:spacing w:after="200" w:before="0" w:lineRule="auto"/>
        <w:ind w:left="720" w:hanging="360"/>
      </w:pPr>
      <w:r w:rsidDel="00000000" w:rsidR="00000000" w:rsidRPr="00000000">
        <w:rPr>
          <w:b w:val="1"/>
          <w:bCs w:val="1"/>
          <w:rtl w:val="0"/>
        </w:rPr>
        <w:t xml:space="preserve">Ledger Wallet ecosystem:</w:t>
      </w:r>
      <w:r w:rsidDel="00000000" w:rsidR="00000000" w:rsidRPr="00000000">
        <w:rPr>
          <w:rtl w:val="0"/>
        </w:rPr>
        <w:t xml:space="preserve"> Ledger Wallet provides a seamless and intuitive platform for buying, selling, swapping, staking, and managing your crypto assets. It also integrates with a growing number of third-party apps and services, offering a comprehensive crypto experience.</w:t>
      </w:r>
    </w:p>
    <w:p w:rsidR="00000000" w:rsidDel="00000000" w:rsidP="00000000" w:rsidRDefault="00000000" w:rsidRPr="00000000" w14:paraId="00000021">
      <w:pPr>
        <w:numPr>
          <w:ilvl w:val="0"/>
          <w:numId w:val="4"/>
        </w:numPr>
        <w:spacing w:after="200" w:before="0" w:lineRule="auto"/>
        <w:ind w:left="720" w:hanging="360"/>
      </w:pPr>
      <w:r w:rsidDel="00000000" w:rsidR="00000000" w:rsidRPr="00000000">
        <w:rPr>
          <w:b w:val="1"/>
          <w:bCs w:val="1"/>
          <w:rtl w:val="0"/>
        </w:rPr>
        <w:t xml:space="preserve">Ease of use meets unrivaled security:</w:t>
      </w:r>
      <w:r w:rsidDel="00000000" w:rsidR="00000000" w:rsidRPr="00000000">
        <w:rPr>
          <w:rtl w:val="0"/>
        </w:rPr>
        <w:t xml:space="preserve"> Ledger is committed to combining the highest level of security with an intuitive user experience. Our newest devices, Ledger Stax and Ledger Flex, are the only secure touchscreen hardware wallets on the market, setting a new standard for both security and seamless usability.</w:t>
      </w:r>
    </w:p>
    <w:p w:rsidR="00000000" w:rsidDel="00000000" w:rsidP="00000000" w:rsidRDefault="00000000" w:rsidRPr="00000000" w14:paraId="00000022">
      <w:pPr>
        <w:numPr>
          <w:ilvl w:val="0"/>
          <w:numId w:val="4"/>
        </w:numPr>
        <w:spacing w:after="200" w:before="0" w:lineRule="auto"/>
        <w:ind w:left="720" w:hanging="360"/>
      </w:pPr>
      <w:r w:rsidDel="00000000" w:rsidR="00000000" w:rsidRPr="00000000">
        <w:rPr>
          <w:b w:val="1"/>
          <w:bCs w:val="1"/>
          <w:rtl w:val="0"/>
        </w:rPr>
        <w:t xml:space="preserve">Ongoing innovation:</w:t>
      </w:r>
      <w:r w:rsidDel="00000000" w:rsidR="00000000" w:rsidRPr="00000000">
        <w:rPr>
          <w:rtl w:val="0"/>
        </w:rPr>
        <w:t xml:space="preserve"> Ledger continuously innovates to push the boundaries of security and user experience, ensuring you're always at the forefront of the crypto revolution.</w:t>
      </w:r>
    </w:p>
    <w:p w:rsidR="00000000" w:rsidDel="00000000" w:rsidP="00000000" w:rsidRDefault="00000000" w:rsidRPr="00000000" w14:paraId="00000023">
      <w:pPr>
        <w:pStyle w:val="Heading2"/>
        <w:spacing w:after="240" w:before="240" w:lineRule="auto"/>
        <w:rPr>
          <w:b w:val="1"/>
          <w:bCs w:val="1"/>
        </w:rPr>
      </w:pPr>
      <w:bookmarkStart w:colFirst="0" w:colLast="0" w:name="_bcor7igxbdhr" w:id="5"/>
      <w:bookmarkEnd w:id="5"/>
      <w:r w:rsidDel="00000000" w:rsidR="00000000" w:rsidRPr="00000000">
        <w:rPr>
          <w:b w:val="1"/>
          <w:bCs w:val="1"/>
          <w:rtl w:val="0"/>
        </w:rPr>
        <w:t xml:space="preserve">IV. Proven leadership and unwavering commitment</w:t>
      </w:r>
    </w:p>
    <w:p w:rsidR="00000000" w:rsidDel="00000000" w:rsidP="00000000" w:rsidRDefault="00000000" w:rsidRPr="00000000" w14:paraId="00000024">
      <w:pPr>
        <w:numPr>
          <w:ilvl w:val="0"/>
          <w:numId w:val="2"/>
        </w:numPr>
        <w:spacing w:after="200" w:before="240" w:lineRule="auto"/>
        <w:ind w:left="720" w:hanging="360"/>
      </w:pPr>
      <w:r w:rsidDel="00000000" w:rsidR="00000000" w:rsidRPr="00000000">
        <w:rPr>
          <w:rtl w:val="0"/>
        </w:rPr>
        <w:t xml:space="preserve">Ledger is the leading provider of hardware wallets globally, trusted by millions of users worldwide.</w:t>
      </w:r>
    </w:p>
    <w:p w:rsidR="00000000" w:rsidDel="00000000" w:rsidP="00000000" w:rsidRDefault="00000000" w:rsidRPr="00000000" w14:paraId="00000025">
      <w:pPr>
        <w:numPr>
          <w:ilvl w:val="0"/>
          <w:numId w:val="2"/>
        </w:numPr>
        <w:spacing w:after="200" w:before="0" w:lineRule="auto"/>
        <w:ind w:left="720" w:hanging="360"/>
      </w:pPr>
      <w:r w:rsidDel="00000000" w:rsidR="00000000" w:rsidRPr="00000000">
        <w:rPr>
          <w:rtl w:val="0"/>
        </w:rPr>
        <w:t xml:space="preserve">Our security-first approach isn't a marketing claim; it's our core principle, ingrained in every aspect of our design and development.</w:t>
      </w:r>
    </w:p>
    <w:p w:rsidR="00000000" w:rsidDel="00000000" w:rsidP="00000000" w:rsidRDefault="00000000" w:rsidRPr="00000000" w14:paraId="00000026">
      <w:pPr>
        <w:numPr>
          <w:ilvl w:val="0"/>
          <w:numId w:val="2"/>
        </w:numPr>
        <w:spacing w:after="200" w:before="240" w:lineRule="auto"/>
        <w:ind w:left="720" w:hanging="360"/>
      </w:pPr>
      <w:r w:rsidDel="00000000" w:rsidR="00000000" w:rsidRPr="00000000">
        <w:rPr>
          <w:rtl w:val="0"/>
        </w:rPr>
        <w:t xml:space="preserve">Our track record speaks for itself: over 10 years of relentless innovation, over 8 million devices sold, and zero successful hacks. This is a decade of proven security and unwavering commitment to our users.</w:t>
      </w:r>
    </w:p>
    <w:p w:rsidR="00000000" w:rsidDel="00000000" w:rsidP="00000000" w:rsidRDefault="00000000" w:rsidRPr="00000000" w14:paraId="00000027">
      <w:pPr>
        <w:pStyle w:val="Heading1"/>
        <w:spacing w:after="240" w:before="240" w:lineRule="auto"/>
        <w:rPr>
          <w:b w:val="1"/>
          <w:bCs w:val="1"/>
        </w:rPr>
      </w:pPr>
      <w:bookmarkStart w:colFirst="0" w:colLast="0" w:name="_wq59skvej6v6" w:id="6"/>
      <w:bookmarkEnd w:id="6"/>
      <w:r w:rsidDel="00000000" w:rsidR="00000000" w:rsidRPr="00000000">
        <w:rPr>
          <w:b w:val="1"/>
          <w:bCs w:val="1"/>
          <w:rtl w:val="0"/>
        </w:rPr>
        <w:t xml:space="preserve">Secure your crypto, own your future</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Ledger empowers you to take absolute control of your financial future with the most secure, transparent, and user-friendly solution available. Choose Ledger for unparalleled protection against evolving threats, ensuring your crypto remains yours, and yours alone.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_5C_CEGkssbaUHGA3s4E7NogRI3gbcpBtMBlacV2PI/edit?tab=t.epept7jkimpv" TargetMode="External"/><Relationship Id="rId7" Type="http://schemas.openxmlformats.org/officeDocument/2006/relationships/hyperlink" Target="https://docs.google.com/document/d/1ILK7MPoD3KBfaBHHC90mEcy1bEBaAjl5cu-oXTQmPNU/edit?tab=t.okwbq2xii2ed#heading=h.ch0eq1ybr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