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14831143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7B55D9">
        <w:t>8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7B55D9">
        <w:t>5 Security Block not supported</w:t>
      </w:r>
    </w:p>
    <w:p w14:paraId="57A28F4B" w14:textId="59C13C41" w:rsidR="00E31A65" w:rsidRDefault="79D486A2" w:rsidP="50D145EE">
      <w:pPr>
        <w:pStyle w:val="Heading5"/>
        <w:rPr>
          <w:rFonts w:ascii="Liberation Serif" w:eastAsia="NSimSun" w:hAnsi="Liberation Serif" w:cs="Arial"/>
          <w:color w:val="auto"/>
        </w:rPr>
      </w:pPr>
      <w:r w:rsidRPr="79D486A2">
        <w:rPr>
          <w:rFonts w:ascii="Liberation Serif" w:eastAsia="NSimSun" w:hAnsi="Liberation Serif" w:cs="Arial"/>
          <w:color w:val="auto"/>
        </w:rPr>
        <w:t xml:space="preserve">This test covers the case when a PD returns a NAK with a reason code of 5, which per table 47  document OSDP 2.2 indicates “security block not supported”. </w:t>
      </w:r>
    </w:p>
    <w:p w14:paraId="000ABA7B" w14:textId="064EFE2E" w:rsidR="00E31A65" w:rsidRDefault="00E31A65" w:rsidP="007B55D9">
      <w:pPr>
        <w:pStyle w:val="Heading5"/>
      </w:pPr>
    </w:p>
    <w:p w14:paraId="6361CEBA" w14:textId="4E7163B3" w:rsidR="00E31A65" w:rsidRDefault="50D145EE" w:rsidP="50D145EE">
      <w:pPr>
        <w:pStyle w:val="Heading5"/>
        <w:rPr>
          <w:rFonts w:ascii="Liberation Serif" w:eastAsia="NSimSun" w:hAnsi="Liberation Serif" w:cs="Arial"/>
          <w:color w:val="auto"/>
        </w:rPr>
      </w:pPr>
      <w:r>
        <w:t>PD</w:t>
      </w:r>
    </w:p>
    <w:p w14:paraId="101E6F1F" w14:textId="5D6FE0CC" w:rsidR="00267069" w:rsidRDefault="50D145EE" w:rsidP="000226A4">
      <w:pPr>
        <w:pStyle w:val="Standard"/>
      </w:pPr>
      <w:r>
        <w:t>PD MUST respond with a NAK if an unexpected or missing SCB is detected.  It MAY include a reason code, the reason code must be 0x05 (“Security Block not supported”)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2B2286B6" w:rsidR="00E31A65" w:rsidRDefault="79D486A2" w:rsidP="00E31A65">
      <w:pPr>
        <w:pStyle w:val="Standard"/>
      </w:pPr>
      <w:r>
        <w:t>ACU MUST accept Error Code Value 0x05.  ACU and upstream EAC SHOULD provide a record and/or indication this has been received.9Q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19E78FC6" w14:textId="6616AF9B" w:rsidR="00E31A65" w:rsidRDefault="50D145EE" w:rsidP="50D145EE">
      <w:pPr>
        <w:pStyle w:val="Heading5"/>
        <w:rPr>
          <w:rFonts w:ascii="Liberation Serif" w:eastAsia="NSimSun" w:hAnsi="Liberation Serif" w:cs="Arial"/>
          <w:color w:val="auto"/>
        </w:rPr>
      </w:pPr>
      <w:r w:rsidRPr="50D145EE">
        <w:rPr>
          <w:rFonts w:ascii="Liberation Serif" w:eastAsia="NSimSun" w:hAnsi="Liberation Serif" w:cs="Arial"/>
          <w:color w:val="auto"/>
        </w:rPr>
        <w:t>Indicates to the ACU that a PD has received a command with an unexpected or missing SCB header is detected.</w:t>
      </w:r>
    </w:p>
    <w:p w14:paraId="4C643899" w14:textId="47A954B5" w:rsidR="00E31A65" w:rsidRDefault="00E31A65" w:rsidP="50D145EE"/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290CB9F" w14:textId="16A2D87C" w:rsidR="50D145EE" w:rsidRDefault="50D145EE" w:rsidP="50D145EE">
      <w:pPr>
        <w:pStyle w:val="Standard"/>
        <w:keepNext/>
      </w:pPr>
      <w:r>
        <w:t>Send an inappropriate unencrypted command to a PD that is in secure channel (e.g. a cleartext poll.)   Confirm a NAK-5 is received.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7036B552" w:rsidR="009371BD" w:rsidRDefault="50D145EE" w:rsidP="009371BD">
      <w:pPr>
        <w:pStyle w:val="Standard"/>
      </w:pPr>
      <w:r>
        <w:t>Confirm ACU accepts NAK and reacts rationally, preferrably by noting the error and/or generating operator-visible alert indication.</w:t>
      </w:r>
    </w:p>
    <w:p w14:paraId="49D9383B" w14:textId="37D4CDB0" w:rsidR="00E31A65" w:rsidRDefault="00E31A65" w:rsidP="00E31A65">
      <w:pPr>
        <w:pStyle w:val="Heading4"/>
      </w:pPr>
      <w:r>
        <w:t>Development status</w:t>
      </w:r>
    </w:p>
    <w:p w14:paraId="79E39D6B" w14:textId="569CD146" w:rsidR="00E401AC" w:rsidRPr="00E401AC" w:rsidRDefault="00E401AC" w:rsidP="00E401AC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6091888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7B55D9">
              <w:t>8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4C27AC29" w:rsidR="00E31A65" w:rsidRPr="00000B67" w:rsidRDefault="007B55D9">
      <w:pPr>
        <w:pStyle w:val="Standard"/>
        <w:rPr>
          <w:b/>
          <w:bCs/>
        </w:rPr>
      </w:pPr>
      <w:r>
        <w:t>Corrected in 2.5.</w:t>
      </w:r>
      <w:r w:rsidR="003C37F1">
        <w:t>5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53C4" w14:textId="77777777" w:rsidR="006D658B" w:rsidRDefault="006D658B">
      <w:r>
        <w:separator/>
      </w:r>
    </w:p>
  </w:endnote>
  <w:endnote w:type="continuationSeparator" w:id="0">
    <w:p w14:paraId="5FE3C88D" w14:textId="77777777" w:rsidR="006D658B" w:rsidRDefault="006D6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9926" w14:textId="77777777" w:rsidR="006D658B" w:rsidRDefault="006D658B">
      <w:r>
        <w:rPr>
          <w:color w:val="000000"/>
        </w:rPr>
        <w:ptab w:relativeTo="margin" w:alignment="center" w:leader="none"/>
      </w:r>
    </w:p>
  </w:footnote>
  <w:footnote w:type="continuationSeparator" w:id="0">
    <w:p w14:paraId="1909F7C6" w14:textId="77777777" w:rsidR="006D658B" w:rsidRDefault="006D6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733A1"/>
    <w:rsid w:val="000B272F"/>
    <w:rsid w:val="000B4C63"/>
    <w:rsid w:val="000D7FFE"/>
    <w:rsid w:val="0010265E"/>
    <w:rsid w:val="001356FF"/>
    <w:rsid w:val="001B1815"/>
    <w:rsid w:val="00267069"/>
    <w:rsid w:val="002930EA"/>
    <w:rsid w:val="002B1FB7"/>
    <w:rsid w:val="002F4D51"/>
    <w:rsid w:val="0036132F"/>
    <w:rsid w:val="00361864"/>
    <w:rsid w:val="003A39AB"/>
    <w:rsid w:val="003C37F1"/>
    <w:rsid w:val="004569CE"/>
    <w:rsid w:val="004C2331"/>
    <w:rsid w:val="004D307B"/>
    <w:rsid w:val="004D333C"/>
    <w:rsid w:val="005017FD"/>
    <w:rsid w:val="00592A84"/>
    <w:rsid w:val="005F1B96"/>
    <w:rsid w:val="00635CA7"/>
    <w:rsid w:val="00664D67"/>
    <w:rsid w:val="0068485C"/>
    <w:rsid w:val="006A71A3"/>
    <w:rsid w:val="006A73F4"/>
    <w:rsid w:val="006D658B"/>
    <w:rsid w:val="007314EA"/>
    <w:rsid w:val="007625FD"/>
    <w:rsid w:val="007B55D9"/>
    <w:rsid w:val="007E55C2"/>
    <w:rsid w:val="00836C59"/>
    <w:rsid w:val="008B6693"/>
    <w:rsid w:val="008E5058"/>
    <w:rsid w:val="00917A8D"/>
    <w:rsid w:val="009371BD"/>
    <w:rsid w:val="0099162A"/>
    <w:rsid w:val="009D1DE2"/>
    <w:rsid w:val="009F1A7A"/>
    <w:rsid w:val="00A103F6"/>
    <w:rsid w:val="00A20B4A"/>
    <w:rsid w:val="00A84C79"/>
    <w:rsid w:val="00B114BC"/>
    <w:rsid w:val="00B46782"/>
    <w:rsid w:val="00BA7AD0"/>
    <w:rsid w:val="00BD3056"/>
    <w:rsid w:val="00C15BAC"/>
    <w:rsid w:val="00C24032"/>
    <w:rsid w:val="00C42B76"/>
    <w:rsid w:val="00C63746"/>
    <w:rsid w:val="00CE2D6B"/>
    <w:rsid w:val="00D046A2"/>
    <w:rsid w:val="00D85278"/>
    <w:rsid w:val="00E31A65"/>
    <w:rsid w:val="00E401AC"/>
    <w:rsid w:val="00E41285"/>
    <w:rsid w:val="00E43CB5"/>
    <w:rsid w:val="00E633FC"/>
    <w:rsid w:val="00EA6422"/>
    <w:rsid w:val="00ED248C"/>
    <w:rsid w:val="00EE5FC9"/>
    <w:rsid w:val="00F715F3"/>
    <w:rsid w:val="00F91C64"/>
    <w:rsid w:val="00FC1254"/>
    <w:rsid w:val="00FC6DBF"/>
    <w:rsid w:val="00FD0B82"/>
    <w:rsid w:val="50D145EE"/>
    <w:rsid w:val="79D48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E401AC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Rodney Thayer</cp:lastModifiedBy>
  <cp:revision>5</cp:revision>
  <dcterms:created xsi:type="dcterms:W3CDTF">2023-04-28T13:04:00Z</dcterms:created>
  <dcterms:modified xsi:type="dcterms:W3CDTF">2023-05-03T20:38:00Z</dcterms:modified>
</cp:coreProperties>
</file>