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A4CC" w14:textId="77777777" w:rsidR="00DE7BDA" w:rsidRDefault="00000000">
      <w:pPr>
        <w:spacing w:after="60"/>
        <w:jc w:val="center"/>
      </w:pPr>
      <w:r>
        <w:rPr>
          <w:b/>
          <w:bCs/>
          <w:color w:val="1D4E89"/>
          <w:sz w:val="40"/>
          <w:szCs w:val="40"/>
        </w:rPr>
        <w:t>SOC Lab — Phase Checklists</w:t>
      </w:r>
    </w:p>
    <w:p w14:paraId="19FE04E5" w14:textId="77777777" w:rsidR="00DE7BDA" w:rsidRDefault="00000000">
      <w:pPr>
        <w:spacing w:after="160"/>
        <w:jc w:val="center"/>
      </w:pPr>
      <w:r>
        <w:rPr>
          <w:i/>
          <w:iCs/>
          <w:color w:val="5F5E5A"/>
          <w:sz w:val="20"/>
          <w:szCs w:val="20"/>
        </w:rPr>
        <w:t>Printable workbook, with commands. Tick as you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7B0EC0BA"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410E966A" w14:textId="77777777" w:rsidR="00DE7BDA" w:rsidRDefault="00000000">
            <w:r>
              <w:rPr>
                <w:b/>
                <w:bCs/>
                <w:color w:val="FFFFFF"/>
                <w:sz w:val="21"/>
                <w:szCs w:val="21"/>
              </w:rPr>
              <w:t>PROGRESS — through 2026-07-25</w:t>
            </w:r>
          </w:p>
          <w:p w14:paraId="67AD3673" w14:textId="77777777" w:rsidR="00DE7BDA" w:rsidRDefault="00000000">
            <w:r>
              <w:rPr>
                <w:color w:val="FFFFFF"/>
                <w:sz w:val="20"/>
                <w:szCs w:val="20"/>
              </w:rPr>
              <w:t>Phase A is COMPLETE (VLANs, trunk, pfSense VM + VLAN interfaces, acceptance check passed; snapshot pfsense-clean-install taken). Next up: Phase A.5 (isolation rule). NEW as of 2026-07-29: Phase E now includes the n8n routing layer, and two new phases are woven in — Phase F (Shuffle SOAR) and Phase G (TheHive + Cortex, deferred). Bridge naming built as vmbr2 (NIC2 WAN) / vmbr3 (NIC3 LAN trunk).</w:t>
            </w:r>
          </w:p>
        </w:tc>
      </w:tr>
    </w:tbl>
    <w:p w14:paraId="00048F71" w14:textId="77777777" w:rsidR="00DE7BDA" w:rsidRDefault="00DE7BDA">
      <w:pPr>
        <w:spacing w:after="100"/>
      </w:pPr>
    </w:p>
    <w:p w14:paraId="49FF9CDF" w14:textId="77777777" w:rsidR="00DE7BDA" w:rsidRDefault="00000000">
      <w:pPr>
        <w:pStyle w:val="Heading2"/>
      </w:pPr>
      <w:r>
        <w:t>How to use this</w:t>
      </w:r>
    </w:p>
    <w:p w14:paraId="6E31E10A" w14:textId="77777777" w:rsidR="00DE7BDA" w:rsidRDefault="00000000">
      <w:pPr>
        <w:spacing w:after="120"/>
      </w:pPr>
      <w:r>
        <w:t>Print it, put it next to the keyboard, tick with a pen. Commands are inline so you never flip documents mid-task.</w:t>
      </w:r>
    </w:p>
    <w:p w14:paraId="0A933605" w14:textId="77777777" w:rsidR="00DE7BDA" w:rsidRDefault="00000000">
      <w:pPr>
        <w:spacing w:after="120"/>
      </w:pPr>
      <w:r>
        <w:rPr>
          <w:b/>
          <w:bCs/>
        </w:rPr>
        <w:t>How this actually runs: YOU run the command. YOU paste the output into chat. Claude reads it, tells you whether it worked and why, and gives you the next step. The checklist is the map; Claude is the guide; you are the hands.</w:t>
      </w:r>
    </w:p>
    <w:p w14:paraId="4C8C1B2F" w14:textId="77777777" w:rsidR="00DE7BDA" w:rsidRDefault="00000000">
      <w:pPr>
        <w:spacing w:after="120"/>
      </w:pPr>
      <w:r>
        <w:t>Every phase page has the same shape: (1) risk badge, (2) gate — what must be true before you start, (3) steps with commands and → expect lines, (4) green acceptance check, (5) gray explain-it-back.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3A9684D5"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35FBAAD9" w14:textId="77777777" w:rsidR="00DE7BDA" w:rsidRDefault="00000000">
            <w:r>
              <w:rPr>
                <w:b/>
                <w:bCs/>
                <w:color w:val="FFFFFF"/>
                <w:sz w:val="21"/>
                <w:szCs w:val="21"/>
              </w:rPr>
              <w:t>CLAUDE CANNOT SEE YOUR TERMINAL</w:t>
            </w:r>
          </w:p>
          <w:p w14:paraId="12D61955" w14:textId="77777777" w:rsidR="00DE7BDA" w:rsidRDefault="00000000">
            <w:r>
              <w:rPr>
                <w:color w:val="FFFFFF"/>
                <w:sz w:val="20"/>
                <w:szCs w:val="20"/>
              </w:rPr>
              <w:t>What you paste is all Claude gets. When something looks wrong, paste the WHOLE output — not a summary. Claude in Chrome CAN see browser tabs (Proxmox, pfSense, Wazuh, Shuffle, n8n, Open WebUI). It cannot see PuTTY, BIOS, iDRAC, or a VM console — copy and paste those.</w:t>
            </w:r>
          </w:p>
        </w:tc>
      </w:tr>
    </w:tbl>
    <w:p w14:paraId="3B72A6A3" w14:textId="77777777" w:rsidR="00DE7BDA" w:rsidRDefault="00DE7BDA">
      <w:pPr>
        <w:spacing w:after="100"/>
      </w:pPr>
    </w:p>
    <w:p w14:paraId="386F8B17" w14:textId="77777777" w:rsidR="00DE7BDA" w:rsidRDefault="00000000">
      <w:pPr>
        <w:pStyle w:val="Heading3"/>
      </w:pPr>
      <w:r>
        <w:t>Symbols</w:t>
      </w:r>
    </w:p>
    <w:p w14:paraId="2A37BCF6" w14:textId="77777777" w:rsidR="00DE7BDA" w:rsidRDefault="00000000">
      <w:pPr>
        <w:pStyle w:val="ListParagraph"/>
        <w:numPr>
          <w:ilvl w:val="0"/>
          <w:numId w:val="2"/>
        </w:numPr>
      </w:pPr>
      <w:r>
        <w:t>→ expect: what a correct result looks like. If you don't see it, STOP — don't stack the next change.</w:t>
      </w:r>
    </w:p>
    <w:p w14:paraId="3758E769" w14:textId="77777777" w:rsidR="00DE7BDA" w:rsidRDefault="00000000">
      <w:pPr>
        <w:pStyle w:val="ListParagraph"/>
        <w:numPr>
          <w:ilvl w:val="0"/>
          <w:numId w:val="2"/>
        </w:numPr>
      </w:pPr>
      <w:r>
        <w:t>⚠ a trap — usually one you've already hit, or one that bites people in exactly this spot.</w:t>
      </w:r>
    </w:p>
    <w:p w14:paraId="68B269E7" w14:textId="77777777" w:rsidR="00DE7BDA" w:rsidRDefault="00000000">
      <w:pPr>
        <w:pStyle w:val="ListParagraph"/>
        <w:numPr>
          <w:ilvl w:val="0"/>
          <w:numId w:val="2"/>
        </w:numPr>
      </w:pPr>
      <w:r>
        <w:t>&lt; &gt; fill in your own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7E522211" w14:textId="77777777">
        <w:tblPrEx>
          <w:tblCellMar>
            <w:top w:w="0" w:type="dxa"/>
            <w:bottom w:w="0" w:type="dxa"/>
          </w:tblCellMar>
        </w:tblPrEx>
        <w:tc>
          <w:tcPr>
            <w:tcW w:w="9360" w:type="dxa"/>
            <w:shd w:val="clear" w:color="auto" w:fill="1D4E89"/>
            <w:tcMar>
              <w:top w:w="120" w:type="dxa"/>
              <w:left w:w="160" w:type="dxa"/>
              <w:bottom w:w="120" w:type="dxa"/>
              <w:right w:w="160" w:type="dxa"/>
            </w:tcMar>
          </w:tcPr>
          <w:p w14:paraId="1F95BD0E" w14:textId="77777777" w:rsidR="00DE7BDA" w:rsidRDefault="00000000">
            <w:r>
              <w:rPr>
                <w:b/>
                <w:bCs/>
                <w:color w:val="FFFFFF"/>
                <w:sz w:val="21"/>
                <w:szCs w:val="21"/>
              </w:rPr>
              <w:t>COMMANDS GO STALE — VERIFY AGAINST THE LIVE SYSTEM</w:t>
            </w:r>
          </w:p>
          <w:p w14:paraId="4E827869" w14:textId="77777777" w:rsidR="00DE7BDA" w:rsidRDefault="00000000">
            <w:r>
              <w:rPr>
                <w:color w:val="FFFFFF"/>
                <w:sz w:val="20"/>
                <w:szCs w:val="20"/>
              </w:rPr>
              <w:t>Stable commands (ip, git, docker, Cisco IOS basics) are written out. Anything version- or model-specific — Wazuh/Shuffle tags, Docker package names, switch interface numbering, IOS command availability — check against the live system first. Don't trust a printed version over the actual box.</w:t>
            </w:r>
          </w:p>
        </w:tc>
      </w:tr>
    </w:tbl>
    <w:p w14:paraId="2FF1E2C8" w14:textId="77777777" w:rsidR="00DE7BDA" w:rsidRDefault="00DE7BDA">
      <w:pPr>
        <w:spacing w:after="100"/>
      </w:pPr>
    </w:p>
    <w:p w14:paraId="6D95EF31" w14:textId="77777777" w:rsidR="00DE7BDA" w:rsidRDefault="00000000">
      <w:pPr>
        <w:pStyle w:val="Heading2"/>
      </w:pPr>
      <w:r>
        <w:t>The one rule that matters most</w:t>
      </w:r>
    </w:p>
    <w:p w14:paraId="2C061128" w14:textId="77777777" w:rsidR="00DE7BDA" w:rsidRDefault="00000000">
      <w:pPr>
        <w:spacing w:after="120"/>
      </w:pPr>
      <w:r>
        <w:rPr>
          <w:b/>
          <w:bCs/>
          <w:sz w:val="24"/>
          <w:szCs w:val="24"/>
        </w:rPr>
        <w:t>Never make a change that could cut off your only access path.</w:t>
      </w:r>
    </w:p>
    <w:p w14:paraId="7FCCE3CD" w14:textId="77777777" w:rsidR="00DE7BDA" w:rsidRDefault="00000000">
      <w:pPr>
        <w:spacing w:after="120"/>
      </w:pPr>
      <w:r>
        <w:rPr>
          <w:i/>
          <w:iCs/>
          <w:color w:val="5F5E5A"/>
        </w:rPr>
        <w:t>Everything else in this workbook is downstream of that.</w:t>
      </w:r>
    </w:p>
    <w:p w14:paraId="724C191E" w14:textId="77777777" w:rsidR="00DE7BDA" w:rsidRDefault="00000000">
      <w:r>
        <w:br w:type="page"/>
      </w:r>
    </w:p>
    <w:p w14:paraId="6C6C9898" w14:textId="77777777" w:rsidR="00DE7BDA" w:rsidRDefault="00000000">
      <w:pPr>
        <w:pStyle w:val="Heading1"/>
      </w:pPr>
      <w:r>
        <w:lastRenderedPageBreak/>
        <w:t>Universal Session Checklist</w:t>
      </w:r>
    </w:p>
    <w:p w14:paraId="1D26F36F" w14:textId="77777777" w:rsidR="00DE7BDA" w:rsidRDefault="00000000">
      <w:pPr>
        <w:spacing w:after="120"/>
      </w:pPr>
      <w:r>
        <w:rPr>
          <w:i/>
          <w:iCs/>
          <w:color w:val="5F5E5A"/>
        </w:rPr>
        <w:t>Run this EVERY time you sit down — before opening any phase page.</w:t>
      </w:r>
    </w:p>
    <w:p w14:paraId="7A55B8AC" w14:textId="77777777" w:rsidR="00DE7BDA" w:rsidRDefault="00000000">
      <w:pPr>
        <w:pStyle w:val="Heading3"/>
      </w:pPr>
      <w:r>
        <w:t>Before you start</w:t>
      </w:r>
    </w:p>
    <w:p w14:paraId="459A8609" w14:textId="77777777" w:rsidR="00DE7BDA" w:rsidRDefault="00000000">
      <w:pPr>
        <w:spacing w:after="60"/>
        <w:ind w:left="360" w:hanging="240"/>
      </w:pPr>
      <w:r>
        <w:t>☐  Session recording ON — pick the one for where you're working:</w:t>
      </w:r>
    </w:p>
    <w:p w14:paraId="5414E24E" w14:textId="77777777" w:rsidR="00DE7BDA" w:rsidRDefault="00000000">
      <w:pPr>
        <w:shd w:val="clear" w:color="auto" w:fill="F1EFE8"/>
        <w:spacing w:after="80"/>
      </w:pPr>
      <w:r>
        <w:rPr>
          <w:rFonts w:ascii="Consolas" w:eastAsia="Consolas" w:hAnsi="Consolas" w:cs="Consolas"/>
          <w:sz w:val="18"/>
          <w:szCs w:val="18"/>
        </w:rPr>
        <w:t># PowerShell (Windows) Start-Transcript -Path "C:\Users\micha\SOC-Lab\Logs\s-$(Get-Date -Format 'yyyy-MM-dd-HHmm').txt"  # Linux (pve01, Kali, Ubuntu) script ~/session.log            # -a to append; exit to stop  # PuTTY (switch) — set BEFORE opening: Session &gt; Logging &gt; All session output</w:t>
      </w:r>
    </w:p>
    <w:p w14:paraId="403ABEC6" w14:textId="77777777" w:rsidR="00DE7BDA" w:rsidRDefault="00000000">
      <w:pPr>
        <w:spacing w:after="60"/>
        <w:ind w:left="360" w:hanging="240"/>
      </w:pPr>
      <w:r>
        <w:t>☐  build_log.md open — logging as I go, not reconstructing later</w:t>
      </w:r>
    </w:p>
    <w:p w14:paraId="28B5961C" w14:textId="77777777" w:rsidR="00DE7BDA" w:rsidRDefault="00000000">
      <w:pPr>
        <w:spacing w:after="60"/>
        <w:ind w:left="360" w:hanging="240"/>
      </w:pPr>
      <w:r>
        <w:t>☐  Recovery path confirmed WORKING — tested, not assumed (see Recovery Ladder)</w:t>
      </w:r>
    </w:p>
    <w:p w14:paraId="594C8464" w14:textId="77777777" w:rsidR="00DE7BDA" w:rsidRDefault="00000000">
      <w:pPr>
        <w:spacing w:after="60"/>
        <w:ind w:left="360" w:hanging="240"/>
      </w:pPr>
      <w:r>
        <w:t>☐  I know what the ONE next change is. Not three.</w:t>
      </w:r>
    </w:p>
    <w:p w14:paraId="677FD076" w14:textId="77777777" w:rsidR="00DE7BDA" w:rsidRDefault="00000000">
      <w:pPr>
        <w:pStyle w:val="Heading3"/>
      </w:pPr>
      <w:r>
        <w:t>During — the loop</w:t>
      </w:r>
    </w:p>
    <w:p w14:paraId="2D6D1A6E" w14:textId="77777777" w:rsidR="00DE7BDA" w:rsidRDefault="00000000">
      <w:pPr>
        <w:spacing w:after="60"/>
        <w:ind w:left="360" w:hanging="240"/>
      </w:pPr>
      <w:r>
        <w:t>☐  Read the step. If I don't understand it, ASK before running it.</w:t>
      </w:r>
    </w:p>
    <w:p w14:paraId="4D9BC673" w14:textId="77777777" w:rsidR="00DE7BDA" w:rsidRDefault="00000000">
      <w:pPr>
        <w:spacing w:after="60"/>
        <w:ind w:left="360" w:hanging="240"/>
      </w:pPr>
      <w:r>
        <w:t>☐  Run it.</w:t>
      </w:r>
    </w:p>
    <w:p w14:paraId="6C191778" w14:textId="77777777" w:rsidR="00DE7BDA" w:rsidRDefault="00000000">
      <w:pPr>
        <w:spacing w:after="60"/>
        <w:ind w:left="360" w:hanging="240"/>
      </w:pPr>
      <w:r>
        <w:t>☐  Paste the whole output into chat — not my summary of it.</w:t>
      </w:r>
    </w:p>
    <w:p w14:paraId="19A653CD" w14:textId="77777777" w:rsidR="00DE7BDA" w:rsidRDefault="00000000">
      <w:pPr>
        <w:spacing w:after="60"/>
        <w:ind w:left="360" w:hanging="240"/>
      </w:pPr>
      <w:r>
        <w:t>☐  Compared ACTUAL output to → expect. Not just 'it didn't error.'</w:t>
      </w:r>
    </w:p>
    <w:p w14:paraId="1CE9A708" w14:textId="77777777" w:rsidR="00DE7BDA" w:rsidRDefault="00000000">
      <w:pPr>
        <w:spacing w:after="60"/>
        <w:ind w:left="360" w:hanging="240"/>
      </w:pPr>
      <w:r>
        <w:t>☐  Didn't match? STOPPED. Did not stack another change on top.</w:t>
      </w:r>
    </w:p>
    <w:p w14:paraId="4AB9A34A" w14:textId="77777777" w:rsidR="00DE7BDA" w:rsidRDefault="00000000">
      <w:pPr>
        <w:spacing w:after="60"/>
        <w:ind w:left="360" w:hanging="240"/>
      </w:pPr>
      <w:r>
        <w:t>☐  Logged it in build_log.md — command, ACTUAL output, decision, why.</w:t>
      </w:r>
    </w:p>
    <w:p w14:paraId="4EBA2F5D" w14:textId="77777777" w:rsidR="00DE7BDA" w:rsidRDefault="00000000">
      <w:pPr>
        <w:pStyle w:val="Heading3"/>
      </w:pPr>
      <w:r>
        <w:t>After</w:t>
      </w:r>
    </w:p>
    <w:p w14:paraId="57B7E8B0" w14:textId="77777777" w:rsidR="00DE7BDA" w:rsidRDefault="00000000">
      <w:pPr>
        <w:spacing w:after="60"/>
        <w:ind w:left="360" w:hanging="240"/>
      </w:pPr>
      <w:r>
        <w:t>☐  Ran the phase's acceptance check — the real one.</w:t>
      </w:r>
    </w:p>
    <w:p w14:paraId="456682FA" w14:textId="77777777" w:rsidR="00DE7BDA" w:rsidRDefault="00000000">
      <w:pPr>
        <w:spacing w:after="60"/>
        <w:ind w:left="360" w:hanging="240"/>
      </w:pPr>
      <w:r>
        <w:t>☐  Explained it back out loud.</w:t>
      </w:r>
    </w:p>
    <w:p w14:paraId="08BB7EE6" w14:textId="77777777" w:rsidR="00DE7BDA" w:rsidRDefault="00000000">
      <w:pPr>
        <w:spacing w:after="60"/>
        <w:ind w:left="360" w:hanging="240"/>
      </w:pPr>
      <w:r>
        <w:t>☐  Committed to Git:</w:t>
      </w:r>
    </w:p>
    <w:p w14:paraId="1BFFFB60" w14:textId="77777777" w:rsidR="00DE7BDA" w:rsidRDefault="00000000">
      <w:pPr>
        <w:shd w:val="clear" w:color="auto" w:fill="F1EFE8"/>
        <w:spacing w:after="80"/>
      </w:pPr>
      <w:r>
        <w:rPr>
          <w:rFonts w:ascii="Consolas" w:eastAsia="Consolas" w:hAnsi="Consolas" w:cs="Consolas"/>
          <w:sz w:val="18"/>
          <w:szCs w:val="18"/>
        </w:rPr>
        <w:t>git add . &amp;&amp; git commit -m "&lt;what changed and why&gt;" &amp;&amp; git push</w:t>
      </w:r>
    </w:p>
    <w:p w14:paraId="465B3FBB" w14:textId="77777777" w:rsidR="00DE7BDA" w:rsidRDefault="00000000">
      <w:pPr>
        <w:spacing w:after="60"/>
        <w:ind w:left="360" w:hanging="240"/>
      </w:pPr>
      <w:r>
        <w:t>☐  Updated build_log.md — outcome + rollback point.</w:t>
      </w:r>
    </w:p>
    <w:p w14:paraId="35A8C911" w14:textId="77777777" w:rsidR="00DE7BDA" w:rsidRDefault="00000000">
      <w:pPr>
        <w:spacing w:after="60"/>
        <w:ind w:left="360" w:hanging="240"/>
      </w:pPr>
      <w:r>
        <w:t>☐  Stopped the transcript.</w:t>
      </w:r>
    </w:p>
    <w:p w14:paraId="27366CBD" w14:textId="77777777" w:rsidR="00DE7BDA" w:rsidRDefault="00000000">
      <w:r>
        <w:br w:type="page"/>
      </w:r>
    </w:p>
    <w:p w14:paraId="6DF66726" w14:textId="77777777" w:rsidR="00DE7BDA" w:rsidRDefault="00000000">
      <w:pPr>
        <w:pStyle w:val="Heading1"/>
      </w:pPr>
      <w:r>
        <w:lastRenderedPageBreak/>
        <w:t>The Recovery Ladder</w:t>
      </w:r>
    </w:p>
    <w:p w14:paraId="20E00A80" w14:textId="77777777" w:rsidR="00DE7BDA" w:rsidRDefault="00000000">
      <w:pPr>
        <w:spacing w:after="120"/>
      </w:pPr>
      <w:r>
        <w:rPr>
          <w:i/>
          <w:iCs/>
          <w:color w:val="5F5E5A"/>
        </w:rPr>
        <w:t>Tape this to the wall. Work DOWN the list until something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E7BDA" w14:paraId="633BFA8E" w14:textId="77777777">
        <w:tblPrEx>
          <w:tblCellMar>
            <w:top w:w="0" w:type="dxa"/>
            <w:bottom w:w="0" w:type="dxa"/>
          </w:tblCellMar>
        </w:tblPrEx>
        <w:trPr>
          <w:tblHeader/>
        </w:trPr>
        <w:tc>
          <w:tcPr>
            <w:tcW w:w="4200" w:type="dxa"/>
            <w:shd w:val="clear" w:color="auto" w:fill="E6ECF5"/>
            <w:tcMar>
              <w:top w:w="60" w:type="dxa"/>
              <w:left w:w="100" w:type="dxa"/>
              <w:bottom w:w="60" w:type="dxa"/>
              <w:right w:w="100" w:type="dxa"/>
            </w:tcMar>
          </w:tcPr>
          <w:p w14:paraId="4DFFA757" w14:textId="77777777" w:rsidR="00DE7BDA" w:rsidRDefault="00000000">
            <w:r>
              <w:rPr>
                <w:b/>
                <w:bCs/>
                <w:sz w:val="20"/>
                <w:szCs w:val="20"/>
              </w:rPr>
              <w:t>If you lose…</w:t>
            </w:r>
          </w:p>
        </w:tc>
        <w:tc>
          <w:tcPr>
            <w:tcW w:w="5160" w:type="dxa"/>
            <w:shd w:val="clear" w:color="auto" w:fill="E6ECF5"/>
            <w:tcMar>
              <w:top w:w="60" w:type="dxa"/>
              <w:left w:w="100" w:type="dxa"/>
              <w:bottom w:w="60" w:type="dxa"/>
              <w:right w:w="100" w:type="dxa"/>
            </w:tcMar>
          </w:tcPr>
          <w:p w14:paraId="63C3A273" w14:textId="77777777" w:rsidR="00DE7BDA" w:rsidRDefault="00000000">
            <w:r>
              <w:rPr>
                <w:b/>
                <w:bCs/>
                <w:sz w:val="20"/>
                <w:szCs w:val="20"/>
              </w:rPr>
              <w:t>Fall back to…</w:t>
            </w:r>
          </w:p>
        </w:tc>
      </w:tr>
      <w:tr w:rsidR="00DE7BDA" w14:paraId="624C174A" w14:textId="77777777">
        <w:tblPrEx>
          <w:tblCellMar>
            <w:top w:w="0" w:type="dxa"/>
            <w:bottom w:w="0" w:type="dxa"/>
          </w:tblCellMar>
        </w:tblPrEx>
        <w:tc>
          <w:tcPr>
            <w:tcW w:w="4200" w:type="dxa"/>
            <w:tcMar>
              <w:top w:w="60" w:type="dxa"/>
              <w:left w:w="100" w:type="dxa"/>
              <w:bottom w:w="60" w:type="dxa"/>
              <w:right w:w="100" w:type="dxa"/>
            </w:tcMar>
          </w:tcPr>
          <w:p w14:paraId="0F07FF31" w14:textId="77777777" w:rsidR="00DE7BDA" w:rsidRDefault="00000000">
            <w:r>
              <w:rPr>
                <w:sz w:val="20"/>
                <w:szCs w:val="20"/>
              </w:rPr>
              <w:t>Proxmox web UI (192.168.0.201:8006)</w:t>
            </w:r>
          </w:p>
        </w:tc>
        <w:tc>
          <w:tcPr>
            <w:tcW w:w="5160" w:type="dxa"/>
            <w:tcMar>
              <w:top w:w="60" w:type="dxa"/>
              <w:left w:w="100" w:type="dxa"/>
              <w:bottom w:w="60" w:type="dxa"/>
              <w:right w:w="100" w:type="dxa"/>
            </w:tcMar>
          </w:tcPr>
          <w:p w14:paraId="40D5B9F7" w14:textId="77777777" w:rsidR="00DE7BDA" w:rsidRDefault="00000000">
            <w:r>
              <w:rPr>
                <w:sz w:val="20"/>
                <w:szCs w:val="20"/>
              </w:rPr>
              <w:t>SSH to pve01</w:t>
            </w:r>
          </w:p>
        </w:tc>
      </w:tr>
      <w:tr w:rsidR="00DE7BDA" w14:paraId="2649653A" w14:textId="77777777">
        <w:tblPrEx>
          <w:tblCellMar>
            <w:top w:w="0" w:type="dxa"/>
            <w:bottom w:w="0" w:type="dxa"/>
          </w:tblCellMar>
        </w:tblPrEx>
        <w:tc>
          <w:tcPr>
            <w:tcW w:w="4200" w:type="dxa"/>
            <w:tcMar>
              <w:top w:w="60" w:type="dxa"/>
              <w:left w:w="100" w:type="dxa"/>
              <w:bottom w:w="60" w:type="dxa"/>
              <w:right w:w="100" w:type="dxa"/>
            </w:tcMar>
          </w:tcPr>
          <w:p w14:paraId="1C265491" w14:textId="77777777" w:rsidR="00DE7BDA" w:rsidRDefault="00000000">
            <w:r>
              <w:rPr>
                <w:sz w:val="20"/>
                <w:szCs w:val="20"/>
              </w:rPr>
              <w:t>SSH to pve01</w:t>
            </w:r>
          </w:p>
        </w:tc>
        <w:tc>
          <w:tcPr>
            <w:tcW w:w="5160" w:type="dxa"/>
            <w:tcMar>
              <w:top w:w="60" w:type="dxa"/>
              <w:left w:w="100" w:type="dxa"/>
              <w:bottom w:w="60" w:type="dxa"/>
              <w:right w:w="100" w:type="dxa"/>
            </w:tcMar>
          </w:tcPr>
          <w:p w14:paraId="0586FA9F" w14:textId="77777777" w:rsidR="00DE7BDA" w:rsidRDefault="00000000">
            <w:r>
              <w:rPr>
                <w:sz w:val="20"/>
                <w:szCs w:val="20"/>
              </w:rPr>
              <w:t>iDRAC at 192.168.0.100 — or monitor + keyboard on the server</w:t>
            </w:r>
          </w:p>
        </w:tc>
      </w:tr>
      <w:tr w:rsidR="00DE7BDA" w14:paraId="5C4CC23C" w14:textId="77777777">
        <w:tblPrEx>
          <w:tblCellMar>
            <w:top w:w="0" w:type="dxa"/>
            <w:bottom w:w="0" w:type="dxa"/>
          </w:tblCellMar>
        </w:tblPrEx>
        <w:tc>
          <w:tcPr>
            <w:tcW w:w="4200" w:type="dxa"/>
            <w:tcMar>
              <w:top w:w="60" w:type="dxa"/>
              <w:left w:w="100" w:type="dxa"/>
              <w:bottom w:w="60" w:type="dxa"/>
              <w:right w:w="100" w:type="dxa"/>
            </w:tcMar>
          </w:tcPr>
          <w:p w14:paraId="68BD3623" w14:textId="77777777" w:rsidR="00DE7BDA" w:rsidRDefault="00000000">
            <w:r>
              <w:rPr>
                <w:sz w:val="20"/>
                <w:szCs w:val="20"/>
              </w:rPr>
              <w:t>iDRAC web console (Java .jnlp pain)</w:t>
            </w:r>
          </w:p>
        </w:tc>
        <w:tc>
          <w:tcPr>
            <w:tcW w:w="5160" w:type="dxa"/>
            <w:tcMar>
              <w:top w:w="60" w:type="dxa"/>
              <w:left w:w="100" w:type="dxa"/>
              <w:bottom w:w="60" w:type="dxa"/>
              <w:right w:w="100" w:type="dxa"/>
            </w:tcMar>
          </w:tcPr>
          <w:p w14:paraId="3DD2D546" w14:textId="77777777" w:rsidR="00DE7BDA" w:rsidRDefault="00000000">
            <w:r>
              <w:rPr>
                <w:sz w:val="20"/>
                <w:szCs w:val="20"/>
              </w:rPr>
              <w:t>Monitor + keyboard directly on the R710 — always works, skip the Java fight</w:t>
            </w:r>
          </w:p>
        </w:tc>
      </w:tr>
      <w:tr w:rsidR="00DE7BDA" w14:paraId="672767EA" w14:textId="77777777">
        <w:tblPrEx>
          <w:tblCellMar>
            <w:top w:w="0" w:type="dxa"/>
            <w:bottom w:w="0" w:type="dxa"/>
          </w:tblCellMar>
        </w:tblPrEx>
        <w:tc>
          <w:tcPr>
            <w:tcW w:w="4200" w:type="dxa"/>
            <w:tcMar>
              <w:top w:w="60" w:type="dxa"/>
              <w:left w:w="100" w:type="dxa"/>
              <w:bottom w:w="60" w:type="dxa"/>
              <w:right w:w="100" w:type="dxa"/>
            </w:tcMar>
          </w:tcPr>
          <w:p w14:paraId="07C44F8B" w14:textId="77777777" w:rsidR="00DE7BDA" w:rsidRDefault="00000000">
            <w:r>
              <w:rPr>
                <w:sz w:val="20"/>
                <w:szCs w:val="20"/>
              </w:rPr>
              <w:t>pfSense web UI</w:t>
            </w:r>
          </w:p>
        </w:tc>
        <w:tc>
          <w:tcPr>
            <w:tcW w:w="5160" w:type="dxa"/>
            <w:tcMar>
              <w:top w:w="60" w:type="dxa"/>
              <w:left w:w="100" w:type="dxa"/>
              <w:bottom w:w="60" w:type="dxa"/>
              <w:right w:w="100" w:type="dxa"/>
            </w:tcMar>
          </w:tcPr>
          <w:p w14:paraId="112C2F83" w14:textId="77777777" w:rsidR="00DE7BDA" w:rsidRDefault="00000000">
            <w:r>
              <w:rPr>
                <w:sz w:val="20"/>
                <w:szCs w:val="20"/>
              </w:rPr>
              <w:t>Proxmox console into the pfSense VM — or roll back the VM snapshot</w:t>
            </w:r>
          </w:p>
        </w:tc>
      </w:tr>
      <w:tr w:rsidR="00DE7BDA" w14:paraId="2EA9EB9A" w14:textId="77777777">
        <w:tblPrEx>
          <w:tblCellMar>
            <w:top w:w="0" w:type="dxa"/>
            <w:bottom w:w="0" w:type="dxa"/>
          </w:tblCellMar>
        </w:tblPrEx>
        <w:tc>
          <w:tcPr>
            <w:tcW w:w="4200" w:type="dxa"/>
            <w:tcMar>
              <w:top w:w="60" w:type="dxa"/>
              <w:left w:w="100" w:type="dxa"/>
              <w:bottom w:w="60" w:type="dxa"/>
              <w:right w:w="100" w:type="dxa"/>
            </w:tcMar>
          </w:tcPr>
          <w:p w14:paraId="6DCA661B" w14:textId="77777777" w:rsidR="00DE7BDA" w:rsidRDefault="00000000">
            <w:r>
              <w:rPr>
                <w:sz w:val="20"/>
                <w:szCs w:val="20"/>
              </w:rPr>
              <w:t>Cisco switch access</w:t>
            </w:r>
          </w:p>
        </w:tc>
        <w:tc>
          <w:tcPr>
            <w:tcW w:w="5160" w:type="dxa"/>
            <w:tcMar>
              <w:top w:w="60" w:type="dxa"/>
              <w:left w:w="100" w:type="dxa"/>
              <w:bottom w:w="60" w:type="dxa"/>
              <w:right w:w="100" w:type="dxa"/>
            </w:tcMar>
          </w:tcPr>
          <w:p w14:paraId="08BBFB72" w14:textId="77777777" w:rsidR="00DE7BDA" w:rsidRDefault="00000000">
            <w:r>
              <w:rPr>
                <w:sz w:val="20"/>
                <w:szCs w:val="20"/>
              </w:rPr>
              <w:t>PuTTY over USB-serial console — physical, can't be locked out</w:t>
            </w:r>
          </w:p>
        </w:tc>
      </w:tr>
      <w:tr w:rsidR="00DE7BDA" w14:paraId="6D31D1CC" w14:textId="77777777">
        <w:tblPrEx>
          <w:tblCellMar>
            <w:top w:w="0" w:type="dxa"/>
            <w:bottom w:w="0" w:type="dxa"/>
          </w:tblCellMar>
        </w:tblPrEx>
        <w:tc>
          <w:tcPr>
            <w:tcW w:w="4200" w:type="dxa"/>
            <w:tcMar>
              <w:top w:w="60" w:type="dxa"/>
              <w:left w:w="100" w:type="dxa"/>
              <w:bottom w:w="60" w:type="dxa"/>
              <w:right w:w="100" w:type="dxa"/>
            </w:tcMar>
          </w:tcPr>
          <w:p w14:paraId="47C04CB6" w14:textId="77777777" w:rsidR="00DE7BDA" w:rsidRDefault="00000000">
            <w:r>
              <w:rPr>
                <w:sz w:val="20"/>
                <w:szCs w:val="20"/>
              </w:rPr>
              <w:t>A VM's network</w:t>
            </w:r>
          </w:p>
        </w:tc>
        <w:tc>
          <w:tcPr>
            <w:tcW w:w="5160" w:type="dxa"/>
            <w:tcMar>
              <w:top w:w="60" w:type="dxa"/>
              <w:left w:w="100" w:type="dxa"/>
              <w:bottom w:w="60" w:type="dxa"/>
              <w:right w:w="100" w:type="dxa"/>
            </w:tcMar>
          </w:tcPr>
          <w:p w14:paraId="374BACD2" w14:textId="77777777" w:rsidR="00DE7BDA" w:rsidRDefault="00000000">
            <w:r>
              <w:rPr>
                <w:sz w:val="20"/>
                <w:szCs w:val="20"/>
              </w:rPr>
              <w:t>Check its bridge assignment in the Hardware tab</w:t>
            </w:r>
          </w:p>
        </w:tc>
      </w:tr>
      <w:tr w:rsidR="00DE7BDA" w14:paraId="7401440C" w14:textId="77777777">
        <w:tblPrEx>
          <w:tblCellMar>
            <w:top w:w="0" w:type="dxa"/>
            <w:bottom w:w="0" w:type="dxa"/>
          </w:tblCellMar>
        </w:tblPrEx>
        <w:tc>
          <w:tcPr>
            <w:tcW w:w="4200" w:type="dxa"/>
            <w:tcMar>
              <w:top w:w="60" w:type="dxa"/>
              <w:left w:w="100" w:type="dxa"/>
              <w:bottom w:w="60" w:type="dxa"/>
              <w:right w:w="100" w:type="dxa"/>
            </w:tcMar>
          </w:tcPr>
          <w:p w14:paraId="2B4A7353" w14:textId="77777777" w:rsidR="00DE7BDA" w:rsidRDefault="00000000">
            <w:r>
              <w:rPr>
                <w:sz w:val="20"/>
                <w:szCs w:val="20"/>
              </w:rPr>
              <w:t>Everything, total mess</w:t>
            </w:r>
          </w:p>
        </w:tc>
        <w:tc>
          <w:tcPr>
            <w:tcW w:w="5160" w:type="dxa"/>
            <w:tcMar>
              <w:top w:w="60" w:type="dxa"/>
              <w:left w:w="100" w:type="dxa"/>
              <w:bottom w:w="60" w:type="dxa"/>
              <w:right w:w="100" w:type="dxa"/>
            </w:tcMar>
          </w:tcPr>
          <w:p w14:paraId="62370680" w14:textId="77777777" w:rsidR="00DE7BDA" w:rsidRDefault="00000000">
            <w:r>
              <w:rPr>
                <w:sz w:val="20"/>
                <w:szCs w:val="20"/>
              </w:rPr>
              <w:t>Restore VM snapshot / restore pfSense XML config backup</w:t>
            </w:r>
          </w:p>
        </w:tc>
      </w:tr>
    </w:tbl>
    <w:p w14:paraId="6F9C819C" w14:textId="77777777" w:rsidR="00DE7BDA" w:rsidRDefault="00DE7BDA">
      <w:pPr>
        <w:spacing w:after="100"/>
      </w:pPr>
    </w:p>
    <w:p w14:paraId="6225243F" w14:textId="77777777" w:rsidR="00DE7BDA" w:rsidRDefault="00000000">
      <w:pPr>
        <w:pStyle w:val="Heading3"/>
      </w:pPr>
      <w:r>
        <w:t>Emergency commands — the ones you'll want when it's 11pm</w:t>
      </w:r>
    </w:p>
    <w:p w14:paraId="45EC785A" w14:textId="77777777" w:rsidR="00DE7BDA" w:rsidRDefault="00000000">
      <w:pPr>
        <w:shd w:val="clear" w:color="auto" w:fill="F1EFE8"/>
        <w:spacing w:after="80"/>
      </w:pPr>
      <w:r>
        <w:rPr>
          <w:rFonts w:ascii="Consolas" w:eastAsia="Consolas" w:hAnsi="Consolas" w:cs="Consolas"/>
          <w:sz w:val="18"/>
          <w:szCs w:val="18"/>
        </w:rPr>
        <w:t># from the pve01 console (monitor+keyboard, no network needed) ip addr show                    # which bridge has which IP? ip link show                    # UP / DOWN / NO-CARRIER on every NIC ip addr flush dev &lt;bridge&gt;      # rip an IP off a bridge NOW nano /etc/network/interfaces    # the actual config ifreload -a                     # apply without reboot qm list                         # every VM + ID + state qm listsnapshot &lt;vmid&gt;          # what can I roll back to? qm rollback &lt;vmid&gt; &lt;snapname&gt;   # roll it back  # on the switch, via PuTTY serial show running-config show vlan brief show interfaces trunk</w:t>
      </w:r>
    </w:p>
    <w:p w14:paraId="1BD1EB04" w14:textId="77777777" w:rsidR="00DE7BDA" w:rsidRDefault="00000000">
      <w:pPr>
        <w:pStyle w:val="Heading3"/>
      </w:pPr>
      <w:r>
        <w:t>Before ANY high-risk change</w:t>
      </w:r>
    </w:p>
    <w:p w14:paraId="5F31B585" w14:textId="77777777" w:rsidR="00DE7BDA" w:rsidRDefault="00000000">
      <w:pPr>
        <w:spacing w:after="60"/>
        <w:ind w:left="360" w:hanging="240"/>
      </w:pPr>
      <w:r>
        <w:t>☐  Console access tested — right now, not 'last week it worked'</w:t>
      </w:r>
    </w:p>
    <w:p w14:paraId="110D8A95" w14:textId="77777777" w:rsidR="00DE7BDA" w:rsidRDefault="00000000">
      <w:pPr>
        <w:spacing w:after="60"/>
        <w:ind w:left="360" w:hanging="240"/>
      </w:pPr>
      <w:r>
        <w:t>☐  VM snapshot taken:</w:t>
      </w:r>
    </w:p>
    <w:p w14:paraId="4F8A32BF" w14:textId="77777777" w:rsidR="00DE7BDA" w:rsidRDefault="00000000">
      <w:pPr>
        <w:shd w:val="clear" w:color="auto" w:fill="F1EFE8"/>
        <w:spacing w:after="80"/>
      </w:pPr>
      <w:r>
        <w:rPr>
          <w:rFonts w:ascii="Consolas" w:eastAsia="Consolas" w:hAnsi="Consolas" w:cs="Consolas"/>
          <w:sz w:val="18"/>
          <w:szCs w:val="18"/>
        </w:rPr>
        <w:t>qm snapshot &lt;vmid&gt; pre-&lt;change&gt;-$(date +%F)</w:t>
      </w:r>
    </w:p>
    <w:p w14:paraId="03C9A135" w14:textId="77777777" w:rsidR="00DE7BDA" w:rsidRDefault="00000000">
      <w:pPr>
        <w:spacing w:after="60"/>
        <w:ind w:left="360" w:hanging="240"/>
      </w:pPr>
      <w:r>
        <w:t>☐  Config backup exported (pfSense XML / switch running-config)</w:t>
      </w:r>
    </w:p>
    <w:p w14:paraId="693A1D3B" w14:textId="77777777" w:rsidR="00DE7BDA" w:rsidRDefault="00000000">
      <w:pPr>
        <w:spacing w:after="60"/>
        <w:ind w:left="360" w:hanging="240"/>
      </w:pPr>
      <w:r>
        <w:t>☐  Session recording ON</w:t>
      </w:r>
    </w:p>
    <w:p w14:paraId="75805C5D" w14:textId="77777777" w:rsidR="00DE7BDA" w:rsidRDefault="00000000">
      <w:pPr>
        <w:pStyle w:val="Heading3"/>
      </w:pPr>
      <w:r>
        <w:t>Gotchas you have ALREADY hit</w:t>
      </w:r>
    </w:p>
    <w:p w14:paraId="58644642" w14:textId="77777777" w:rsidR="00DE7BDA" w:rsidRDefault="00000000">
      <w:pPr>
        <w:pStyle w:val="ListParagraph"/>
        <w:numPr>
          <w:ilvl w:val="0"/>
          <w:numId w:val="2"/>
        </w:numPr>
      </w:pPr>
      <w:r>
        <w:t>Two bridges claiming the same IP = silent ARP failure, even if one has no cable. Check BOTH with ip addr show.</w:t>
      </w:r>
    </w:p>
    <w:p w14:paraId="19E8302A" w14:textId="77777777" w:rsidR="00DE7BDA" w:rsidRDefault="00000000">
      <w:pPr>
        <w:pStyle w:val="ListParagraph"/>
        <w:numPr>
          <w:ilvl w:val="0"/>
          <w:numId w:val="2"/>
        </w:numPr>
      </w:pPr>
      <w:r>
        <w:t>Moving a cable/bridge orphans any VM still pointed at the old bridge. Check every VM's Hardware tab after.</w:t>
      </w:r>
    </w:p>
    <w:p w14:paraId="7B8C7B18" w14:textId="77777777" w:rsidR="00DE7BDA" w:rsidRDefault="00000000">
      <w:pPr>
        <w:pStyle w:val="ListParagraph"/>
        <w:numPr>
          <w:ilvl w:val="0"/>
          <w:numId w:val="2"/>
        </w:numPr>
      </w:pPr>
      <w:r>
        <w:t>R710 is legacy BIOS only. iDRAC6 config is Ctrl+E during POST, NOT F2. Five-second window.</w:t>
      </w:r>
    </w:p>
    <w:p w14:paraId="575B3EA1" w14:textId="77777777" w:rsidR="00DE7BDA" w:rsidRDefault="00000000">
      <w:pPr>
        <w:pStyle w:val="ListParagraph"/>
        <w:numPr>
          <w:ilvl w:val="0"/>
          <w:numId w:val="2"/>
        </w:numPr>
      </w:pPr>
      <w:r>
        <w:t>A NIC that shows no link may simply never have been brought administratively up (ip link set &lt;iface&gt; up). Check this BEFORE chasing hardware.</w:t>
      </w:r>
    </w:p>
    <w:p w14:paraId="627E8A84" w14:textId="77777777" w:rsidR="00DE7BDA" w:rsidRDefault="00000000">
      <w:pPr>
        <w:pStyle w:val="ListParagraph"/>
        <w:numPr>
          <w:ilvl w:val="0"/>
          <w:numId w:val="2"/>
        </w:numPr>
      </w:pPr>
      <w:r>
        <w:t>Gi1/0/49 and Gi1/0/50 are hardware-faulty (err-disabled after factory erase) — avoid them.</w:t>
      </w:r>
    </w:p>
    <w:p w14:paraId="2B94D69A" w14:textId="77777777" w:rsidR="00DE7BDA" w:rsidRDefault="00000000">
      <w:r>
        <w:br w:type="page"/>
      </w:r>
    </w:p>
    <w:p w14:paraId="07F993F6" w14:textId="77777777" w:rsidR="00DE7BDA" w:rsidRDefault="00000000">
      <w:pPr>
        <w:pStyle w:val="Heading1"/>
      </w:pPr>
      <w:r>
        <w:lastRenderedPageBreak/>
        <w:t>Phase A — Network Rebuild</w:t>
      </w:r>
    </w:p>
    <w:p w14:paraId="0CADF8D2" w14:textId="77777777" w:rsidR="00DE7BDA" w:rsidRDefault="00000000">
      <w:pPr>
        <w:spacing w:after="120"/>
      </w:pPr>
      <w:r>
        <w:rPr>
          <w:i/>
          <w:iCs/>
          <w:color w:val="5F5E5A"/>
        </w:rPr>
        <w:t>Goal: switch wiped clean, pfSense stood up fresh, three VLANs live.</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131"/>
      </w:tblGrid>
      <w:tr w:rsidR="00DE7BDA" w14:paraId="7621FE0B" w14:textId="77777777">
        <w:tblPrEx>
          <w:tblCellMar>
            <w:top w:w="0" w:type="dxa"/>
            <w:bottom w:w="0" w:type="dxa"/>
          </w:tblCellMar>
        </w:tblPrEx>
        <w:trPr>
          <w:gridAfter w:val="1"/>
          <w:wAfter w:w="6960" w:type="dxa"/>
        </w:trPr>
        <w:tc>
          <w:tcPr>
            <w:tcW w:w="2400" w:type="dxa"/>
            <w:shd w:val="clear" w:color="auto" w:fill="A32D2D"/>
            <w:tcMar>
              <w:top w:w="60" w:type="dxa"/>
              <w:left w:w="120" w:type="dxa"/>
              <w:bottom w:w="60" w:type="dxa"/>
              <w:right w:w="120" w:type="dxa"/>
            </w:tcMar>
          </w:tcPr>
          <w:p w14:paraId="092F4977" w14:textId="77777777" w:rsidR="00DE7BDA" w:rsidRDefault="00000000">
            <w:r>
              <w:rPr>
                <w:b/>
                <w:bCs/>
                <w:color w:val="FFFFFF"/>
                <w:sz w:val="20"/>
                <w:szCs w:val="20"/>
              </w:rPr>
              <w:t>RISK: HIGH</w:t>
            </w:r>
          </w:p>
        </w:tc>
      </w:tr>
      <w:tr w:rsidR="00DE7BDA" w14:paraId="56714DA0" w14:textId="77777777">
        <w:tblPrEx>
          <w:tblCellMar>
            <w:top w:w="0" w:type="dxa"/>
            <w:bottom w:w="0" w:type="dxa"/>
          </w:tblCellMar>
        </w:tblPrEx>
        <w:tc>
          <w:tcPr>
            <w:tcW w:w="9360" w:type="dxa"/>
            <w:gridSpan w:val="2"/>
            <w:shd w:val="clear" w:color="auto" w:fill="0F6E56"/>
            <w:tcMar>
              <w:top w:w="120" w:type="dxa"/>
              <w:left w:w="160" w:type="dxa"/>
              <w:bottom w:w="120" w:type="dxa"/>
              <w:right w:w="160" w:type="dxa"/>
            </w:tcMar>
          </w:tcPr>
          <w:p w14:paraId="111BE575" w14:textId="77777777" w:rsidR="00DE7BDA" w:rsidRDefault="00000000">
            <w:r>
              <w:rPr>
                <w:b/>
                <w:bCs/>
                <w:color w:val="FFFFFF"/>
                <w:sz w:val="21"/>
                <w:szCs w:val="21"/>
              </w:rPr>
              <w:t>PHASE A COMPLETE — 2026-07-25</w:t>
            </w:r>
          </w:p>
          <w:p w14:paraId="763E7DE9" w14:textId="77777777" w:rsidR="00DE7BDA" w:rsidRDefault="00000000">
            <w:r>
              <w:rPr>
                <w:color w:val="FFFFFF"/>
                <w:sz w:val="20"/>
                <w:szCs w:val="20"/>
              </w:rPr>
              <w:t>All six steps done: switch factory reset, console confirmed, pfSense VM built (CE 2.8.1, VM 102), VLANs 10/20/30 created, Gi1/0/3 trunk scoped to 10,20,30, Gi1/0/48 management access via dedicated USB-adapter link, VLAN interfaces created (10.10.10.1 / .20.1 / .30.1), and the PC on the Management VLAN reached https://10.10.10.1/. Snapshot pfsense-clean-install taken. Full detail is in build_log.md — this page is kept as the record.</w:t>
            </w:r>
          </w:p>
        </w:tc>
      </w:tr>
    </w:tbl>
    <w:p w14:paraId="53BBE83D" w14:textId="77777777" w:rsidR="00DE7BDA" w:rsidRDefault="00DE7BDA">
      <w:pPr>
        <w:spacing w:after="100"/>
      </w:pPr>
    </w:p>
    <w:p w14:paraId="6AC94253" w14:textId="77777777" w:rsidR="00DE7BDA" w:rsidRDefault="00000000">
      <w:pPr>
        <w:pStyle w:val="Heading3"/>
      </w:pPr>
      <w:r>
        <w:t>Key commands used (reference)</w:t>
      </w:r>
    </w:p>
    <w:p w14:paraId="46026602" w14:textId="77777777" w:rsidR="00DE7BDA" w:rsidRDefault="00000000">
      <w:pPr>
        <w:shd w:val="clear" w:color="auto" w:fill="F1EFE8"/>
        <w:spacing w:after="80"/>
      </w:pPr>
      <w:r>
        <w:rPr>
          <w:rFonts w:ascii="Consolas" w:eastAsia="Consolas" w:hAnsi="Consolas" w:cs="Consolas"/>
          <w:sz w:val="18"/>
          <w:szCs w:val="18"/>
        </w:rPr>
        <w:t># switch identification + reset show version show interfaces status write erase reload  # VLANs vlan 10  name MGMT vlan 20  name INFRA vlan 30  name RANGE show vlan brief  # trunk to pfSense (Gi1/0/3) — 2960X rejects encapsulation dot1q, skip it interface Gi1/0/3  switchport mode trunk  switchport trunk allowed vlan 10,20,30 show interfaces trunk  # PC management access port interface Gi1/0/48  switchport mode access  switchport access vlan 10 copy running-config startup-config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334DA582"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65103E4E" w14:textId="77777777" w:rsidR="00DE7BDA" w:rsidRDefault="00000000">
            <w:r>
              <w:rPr>
                <w:b/>
                <w:bCs/>
                <w:color w:val="FFFFFF"/>
                <w:sz w:val="21"/>
                <w:szCs w:val="21"/>
              </w:rPr>
              <w:t>EXPLAIN IT BACK</w:t>
            </w:r>
          </w:p>
          <w:p w14:paraId="3B331F89" w14:textId="77777777" w:rsidR="00DE7BDA" w:rsidRDefault="00000000">
            <w:r>
              <w:rPr>
                <w:color w:val="FFFFFF"/>
                <w:sz w:val="20"/>
                <w:szCs w:val="20"/>
              </w:rPr>
              <w:t>What's the difference between a VLAN and a firewall rule — what does each actually control, and why do you need both?</w:t>
            </w:r>
          </w:p>
        </w:tc>
      </w:tr>
    </w:tbl>
    <w:p w14:paraId="44D344CB" w14:textId="77777777" w:rsidR="00DE7BDA" w:rsidRDefault="00000000">
      <w:r>
        <w:br w:type="page"/>
      </w:r>
    </w:p>
    <w:p w14:paraId="7802EE0B" w14:textId="77777777" w:rsidR="00DE7BDA" w:rsidRDefault="00000000">
      <w:pPr>
        <w:pStyle w:val="Heading1"/>
      </w:pPr>
      <w:r>
        <w:lastRenderedPageBreak/>
        <w:t>Phase A.5 — The Isolation Rule</w:t>
      </w:r>
    </w:p>
    <w:p w14:paraId="23731515" w14:textId="77777777" w:rsidR="00DE7BDA" w:rsidRDefault="00000000">
      <w:pPr>
        <w:spacing w:after="120"/>
      </w:pPr>
      <w:r>
        <w:rPr>
          <w:i/>
          <w:iCs/>
          <w:color w:val="5F5E5A"/>
        </w:rPr>
        <w:t>Goal: the Range VLAN is fenced. Nothing out except logs to Wazuh.</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DE7BDA" w14:paraId="43F30C4E" w14:textId="77777777">
        <w:tblPrEx>
          <w:tblCellMar>
            <w:top w:w="0" w:type="dxa"/>
            <w:bottom w:w="0" w:type="dxa"/>
          </w:tblCellMar>
        </w:tblPrEx>
        <w:tc>
          <w:tcPr>
            <w:tcW w:w="2400" w:type="dxa"/>
            <w:shd w:val="clear" w:color="auto" w:fill="A32D2D"/>
            <w:tcMar>
              <w:top w:w="60" w:type="dxa"/>
              <w:left w:w="120" w:type="dxa"/>
              <w:bottom w:w="60" w:type="dxa"/>
              <w:right w:w="120" w:type="dxa"/>
            </w:tcMar>
          </w:tcPr>
          <w:p w14:paraId="10FC8E7D" w14:textId="77777777" w:rsidR="00DE7BDA" w:rsidRDefault="00000000">
            <w:r>
              <w:rPr>
                <w:b/>
                <w:bCs/>
                <w:color w:val="FFFFFF"/>
                <w:sz w:val="20"/>
                <w:szCs w:val="20"/>
              </w:rPr>
              <w:t>RISK: HIGH</w:t>
            </w:r>
          </w:p>
        </w:tc>
      </w:tr>
    </w:tbl>
    <w:p w14:paraId="5E2BDD55" w14:textId="77777777" w:rsidR="00DE7BDA" w:rsidRDefault="00000000">
      <w:pPr>
        <w:pStyle w:val="Heading3"/>
      </w:pPr>
      <w:r>
        <w:t>Gate</w:t>
      </w:r>
    </w:p>
    <w:p w14:paraId="53D6ED47" w14:textId="77777777" w:rsidR="00DE7BDA" w:rsidRDefault="00000000">
      <w:pPr>
        <w:spacing w:after="60"/>
        <w:ind w:left="360" w:hanging="240"/>
      </w:pPr>
      <w:r>
        <w:t>☐  FRESH pfSense snapshot (not the Phase A one):</w:t>
      </w:r>
    </w:p>
    <w:p w14:paraId="7759B01B" w14:textId="77777777" w:rsidR="00DE7BDA" w:rsidRDefault="00000000">
      <w:pPr>
        <w:shd w:val="clear" w:color="auto" w:fill="F1EFE8"/>
        <w:spacing w:after="80"/>
      </w:pPr>
      <w:r>
        <w:rPr>
          <w:rFonts w:ascii="Consolas" w:eastAsia="Consolas" w:hAnsi="Consolas" w:cs="Consolas"/>
          <w:sz w:val="18"/>
          <w:szCs w:val="18"/>
        </w:rPr>
        <w:t>qm snapshot &lt;pfsense-vmid&gt; pre-isolation-rule</w:t>
      </w:r>
    </w:p>
    <w:p w14:paraId="46C5EA8D" w14:textId="77777777" w:rsidR="00DE7BDA" w:rsidRDefault="00000000">
      <w:pPr>
        <w:spacing w:after="60"/>
        <w:ind w:left="360" w:hanging="240"/>
      </w:pPr>
      <w:r>
        <w:t>☐  pfSense XML config exported — Diagnostics &gt; Backup &amp; Restore &gt; Download</w:t>
      </w:r>
    </w:p>
    <w:p w14:paraId="31C40F0C" w14:textId="77777777" w:rsidR="00DE7BDA" w:rsidRDefault="00000000">
      <w:pPr>
        <w:spacing w:after="60"/>
        <w:ind w:left="360" w:hanging="240"/>
      </w:pPr>
      <w:r>
        <w:t>☐  Session recording ON</w:t>
      </w:r>
    </w:p>
    <w:p w14:paraId="49820172" w14:textId="77777777" w:rsidR="00DE7BDA" w:rsidRDefault="00000000">
      <w:pPr>
        <w:pStyle w:val="Heading3"/>
      </w:pPr>
      <w:r>
        <w:t>1 — WRITE the rule. Do not apply it yet.</w:t>
      </w:r>
    </w:p>
    <w:p w14:paraId="1B7E5433" w14:textId="77777777" w:rsidR="00DE7BDA" w:rsidRDefault="00000000">
      <w:pPr>
        <w:spacing w:after="120"/>
      </w:pPr>
      <w:r>
        <w:t>pfSense &gt; Firewall &gt; Rules &gt; RANGE tab. Rules evaluate TOP-DOWN, first match wins. Order matters more than anything else on this page.</w:t>
      </w:r>
    </w:p>
    <w:p w14:paraId="5870DD93" w14:textId="77777777" w:rsidR="00DE7BDA" w:rsidRDefault="00000000">
      <w:pPr>
        <w:shd w:val="clear" w:color="auto" w:fill="F1EFE8"/>
        <w:spacing w:after="80"/>
      </w:pPr>
      <w:r>
        <w:rPr>
          <w:rFonts w:ascii="Consolas" w:eastAsia="Consolas" w:hAnsi="Consolas" w:cs="Consolas"/>
          <w:sz w:val="18"/>
          <w:szCs w:val="18"/>
        </w:rPr>
        <w:t># Rule 1 — the ONE hole Action: Pass   Interface: RANGE   Protocol: TCP Source: RANGE net   Destination: &lt;Wazuh host IP&gt;   Dest port: 1514 Description: allow range -&gt; wazuh agent ingest ONLY  # Rule 2 — everything else dies here Action: Block   Interface: RANGE   Protocol: Any Source: RANGE net   Destination: Any Description: default deny - range is isolated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6257E407"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7CF14151" w14:textId="77777777" w:rsidR="00DE7BDA" w:rsidRDefault="00000000">
            <w:r>
              <w:rPr>
                <w:b/>
                <w:bCs/>
                <w:color w:val="FFFFFF"/>
                <w:sz w:val="21"/>
                <w:szCs w:val="21"/>
              </w:rPr>
              <w:t>⚠ READ IT BACK BEFORE APPLYING</w:t>
            </w:r>
          </w:p>
          <w:p w14:paraId="4E63B65D" w14:textId="77777777" w:rsidR="00DE7BDA" w:rsidRDefault="00000000">
            <w:r>
              <w:rPr>
                <w:color w:val="FFFFFF"/>
                <w:sz w:val="20"/>
                <w:szCs w:val="20"/>
              </w:rPr>
              <w:t>Is Pass ABOVE Block? If Block is first, nothing gets through, ever. Does Rule 2 block the interface you manage pfSense FROM? You manage from MGMT (VLAN 10); this rule is on RANGE (VLAN 30) — confirm that's actually true on your screen. This is the #1 self-lockout. 1515 is agent ENROLLMENT — you may need it open temporarily in Phase B, then close it.</w:t>
            </w:r>
          </w:p>
        </w:tc>
      </w:tr>
    </w:tbl>
    <w:p w14:paraId="60D3BD01" w14:textId="77777777" w:rsidR="00DE7BDA" w:rsidRDefault="00000000">
      <w:pPr>
        <w:pStyle w:val="Heading3"/>
      </w:pPr>
      <w:r>
        <w:t>2 — Apply and test immediately</w:t>
      </w:r>
    </w:p>
    <w:p w14:paraId="3606AEBF" w14:textId="77777777" w:rsidR="00DE7BDA" w:rsidRDefault="00000000">
      <w:pPr>
        <w:spacing w:after="120"/>
      </w:pPr>
      <w:r>
        <w:t>From a Range VM, all three must fail:</w:t>
      </w:r>
    </w:p>
    <w:p w14:paraId="396AB7FE" w14:textId="77777777" w:rsidR="00DE7BDA" w:rsidRDefault="00000000">
      <w:pPr>
        <w:shd w:val="clear" w:color="auto" w:fill="F1EFE8"/>
        <w:spacing w:after="80"/>
      </w:pPr>
      <w:r>
        <w:rPr>
          <w:rFonts w:ascii="Consolas" w:eastAsia="Consolas" w:hAnsi="Consolas" w:cs="Consolas"/>
          <w:sz w:val="18"/>
          <w:szCs w:val="18"/>
        </w:rPr>
        <w:t>ping 8.8.8.8          # internet      -&gt; expect 100% loss ping 192.168.0.1      # home router   -&gt; expect 100% loss ping &lt;your PC MGMT IP&gt;# management    -&gt; expect 100% loss</w:t>
      </w:r>
    </w:p>
    <w:p w14:paraId="4E21669C" w14:textId="77777777" w:rsidR="00DE7BDA" w:rsidRDefault="00000000">
      <w:pPr>
        <w:spacing w:after="120"/>
      </w:pPr>
      <w:r>
        <w:rPr>
          <w:b/>
          <w:bCs/>
        </w:rPr>
        <w:t>If ANY of those replies, the fence has a hole. Stop and fix it before Phase C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68B0214B"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726A589E" w14:textId="77777777" w:rsidR="00DE7BDA" w:rsidRDefault="00000000">
            <w:r>
              <w:rPr>
                <w:b/>
                <w:bCs/>
                <w:color w:val="FFFFFF"/>
                <w:sz w:val="21"/>
                <w:szCs w:val="21"/>
              </w:rPr>
              <w:t>ACCEPTANCE CHECK</w:t>
            </w:r>
          </w:p>
          <w:p w14:paraId="74D69F74" w14:textId="77777777" w:rsidR="00DE7BDA" w:rsidRDefault="00000000">
            <w:r>
              <w:rPr>
                <w:color w:val="FFFFFF"/>
                <w:sz w:val="20"/>
                <w:szCs w:val="20"/>
              </w:rPr>
              <w:t>From a Range VLAN VM: CANNOT reach internet, home network, or MGMT. (Wazuh port test happens at end of Phase B, once Wazuh exists.)</w:t>
            </w:r>
          </w:p>
        </w:tc>
      </w:tr>
      <w:tr w:rsidR="00DE7BDA" w14:paraId="22803543"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47FA39B3" w14:textId="77777777" w:rsidR="00DE7BDA" w:rsidRDefault="00000000">
            <w:r>
              <w:rPr>
                <w:b/>
                <w:bCs/>
                <w:color w:val="FFFFFF"/>
                <w:sz w:val="21"/>
                <w:szCs w:val="21"/>
              </w:rPr>
              <w:t>EXPLAIN IT BACK</w:t>
            </w:r>
          </w:p>
          <w:p w14:paraId="658460BE" w14:textId="77777777" w:rsidR="00DE7BDA" w:rsidRDefault="00000000">
            <w:r>
              <w:rPr>
                <w:color w:val="FFFFFF"/>
                <w:sz w:val="20"/>
                <w:szCs w:val="20"/>
              </w:rPr>
              <w:t>If Atomic Red Team tried to reach an external IP mid-simulation, what happens under this rule — and why?</w:t>
            </w:r>
          </w:p>
        </w:tc>
      </w:tr>
    </w:tbl>
    <w:p w14:paraId="2B8815D2" w14:textId="77777777" w:rsidR="00DE7BDA" w:rsidRDefault="00000000">
      <w:r>
        <w:br w:type="page"/>
      </w:r>
    </w:p>
    <w:p w14:paraId="1EB9E1E6" w14:textId="77777777" w:rsidR="00DE7BDA" w:rsidRDefault="00000000">
      <w:pPr>
        <w:pStyle w:val="Heading1"/>
      </w:pPr>
      <w:r>
        <w:lastRenderedPageBreak/>
        <w:t>Phase B — Docker / Git / Wazuh</w:t>
      </w:r>
    </w:p>
    <w:p w14:paraId="5C1BE867" w14:textId="77777777" w:rsidR="00DE7BDA" w:rsidRDefault="00000000">
      <w:pPr>
        <w:spacing w:after="120"/>
      </w:pPr>
      <w:r>
        <w:rPr>
          <w:i/>
          <w:iCs/>
          <w:color w:val="5F5E5A"/>
        </w:rPr>
        <w:t>Goal: the substrate — Ubuntu VM, Docker, Git, repo, then Wazuh running with the victim reporting in.</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DE7BDA" w14:paraId="2F63B49C" w14:textId="77777777">
        <w:tblPrEx>
          <w:tblCellMar>
            <w:top w:w="0" w:type="dxa"/>
            <w:bottom w:w="0" w:type="dxa"/>
          </w:tblCellMar>
        </w:tblPrEx>
        <w:tc>
          <w:tcPr>
            <w:tcW w:w="2400" w:type="dxa"/>
            <w:shd w:val="clear" w:color="auto" w:fill="534AB7"/>
            <w:tcMar>
              <w:top w:w="60" w:type="dxa"/>
              <w:left w:w="120" w:type="dxa"/>
              <w:bottom w:w="60" w:type="dxa"/>
              <w:right w:w="120" w:type="dxa"/>
            </w:tcMar>
          </w:tcPr>
          <w:p w14:paraId="35AFABEF" w14:textId="77777777" w:rsidR="00DE7BDA" w:rsidRDefault="00000000">
            <w:r>
              <w:rPr>
                <w:b/>
                <w:bCs/>
                <w:color w:val="FFFFFF"/>
                <w:sz w:val="20"/>
                <w:szCs w:val="20"/>
              </w:rPr>
              <w:t>RISK: MEDIUM</w:t>
            </w:r>
          </w:p>
        </w:tc>
      </w:tr>
    </w:tbl>
    <w:p w14:paraId="1F1494C6" w14:textId="77777777" w:rsidR="00DE7BDA" w:rsidRDefault="00000000">
      <w:pPr>
        <w:pStyle w:val="Heading3"/>
      </w:pPr>
      <w:r>
        <w:t>Gate</w:t>
      </w:r>
    </w:p>
    <w:p w14:paraId="739C2A12" w14:textId="77777777" w:rsidR="00DE7BDA" w:rsidRDefault="00000000">
      <w:pPr>
        <w:spacing w:after="60"/>
        <w:ind w:left="360" w:hanging="240"/>
      </w:pPr>
      <w:r>
        <w:t>☐  Phase A.5 acceptance passed — don't build on a broken fence</w:t>
      </w:r>
    </w:p>
    <w:p w14:paraId="4906F2F1" w14:textId="77777777" w:rsidR="00DE7BDA" w:rsidRDefault="00000000">
      <w:pPr>
        <w:spacing w:after="60"/>
        <w:ind w:left="360" w:hanging="240"/>
      </w:pPr>
      <w:r>
        <w:t>☐  Session recording ON, build_log.md open</w:t>
      </w:r>
    </w:p>
    <w:p w14:paraId="2AA2F1E0" w14:textId="77777777" w:rsidR="00DE7BDA" w:rsidRDefault="00000000">
      <w:pPr>
        <w:pStyle w:val="Heading3"/>
      </w:pPr>
      <w:r>
        <w:t>1 — Build the Ubuntu VM</w:t>
      </w:r>
    </w:p>
    <w:p w14:paraId="4825EE8C" w14:textId="77777777" w:rsidR="00DE7BDA" w:rsidRDefault="00000000">
      <w:pPr>
        <w:spacing w:after="120"/>
      </w:pPr>
      <w:r>
        <w:t>⚠ Wazuh wants ~6GB RAM minimum. Give this VM 8GB / 4 cores / 100GB+ disk or the indexer thrashes. Ubuntu Server LTS, Infra VLAN (20), enable OpenSSH during install.</w:t>
      </w:r>
    </w:p>
    <w:p w14:paraId="723D5855" w14:textId="77777777" w:rsidR="00DE7BDA" w:rsidRDefault="00000000">
      <w:pPr>
        <w:spacing w:after="60"/>
        <w:ind w:left="360" w:hanging="240"/>
      </w:pPr>
      <w:r>
        <w:t>☐  Static IP or DHCP reservation. Write it: ____________________</w:t>
      </w:r>
    </w:p>
    <w:p w14:paraId="3672AF2A" w14:textId="77777777" w:rsidR="00DE7BDA" w:rsidRDefault="00000000">
      <w:pPr>
        <w:pStyle w:val="Heading3"/>
      </w:pPr>
      <w:r>
        <w:t>2 — Host prep (indexer needs this or it dies)</w:t>
      </w:r>
    </w:p>
    <w:p w14:paraId="68B6A284" w14:textId="77777777" w:rsidR="00DE7BDA" w:rsidRDefault="00000000">
      <w:pPr>
        <w:shd w:val="clear" w:color="auto" w:fill="F1EFE8"/>
        <w:spacing w:after="80"/>
      </w:pPr>
      <w:r>
        <w:rPr>
          <w:rFonts w:ascii="Consolas" w:eastAsia="Consolas" w:hAnsi="Consolas" w:cs="Consolas"/>
          <w:sz w:val="18"/>
          <w:szCs w:val="18"/>
        </w:rPr>
        <w:t>sudo sysctl -w vm.max_map_count=262144 echo "vm.max_map_count=262144" | sudo tee -a /etc/sysctl.conf sysctl vm.max_map_count         # -&gt; expect 262144</w:t>
      </w:r>
    </w:p>
    <w:p w14:paraId="41858E00" w14:textId="77777777" w:rsidR="00DE7BDA" w:rsidRDefault="00000000">
      <w:pPr>
        <w:pStyle w:val="Heading3"/>
      </w:pPr>
      <w:r>
        <w:t>3 — Docker</w:t>
      </w:r>
    </w:p>
    <w:p w14:paraId="3BA56CFE" w14:textId="77777777" w:rsidR="00DE7BDA" w:rsidRDefault="00000000">
      <w:pPr>
        <w:spacing w:after="120"/>
      </w:pPr>
      <w:r>
        <w:t>⚠ Do NOT curl | sh. Use the apt repo method from docs.docker.com/engine/install/ubuntu/ and verify package names live.</w:t>
      </w:r>
    </w:p>
    <w:p w14:paraId="545321B1" w14:textId="77777777" w:rsidR="00DE7BDA" w:rsidRDefault="00000000">
      <w:pPr>
        <w:shd w:val="clear" w:color="auto" w:fill="F1EFE8"/>
        <w:spacing w:after="80"/>
      </w:pPr>
      <w:r>
        <w:rPr>
          <w:rFonts w:ascii="Consolas" w:eastAsia="Consolas" w:hAnsi="Consolas" w:cs="Consolas"/>
          <w:sz w:val="18"/>
          <w:szCs w:val="18"/>
        </w:rPr>
        <w:t>docker --version docker compose version          # v2 = space. v1 = docker-compose, hyphen. sudo usermod -aG docker $USER   # then log out/in, or: newgrp docker docker run --rm hello-world     # -&gt; expect "Hello from Docker!"</w:t>
      </w:r>
    </w:p>
    <w:p w14:paraId="14405FD7" w14:textId="77777777" w:rsidR="00DE7BDA" w:rsidRDefault="00000000">
      <w:pPr>
        <w:pStyle w:val="Heading3"/>
      </w:pPr>
      <w:r>
        <w:t>4 — Git + the repo</w:t>
      </w:r>
    </w:p>
    <w:p w14:paraId="04A97B19" w14:textId="77777777" w:rsidR="00DE7BDA" w:rsidRDefault="00000000">
      <w:pPr>
        <w:shd w:val="clear" w:color="auto" w:fill="F1EFE8"/>
        <w:spacing w:after="80"/>
      </w:pPr>
      <w:r>
        <w:rPr>
          <w:rFonts w:ascii="Consolas" w:eastAsia="Consolas" w:hAnsi="Consolas" w:cs="Consolas"/>
          <w:sz w:val="18"/>
          <w:szCs w:val="18"/>
        </w:rPr>
        <w:t>sudo apt install -y git git config --global user.name "&lt;your name&gt;" git config --global user.email "&lt;your email&gt;"</w:t>
      </w:r>
    </w:p>
    <w:p w14:paraId="74E42633" w14:textId="77777777" w:rsidR="00DE7BDA" w:rsidRDefault="00000000">
      <w:pPr>
        <w:spacing w:after="120"/>
      </w:pPr>
      <w:r>
        <w:t>⚠ Before the first push: anything secret in these files? Credentials, keys, real internal IPs? Check now — Git history is forever, and this repo is your portfolio.</w:t>
      </w:r>
    </w:p>
    <w:p w14:paraId="6F9A749A" w14:textId="77777777" w:rsidR="00DE7BDA" w:rsidRDefault="00000000">
      <w:pPr>
        <w:pStyle w:val="Heading3"/>
      </w:pPr>
      <w:r>
        <w:t>5 — Deploy Wazuh</w:t>
      </w:r>
    </w:p>
    <w:p w14:paraId="13781E60" w14:textId="77777777" w:rsidR="00DE7BDA" w:rsidRDefault="00000000">
      <w:pPr>
        <w:shd w:val="clear" w:color="auto" w:fill="F1EFE8"/>
        <w:spacing w:after="80"/>
      </w:pPr>
      <w:r>
        <w:rPr>
          <w:rFonts w:ascii="Consolas" w:eastAsia="Consolas" w:hAnsi="Consolas" w:cs="Consolas"/>
          <w:sz w:val="18"/>
          <w:szCs w:val="18"/>
        </w:rPr>
        <w:t># check the CURRENT tag first — documentation.wazuh.com &gt; Deployment &gt; Docker git clone https://github.com/wazuh/wazuh-docker.git -b &lt;current-tag&gt; cd wazuh-docker/single-node docker compose -f generate-indexer-certs.yml run --rm generator docker compose up -d docker compose ps               # -&gt; expect manager, indexer, dashboard Up</w:t>
      </w:r>
    </w:p>
    <w:p w14:paraId="0232080B" w14:textId="77777777" w:rsidR="00DE7BDA" w:rsidRDefault="00000000">
      <w:pPr>
        <w:spacing w:after="60"/>
        <w:ind w:left="360" w:hanging="240"/>
      </w:pPr>
      <w:r>
        <w:t>☐  Change the default password. Dashboard: https://&lt;wazuh-host-ip&gt; (port 443)</w:t>
      </w:r>
    </w:p>
    <w:p w14:paraId="546B4631" w14:textId="77777777" w:rsidR="00DE7BDA" w:rsidRDefault="00000000">
      <w:pPr>
        <w:pStyle w:val="Heading3"/>
      </w:pPr>
      <w:r>
        <w:t>6 — Mount a rules file NOW (needed in Phase C)</w:t>
      </w:r>
    </w:p>
    <w:p w14:paraId="3270A87C" w14:textId="77777777" w:rsidR="00DE7BDA" w:rsidRDefault="00000000">
      <w:pPr>
        <w:shd w:val="clear" w:color="auto" w:fill="F1EFE8"/>
        <w:spacing w:after="80"/>
      </w:pPr>
      <w:r>
        <w:rPr>
          <w:rFonts w:ascii="Consolas" w:eastAsia="Consolas" w:hAnsi="Consolas" w:cs="Consolas"/>
          <w:sz w:val="18"/>
          <w:szCs w:val="18"/>
        </w:rPr>
        <w:t># in docker-compose.yml under wazuh.manager &gt; volumes: - ./config/rules/local_rules.xml:/var/ossec/etc/rules/local_rules.xml - ./config/decoders/local_decoder.xml:/var/ossec/etc/decoders/local_decoder.xml</w:t>
      </w:r>
    </w:p>
    <w:p w14:paraId="26FC6FFF" w14:textId="77777777" w:rsidR="00DE7BDA" w:rsidRDefault="00000000">
      <w:pPr>
        <w:spacing w:after="120"/>
      </w:pPr>
      <w:r>
        <w:rPr>
          <w:i/>
          <w:iCs/>
        </w:rPr>
        <w:t>Those host-side files are what you commit — detection-as-code, survives rebuilds.</w:t>
      </w:r>
    </w:p>
    <w:p w14:paraId="3D614009" w14:textId="77777777" w:rsidR="00DE7BDA" w:rsidRDefault="00000000">
      <w:pPr>
        <w:pStyle w:val="Heading3"/>
      </w:pPr>
      <w:r>
        <w:t>7 — Win11 victim → Range VLAN + Sysmon + agent</w:t>
      </w:r>
    </w:p>
    <w:p w14:paraId="56E26E2A" w14:textId="77777777" w:rsidR="00DE7BDA" w:rsidRDefault="00000000">
      <w:pPr>
        <w:spacing w:after="60"/>
        <w:ind w:left="360" w:hanging="240"/>
      </w:pPr>
      <w:r>
        <w:t>☐  Move VM to Range VLAN (Hardware tab). ⚠ CHECK THE HARDWARE TAB AFTER (gotcha #2).</w:t>
      </w:r>
    </w:p>
    <w:p w14:paraId="47A91361" w14:textId="77777777" w:rsidR="00DE7BDA" w:rsidRDefault="00000000">
      <w:pPr>
        <w:shd w:val="clear" w:color="auto" w:fill="F1EFE8"/>
        <w:spacing w:after="80"/>
      </w:pPr>
      <w:r>
        <w:rPr>
          <w:rFonts w:ascii="Consolas" w:eastAsia="Consolas" w:hAnsi="Consolas" w:cs="Consolas"/>
          <w:sz w:val="18"/>
          <w:szCs w:val="18"/>
        </w:rPr>
        <w:t>sysmon64.exe -accepteula -i sysmonconfig.xml   # SwiftOnSecurity config Get-Service Sysmon64            # -&gt; expect Running</w:t>
      </w:r>
    </w:p>
    <w:p w14:paraId="3C594D13" w14:textId="77777777" w:rsidR="00DE7BDA" w:rsidRDefault="00000000">
      <w:pPr>
        <w:spacing w:after="60"/>
        <w:ind w:left="360" w:hanging="240"/>
      </w:pPr>
      <w:r>
        <w:t>☐  Install Wazuh agent, point at manager, read Sysmon channel (Microsoft-Windows-Sysmon/Operational, eventchannel)</w:t>
      </w:r>
    </w:p>
    <w:p w14:paraId="48EEADC4" w14:textId="77777777" w:rsidR="00DE7BDA" w:rsidRDefault="00000000">
      <w:pPr>
        <w:pStyle w:val="Heading3"/>
      </w:pPr>
      <w:r>
        <w:t>8 — Kali → Range VLAN</w:t>
      </w:r>
    </w:p>
    <w:p w14:paraId="078D0635" w14:textId="77777777" w:rsidR="00DE7BDA" w:rsidRDefault="00000000">
      <w:pPr>
        <w:spacing w:after="60"/>
        <w:ind w:left="360" w:hanging="240"/>
      </w:pPr>
      <w:r>
        <w:lastRenderedPageBreak/>
        <w:t>☐  Move it. Check its Hardware tab too.</w:t>
      </w:r>
    </w:p>
    <w:p w14:paraId="4833D61A" w14:textId="77777777" w:rsidR="00DE7BDA" w:rsidRDefault="00000000">
      <w:pPr>
        <w:pStyle w:val="Heading3"/>
      </w:pPr>
      <w:r>
        <w:t>9 — Re-test isolation now that Wazuh exists</w:t>
      </w:r>
    </w:p>
    <w:p w14:paraId="07A97BCA" w14:textId="77777777" w:rsidR="00DE7BDA" w:rsidRDefault="00000000">
      <w:pPr>
        <w:spacing w:after="60"/>
        <w:ind w:left="360" w:hanging="240"/>
      </w:pPr>
      <w:r>
        <w:t>☐  From Win11 victim: can reach Wazuh on 1514 (must). Still CANNOT reach internet (must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539271F8"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0BFEADC8" w14:textId="77777777" w:rsidR="00DE7BDA" w:rsidRDefault="00000000">
            <w:r>
              <w:rPr>
                <w:b/>
                <w:bCs/>
                <w:color w:val="FFFFFF"/>
                <w:sz w:val="21"/>
                <w:szCs w:val="21"/>
              </w:rPr>
              <w:t>ACCEPTANCE CHECK</w:t>
            </w:r>
          </w:p>
          <w:p w14:paraId="445D8A61" w14:textId="77777777" w:rsidR="00DE7BDA" w:rsidRDefault="00000000">
            <w:r>
              <w:rPr>
                <w:color w:val="FFFFFF"/>
                <w:sz w:val="20"/>
                <w:szCs w:val="20"/>
              </w:rPr>
              <w:t>Wazuh dashboard shows Win11-LTSC-victim as ACTIVE, with Sysmon events visible in the stream.</w:t>
            </w:r>
          </w:p>
        </w:tc>
      </w:tr>
      <w:tr w:rsidR="00DE7BDA" w14:paraId="46799149"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342B22EB" w14:textId="77777777" w:rsidR="00DE7BDA" w:rsidRDefault="00000000">
            <w:r>
              <w:rPr>
                <w:b/>
                <w:bCs/>
                <w:color w:val="FFFFFF"/>
                <w:sz w:val="21"/>
                <w:szCs w:val="21"/>
              </w:rPr>
              <w:t>EXPLAIN IT BACK</w:t>
            </w:r>
          </w:p>
          <w:p w14:paraId="75E75374" w14:textId="77777777" w:rsidR="00DE7BDA" w:rsidRDefault="00000000">
            <w:r>
              <w:rPr>
                <w:color w:val="FFFFFF"/>
                <w:sz w:val="20"/>
                <w:szCs w:val="20"/>
              </w:rPr>
              <w:t>(1) Why is Wazuh three containers on one VM, not three VMs? (2) Why does Git history of a rule — false positive and fix included — beat 'I wrote a detection rule'?</w:t>
            </w:r>
          </w:p>
        </w:tc>
      </w:tr>
    </w:tbl>
    <w:p w14:paraId="40C77902" w14:textId="77777777" w:rsidR="00DE7BDA" w:rsidRDefault="00000000">
      <w:r>
        <w:br w:type="page"/>
      </w:r>
    </w:p>
    <w:p w14:paraId="3F7A1340" w14:textId="77777777" w:rsidR="00DE7BDA" w:rsidRDefault="00000000">
      <w:pPr>
        <w:pStyle w:val="Heading1"/>
      </w:pPr>
      <w:r>
        <w:lastRenderedPageBreak/>
        <w:t>Phase C — Detection Engineering</w:t>
      </w:r>
    </w:p>
    <w:p w14:paraId="494149B4" w14:textId="77777777" w:rsidR="00DE7BDA" w:rsidRDefault="00000000">
      <w:pPr>
        <w:spacing w:after="120"/>
      </w:pPr>
      <w:r>
        <w:rPr>
          <w:i/>
          <w:iCs/>
          <w:color w:val="5F5E5A"/>
        </w:rPr>
        <w:t>Goal: attack it, catch it, then write the rule yourself.</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106"/>
      </w:tblGrid>
      <w:tr w:rsidR="00DE7BDA" w14:paraId="0F8546EE" w14:textId="77777777">
        <w:tblPrEx>
          <w:tblCellMar>
            <w:top w:w="0" w:type="dxa"/>
            <w:bottom w:w="0" w:type="dxa"/>
          </w:tblCellMar>
        </w:tblPrEx>
        <w:trPr>
          <w:gridAfter w:val="1"/>
          <w:wAfter w:w="6960" w:type="dxa"/>
        </w:trPr>
        <w:tc>
          <w:tcPr>
            <w:tcW w:w="2400" w:type="dxa"/>
            <w:shd w:val="clear" w:color="auto" w:fill="534AB7"/>
            <w:tcMar>
              <w:top w:w="60" w:type="dxa"/>
              <w:left w:w="120" w:type="dxa"/>
              <w:bottom w:w="60" w:type="dxa"/>
              <w:right w:w="120" w:type="dxa"/>
            </w:tcMar>
          </w:tcPr>
          <w:p w14:paraId="68B554DB" w14:textId="77777777" w:rsidR="00DE7BDA" w:rsidRDefault="00000000">
            <w:r>
              <w:rPr>
                <w:b/>
                <w:bCs/>
                <w:color w:val="FFFFFF"/>
                <w:sz w:val="20"/>
                <w:szCs w:val="20"/>
              </w:rPr>
              <w:t>RISK: MEDIUM</w:t>
            </w:r>
          </w:p>
        </w:tc>
      </w:tr>
      <w:tr w:rsidR="00DE7BDA" w14:paraId="157B3844" w14:textId="77777777">
        <w:tblPrEx>
          <w:tblCellMar>
            <w:top w:w="0" w:type="dxa"/>
            <w:bottom w:w="0" w:type="dxa"/>
          </w:tblCellMar>
        </w:tblPrEx>
        <w:tc>
          <w:tcPr>
            <w:tcW w:w="9360" w:type="dxa"/>
            <w:gridSpan w:val="2"/>
            <w:shd w:val="clear" w:color="auto" w:fill="1D4E89"/>
            <w:tcMar>
              <w:top w:w="120" w:type="dxa"/>
              <w:left w:w="160" w:type="dxa"/>
              <w:bottom w:w="120" w:type="dxa"/>
              <w:right w:w="160" w:type="dxa"/>
            </w:tcMar>
          </w:tcPr>
          <w:p w14:paraId="06FEC51F" w14:textId="77777777" w:rsidR="00DE7BDA" w:rsidRDefault="00000000">
            <w:r>
              <w:rPr>
                <w:b/>
                <w:bCs/>
                <w:color w:val="FFFFFF"/>
                <w:sz w:val="21"/>
                <w:szCs w:val="21"/>
              </w:rPr>
              <w:t>ART RUNS ON THE VICTIM, NOT KALI</w:t>
            </w:r>
          </w:p>
          <w:p w14:paraId="76DCF3A0" w14:textId="77777777" w:rsidR="00DE7BDA" w:rsidRDefault="00000000">
            <w:r>
              <w:rPr>
                <w:color w:val="FFFFFF"/>
                <w:sz w:val="20"/>
                <w:szCs w:val="20"/>
              </w:rPr>
              <w:t>Atomic Red Team is a PowerShell test-execution framework, not a remote attack tool. It runs ON the machine you want telemetry from — so it installs on Win11-LTSC-victim. Kali stays your box for real network attacks (nmap, responder), which feed Suricata in Phase C.5.</w:t>
            </w:r>
          </w:p>
        </w:tc>
      </w:tr>
    </w:tbl>
    <w:p w14:paraId="332A34FD" w14:textId="77777777" w:rsidR="00DE7BDA" w:rsidRDefault="00DE7BDA">
      <w:pPr>
        <w:spacing w:after="100"/>
      </w:pPr>
    </w:p>
    <w:p w14:paraId="753F8ECC" w14:textId="77777777" w:rsidR="00DE7BDA" w:rsidRDefault="00000000">
      <w:pPr>
        <w:pStyle w:val="Heading3"/>
      </w:pPr>
      <w:r>
        <w:t>Gate</w:t>
      </w:r>
    </w:p>
    <w:p w14:paraId="22560D7D" w14:textId="77777777" w:rsidR="00DE7BDA" w:rsidRDefault="00000000">
      <w:pPr>
        <w:spacing w:after="60"/>
        <w:ind w:left="360" w:hanging="240"/>
      </w:pPr>
      <w:r>
        <w:t>☐  Isolation rule VERIFIED working — you're about to run real attack code</w:t>
      </w:r>
    </w:p>
    <w:p w14:paraId="5A50451B" w14:textId="77777777" w:rsidR="00DE7BDA" w:rsidRDefault="00000000">
      <w:pPr>
        <w:spacing w:after="60"/>
        <w:ind w:left="360" w:hanging="240"/>
      </w:pPr>
      <w:r>
        <w:t>☐  Snapshot Win11 victim — atomics leave the box dirty:</w:t>
      </w:r>
    </w:p>
    <w:p w14:paraId="54780EB3" w14:textId="77777777" w:rsidR="00DE7BDA" w:rsidRDefault="00000000">
      <w:pPr>
        <w:shd w:val="clear" w:color="auto" w:fill="F1EFE8"/>
        <w:spacing w:after="80"/>
      </w:pPr>
      <w:r>
        <w:rPr>
          <w:rFonts w:ascii="Consolas" w:eastAsia="Consolas" w:hAnsi="Consolas" w:cs="Consolas"/>
          <w:sz w:val="18"/>
          <w:szCs w:val="18"/>
        </w:rPr>
        <w:t>qm snapshot &lt;win11-vmid&gt; pre-atomic-clean</w:t>
      </w:r>
    </w:p>
    <w:p w14:paraId="1CD8C677" w14:textId="77777777" w:rsidR="00DE7BDA" w:rsidRDefault="00000000">
      <w:pPr>
        <w:pStyle w:val="Heading3"/>
      </w:pPr>
      <w:r>
        <w:t>1 — Install ART on the victim (PowerShell as admin)</w:t>
      </w:r>
    </w:p>
    <w:p w14:paraId="43428A1D" w14:textId="77777777" w:rsidR="00DE7BDA" w:rsidRDefault="00000000">
      <w:pPr>
        <w:shd w:val="clear" w:color="auto" w:fill="F1EFE8"/>
        <w:spacing w:after="80"/>
      </w:pPr>
      <w:r>
        <w:rPr>
          <w:rFonts w:ascii="Consolas" w:eastAsia="Consolas" w:hAnsi="Consolas" w:cs="Consolas"/>
          <w:sz w:val="18"/>
          <w:szCs w:val="18"/>
        </w:rPr>
        <w:t>Set-ExecutionPolicy Bypass -Scope Process IEX (IWR 'https://raw.githubusercontent.com/redcanaryco/invoke-atomicredteam/master/install-atomicredteam.ps1' -UseBasicParsing); Install-AtomicRedTeam -getAtomics Get-Command Invoke-Atomic*      # verify the module loaded</w:t>
      </w:r>
    </w:p>
    <w:p w14:paraId="6AB94DEE" w14:textId="77777777" w:rsidR="00DE7BDA" w:rsidRDefault="00000000">
      <w:pPr>
        <w:spacing w:after="120"/>
      </w:pPr>
      <w:r>
        <w:t>⚠ Defender WILL quarantine the atomics folder — that's it working correctly. Add an exclusion for C:\AtomicRedTeam. Safe ONLY because this VM is fenced (Phase A.5).</w:t>
      </w:r>
    </w:p>
    <w:p w14:paraId="61EF83AB" w14:textId="77777777" w:rsidR="00DE7BDA" w:rsidRDefault="00000000">
      <w:pPr>
        <w:pStyle w:val="Heading3"/>
      </w:pPr>
      <w:r>
        <w:t>2 — Run your first atomic</w:t>
      </w:r>
    </w:p>
    <w:p w14:paraId="3C9B19A7" w14:textId="77777777" w:rsidR="00DE7BDA" w:rsidRDefault="00000000">
      <w:pPr>
        <w:shd w:val="clear" w:color="auto" w:fill="F1EFE8"/>
        <w:spacing w:after="80"/>
      </w:pPr>
      <w:r>
        <w:rPr>
          <w:rFonts w:ascii="Consolas" w:eastAsia="Consolas" w:hAnsi="Consolas" w:cs="Consolas"/>
          <w:sz w:val="18"/>
          <w:szCs w:val="18"/>
        </w:rPr>
        <w:t>Invoke-AtomicTest T1059.001 -ShowDetailsBrief   # look before you leap Invoke-AtomicTest T1059.001 -GetPrereqs Invoke-AtomicTest T1059.001 Invoke-AtomicTest T1059.001 -Cleanup            # always</w:t>
      </w:r>
    </w:p>
    <w:p w14:paraId="2533F00A" w14:textId="77777777" w:rsidR="00DE7BDA" w:rsidRDefault="00000000">
      <w:pPr>
        <w:spacing w:after="100"/>
      </w:pPr>
      <w:r>
        <w:rPr>
          <w:b/>
          <w:bCs/>
          <w:color w:val="0F6E56"/>
        </w:rPr>
        <w:t xml:space="preserve">→ expect:  </w:t>
      </w:r>
      <w:r>
        <w:rPr>
          <w:i/>
          <w:iCs/>
        </w:rPr>
        <w:t>Wazuh dashboard shows new alerts within ~seconds</w:t>
      </w:r>
    </w:p>
    <w:p w14:paraId="548C7757" w14:textId="77777777" w:rsidR="00DE7BDA" w:rsidRDefault="00000000">
      <w:pPr>
        <w:pStyle w:val="Heading3"/>
      </w:pPr>
      <w:r>
        <w:t>3 — Write YOUR OWN rule</w:t>
      </w:r>
    </w:p>
    <w:p w14:paraId="2BCB17ED" w14:textId="77777777" w:rsidR="00DE7BDA" w:rsidRDefault="00000000">
      <w:pPr>
        <w:spacing w:after="120"/>
      </w:pPr>
      <w:r>
        <w:rPr>
          <w:b/>
          <w:bCs/>
        </w:rPr>
        <w:t>Claude explains the options and drafts a reference version. YOU write the final rule — this is the skill the job actually pays for.</w:t>
      </w:r>
    </w:p>
    <w:p w14:paraId="2961B857" w14:textId="77777777" w:rsidR="00DE7BDA" w:rsidRDefault="00000000">
      <w:pPr>
        <w:shd w:val="clear" w:color="auto" w:fill="F1EFE8"/>
        <w:spacing w:after="80"/>
      </w:pPr>
      <w:r>
        <w:rPr>
          <w:rFonts w:ascii="Consolas" w:eastAsia="Consolas" w:hAnsi="Consolas" w:cs="Consolas"/>
          <w:sz w:val="18"/>
          <w:szCs w:val="18"/>
        </w:rPr>
        <w:t>nano config/rules/local_rules.xml   # user-defined IDs start at 100000 &lt;group name="local,sysmon,"&gt;   &lt;rule id="100001" level="10"&gt;     &lt;if_group&gt;sysmon_event1&lt;/if_group&gt;     &lt;field name="win.eventdata.&lt;field&gt;"&gt;…&lt;/field&gt;     &lt;description&gt;…&lt;/description&gt;     &lt;mitre&gt;&lt;id&gt;T1059.001&lt;/id&gt;&lt;/mitre&gt;   &lt;/rule&gt; &lt;/group&gt; docker compose restart wazuh.manager</w:t>
      </w:r>
    </w:p>
    <w:p w14:paraId="24E9A1E5" w14:textId="77777777" w:rsidR="00DE7BDA" w:rsidRDefault="00000000">
      <w:pPr>
        <w:pStyle w:val="Heading3"/>
      </w:pPr>
      <w:r>
        <w:t>4 — Prove it, then commit it</w:t>
      </w:r>
    </w:p>
    <w:p w14:paraId="31F4A230" w14:textId="77777777" w:rsidR="00DE7BDA" w:rsidRDefault="00000000">
      <w:pPr>
        <w:spacing w:after="60"/>
        <w:ind w:left="360" w:hanging="240"/>
      </w:pPr>
      <w:r>
        <w:t>☐  Re-run the SAME atomic. Does YOUR rule fire (ID 100001+)?</w:t>
      </w:r>
    </w:p>
    <w:p w14:paraId="10FED6AB" w14:textId="77777777" w:rsidR="00DE7BDA" w:rsidRDefault="00000000">
      <w:pPr>
        <w:shd w:val="clear" w:color="auto" w:fill="F1EFE8"/>
        <w:spacing w:after="80"/>
      </w:pPr>
      <w:r>
        <w:rPr>
          <w:rFonts w:ascii="Consolas" w:eastAsia="Consolas" w:hAnsi="Consolas" w:cs="Consolas"/>
          <w:sz w:val="18"/>
          <w:szCs w:val="18"/>
        </w:rPr>
        <w:t>git add config/rules/local_rules.xml git commit -m "detect: T1059.001 powershell exec - custom rule 100001"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18AB1673"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1B7E1FB0" w14:textId="77777777" w:rsidR="00DE7BDA" w:rsidRDefault="00000000">
            <w:r>
              <w:rPr>
                <w:b/>
                <w:bCs/>
                <w:color w:val="FFFFFF"/>
                <w:sz w:val="21"/>
                <w:szCs w:val="21"/>
              </w:rPr>
              <w:lastRenderedPageBreak/>
              <w:t>ACCEPTANCE CHECK</w:t>
            </w:r>
          </w:p>
          <w:p w14:paraId="509253F1" w14:textId="77777777" w:rsidR="00DE7BDA" w:rsidRDefault="00000000">
            <w:r>
              <w:rPr>
                <w:color w:val="FFFFFF"/>
                <w:sz w:val="20"/>
                <w:szCs w:val="20"/>
              </w:rPr>
              <w:t>A committed rule of YOUR authorship fires correctly on a re-run of the same technique.</w:t>
            </w:r>
          </w:p>
        </w:tc>
      </w:tr>
      <w:tr w:rsidR="00DE7BDA" w14:paraId="6015BE22"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768901B5" w14:textId="77777777" w:rsidR="00DE7BDA" w:rsidRDefault="00000000">
            <w:r>
              <w:rPr>
                <w:b/>
                <w:bCs/>
                <w:color w:val="FFFFFF"/>
                <w:sz w:val="21"/>
                <w:szCs w:val="21"/>
              </w:rPr>
              <w:t>EXPLAIN IT BACK</w:t>
            </w:r>
          </w:p>
          <w:p w14:paraId="011364FC" w14:textId="77777777" w:rsidR="00DE7BDA" w:rsidRDefault="00000000">
            <w:r>
              <w:rPr>
                <w:color w:val="FFFFFF"/>
                <w:sz w:val="20"/>
                <w:szCs w:val="20"/>
              </w:rPr>
              <w:t>What's the difference between a log and an alert — and what has to happen for one to become the other?</w:t>
            </w:r>
          </w:p>
        </w:tc>
      </w:tr>
    </w:tbl>
    <w:p w14:paraId="3D2C0D19" w14:textId="77777777" w:rsidR="00DE7BDA" w:rsidRDefault="00000000">
      <w:r>
        <w:br w:type="page"/>
      </w:r>
    </w:p>
    <w:p w14:paraId="5DFF48DA" w14:textId="77777777" w:rsidR="00DE7BDA" w:rsidRDefault="00000000">
      <w:pPr>
        <w:pStyle w:val="Heading1"/>
      </w:pPr>
      <w:r>
        <w:lastRenderedPageBreak/>
        <w:t>Phase C.5 — Network Visibility (SPAN + Suricata)</w:t>
      </w:r>
    </w:p>
    <w:p w14:paraId="259ACC0E" w14:textId="77777777" w:rsidR="00DE7BDA" w:rsidRDefault="00000000">
      <w:pPr>
        <w:spacing w:after="120"/>
      </w:pPr>
      <w:r>
        <w:rPr>
          <w:i/>
          <w:iCs/>
          <w:color w:val="5F5E5A"/>
        </w:rPr>
        <w:t>Goal: verify the tap, mirror the Range VLAN, correlate both layers.</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DE7BDA" w14:paraId="2A9C4CAD" w14:textId="77777777">
        <w:tblPrEx>
          <w:tblCellMar>
            <w:top w:w="0" w:type="dxa"/>
            <w:bottom w:w="0" w:type="dxa"/>
          </w:tblCellMar>
        </w:tblPrEx>
        <w:tc>
          <w:tcPr>
            <w:tcW w:w="2400" w:type="dxa"/>
            <w:shd w:val="clear" w:color="auto" w:fill="A32D2D"/>
            <w:tcMar>
              <w:top w:w="60" w:type="dxa"/>
              <w:left w:w="120" w:type="dxa"/>
              <w:bottom w:w="60" w:type="dxa"/>
              <w:right w:w="120" w:type="dxa"/>
            </w:tcMar>
          </w:tcPr>
          <w:p w14:paraId="3E930E67" w14:textId="77777777" w:rsidR="00DE7BDA" w:rsidRDefault="00000000">
            <w:r>
              <w:rPr>
                <w:b/>
                <w:bCs/>
                <w:color w:val="FFFFFF"/>
                <w:sz w:val="20"/>
                <w:szCs w:val="20"/>
              </w:rPr>
              <w:t>RISK: HIGH</w:t>
            </w:r>
          </w:p>
        </w:tc>
      </w:tr>
    </w:tbl>
    <w:p w14:paraId="493658B9" w14:textId="77777777" w:rsidR="00DE7BDA" w:rsidRDefault="00000000">
      <w:pPr>
        <w:pStyle w:val="Heading3"/>
      </w:pPr>
      <w:r>
        <w:t>1 — Verify the USB adapter BEFORE building on it</w:t>
      </w:r>
    </w:p>
    <w:p w14:paraId="44F67CCF" w14:textId="77777777" w:rsidR="00DE7BDA" w:rsidRDefault="00000000">
      <w:pPr>
        <w:shd w:val="clear" w:color="auto" w:fill="F1EFE8"/>
        <w:spacing w:after="80"/>
      </w:pPr>
      <w:r>
        <w:rPr>
          <w:rFonts w:ascii="Consolas" w:eastAsia="Consolas" w:hAnsi="Consolas" w:cs="Consolas"/>
          <w:sz w:val="18"/>
          <w:szCs w:val="18"/>
        </w:rPr>
        <w:t>lsusb                 # ASIX AX88179 / Realtek RTL8153 = well supported ip link show          # new enx* interface appear? iperf3 -s / iperf3 -c &lt;box&gt;   # cheap USB2 adapters drop packets under load</w:t>
      </w:r>
    </w:p>
    <w:p w14:paraId="3F1EF59A" w14:textId="77777777" w:rsidR="00DE7BDA" w:rsidRDefault="00000000">
      <w:pPr>
        <w:spacing w:after="60"/>
        <w:ind w:left="360" w:hanging="240"/>
      </w:pPr>
      <w:r>
        <w:t>☐  DECISION: adapter is good  /  falling back to NIC4. Why: ____________________</w:t>
      </w:r>
    </w:p>
    <w:p w14:paraId="21C0FE12" w14:textId="77777777" w:rsidR="00DE7BDA" w:rsidRDefault="00000000">
      <w:pPr>
        <w:spacing w:after="120"/>
      </w:pPr>
      <w:r>
        <w:t>⚠ One SPAN adapter is currently borrowed for PC management access — free it or confirm the second unit first.</w:t>
      </w:r>
    </w:p>
    <w:p w14:paraId="03DFCC50" w14:textId="77777777" w:rsidR="00DE7BDA" w:rsidRDefault="00000000">
      <w:pPr>
        <w:pStyle w:val="Heading3"/>
      </w:pPr>
      <w:r>
        <w:t>2 — SPAN session on the switch</w:t>
      </w:r>
    </w:p>
    <w:p w14:paraId="3BADCF63" w14:textId="77777777" w:rsidR="00DE7BDA" w:rsidRDefault="00000000">
      <w:pPr>
        <w:shd w:val="clear" w:color="auto" w:fill="F1EFE8"/>
        <w:spacing w:after="80"/>
      </w:pPr>
      <w:r>
        <w:rPr>
          <w:rFonts w:ascii="Consolas" w:eastAsia="Consolas" w:hAnsi="Consolas" w:cs="Consolas"/>
          <w:sz w:val="18"/>
          <w:szCs w:val="18"/>
        </w:rPr>
        <w:t>monitor session 1 source vlan 30 monitor session 1 destination interface &lt;monitor port&gt; show monitor session 1        # -&gt; expect Source VLANs 30, Destination = your port</w:t>
      </w:r>
    </w:p>
    <w:p w14:paraId="15F9D6E5" w14:textId="77777777" w:rsidR="00DE7BDA" w:rsidRDefault="00000000">
      <w:pPr>
        <w:spacing w:after="120"/>
      </w:pPr>
      <w:r>
        <w:t>⚠ A SPAN destination port stops being a normal port. Don't pick one you use for anything else.</w:t>
      </w:r>
    </w:p>
    <w:p w14:paraId="2CB5BF12" w14:textId="77777777" w:rsidR="00DE7BDA" w:rsidRDefault="00000000">
      <w:pPr>
        <w:pStyle w:val="Heading3"/>
      </w:pPr>
      <w:r>
        <w:t>3 — Wire it up (tap gets NO IP)</w:t>
      </w:r>
    </w:p>
    <w:p w14:paraId="536FF200" w14:textId="77777777" w:rsidR="00DE7BDA" w:rsidRDefault="00000000">
      <w:pPr>
        <w:spacing w:after="60"/>
        <w:ind w:left="360" w:hanging="240"/>
      </w:pPr>
      <w:r>
        <w:t>☐  Pass the adapter through to the WAZUH host — not Kali (Kali was only the compatibility stand-in).</w:t>
      </w:r>
    </w:p>
    <w:p w14:paraId="08A3C963" w14:textId="77777777" w:rsidR="00DE7BDA" w:rsidRDefault="00000000">
      <w:pPr>
        <w:shd w:val="clear" w:color="auto" w:fill="F1EFE8"/>
        <w:spacing w:after="80"/>
      </w:pPr>
      <w:r>
        <w:rPr>
          <w:rFonts w:ascii="Consolas" w:eastAsia="Consolas" w:hAnsi="Consolas" w:cs="Consolas"/>
          <w:sz w:val="18"/>
          <w:szCs w:val="18"/>
        </w:rPr>
        <w:t>sudo ip link set &lt;iface&gt; up sudo ip link set &lt;iface&gt; promisc on ip addr show &lt;iface&gt;          # -&gt; MUST show no inet address</w:t>
      </w:r>
    </w:p>
    <w:p w14:paraId="0E719736" w14:textId="77777777" w:rsidR="00DE7BDA" w:rsidRDefault="00000000">
      <w:pPr>
        <w:pStyle w:val="Heading3"/>
      </w:pPr>
      <w:r>
        <w:t>4 — Suricata</w:t>
      </w:r>
    </w:p>
    <w:p w14:paraId="36C2A798" w14:textId="77777777" w:rsidR="00DE7BDA" w:rsidRDefault="00000000">
      <w:pPr>
        <w:shd w:val="clear" w:color="auto" w:fill="F1EFE8"/>
        <w:spacing w:after="80"/>
      </w:pPr>
      <w:r>
        <w:rPr>
          <w:rFonts w:ascii="Consolas" w:eastAsia="Consolas" w:hAnsi="Consolas" w:cs="Consolas"/>
          <w:sz w:val="18"/>
          <w:szCs w:val="18"/>
        </w:rPr>
        <w:t>sudo apt install -y suricata sudo suricata-update sudo nano /etc/suricata/suricata.yaml     # point af-packet at the tap sudo suricata -T -c /etc/suricata/suricata.yaml   # config test FIRST sudo systemctl restart suricata sudo tail -f /var/log/suricata/eve.json</w:t>
      </w:r>
    </w:p>
    <w:p w14:paraId="64A435CD" w14:textId="77777777" w:rsidR="00DE7BDA" w:rsidRDefault="00000000">
      <w:pPr>
        <w:spacing w:after="60"/>
        <w:ind w:left="360" w:hanging="240"/>
      </w:pPr>
      <w:r>
        <w:t>☐  Point Wazuh at eve.json (ossec.conf, &lt;log_format&gt;json&lt;/log_format&gt;)</w:t>
      </w:r>
    </w:p>
    <w:p w14:paraId="0AB0F389" w14:textId="77777777" w:rsidR="00DE7BDA" w:rsidRDefault="00000000">
      <w:pPr>
        <w:pStyle w:val="Heading3"/>
      </w:pPr>
      <w:r>
        <w:t>5 — Prove both layers see the same event</w:t>
      </w:r>
    </w:p>
    <w:p w14:paraId="417B7E20" w14:textId="77777777" w:rsidR="00DE7BDA" w:rsidRDefault="00000000">
      <w:pPr>
        <w:shd w:val="clear" w:color="auto" w:fill="F1EFE8"/>
        <w:spacing w:after="80"/>
      </w:pPr>
      <w:r>
        <w:rPr>
          <w:rFonts w:ascii="Consolas" w:eastAsia="Consolas" w:hAnsi="Consolas" w:cs="Consolas"/>
          <w:sz w:val="18"/>
          <w:szCs w:val="18"/>
        </w:rPr>
        <w:t># from Kali — a real network attack, not an atomic: nmap -sS -p- &lt;win11-victim-ip&gt;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33DFC3AE"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39A263AC" w14:textId="77777777" w:rsidR="00DE7BDA" w:rsidRDefault="00000000">
            <w:r>
              <w:rPr>
                <w:b/>
                <w:bCs/>
                <w:color w:val="FFFFFF"/>
                <w:sz w:val="21"/>
                <w:szCs w:val="21"/>
              </w:rPr>
              <w:t>ACCEPTANCE CHECK</w:t>
            </w:r>
          </w:p>
          <w:p w14:paraId="25D6935B" w14:textId="77777777" w:rsidR="00DE7BDA" w:rsidRDefault="00000000">
            <w:r>
              <w:rPr>
                <w:color w:val="FFFFFF"/>
                <w:sz w:val="20"/>
                <w:szCs w:val="20"/>
              </w:rPr>
              <w:t>Suricata flags the scan in Wazuh, AND a host-based alert exists for the same event. Two layers, one story.</w:t>
            </w:r>
          </w:p>
        </w:tc>
      </w:tr>
      <w:tr w:rsidR="00DE7BDA" w14:paraId="57FBA7E7"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2A62B7D7" w14:textId="77777777" w:rsidR="00DE7BDA" w:rsidRDefault="00000000">
            <w:r>
              <w:rPr>
                <w:b/>
                <w:bCs/>
                <w:color w:val="FFFFFF"/>
                <w:sz w:val="21"/>
                <w:szCs w:val="21"/>
              </w:rPr>
              <w:t>EXPLAIN IT BACK</w:t>
            </w:r>
          </w:p>
          <w:p w14:paraId="28336D7A" w14:textId="77777777" w:rsidR="00DE7BDA" w:rsidRDefault="00000000">
            <w:r>
              <w:rPr>
                <w:color w:val="FFFFFF"/>
                <w:sz w:val="20"/>
                <w:szCs w:val="20"/>
              </w:rPr>
              <w:t>If an attacker hit a device with no Sysmon and no agent at all, how could Suricata still catch it?</w:t>
            </w:r>
          </w:p>
        </w:tc>
      </w:tr>
    </w:tbl>
    <w:p w14:paraId="6C6526CD" w14:textId="77777777" w:rsidR="00DE7BDA" w:rsidRDefault="00000000">
      <w:r>
        <w:br w:type="page"/>
      </w:r>
    </w:p>
    <w:p w14:paraId="7F8E7729" w14:textId="77777777" w:rsidR="00DE7BDA" w:rsidRDefault="00000000">
      <w:pPr>
        <w:pStyle w:val="Heading1"/>
      </w:pPr>
      <w:r>
        <w:lastRenderedPageBreak/>
        <w:t>Phase D — AI Triage + Agent-Identity Governance</w:t>
      </w:r>
    </w:p>
    <w:p w14:paraId="177E674B" w14:textId="77777777" w:rsidR="00DE7BDA" w:rsidRDefault="00000000">
      <w:pPr>
        <w:spacing w:after="120"/>
      </w:pPr>
      <w:r>
        <w:rPr>
          <w:i/>
          <w:iCs/>
          <w:color w:val="5F5E5A"/>
        </w:rPr>
        <w:t>Goal: AI drafts the verdict. You decide. The agent is governed like any identity.</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DE7BDA" w14:paraId="1F120AE1" w14:textId="77777777">
        <w:tblPrEx>
          <w:tblCellMar>
            <w:top w:w="0" w:type="dxa"/>
            <w:bottom w:w="0" w:type="dxa"/>
          </w:tblCellMar>
        </w:tblPrEx>
        <w:tc>
          <w:tcPr>
            <w:tcW w:w="2400" w:type="dxa"/>
            <w:shd w:val="clear" w:color="auto" w:fill="534AB7"/>
            <w:tcMar>
              <w:top w:w="60" w:type="dxa"/>
              <w:left w:w="120" w:type="dxa"/>
              <w:bottom w:w="60" w:type="dxa"/>
              <w:right w:w="120" w:type="dxa"/>
            </w:tcMar>
          </w:tcPr>
          <w:p w14:paraId="674D6469" w14:textId="77777777" w:rsidR="00DE7BDA" w:rsidRDefault="00000000">
            <w:r>
              <w:rPr>
                <w:b/>
                <w:bCs/>
                <w:color w:val="FFFFFF"/>
                <w:sz w:val="20"/>
                <w:szCs w:val="20"/>
              </w:rPr>
              <w:t>RISK: MEDIUM</w:t>
            </w:r>
          </w:p>
        </w:tc>
      </w:tr>
    </w:tbl>
    <w:p w14:paraId="12382173" w14:textId="77777777" w:rsidR="00DE7BDA" w:rsidRDefault="00000000">
      <w:pPr>
        <w:pStyle w:val="Heading3"/>
      </w:pPr>
      <w:r>
        <w:t>1 — Identity FIRST, service second</w:t>
      </w:r>
    </w:p>
    <w:p w14:paraId="0E67E5BD" w14:textId="77777777" w:rsidR="00DE7BDA" w:rsidRDefault="00000000">
      <w:pPr>
        <w:spacing w:after="120"/>
      </w:pPr>
      <w:r>
        <w:t>Order is deliberate: build the service first and you'll wire in your own credential 'just for now' and never revisit it. That's how orgs end up with ungoverned agents.</w:t>
      </w:r>
    </w:p>
    <w:p w14:paraId="42E53689" w14:textId="77777777" w:rsidR="00DE7BDA" w:rsidRDefault="00000000">
      <w:pPr>
        <w:spacing w:after="60"/>
        <w:ind w:left="360" w:hanging="240"/>
      </w:pPr>
      <w:r>
        <w:t>☐  Create a dedicated Wazuh API user for the agent — NOT your admin login</w:t>
      </w:r>
    </w:p>
    <w:p w14:paraId="6E6A0C6B" w14:textId="77777777" w:rsidR="00DE7BDA" w:rsidRDefault="00000000">
      <w:pPr>
        <w:spacing w:after="60"/>
        <w:ind w:left="360" w:hanging="240"/>
      </w:pPr>
      <w:r>
        <w:t>☐  Role + policy scoped read-only: agent:read, alerts:read — NOT delete, NOT admin</w:t>
      </w:r>
    </w:p>
    <w:p w14:paraId="756B5F3A" w14:textId="77777777" w:rsidR="00DE7BDA" w:rsidRDefault="00000000">
      <w:pPr>
        <w:shd w:val="clear" w:color="auto" w:fill="F1EFE8"/>
        <w:spacing w:after="80"/>
      </w:pPr>
      <w:r>
        <w:rPr>
          <w:rFonts w:ascii="Consolas" w:eastAsia="Consolas" w:hAnsi="Consolas" w:cs="Consolas"/>
          <w:sz w:val="18"/>
          <w:szCs w:val="18"/>
        </w:rPr>
        <w:t># token as the agent user: curl -k -u &lt;agent-user&gt;:&lt;pass&gt; -X POST "https://&lt;wazuh&gt;:55000/security/user/authenticate?raw=true" # should WORK (read): curl -k -H "Authorization: Bearer &lt;tok&gt;" "https://&lt;wazuh&gt;:55000/agents?pretty" # should FAIL 403 (delete) — that IS the test: curl -k -H "Authorization: Bearer &lt;tok&gt;" -X DELETE "https://&lt;wazuh&gt;:55000/agents?pretty"</w:t>
      </w:r>
    </w:p>
    <w:p w14:paraId="333125BD" w14:textId="77777777" w:rsidR="00DE7BDA" w:rsidRDefault="00000000">
      <w:pPr>
        <w:spacing w:after="100"/>
      </w:pPr>
      <w:r>
        <w:rPr>
          <w:b/>
          <w:bCs/>
          <w:color w:val="0F6E56"/>
        </w:rPr>
        <w:t xml:space="preserve">→ expect:  </w:t>
      </w:r>
      <w:r>
        <w:rPr>
          <w:i/>
          <w:iCs/>
        </w:rPr>
        <w:t>read = 200 OK. delete = 403 Forbidden. If delete succeeds, your scope is wrong — fix before continuing.</w:t>
      </w:r>
    </w:p>
    <w:p w14:paraId="7F818C43" w14:textId="77777777" w:rsidR="00DE7BDA" w:rsidRDefault="00000000">
      <w:pPr>
        <w:pStyle w:val="Heading3"/>
      </w:pPr>
      <w:r>
        <w:t>2 — agent-registry.md</w:t>
      </w:r>
    </w:p>
    <w:p w14:paraId="27EEE6EB" w14:textId="77777777" w:rsidR="00DE7BDA" w:rsidRDefault="00000000">
      <w:pPr>
        <w:spacing w:after="60"/>
        <w:ind w:left="360" w:hanging="240"/>
      </w:pPr>
      <w:r>
        <w:t>☐  Create it in the repo root. Entry for wazuh-triage-01: purpose, may access (alerts:read, agent:read), may NOT (delete/modify rules/leave Infra pipeline/act on its own verdict), owner (Michael), credential type + rotation, status, audit trail, last review.</w:t>
      </w:r>
    </w:p>
    <w:p w14:paraId="131D9386" w14:textId="77777777" w:rsidR="00DE7BDA" w:rsidRDefault="00000000">
      <w:pPr>
        <w:pStyle w:val="Heading3"/>
      </w:pPr>
      <w:r>
        <w:t>3 — Separate the audit trail</w:t>
      </w:r>
    </w:p>
    <w:p w14:paraId="70B14076" w14:textId="77777777" w:rsidR="00DE7BDA" w:rsidRDefault="00000000">
      <w:pPr>
        <w:spacing w:after="60"/>
        <w:ind w:left="360" w:hanging="240"/>
      </w:pPr>
      <w:r>
        <w:t>☐  Agent actions log agent=wazuh-triage-01; your reviews log user=michael. Read one log line — can you tell who acted? If ambiguous, fix it now.</w:t>
      </w:r>
    </w:p>
    <w:p w14:paraId="5B02E554" w14:textId="77777777" w:rsidR="00DE7BDA" w:rsidRDefault="00000000">
      <w:pPr>
        <w:pStyle w:val="Heading3"/>
      </w:pPr>
      <w:r>
        <w:t>4 — Build the service</w:t>
      </w:r>
    </w:p>
    <w:p w14:paraId="1924A81A" w14:textId="77777777" w:rsidR="00DE7BDA" w:rsidRDefault="00000000">
      <w:pPr>
        <w:spacing w:after="60"/>
        <w:ind w:left="360" w:hanging="240"/>
      </w:pPr>
      <w:r>
        <w:t>☐  On the Infra host: poll Wazuh alerts → model → verdict suggestion, under the AGENT's credential, never your session</w:t>
      </w:r>
    </w:p>
    <w:p w14:paraId="2E51A618" w14:textId="77777777" w:rsidR="00DE7BDA" w:rsidRDefault="00000000">
      <w:pPr>
        <w:spacing w:after="60"/>
        <w:ind w:left="360" w:hanging="240"/>
      </w:pPr>
      <w:r>
        <w:t>☐  You review and confirm/override. Logged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19935E34"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0D5DA67C" w14:textId="77777777" w:rsidR="00DE7BDA" w:rsidRDefault="00000000">
            <w:r>
              <w:rPr>
                <w:b/>
                <w:bCs/>
                <w:color w:val="FFFFFF"/>
                <w:sz w:val="21"/>
                <w:szCs w:val="21"/>
              </w:rPr>
              <w:t>ACCEPTANCE CHECK</w:t>
            </w:r>
          </w:p>
          <w:p w14:paraId="5CC8ACA0" w14:textId="77777777" w:rsidR="00DE7BDA" w:rsidRDefault="00000000">
            <w:r>
              <w:rPr>
                <w:color w:val="FFFFFF"/>
                <w:sz w:val="20"/>
                <w:szCs w:val="20"/>
              </w:rPr>
              <w:t>An alert flows end to end: detection → Wazuh alert → agent (own identity) suggests a verdict → your reviewed verdict. Both logged distinguishably. Registry matches reality.</w:t>
            </w:r>
          </w:p>
        </w:tc>
      </w:tr>
      <w:tr w:rsidR="00DE7BDA" w14:paraId="5BBF49F3"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4591AFD5" w14:textId="77777777" w:rsidR="00DE7BDA" w:rsidRDefault="00000000">
            <w:r>
              <w:rPr>
                <w:b/>
                <w:bCs/>
                <w:color w:val="FFFFFF"/>
                <w:sz w:val="21"/>
                <w:szCs w:val="21"/>
              </w:rPr>
              <w:t>EXPLAIN IT BACK</w:t>
            </w:r>
          </w:p>
          <w:p w14:paraId="0113480A" w14:textId="77777777" w:rsidR="00DE7BDA" w:rsidRDefault="00000000">
            <w:r>
              <w:rPr>
                <w:color w:val="FFFFFF"/>
                <w:sz w:val="20"/>
                <w:szCs w:val="20"/>
              </w:rPr>
              <w:t>(1) Why does an AI verdict need a human verdict logged beside it? (2) Why is the agent using your personal login a governance gap, in least-privilege and audit terms?</w:t>
            </w:r>
          </w:p>
        </w:tc>
      </w:tr>
    </w:tbl>
    <w:p w14:paraId="5484D076" w14:textId="77777777" w:rsidR="00DE7BDA" w:rsidRDefault="00000000">
      <w:r>
        <w:br w:type="page"/>
      </w:r>
    </w:p>
    <w:p w14:paraId="063E145D" w14:textId="77777777" w:rsidR="00DE7BDA" w:rsidRDefault="00000000">
      <w:pPr>
        <w:pStyle w:val="Heading1"/>
      </w:pPr>
      <w:r>
        <w:lastRenderedPageBreak/>
        <w:t>Phase E — Local AI + n8n Routing</w:t>
      </w:r>
    </w:p>
    <w:p w14:paraId="169FF0EE" w14:textId="77777777" w:rsidR="00DE7BDA" w:rsidRDefault="00000000">
      <w:pPr>
        <w:spacing w:after="120"/>
      </w:pPr>
      <w:r>
        <w:rPr>
          <w:i/>
          <w:iCs/>
          <w:color w:val="5F5E5A"/>
        </w:rPr>
        <w:t>Goal: route cheap triage local, escalate the hard stuff — and give yourself a local-first personal AI.</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620"/>
      </w:tblGrid>
      <w:tr w:rsidR="00DE7BDA" w14:paraId="1295F361" w14:textId="77777777">
        <w:tblPrEx>
          <w:tblCellMar>
            <w:top w:w="0" w:type="dxa"/>
            <w:bottom w:w="0" w:type="dxa"/>
          </w:tblCellMar>
        </w:tblPrEx>
        <w:trPr>
          <w:gridAfter w:val="1"/>
          <w:wAfter w:w="6960" w:type="dxa"/>
        </w:trPr>
        <w:tc>
          <w:tcPr>
            <w:tcW w:w="2400" w:type="dxa"/>
            <w:shd w:val="clear" w:color="auto" w:fill="0F6E56"/>
            <w:tcMar>
              <w:top w:w="60" w:type="dxa"/>
              <w:left w:w="120" w:type="dxa"/>
              <w:bottom w:w="60" w:type="dxa"/>
              <w:right w:w="120" w:type="dxa"/>
            </w:tcMar>
          </w:tcPr>
          <w:p w14:paraId="10EA9655" w14:textId="77777777" w:rsidR="00DE7BDA" w:rsidRDefault="00000000">
            <w:r>
              <w:rPr>
                <w:b/>
                <w:bCs/>
                <w:color w:val="FFFFFF"/>
                <w:sz w:val="20"/>
                <w:szCs w:val="20"/>
              </w:rPr>
              <w:t>RISK: LOW</w:t>
            </w:r>
          </w:p>
        </w:tc>
      </w:tr>
      <w:tr w:rsidR="00DE7BDA" w14:paraId="6B4BF8F6" w14:textId="77777777">
        <w:tblPrEx>
          <w:tblCellMar>
            <w:top w:w="0" w:type="dxa"/>
            <w:bottom w:w="0" w:type="dxa"/>
          </w:tblCellMar>
        </w:tblPrEx>
        <w:tc>
          <w:tcPr>
            <w:tcW w:w="9360" w:type="dxa"/>
            <w:gridSpan w:val="2"/>
            <w:shd w:val="clear" w:color="auto" w:fill="1D4E89"/>
            <w:tcMar>
              <w:top w:w="120" w:type="dxa"/>
              <w:left w:w="160" w:type="dxa"/>
              <w:bottom w:w="120" w:type="dxa"/>
              <w:right w:w="160" w:type="dxa"/>
            </w:tcMar>
          </w:tcPr>
          <w:p w14:paraId="1DA68211" w14:textId="77777777" w:rsidR="00DE7BDA" w:rsidRDefault="00000000">
            <w:r>
              <w:rPr>
                <w:b/>
                <w:bCs/>
                <w:color w:val="FFFFFF"/>
                <w:sz w:val="21"/>
                <w:szCs w:val="21"/>
              </w:rPr>
              <w:t>THIS PHASE DOES NOT BUILD THE OLLAMA STACK</w:t>
            </w:r>
          </w:p>
          <w:p w14:paraId="17D89800" w14:textId="77777777" w:rsidR="00DE7BDA" w:rsidRDefault="00000000">
            <w:r>
              <w:rPr>
                <w:color w:val="FFFFFF"/>
                <w:sz w:val="20"/>
                <w:szCs w:val="20"/>
              </w:rPr>
              <w:t>Ollama itself belongs to the ai-node project (C:\Users\micha\lab\ai-node\hybrid_ai_node_build_plan.md, its Phase 6). Check THAT project's build_log.md for status before starting. This page is integration + routing only.</w:t>
            </w:r>
          </w:p>
        </w:tc>
      </w:tr>
    </w:tbl>
    <w:p w14:paraId="5C9AE1B6" w14:textId="77777777" w:rsidR="00DE7BDA" w:rsidRDefault="00DE7BDA">
      <w:pPr>
        <w:spacing w:after="100"/>
      </w:pPr>
    </w:p>
    <w:p w14:paraId="3CD1F622" w14:textId="77777777" w:rsidR="00DE7BDA" w:rsidRDefault="00000000">
      <w:pPr>
        <w:pStyle w:val="Heading3"/>
      </w:pPr>
      <w:r>
        <w:t>Gate</w:t>
      </w:r>
    </w:p>
    <w:p w14:paraId="5DDC4939" w14:textId="77777777" w:rsidR="00DE7BDA" w:rsidRDefault="00000000">
      <w:pPr>
        <w:spacing w:after="60"/>
        <w:ind w:left="360" w:hanging="240"/>
      </w:pPr>
      <w:r>
        <w:t>☐  ai-node Phase 6 complete — verified in ITS build_log.md, not assumed</w:t>
      </w:r>
    </w:p>
    <w:p w14:paraId="66F1E57F" w14:textId="77777777" w:rsidR="00DE7BDA" w:rsidRDefault="00000000">
      <w:pPr>
        <w:spacing w:after="60"/>
        <w:ind w:left="360" w:hanging="240"/>
      </w:pPr>
      <w:r>
        <w:t>☐  Infra → ai-vm route exists and pfSense allows it</w:t>
      </w:r>
    </w:p>
    <w:p w14:paraId="68FE3883" w14:textId="77777777" w:rsidR="00DE7BDA" w:rsidRDefault="00000000">
      <w:pPr>
        <w:pStyle w:val="Heading3"/>
      </w:pPr>
      <w:r>
        <w:t>1 — Confirm the node is actually reachable</w:t>
      </w:r>
    </w:p>
    <w:p w14:paraId="7BCAF1B2" w14:textId="77777777" w:rsidR="00DE7BDA" w:rsidRDefault="00000000">
      <w:pPr>
        <w:shd w:val="clear" w:color="auto" w:fill="F1EFE8"/>
        <w:spacing w:after="80"/>
      </w:pPr>
      <w:r>
        <w:rPr>
          <w:rFonts w:ascii="Consolas" w:eastAsia="Consolas" w:hAnsi="Consolas" w:cs="Consolas"/>
          <w:sz w:val="18"/>
          <w:szCs w:val="18"/>
        </w:rPr>
        <w:t># from the Wazuh/Infra host: ping 192.168.0.203 curl http://192.168.0.203:11434/api/tags     # Ollama's model list curl http://192.168.0.203:11434/api/generate -d '{"model":"&lt;m&gt;","prompt":"say ok","stream":false}'</w:t>
      </w:r>
    </w:p>
    <w:p w14:paraId="33A74063" w14:textId="77777777" w:rsidR="00DE7BDA" w:rsidRDefault="00000000">
      <w:pPr>
        <w:spacing w:after="100"/>
      </w:pPr>
      <w:r>
        <w:rPr>
          <w:b/>
          <w:bCs/>
          <w:color w:val="0F6E56"/>
        </w:rPr>
        <w:t xml:space="preserve">→ expect:  </w:t>
      </w:r>
      <w:r>
        <w:rPr>
          <w:i/>
          <w:iCs/>
        </w:rPr>
        <w:t>JSON listing your pulled models, then a JSON reply from the model</w:t>
      </w:r>
    </w:p>
    <w:p w14:paraId="325DE038" w14:textId="77777777" w:rsidR="00DE7BDA" w:rsidRDefault="00000000">
      <w:pPr>
        <w:pStyle w:val="Heading3"/>
      </w:pPr>
      <w:r>
        <w:t>2 — Open WebUI (your personal chat UI)</w:t>
      </w:r>
    </w:p>
    <w:p w14:paraId="566F9E68" w14:textId="77777777" w:rsidR="00DE7BDA" w:rsidRDefault="00000000">
      <w:pPr>
        <w:spacing w:after="60"/>
        <w:ind w:left="360" w:hanging="240"/>
      </w:pPr>
      <w:r>
        <w:t>☐  Stand up Open WebUI as a service container on pve01, pointed at Ollama</w:t>
      </w:r>
    </w:p>
    <w:p w14:paraId="131CE25C" w14:textId="77777777" w:rsidR="00DE7BDA" w:rsidRDefault="00000000">
      <w:pPr>
        <w:spacing w:after="60"/>
        <w:ind w:left="360" w:hanging="240"/>
      </w:pPr>
      <w:r>
        <w:t>☐  Local models as default; Claude / Grok selectable in the model dropdown</w:t>
      </w:r>
    </w:p>
    <w:p w14:paraId="5624B072" w14:textId="77777777" w:rsidR="00DE7BDA" w:rsidRDefault="00000000">
      <w:pPr>
        <w:pStyle w:val="Heading3"/>
      </w:pPr>
      <w:r>
        <w:t>3 — n8n (the router)</w:t>
      </w:r>
    </w:p>
    <w:p w14:paraId="5891FB20" w14:textId="77777777" w:rsidR="00DE7BDA" w:rsidRDefault="00000000">
      <w:pPr>
        <w:spacing w:after="60"/>
        <w:ind w:left="360" w:hanging="240"/>
      </w:pPr>
      <w:r>
        <w:t>☐  Stand up n8n as a service container on pve01</w:t>
      </w:r>
    </w:p>
    <w:p w14:paraId="735BE22C" w14:textId="77777777" w:rsidR="00DE7BDA" w:rsidRDefault="00000000">
      <w:pPr>
        <w:spacing w:after="60"/>
        <w:ind w:left="360" w:hanging="240"/>
      </w:pPr>
      <w:r>
        <w:t>☐  Simple / low-severity → local model on ai-vm</w:t>
      </w:r>
    </w:p>
    <w:p w14:paraId="2700B33D" w14:textId="77777777" w:rsidR="00DE7BDA" w:rsidRDefault="00000000">
      <w:pPr>
        <w:spacing w:after="60"/>
        <w:ind w:left="360" w:hanging="240"/>
      </w:pPr>
      <w:r>
        <w:t>☐  Ambiguous / high-severity → escalate to claude -p (subscription, no API billing) or Grok</w:t>
      </w:r>
    </w:p>
    <w:p w14:paraId="60E8EB5F" w14:textId="77777777" w:rsidR="00DE7BDA" w:rsidRDefault="00000000">
      <w:pPr>
        <w:spacing w:after="60"/>
        <w:ind w:left="360" w:hanging="240"/>
      </w:pPr>
      <w:r>
        <w:t>☐  Write your routing threshold — what makes something escalate? (two-tier rule: Claude drafts a reference, YOU write the final)</w:t>
      </w:r>
    </w:p>
    <w:p w14:paraId="629A8EE6" w14:textId="77777777" w:rsidR="00DE7BDA" w:rsidRDefault="00000000">
      <w:pPr>
        <w:spacing w:after="120"/>
      </w:pPr>
      <w:r>
        <w:t>⚠ Two engines, two lanes: n8n = AI routing + general automation, Shuffle = SOC response (Phase F). Never build both engines in the same stretch.</w:t>
      </w:r>
    </w:p>
    <w:p w14:paraId="5E690344" w14:textId="77777777" w:rsidR="00DE7BDA" w:rsidRDefault="00000000">
      <w:pPr>
        <w:pStyle w:val="Heading3"/>
      </w:pPr>
      <w:r>
        <w:t>4 — Register it — it's a second agent</w:t>
      </w:r>
    </w:p>
    <w:p w14:paraId="7DAF2F40" w14:textId="77777777" w:rsidR="00DE7BDA" w:rsidRDefault="00000000">
      <w:pPr>
        <w:spacing w:after="60"/>
        <w:ind w:left="360" w:hanging="240"/>
      </w:pPr>
      <w:r>
        <w:t>☐  Add triage-router-01 to agent-registry.md as its OWN entry — it makes autonomous escalate/local decisions, so it's governed regardless of which engine hosts the logic</w:t>
      </w:r>
    </w:p>
    <w:p w14:paraId="44B4AB80" w14:textId="77777777" w:rsidR="00DE7BDA" w:rsidRDefault="00000000">
      <w:pPr>
        <w:shd w:val="clear" w:color="auto" w:fill="F1EFE8"/>
        <w:spacing w:after="80"/>
      </w:pPr>
      <w:r>
        <w:rPr>
          <w:rFonts w:ascii="Consolas" w:eastAsia="Consolas" w:hAnsi="Consolas" w:cs="Consolas"/>
          <w:sz w:val="18"/>
          <w:szCs w:val="18"/>
        </w:rPr>
        <w:t>## agent: triage-router-01 purpose:      routes alerts local vs escalate may access:   Ollama API on ai-vm; claude -p on the Infra host may NOT:      touch the Wazuh API; write verdicts directly owner:        Michael Mathews credential:   ____________________   rotate: ____________ status:       active      last review: 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5CEDFC98"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62243413" w14:textId="77777777" w:rsidR="00DE7BDA" w:rsidRDefault="00000000">
            <w:r>
              <w:rPr>
                <w:b/>
                <w:bCs/>
                <w:color w:val="FFFFFF"/>
                <w:sz w:val="21"/>
                <w:szCs w:val="21"/>
              </w:rPr>
              <w:t>ACCEPTANCE CHECK</w:t>
            </w:r>
          </w:p>
          <w:p w14:paraId="21EEB04B" w14:textId="77777777" w:rsidR="00DE7BDA" w:rsidRDefault="00000000">
            <w:r>
              <w:rPr>
                <w:color w:val="FFFFFF"/>
                <w:sz w:val="20"/>
                <w:szCs w:val="20"/>
              </w:rPr>
              <w:t>One full triage cycle completes on the local model with NO external API call; a second escalates correctly. Registry entry accurate.</w:t>
            </w:r>
          </w:p>
        </w:tc>
      </w:tr>
      <w:tr w:rsidR="00DE7BDA" w14:paraId="2DC2B2A5"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31003AC5" w14:textId="77777777" w:rsidR="00DE7BDA" w:rsidRDefault="00000000">
            <w:r>
              <w:rPr>
                <w:b/>
                <w:bCs/>
                <w:color w:val="FFFFFF"/>
                <w:sz w:val="21"/>
                <w:szCs w:val="21"/>
              </w:rPr>
              <w:lastRenderedPageBreak/>
              <w:t>EXPLAIN IT BACK</w:t>
            </w:r>
          </w:p>
          <w:p w14:paraId="70DB7274" w14:textId="77777777" w:rsidR="00DE7BDA" w:rsidRDefault="00000000">
            <w:r>
              <w:rPr>
                <w:color w:val="FFFFFF"/>
                <w:sz w:val="20"/>
                <w:szCs w:val="20"/>
              </w:rPr>
              <w:t>Give one alert you'd trust the local model to handle alone, and one you'd escalate — and what makes the difference.</w:t>
            </w:r>
          </w:p>
        </w:tc>
      </w:tr>
    </w:tbl>
    <w:p w14:paraId="214C2A00" w14:textId="77777777" w:rsidR="00DE7BDA" w:rsidRDefault="00000000">
      <w:r>
        <w:br w:type="page"/>
      </w:r>
    </w:p>
    <w:p w14:paraId="01F41579" w14:textId="77777777" w:rsidR="00DE7BDA" w:rsidRDefault="00000000">
      <w:pPr>
        <w:pStyle w:val="Heading1"/>
      </w:pPr>
      <w:r>
        <w:lastRenderedPageBreak/>
        <w:t>Phase F — SOAR (Shuffle)</w:t>
      </w:r>
    </w:p>
    <w:p w14:paraId="0BE883C6" w14:textId="77777777" w:rsidR="00DE7BDA" w:rsidRDefault="00000000">
      <w:pPr>
        <w:spacing w:after="120"/>
      </w:pPr>
      <w:r>
        <w:rPr>
          <w:i/>
          <w:iCs/>
          <w:color w:val="5F5E5A"/>
        </w:rPr>
        <w:t>Goal: automate the response — alert to enriched case in seconds, not an hour.</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1097"/>
      </w:tblGrid>
      <w:tr w:rsidR="00DE7BDA" w14:paraId="03903490" w14:textId="77777777">
        <w:tblPrEx>
          <w:tblCellMar>
            <w:top w:w="0" w:type="dxa"/>
            <w:bottom w:w="0" w:type="dxa"/>
          </w:tblCellMar>
        </w:tblPrEx>
        <w:trPr>
          <w:gridAfter w:val="1"/>
          <w:wAfter w:w="6960" w:type="dxa"/>
        </w:trPr>
        <w:tc>
          <w:tcPr>
            <w:tcW w:w="2400" w:type="dxa"/>
            <w:shd w:val="clear" w:color="auto" w:fill="534AB7"/>
            <w:tcMar>
              <w:top w:w="60" w:type="dxa"/>
              <w:left w:w="120" w:type="dxa"/>
              <w:bottom w:w="60" w:type="dxa"/>
              <w:right w:w="120" w:type="dxa"/>
            </w:tcMar>
          </w:tcPr>
          <w:p w14:paraId="7213FAFA" w14:textId="77777777" w:rsidR="00DE7BDA" w:rsidRDefault="00000000">
            <w:r>
              <w:rPr>
                <w:b/>
                <w:bCs/>
                <w:color w:val="FFFFFF"/>
                <w:sz w:val="20"/>
                <w:szCs w:val="20"/>
              </w:rPr>
              <w:t>RISK: MEDIUM</w:t>
            </w:r>
          </w:p>
        </w:tc>
      </w:tr>
      <w:tr w:rsidR="00DE7BDA" w14:paraId="7764B368" w14:textId="77777777">
        <w:tblPrEx>
          <w:tblCellMar>
            <w:top w:w="0" w:type="dxa"/>
            <w:bottom w:w="0" w:type="dxa"/>
          </w:tblCellMar>
        </w:tblPrEx>
        <w:tc>
          <w:tcPr>
            <w:tcW w:w="9360" w:type="dxa"/>
            <w:gridSpan w:val="2"/>
            <w:shd w:val="clear" w:color="auto" w:fill="1D4E89"/>
            <w:tcMar>
              <w:top w:w="120" w:type="dxa"/>
              <w:left w:w="160" w:type="dxa"/>
              <w:bottom w:w="120" w:type="dxa"/>
              <w:right w:w="160" w:type="dxa"/>
            </w:tcMar>
          </w:tcPr>
          <w:p w14:paraId="4E3D244B" w14:textId="77777777" w:rsidR="00DE7BDA" w:rsidRDefault="00000000">
            <w:r>
              <w:rPr>
                <w:b/>
                <w:bCs/>
                <w:color w:val="FFFFFF"/>
                <w:sz w:val="21"/>
                <w:szCs w:val="21"/>
              </w:rPr>
              <w:t>WHY THIS PHASE EXISTS</w:t>
            </w:r>
          </w:p>
          <w:p w14:paraId="1AA642FD" w14:textId="77777777" w:rsidR="00DE7BDA" w:rsidRDefault="00000000">
            <w:r>
              <w:rPr>
                <w:color w:val="FFFFFF"/>
                <w:sz w:val="20"/>
                <w:szCs w:val="20"/>
              </w:rPr>
              <w:t>SOAR is named directly on the SOC job listings you're targeting. Shuffle is the community-standard open-source SOAR engine and pairs natively with Wazuh. Buildable as soon as Phase C is done (you need real detections to respond to) — it does not depend on D or E.</w:t>
            </w:r>
          </w:p>
        </w:tc>
      </w:tr>
    </w:tbl>
    <w:p w14:paraId="6D439244" w14:textId="77777777" w:rsidR="00DE7BDA" w:rsidRDefault="00DE7BDA">
      <w:pPr>
        <w:spacing w:after="100"/>
      </w:pPr>
    </w:p>
    <w:p w14:paraId="544F33B6" w14:textId="77777777" w:rsidR="00DE7BDA" w:rsidRDefault="00000000">
      <w:pPr>
        <w:pStyle w:val="Heading3"/>
      </w:pPr>
      <w:r>
        <w:t>Gate</w:t>
      </w:r>
    </w:p>
    <w:p w14:paraId="7D7FB471" w14:textId="77777777" w:rsidR="00DE7BDA" w:rsidRDefault="00000000">
      <w:pPr>
        <w:spacing w:after="60"/>
        <w:ind w:left="360" w:hanging="240"/>
      </w:pPr>
      <w:r>
        <w:t>☐  Phase C acceptance passed — you have detections worth automating</w:t>
      </w:r>
    </w:p>
    <w:p w14:paraId="273A3F66" w14:textId="77777777" w:rsidR="00DE7BDA" w:rsidRDefault="00000000">
      <w:pPr>
        <w:spacing w:after="60"/>
        <w:ind w:left="360" w:hanging="240"/>
      </w:pPr>
      <w:r>
        <w:t>☐  Infra outbound internet rule written + reviewed (enrichment needs it — two-tier rule)</w:t>
      </w:r>
    </w:p>
    <w:p w14:paraId="009EF8B6" w14:textId="77777777" w:rsidR="00DE7BDA" w:rsidRDefault="00000000">
      <w:pPr>
        <w:spacing w:after="60"/>
        <w:ind w:left="360" w:hanging="240"/>
      </w:pPr>
      <w:r>
        <w:t>☐  Session recording ON, build_log.md open</w:t>
      </w:r>
    </w:p>
    <w:p w14:paraId="6DB80A9F" w14:textId="77777777" w:rsidR="00DE7BDA" w:rsidRDefault="00000000">
      <w:pPr>
        <w:pStyle w:val="Heading3"/>
      </w:pPr>
      <w:r>
        <w:t>1 — Build a dedicated Shuffle VM</w:t>
      </w:r>
    </w:p>
    <w:p w14:paraId="487C71EB" w14:textId="77777777" w:rsidR="00DE7BDA" w:rsidRDefault="00000000">
      <w:pPr>
        <w:spacing w:after="120"/>
      </w:pPr>
      <w:r>
        <w:t>⚠ Own VM on the Infra VLAN. Do NOT co-locate with Wazuh — both are memory-hungry. Docker deploy; verify the current image/tag against Shuffle's docs, not from memory.</w:t>
      </w:r>
    </w:p>
    <w:p w14:paraId="692B28FF" w14:textId="77777777" w:rsidR="00DE7BDA" w:rsidRDefault="00000000">
      <w:pPr>
        <w:spacing w:after="60"/>
        <w:ind w:left="360" w:hanging="240"/>
      </w:pPr>
      <w:r>
        <w:t>☐  Ubuntu Server, Infra VLAN (20), sized for a Docker service. Write the IP: ____________________</w:t>
      </w:r>
    </w:p>
    <w:p w14:paraId="37D0BCAB" w14:textId="77777777" w:rsidR="00DE7BDA" w:rsidRDefault="00000000">
      <w:pPr>
        <w:pStyle w:val="Heading3"/>
      </w:pPr>
      <w:r>
        <w:t>2 — Wire Wazuh → Shuffle</w:t>
      </w:r>
    </w:p>
    <w:p w14:paraId="5DE2B387" w14:textId="77777777" w:rsidR="00DE7BDA" w:rsidRDefault="00000000">
      <w:pPr>
        <w:spacing w:after="120"/>
      </w:pPr>
      <w:r>
        <w:t>Add an integration block to Wazuh's config so alerts POST to a Shuffle workflow. Note the rule_id you scope it to.</w:t>
      </w:r>
    </w:p>
    <w:p w14:paraId="5D0E1FDA" w14:textId="77777777" w:rsidR="00DE7BDA" w:rsidRDefault="00000000">
      <w:pPr>
        <w:shd w:val="clear" w:color="auto" w:fill="F1EFE8"/>
        <w:spacing w:after="80"/>
      </w:pPr>
      <w:r>
        <w:rPr>
          <w:rFonts w:ascii="Consolas" w:eastAsia="Consolas" w:hAnsi="Consolas" w:cs="Consolas"/>
          <w:sz w:val="18"/>
          <w:szCs w:val="18"/>
        </w:rPr>
        <w:t>&lt;integration&gt;   &lt;name&gt;shuffle&lt;/name&gt;   &lt;hook_url&gt;https://&lt;shuffle-host&gt;/api/v1/hooks/&lt;id&gt;&lt;/hook_url&gt;   &lt;rule_id&gt;100001&lt;/rule_id&gt;   &lt;alert_format&gt;json&lt;/alert_format&gt; &lt;/integration&gt; docker compose restart wazuh.manager</w:t>
      </w:r>
    </w:p>
    <w:p w14:paraId="01E8D7EC" w14:textId="77777777" w:rsidR="00DE7BDA" w:rsidRDefault="00000000">
      <w:pPr>
        <w:pStyle w:val="Heading3"/>
      </w:pPr>
      <w:r>
        <w:t>3 — Build a first playbook</w:t>
      </w:r>
    </w:p>
    <w:p w14:paraId="5CB03786" w14:textId="77777777" w:rsidR="00DE7BDA" w:rsidRDefault="00000000">
      <w:pPr>
        <w:spacing w:after="120"/>
      </w:pPr>
      <w:r>
        <w:t>You write the final workflow logic; Claude drafts a reference (two-tier rule). Flow: alert in → parse IOCs → light enrichment (VirusTotal / AbuseIPDB via HTTP) → notify.</w:t>
      </w:r>
    </w:p>
    <w:p w14:paraId="6F4EF1C3" w14:textId="77777777" w:rsidR="00DE7BDA" w:rsidRDefault="00000000">
      <w:pPr>
        <w:spacing w:after="60"/>
        <w:ind w:left="360" w:hanging="240"/>
      </w:pPr>
      <w:r>
        <w:t>☐  Webhook node receives the Wazuh alert</w:t>
      </w:r>
    </w:p>
    <w:p w14:paraId="429DADC4" w14:textId="77777777" w:rsidR="00DE7BDA" w:rsidRDefault="00000000">
      <w:pPr>
        <w:spacing w:after="60"/>
        <w:ind w:left="360" w:hanging="240"/>
      </w:pPr>
      <w:r>
        <w:t>☐  Parse the IOC (e.g. SHA256 capture group) — test against a REAL alert payload, not the placeholder dummy text</w:t>
      </w:r>
    </w:p>
    <w:p w14:paraId="36200FA5" w14:textId="77777777" w:rsidR="00DE7BDA" w:rsidRDefault="00000000">
      <w:pPr>
        <w:spacing w:after="60"/>
        <w:ind w:left="360" w:hanging="240"/>
      </w:pPr>
      <w:r>
        <w:t>☐  HTTP node queries VirusTotal / AbuseIPDB with your API key</w:t>
      </w:r>
    </w:p>
    <w:p w14:paraId="070505CF" w14:textId="77777777" w:rsidR="00DE7BDA" w:rsidRDefault="00000000">
      <w:pPr>
        <w:spacing w:after="60"/>
        <w:ind w:left="360" w:hanging="240"/>
      </w:pPr>
      <w:r>
        <w:t>☐  Notify (email / Discord / back into Wazuh)</w:t>
      </w:r>
    </w:p>
    <w:p w14:paraId="66BC9A02" w14:textId="77777777" w:rsidR="00DE7BDA" w:rsidRDefault="00000000">
      <w:pPr>
        <w:pStyle w:val="Heading3"/>
      </w:pPr>
      <w:r>
        <w:t>4 — Commit it</w:t>
      </w:r>
    </w:p>
    <w:p w14:paraId="6C6D2753" w14:textId="77777777" w:rsidR="00DE7BDA" w:rsidRDefault="00000000">
      <w:pPr>
        <w:shd w:val="clear" w:color="auto" w:fill="F1EFE8"/>
        <w:spacing w:after="80"/>
      </w:pPr>
      <w:r>
        <w:rPr>
          <w:rFonts w:ascii="Consolas" w:eastAsia="Consolas" w:hAnsi="Consolas" w:cs="Consolas"/>
          <w:sz w:val="18"/>
          <w:szCs w:val="18"/>
        </w:rPr>
        <w:t>git add shuffle/  &amp;&amp; git commit -m "soar: T1059.001 enrich + notify playbook"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44BF963F" w14:textId="77777777">
        <w:tblPrEx>
          <w:tblCellMar>
            <w:top w:w="0" w:type="dxa"/>
            <w:bottom w:w="0" w:type="dxa"/>
          </w:tblCellMar>
        </w:tblPrEx>
        <w:tc>
          <w:tcPr>
            <w:tcW w:w="9360" w:type="dxa"/>
            <w:shd w:val="clear" w:color="auto" w:fill="993C1D"/>
            <w:tcMar>
              <w:top w:w="120" w:type="dxa"/>
              <w:left w:w="160" w:type="dxa"/>
              <w:bottom w:w="120" w:type="dxa"/>
              <w:right w:w="160" w:type="dxa"/>
            </w:tcMar>
          </w:tcPr>
          <w:p w14:paraId="328A8ADF" w14:textId="77777777" w:rsidR="00DE7BDA" w:rsidRDefault="00000000">
            <w:r>
              <w:rPr>
                <w:b/>
                <w:bCs/>
                <w:color w:val="FFFFFF"/>
                <w:sz w:val="21"/>
                <w:szCs w:val="21"/>
              </w:rPr>
              <w:lastRenderedPageBreak/>
              <w:t>⚠ OPTIONAL — ACTIVE RESPONSE IS GATED</w:t>
            </w:r>
          </w:p>
          <w:p w14:paraId="07FE6043" w14:textId="77777777" w:rsidR="00DE7BDA" w:rsidRDefault="00000000">
            <w:r>
              <w:rPr>
                <w:color w:val="FFFFFF"/>
                <w:sz w:val="20"/>
                <w:szCs w:val="20"/>
              </w:rPr>
              <w:t>A block-IP-via-pfSense step opens a NEW path into Range/pfSense. That's a firewall decision written and reviewed under the two-tier rule. Do NOT build auto-response until you've explicitly decided you want it. Enrichment-only playbooks need no inbound path.</w:t>
            </w:r>
          </w:p>
        </w:tc>
      </w:tr>
    </w:tbl>
    <w:p w14:paraId="04F3D9AA" w14:textId="77777777" w:rsidR="00DE7BDA" w:rsidRDefault="00DE7BD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766E450E"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19F1FC04" w14:textId="77777777" w:rsidR="00DE7BDA" w:rsidRDefault="00000000">
            <w:r>
              <w:rPr>
                <w:b/>
                <w:bCs/>
                <w:color w:val="FFFFFF"/>
                <w:sz w:val="21"/>
                <w:szCs w:val="21"/>
              </w:rPr>
              <w:t>ACCEPTANCE CHECK</w:t>
            </w:r>
          </w:p>
          <w:p w14:paraId="735DF433" w14:textId="77777777" w:rsidR="00DE7BDA" w:rsidRDefault="00000000">
            <w:r>
              <w:rPr>
                <w:color w:val="FFFFFF"/>
                <w:sz w:val="20"/>
                <w:szCs w:val="20"/>
              </w:rPr>
              <w:t>A real detection fires → Shuffle receives it → enriches the IOCs → produces a case/notification end to end. Manual alert-to-case is 35–60 min; automated is seconds. That before/after is the interview artifact.</w:t>
            </w:r>
          </w:p>
        </w:tc>
      </w:tr>
      <w:tr w:rsidR="00DE7BDA" w14:paraId="403C190B"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7F5C2617" w14:textId="77777777" w:rsidR="00DE7BDA" w:rsidRDefault="00000000">
            <w:r>
              <w:rPr>
                <w:b/>
                <w:bCs/>
                <w:color w:val="FFFFFF"/>
                <w:sz w:val="21"/>
                <w:szCs w:val="21"/>
              </w:rPr>
              <w:t>EXPLAIN IT BACK</w:t>
            </w:r>
          </w:p>
          <w:p w14:paraId="0D2E31E0" w14:textId="77777777" w:rsidR="00DE7BDA" w:rsidRDefault="00000000">
            <w:r>
              <w:rPr>
                <w:color w:val="FFFFFF"/>
                <w:sz w:val="20"/>
                <w:szCs w:val="20"/>
              </w:rPr>
              <w:t>Why is 'Shuffle enriched the IOCs and opened the case in 90 seconds' a stronger interview line than 'I set up a SOAR tool'? And why does the router (n8n) get an agent-registry entry but Shuffle does not?</w:t>
            </w:r>
          </w:p>
        </w:tc>
      </w:tr>
    </w:tbl>
    <w:p w14:paraId="5C999D73" w14:textId="77777777" w:rsidR="00DE7BDA" w:rsidRDefault="00000000">
      <w:r>
        <w:br w:type="page"/>
      </w:r>
    </w:p>
    <w:p w14:paraId="0C3A388C" w14:textId="77777777" w:rsidR="00DE7BDA" w:rsidRDefault="00000000">
      <w:pPr>
        <w:pStyle w:val="Heading1"/>
      </w:pPr>
      <w:r>
        <w:lastRenderedPageBreak/>
        <w:t>Phase G — Case Management (TheHive + Cortex)</w:t>
      </w:r>
    </w:p>
    <w:p w14:paraId="3097F853" w14:textId="77777777" w:rsidR="00DE7BDA" w:rsidRDefault="00000000">
      <w:pPr>
        <w:spacing w:after="120"/>
      </w:pPr>
      <w:r>
        <w:rPr>
          <w:i/>
          <w:iCs/>
          <w:color w:val="5F5E5A"/>
        </w:rPr>
        <w:t>Goal (LATER): a real analyst case desk + systematic enrichment. Deferred on purpose.</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150"/>
      </w:tblGrid>
      <w:tr w:rsidR="00DE7BDA" w14:paraId="1499AAD9" w14:textId="77777777">
        <w:tblPrEx>
          <w:tblCellMar>
            <w:top w:w="0" w:type="dxa"/>
            <w:bottom w:w="0" w:type="dxa"/>
          </w:tblCellMar>
        </w:tblPrEx>
        <w:trPr>
          <w:gridAfter w:val="1"/>
          <w:wAfter w:w="6960" w:type="dxa"/>
        </w:trPr>
        <w:tc>
          <w:tcPr>
            <w:tcW w:w="2400" w:type="dxa"/>
            <w:shd w:val="clear" w:color="auto" w:fill="A32D2D"/>
            <w:tcMar>
              <w:top w:w="60" w:type="dxa"/>
              <w:left w:w="120" w:type="dxa"/>
              <w:bottom w:w="60" w:type="dxa"/>
              <w:right w:w="120" w:type="dxa"/>
            </w:tcMar>
          </w:tcPr>
          <w:p w14:paraId="511E5B19" w14:textId="77777777" w:rsidR="00DE7BDA" w:rsidRDefault="00000000">
            <w:r>
              <w:rPr>
                <w:b/>
                <w:bCs/>
                <w:color w:val="FFFFFF"/>
                <w:sz w:val="20"/>
                <w:szCs w:val="20"/>
              </w:rPr>
              <w:t>RISK: HIGH EFFORT</w:t>
            </w:r>
          </w:p>
        </w:tc>
      </w:tr>
      <w:tr w:rsidR="00DE7BDA" w14:paraId="40821B1E" w14:textId="77777777">
        <w:tblPrEx>
          <w:tblCellMar>
            <w:top w:w="0" w:type="dxa"/>
            <w:bottom w:w="0" w:type="dxa"/>
          </w:tblCellMar>
        </w:tblPrEx>
        <w:tc>
          <w:tcPr>
            <w:tcW w:w="9360" w:type="dxa"/>
            <w:gridSpan w:val="2"/>
            <w:shd w:val="clear" w:color="auto" w:fill="1D4E89"/>
            <w:tcMar>
              <w:top w:w="120" w:type="dxa"/>
              <w:left w:w="160" w:type="dxa"/>
              <w:bottom w:w="120" w:type="dxa"/>
              <w:right w:w="160" w:type="dxa"/>
            </w:tcMar>
          </w:tcPr>
          <w:p w14:paraId="663BF55C" w14:textId="77777777" w:rsidR="00DE7BDA" w:rsidRDefault="00000000">
            <w:r>
              <w:rPr>
                <w:b/>
                <w:bCs/>
                <w:color w:val="FFFFFF"/>
                <w:sz w:val="21"/>
                <w:szCs w:val="21"/>
              </w:rPr>
              <w:t>DEFERRED — DO NOT START UNTIL F AND E ARE STABLE</w:t>
            </w:r>
          </w:p>
          <w:p w14:paraId="2540C2E9" w14:textId="77777777" w:rsidR="00DE7BDA" w:rsidRDefault="00000000">
            <w:r>
              <w:rPr>
                <w:color w:val="FFFFFF"/>
                <w:sz w:val="20"/>
                <w:szCs w:val="20"/>
              </w:rPr>
              <w:t>TheHive and Cortex are one matched-pair unit (both from StrangeBee). Add them together, later, against a calm backdrop — not stacked on top of an in-progress build.</w:t>
            </w:r>
          </w:p>
        </w:tc>
      </w:tr>
    </w:tbl>
    <w:p w14:paraId="5A5729C2" w14:textId="77777777" w:rsidR="00DE7BDA" w:rsidRDefault="00DE7BD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E7BDA" w14:paraId="26C01FC5" w14:textId="77777777">
        <w:tblPrEx>
          <w:tblCellMar>
            <w:top w:w="0" w:type="dxa"/>
            <w:bottom w:w="0" w:type="dxa"/>
          </w:tblCellMar>
        </w:tblPrEx>
        <w:trPr>
          <w:tblHeader/>
        </w:trPr>
        <w:tc>
          <w:tcPr>
            <w:tcW w:w="1600" w:type="dxa"/>
            <w:shd w:val="clear" w:color="auto" w:fill="E6ECF5"/>
            <w:tcMar>
              <w:top w:w="60" w:type="dxa"/>
              <w:left w:w="100" w:type="dxa"/>
              <w:bottom w:w="60" w:type="dxa"/>
              <w:right w:w="100" w:type="dxa"/>
            </w:tcMar>
          </w:tcPr>
          <w:p w14:paraId="5CE9EBD7" w14:textId="77777777" w:rsidR="00DE7BDA" w:rsidRDefault="00000000">
            <w:r>
              <w:rPr>
                <w:b/>
                <w:bCs/>
                <w:sz w:val="20"/>
                <w:szCs w:val="20"/>
              </w:rPr>
              <w:t>App</w:t>
            </w:r>
          </w:p>
        </w:tc>
        <w:tc>
          <w:tcPr>
            <w:tcW w:w="7760" w:type="dxa"/>
            <w:shd w:val="clear" w:color="auto" w:fill="E6ECF5"/>
            <w:tcMar>
              <w:top w:w="60" w:type="dxa"/>
              <w:left w:w="100" w:type="dxa"/>
              <w:bottom w:w="60" w:type="dxa"/>
              <w:right w:w="100" w:type="dxa"/>
            </w:tcMar>
          </w:tcPr>
          <w:p w14:paraId="15097452" w14:textId="77777777" w:rsidR="00DE7BDA" w:rsidRDefault="00000000">
            <w:r>
              <w:rPr>
                <w:b/>
                <w:bCs/>
                <w:sz w:val="20"/>
                <w:szCs w:val="20"/>
              </w:rPr>
              <w:t>Job</w:t>
            </w:r>
          </w:p>
        </w:tc>
      </w:tr>
      <w:tr w:rsidR="00DE7BDA" w14:paraId="0B00BDE0" w14:textId="77777777">
        <w:tblPrEx>
          <w:tblCellMar>
            <w:top w:w="0" w:type="dxa"/>
            <w:bottom w:w="0" w:type="dxa"/>
          </w:tblCellMar>
        </w:tblPrEx>
        <w:tc>
          <w:tcPr>
            <w:tcW w:w="1600" w:type="dxa"/>
            <w:tcMar>
              <w:top w:w="60" w:type="dxa"/>
              <w:left w:w="100" w:type="dxa"/>
              <w:bottom w:w="60" w:type="dxa"/>
              <w:right w:w="100" w:type="dxa"/>
            </w:tcMar>
          </w:tcPr>
          <w:p w14:paraId="338F81F6" w14:textId="77777777" w:rsidR="00DE7BDA" w:rsidRDefault="00000000">
            <w:r>
              <w:rPr>
                <w:sz w:val="20"/>
                <w:szCs w:val="20"/>
              </w:rPr>
              <w:t>TheHive</w:t>
            </w:r>
          </w:p>
        </w:tc>
        <w:tc>
          <w:tcPr>
            <w:tcW w:w="7760" w:type="dxa"/>
            <w:tcMar>
              <w:top w:w="60" w:type="dxa"/>
              <w:left w:w="100" w:type="dxa"/>
              <w:bottom w:w="60" w:type="dxa"/>
              <w:right w:w="100" w:type="dxa"/>
            </w:tcMar>
          </w:tcPr>
          <w:p w14:paraId="23799974" w14:textId="77777777" w:rsidR="00DE7BDA" w:rsidRDefault="00000000">
            <w:r>
              <w:rPr>
                <w:sz w:val="20"/>
                <w:szCs w:val="20"/>
              </w:rPr>
              <w:t>Case management — tickets, timeline, tasks, observables, status. The analyst's desk. No overlap with anything else in the stack.</w:t>
            </w:r>
          </w:p>
        </w:tc>
      </w:tr>
      <w:tr w:rsidR="00DE7BDA" w14:paraId="6A5284CB" w14:textId="77777777">
        <w:tblPrEx>
          <w:tblCellMar>
            <w:top w:w="0" w:type="dxa"/>
            <w:bottom w:w="0" w:type="dxa"/>
          </w:tblCellMar>
        </w:tblPrEx>
        <w:tc>
          <w:tcPr>
            <w:tcW w:w="1600" w:type="dxa"/>
            <w:tcMar>
              <w:top w:w="60" w:type="dxa"/>
              <w:left w:w="100" w:type="dxa"/>
              <w:bottom w:w="60" w:type="dxa"/>
              <w:right w:w="100" w:type="dxa"/>
            </w:tcMar>
          </w:tcPr>
          <w:p w14:paraId="3680FFD6" w14:textId="77777777" w:rsidR="00DE7BDA" w:rsidRDefault="00000000">
            <w:r>
              <w:rPr>
                <w:sz w:val="20"/>
                <w:szCs w:val="20"/>
              </w:rPr>
              <w:t>Cortex</w:t>
            </w:r>
          </w:p>
        </w:tc>
        <w:tc>
          <w:tcPr>
            <w:tcW w:w="7760" w:type="dxa"/>
            <w:tcMar>
              <w:top w:w="60" w:type="dxa"/>
              <w:left w:w="100" w:type="dxa"/>
              <w:bottom w:w="60" w:type="dxa"/>
              <w:right w:w="100" w:type="dxa"/>
            </w:tcMar>
          </w:tcPr>
          <w:p w14:paraId="0DE376D5" w14:textId="77777777" w:rsidR="00DE7BDA" w:rsidRDefault="00000000">
            <w:r>
              <w:rPr>
                <w:sz w:val="20"/>
                <w:szCs w:val="20"/>
              </w:rPr>
              <w:t>Enrichment/analysis engine — runs analyzers against IOCs at scale. Overlaps with Shuffle's light enrichment; Cortex is the systematic version.</w:t>
            </w:r>
          </w:p>
        </w:tc>
      </w:tr>
      <w:tr w:rsidR="00DE7BDA" w14:paraId="656EF972" w14:textId="77777777">
        <w:tblPrEx>
          <w:tblCellMar>
            <w:top w:w="0" w:type="dxa"/>
            <w:bottom w:w="0" w:type="dxa"/>
          </w:tblCellMar>
        </w:tblPrEx>
        <w:tc>
          <w:tcPr>
            <w:tcW w:w="9360" w:type="dxa"/>
            <w:gridSpan w:val="2"/>
            <w:shd w:val="clear" w:color="auto" w:fill="993C1D"/>
            <w:tcMar>
              <w:top w:w="120" w:type="dxa"/>
              <w:left w:w="160" w:type="dxa"/>
              <w:bottom w:w="120" w:type="dxa"/>
              <w:right w:w="160" w:type="dxa"/>
            </w:tcMar>
          </w:tcPr>
          <w:p w14:paraId="7ABD6185" w14:textId="77777777" w:rsidR="00DE7BDA" w:rsidRDefault="00000000">
            <w:r>
              <w:rPr>
                <w:b/>
                <w:bCs/>
                <w:color w:val="FFFFFF"/>
                <w:sz w:val="21"/>
                <w:szCs w:val="21"/>
              </w:rPr>
              <w:t>WHY IT'S DEFERRED — THE DEPENDENCY HELL</w:t>
            </w:r>
          </w:p>
          <w:p w14:paraId="4E531C3C" w14:textId="77777777" w:rsidR="00DE7BDA" w:rsidRDefault="00000000">
            <w:r>
              <w:rPr>
                <w:color w:val="FFFFFF"/>
                <w:sz w:val="20"/>
                <w:szCs w:val="20"/>
              </w:rPr>
              <w:t>TheHive stores no data itself. It requires Cassandra (case DB) + Elasticsearch (search) as backends — all three healthy and version-matched at once. Its Elasticsearch must coexist with Wazuh's own indexer. Realistic cost with friction: ~4–8 sessions, mostly version-matching, startup-order, and memory issues — not conceptual difficulty. Give it its own dedicated VM.</w:t>
            </w:r>
          </w:p>
        </w:tc>
      </w:tr>
    </w:tbl>
    <w:p w14:paraId="6D646779" w14:textId="77777777" w:rsidR="00DE7BDA" w:rsidRDefault="00DE7BDA">
      <w:pPr>
        <w:spacing w:after="100"/>
      </w:pPr>
    </w:p>
    <w:p w14:paraId="3FE27DB9" w14:textId="77777777" w:rsidR="00DE7BDA" w:rsidRDefault="00000000">
      <w:pPr>
        <w:pStyle w:val="Heading3"/>
      </w:pPr>
      <w:r>
        <w:t>When you do start (outline only)</w:t>
      </w:r>
    </w:p>
    <w:p w14:paraId="6EFE0A48" w14:textId="77777777" w:rsidR="00DE7BDA" w:rsidRDefault="00000000">
      <w:pPr>
        <w:pStyle w:val="ListParagraph"/>
        <w:numPr>
          <w:ilvl w:val="0"/>
          <w:numId w:val="2"/>
        </w:numPr>
      </w:pPr>
      <w:r>
        <w:t>Dedicated TheHive VM on Infra. Stand up Cassandra + Elasticsearch first; confirm both healthy before TheHive.</w:t>
      </w:r>
    </w:p>
    <w:p w14:paraId="22DD5176" w14:textId="77777777" w:rsidR="00DE7BDA" w:rsidRDefault="00000000">
      <w:pPr>
        <w:pStyle w:val="ListParagraph"/>
        <w:numPr>
          <w:ilvl w:val="0"/>
          <w:numId w:val="2"/>
        </w:numPr>
      </w:pPr>
      <w:r>
        <w:t>Match versions deliberately — TheHive is picky about which Cassandra/Elasticsearch it accepts. Check the live docs.</w:t>
      </w:r>
    </w:p>
    <w:p w14:paraId="1F8AE586" w14:textId="77777777" w:rsidR="00DE7BDA" w:rsidRDefault="00000000">
      <w:pPr>
        <w:pStyle w:val="ListParagraph"/>
        <w:numPr>
          <w:ilvl w:val="0"/>
          <w:numId w:val="2"/>
        </w:numPr>
      </w:pPr>
      <w:r>
        <w:t>Stand up Cortex, add analyzers (VirusTotal, AbuseIPDB, etc.), connect it to TheHive.</w:t>
      </w:r>
    </w:p>
    <w:p w14:paraId="2E940E5D" w14:textId="77777777" w:rsidR="00DE7BDA" w:rsidRDefault="00000000">
      <w:pPr>
        <w:pStyle w:val="ListParagraph"/>
        <w:numPr>
          <w:ilvl w:val="0"/>
          <w:numId w:val="2"/>
        </w:numPr>
      </w:pPr>
      <w:r>
        <w:t>Point Shuffle's playbook at TheHive so cases get created automatically instead of just notified.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BDA" w14:paraId="3B0D02C4" w14:textId="77777777">
        <w:tblPrEx>
          <w:tblCellMar>
            <w:top w:w="0" w:type="dxa"/>
            <w:bottom w:w="0" w:type="dxa"/>
          </w:tblCellMar>
        </w:tblPrEx>
        <w:tc>
          <w:tcPr>
            <w:tcW w:w="9360" w:type="dxa"/>
            <w:shd w:val="clear" w:color="auto" w:fill="0F6E56"/>
            <w:tcMar>
              <w:top w:w="120" w:type="dxa"/>
              <w:left w:w="160" w:type="dxa"/>
              <w:bottom w:w="120" w:type="dxa"/>
              <w:right w:w="160" w:type="dxa"/>
            </w:tcMar>
          </w:tcPr>
          <w:p w14:paraId="00F7C09C" w14:textId="77777777" w:rsidR="00DE7BDA" w:rsidRDefault="00000000">
            <w:r>
              <w:rPr>
                <w:b/>
                <w:bCs/>
                <w:color w:val="FFFFFF"/>
                <w:sz w:val="21"/>
                <w:szCs w:val="21"/>
              </w:rPr>
              <w:t>ACCEPTANCE CHECK</w:t>
            </w:r>
          </w:p>
          <w:p w14:paraId="3BA4C457" w14:textId="77777777" w:rsidR="00DE7BDA" w:rsidRDefault="00000000">
            <w:r>
              <w:rPr>
                <w:color w:val="FFFFFF"/>
                <w:sz w:val="20"/>
                <w:szCs w:val="20"/>
              </w:rPr>
              <w:t>A Shuffle-enriched alert auto-creates a TheHive case with observables attached; a Cortex analyzer runs against one observable and returns a verdict.</w:t>
            </w:r>
          </w:p>
        </w:tc>
      </w:tr>
      <w:tr w:rsidR="00DE7BDA" w14:paraId="3C849249" w14:textId="77777777">
        <w:tblPrEx>
          <w:tblCellMar>
            <w:top w:w="0" w:type="dxa"/>
            <w:bottom w:w="0" w:type="dxa"/>
          </w:tblCellMar>
        </w:tblPrEx>
        <w:tc>
          <w:tcPr>
            <w:tcW w:w="9360" w:type="dxa"/>
            <w:shd w:val="clear" w:color="auto" w:fill="5F5E5A"/>
            <w:tcMar>
              <w:top w:w="120" w:type="dxa"/>
              <w:left w:w="160" w:type="dxa"/>
              <w:bottom w:w="120" w:type="dxa"/>
              <w:right w:w="160" w:type="dxa"/>
            </w:tcMar>
          </w:tcPr>
          <w:p w14:paraId="7D2FF13E" w14:textId="77777777" w:rsidR="00DE7BDA" w:rsidRDefault="00000000">
            <w:r>
              <w:rPr>
                <w:b/>
                <w:bCs/>
                <w:color w:val="FFFFFF"/>
                <w:sz w:val="21"/>
                <w:szCs w:val="21"/>
              </w:rPr>
              <w:t>EXPLAIN IT BACK</w:t>
            </w:r>
          </w:p>
          <w:p w14:paraId="3346C1C6" w14:textId="77777777" w:rsidR="00DE7BDA" w:rsidRDefault="00000000">
            <w:r>
              <w:rPr>
                <w:color w:val="FFFFFF"/>
                <w:sz w:val="20"/>
                <w:szCs w:val="20"/>
              </w:rPr>
              <w:t>What does TheHive give you that Shuffle alone doesn't — and why is case management its own distinct skill from detection or automation?</w:t>
            </w:r>
          </w:p>
        </w:tc>
      </w:tr>
    </w:tbl>
    <w:p w14:paraId="44ECCDB1" w14:textId="77777777" w:rsidR="00DE7BDA" w:rsidRDefault="00000000">
      <w:r>
        <w:br w:type="page"/>
      </w:r>
    </w:p>
    <w:p w14:paraId="4B9BCA9A" w14:textId="77777777" w:rsidR="00DE7BDA" w:rsidRDefault="00000000">
      <w:pPr>
        <w:pStyle w:val="Heading1"/>
      </w:pPr>
      <w:r>
        <w:lastRenderedPageBreak/>
        <w:t>Investigation Writeup</w:t>
      </w:r>
    </w:p>
    <w:p w14:paraId="32B864D7" w14:textId="77777777" w:rsidR="00DE7BDA" w:rsidRDefault="00000000">
      <w:pPr>
        <w:spacing w:after="120"/>
      </w:pPr>
      <w:r>
        <w:rPr>
          <w:i/>
          <w:iCs/>
          <w:color w:val="5F5E5A"/>
        </w:rPr>
        <w:t>Print several. One per investigation. Half a page is plenty — these ARE the portfolio.</w:t>
      </w:r>
    </w:p>
    <w:p w14:paraId="67015F59" w14:textId="77777777" w:rsidR="00DE7BDA" w:rsidRDefault="00000000">
      <w:pPr>
        <w:spacing w:after="120"/>
      </w:pPr>
      <w:r>
        <w:t>Date: ______________     Alert / technique: __________________________________________</w:t>
      </w:r>
    </w:p>
    <w:p w14:paraId="3AB3D1F8" w14:textId="77777777" w:rsidR="00DE7BDA" w:rsidRDefault="00000000">
      <w:pPr>
        <w:pStyle w:val="Heading3"/>
      </w:pPr>
      <w:r>
        <w:t>What happened (plain language)</w:t>
      </w:r>
    </w:p>
    <w:p w14:paraId="1F8ADB81" w14:textId="77777777" w:rsidR="00DE7BDA" w:rsidRDefault="00000000">
      <w:pPr>
        <w:spacing w:after="120"/>
      </w:pPr>
      <w:r>
        <w:t>____________________________________________________________________________________</w:t>
      </w:r>
    </w:p>
    <w:p w14:paraId="2D13B77C" w14:textId="77777777" w:rsidR="00DE7BDA" w:rsidRDefault="00000000">
      <w:pPr>
        <w:pStyle w:val="Heading3"/>
      </w:pPr>
      <w:r>
        <w:t>What I saw (the actual alert / log evidence)</w:t>
      </w:r>
    </w:p>
    <w:p w14:paraId="6872DECB" w14:textId="77777777" w:rsidR="00DE7BDA" w:rsidRDefault="00000000">
      <w:pPr>
        <w:spacing w:after="120"/>
      </w:pPr>
      <w:r>
        <w:t>____________________________________________________________________________________</w:t>
      </w:r>
    </w:p>
    <w:p w14:paraId="19DA0E48" w14:textId="77777777" w:rsidR="00DE7BDA" w:rsidRDefault="00000000">
      <w:pPr>
        <w:pStyle w:val="Heading3"/>
      </w:pPr>
      <w:r>
        <w:t>My verdict — circle one:   MALICIOUS    BENIGN    NEEDS MORE INFO</w:t>
      </w:r>
    </w:p>
    <w:p w14:paraId="5D628F49" w14:textId="77777777" w:rsidR="00DE7BDA" w:rsidRDefault="00000000">
      <w:pPr>
        <w:spacing w:after="120"/>
      </w:pPr>
      <w:r>
        <w:t>Why: _______________________________________________________________________________</w:t>
      </w:r>
    </w:p>
    <w:p w14:paraId="291FC707" w14:textId="77777777" w:rsidR="00DE7BDA" w:rsidRDefault="00000000">
      <w:pPr>
        <w:pStyle w:val="Heading3"/>
      </w:pPr>
      <w:r>
        <w:t>What I'd do next (contain / escalate / tune the rule / ignore)</w:t>
      </w:r>
    </w:p>
    <w:p w14:paraId="43231369" w14:textId="77777777" w:rsidR="00DE7BDA" w:rsidRDefault="00000000">
      <w:pPr>
        <w:spacing w:after="120"/>
      </w:pPr>
      <w:r>
        <w:t>____________________________________________________________________________________</w:t>
      </w:r>
    </w:p>
    <w:p w14:paraId="33AC8201" w14:textId="77777777" w:rsidR="00DE7BDA" w:rsidRDefault="00000000">
      <w:pPr>
        <w:pStyle w:val="Heading3"/>
      </w:pPr>
      <w:r>
        <w:t>If an AI verdict was involved — did I agree? If not, who was right?</w:t>
      </w:r>
    </w:p>
    <w:p w14:paraId="7C04388D" w14:textId="77777777" w:rsidR="00DE7BDA" w:rsidRDefault="00000000">
      <w:pPr>
        <w:spacing w:after="120"/>
      </w:pPr>
      <w:r>
        <w:t>____________________________________________________________________________________</w:t>
      </w:r>
    </w:p>
    <w:p w14:paraId="48FA7168" w14:textId="77777777" w:rsidR="00DE7BDA" w:rsidRDefault="00000000">
      <w:pPr>
        <w:spacing w:after="120"/>
      </w:pPr>
      <w:r>
        <w:t>Committed as  investigations/____-__-__-______________________.md   ☐</w:t>
      </w:r>
    </w:p>
    <w:p w14:paraId="4ADD8A1B" w14:textId="77777777" w:rsidR="00DE7BDA" w:rsidRDefault="00000000">
      <w:r>
        <w:br w:type="page"/>
      </w:r>
    </w:p>
    <w:p w14:paraId="30081A28" w14:textId="77777777" w:rsidR="00DE7BDA" w:rsidRDefault="00000000">
      <w:pPr>
        <w:pStyle w:val="Heading1"/>
      </w:pPr>
      <w:r>
        <w:lastRenderedPageBreak/>
        <w:t>Checkpoint Tracker</w:t>
      </w:r>
    </w:p>
    <w:p w14:paraId="41E03D09" w14:textId="77777777" w:rsidR="00DE7BDA" w:rsidRDefault="00000000">
      <w:pPr>
        <w:spacing w:after="120"/>
      </w:pPr>
      <w:r>
        <w:rPr>
          <w:i/>
          <w:iCs/>
          <w:color w:val="5F5E5A"/>
        </w:rPr>
        <w:t>Tick ONLY when you can explain it out loud, cold, without notes. That's the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6660"/>
        <w:gridCol w:w="1100"/>
      </w:tblGrid>
      <w:tr w:rsidR="00DE7BDA" w14:paraId="65160D9B" w14:textId="77777777">
        <w:tblPrEx>
          <w:tblCellMar>
            <w:top w:w="0" w:type="dxa"/>
            <w:bottom w:w="0" w:type="dxa"/>
          </w:tblCellMar>
        </w:tblPrEx>
        <w:trPr>
          <w:tblHeader/>
        </w:trPr>
        <w:tc>
          <w:tcPr>
            <w:tcW w:w="700" w:type="dxa"/>
            <w:shd w:val="clear" w:color="auto" w:fill="E6ECF5"/>
            <w:tcMar>
              <w:top w:w="60" w:type="dxa"/>
              <w:left w:w="100" w:type="dxa"/>
              <w:bottom w:w="60" w:type="dxa"/>
              <w:right w:w="100" w:type="dxa"/>
            </w:tcMar>
          </w:tcPr>
          <w:p w14:paraId="52924734" w14:textId="77777777" w:rsidR="00DE7BDA" w:rsidRDefault="00000000">
            <w:r>
              <w:rPr>
                <w:b/>
                <w:bCs/>
                <w:sz w:val="20"/>
                <w:szCs w:val="20"/>
              </w:rPr>
              <w:t>Mod</w:t>
            </w:r>
          </w:p>
        </w:tc>
        <w:tc>
          <w:tcPr>
            <w:tcW w:w="900" w:type="dxa"/>
            <w:shd w:val="clear" w:color="auto" w:fill="E6ECF5"/>
            <w:tcMar>
              <w:top w:w="60" w:type="dxa"/>
              <w:left w:w="100" w:type="dxa"/>
              <w:bottom w:w="60" w:type="dxa"/>
              <w:right w:w="100" w:type="dxa"/>
            </w:tcMar>
          </w:tcPr>
          <w:p w14:paraId="50C273ED" w14:textId="77777777" w:rsidR="00DE7BDA" w:rsidRDefault="00000000">
            <w:r>
              <w:rPr>
                <w:b/>
                <w:bCs/>
                <w:sz w:val="20"/>
                <w:szCs w:val="20"/>
              </w:rPr>
              <w:t>Phase</w:t>
            </w:r>
          </w:p>
        </w:tc>
        <w:tc>
          <w:tcPr>
            <w:tcW w:w="6660" w:type="dxa"/>
            <w:shd w:val="clear" w:color="auto" w:fill="E6ECF5"/>
            <w:tcMar>
              <w:top w:w="60" w:type="dxa"/>
              <w:left w:w="100" w:type="dxa"/>
              <w:bottom w:w="60" w:type="dxa"/>
              <w:right w:w="100" w:type="dxa"/>
            </w:tcMar>
          </w:tcPr>
          <w:p w14:paraId="4EE6235D" w14:textId="77777777" w:rsidR="00DE7BDA" w:rsidRDefault="00000000">
            <w:r>
              <w:rPr>
                <w:b/>
                <w:bCs/>
                <w:sz w:val="20"/>
                <w:szCs w:val="20"/>
              </w:rPr>
              <w:t>Can I explain…</w:t>
            </w:r>
          </w:p>
        </w:tc>
        <w:tc>
          <w:tcPr>
            <w:tcW w:w="1100" w:type="dxa"/>
            <w:shd w:val="clear" w:color="auto" w:fill="E6ECF5"/>
            <w:tcMar>
              <w:top w:w="60" w:type="dxa"/>
              <w:left w:w="100" w:type="dxa"/>
              <w:bottom w:w="60" w:type="dxa"/>
              <w:right w:w="100" w:type="dxa"/>
            </w:tcMar>
          </w:tcPr>
          <w:p w14:paraId="6DE77F93" w14:textId="77777777" w:rsidR="00DE7BDA" w:rsidRDefault="00000000">
            <w:r>
              <w:rPr>
                <w:b/>
                <w:bCs/>
                <w:sz w:val="20"/>
                <w:szCs w:val="20"/>
              </w:rPr>
              <w:t>Yes</w:t>
            </w:r>
          </w:p>
        </w:tc>
      </w:tr>
      <w:tr w:rsidR="00DE7BDA" w14:paraId="17EE15B6" w14:textId="77777777">
        <w:tblPrEx>
          <w:tblCellMar>
            <w:top w:w="0" w:type="dxa"/>
            <w:bottom w:w="0" w:type="dxa"/>
          </w:tblCellMar>
        </w:tblPrEx>
        <w:tc>
          <w:tcPr>
            <w:tcW w:w="700" w:type="dxa"/>
            <w:tcMar>
              <w:top w:w="60" w:type="dxa"/>
              <w:left w:w="100" w:type="dxa"/>
              <w:bottom w:w="60" w:type="dxa"/>
              <w:right w:w="100" w:type="dxa"/>
            </w:tcMar>
          </w:tcPr>
          <w:p w14:paraId="1A14E008" w14:textId="77777777" w:rsidR="00DE7BDA" w:rsidRDefault="00000000">
            <w:r>
              <w:rPr>
                <w:sz w:val="20"/>
                <w:szCs w:val="20"/>
              </w:rPr>
              <w:t>0</w:t>
            </w:r>
          </w:p>
        </w:tc>
        <w:tc>
          <w:tcPr>
            <w:tcW w:w="900" w:type="dxa"/>
            <w:tcMar>
              <w:top w:w="60" w:type="dxa"/>
              <w:left w:w="100" w:type="dxa"/>
              <w:bottom w:w="60" w:type="dxa"/>
              <w:right w:w="100" w:type="dxa"/>
            </w:tcMar>
          </w:tcPr>
          <w:p w14:paraId="2DE35BE3" w14:textId="77777777" w:rsidR="00DE7BDA" w:rsidRDefault="00000000">
            <w:r>
              <w:rPr>
                <w:sz w:val="20"/>
                <w:szCs w:val="20"/>
              </w:rPr>
              <w:t>pre-A</w:t>
            </w:r>
          </w:p>
        </w:tc>
        <w:tc>
          <w:tcPr>
            <w:tcW w:w="6660" w:type="dxa"/>
            <w:tcMar>
              <w:top w:w="60" w:type="dxa"/>
              <w:left w:w="100" w:type="dxa"/>
              <w:bottom w:w="60" w:type="dxa"/>
              <w:right w:w="100" w:type="dxa"/>
            </w:tcMar>
          </w:tcPr>
          <w:p w14:paraId="0648EA29" w14:textId="77777777" w:rsidR="00DE7BDA" w:rsidRDefault="00000000">
            <w:r>
              <w:rPr>
                <w:sz w:val="20"/>
                <w:szCs w:val="20"/>
              </w:rPr>
              <w:t>Why Kali lost network after the NIC1/NIC2 cable swap (bridge = wall socket)</w:t>
            </w:r>
          </w:p>
        </w:tc>
        <w:tc>
          <w:tcPr>
            <w:tcW w:w="1100" w:type="dxa"/>
            <w:tcMar>
              <w:top w:w="60" w:type="dxa"/>
              <w:left w:w="100" w:type="dxa"/>
              <w:bottom w:w="60" w:type="dxa"/>
              <w:right w:w="100" w:type="dxa"/>
            </w:tcMar>
          </w:tcPr>
          <w:p w14:paraId="364BE071" w14:textId="77777777" w:rsidR="00DE7BDA" w:rsidRDefault="00000000">
            <w:r>
              <w:rPr>
                <w:sz w:val="20"/>
                <w:szCs w:val="20"/>
              </w:rPr>
              <w:t>☐</w:t>
            </w:r>
          </w:p>
        </w:tc>
      </w:tr>
      <w:tr w:rsidR="00DE7BDA" w14:paraId="3394581C" w14:textId="77777777">
        <w:tblPrEx>
          <w:tblCellMar>
            <w:top w:w="0" w:type="dxa"/>
            <w:bottom w:w="0" w:type="dxa"/>
          </w:tblCellMar>
        </w:tblPrEx>
        <w:tc>
          <w:tcPr>
            <w:tcW w:w="700" w:type="dxa"/>
            <w:tcMar>
              <w:top w:w="60" w:type="dxa"/>
              <w:left w:w="100" w:type="dxa"/>
              <w:bottom w:w="60" w:type="dxa"/>
              <w:right w:w="100" w:type="dxa"/>
            </w:tcMar>
          </w:tcPr>
          <w:p w14:paraId="23C3A59C" w14:textId="77777777" w:rsidR="00DE7BDA" w:rsidRDefault="00000000">
            <w:r>
              <w:rPr>
                <w:sz w:val="20"/>
                <w:szCs w:val="20"/>
              </w:rPr>
              <w:t>1</w:t>
            </w:r>
          </w:p>
        </w:tc>
        <w:tc>
          <w:tcPr>
            <w:tcW w:w="900" w:type="dxa"/>
            <w:tcMar>
              <w:top w:w="60" w:type="dxa"/>
              <w:left w:w="100" w:type="dxa"/>
              <w:bottom w:w="60" w:type="dxa"/>
              <w:right w:w="100" w:type="dxa"/>
            </w:tcMar>
          </w:tcPr>
          <w:p w14:paraId="23B517E2" w14:textId="77777777" w:rsidR="00DE7BDA" w:rsidRDefault="00000000">
            <w:r>
              <w:rPr>
                <w:sz w:val="20"/>
                <w:szCs w:val="20"/>
              </w:rPr>
              <w:t>A</w:t>
            </w:r>
          </w:p>
        </w:tc>
        <w:tc>
          <w:tcPr>
            <w:tcW w:w="6660" w:type="dxa"/>
            <w:tcMar>
              <w:top w:w="60" w:type="dxa"/>
              <w:left w:w="100" w:type="dxa"/>
              <w:bottom w:w="60" w:type="dxa"/>
              <w:right w:w="100" w:type="dxa"/>
            </w:tcMar>
          </w:tcPr>
          <w:p w14:paraId="7561F424" w14:textId="77777777" w:rsidR="00DE7BDA" w:rsidRDefault="00000000">
            <w:r>
              <w:rPr>
                <w:sz w:val="20"/>
                <w:szCs w:val="20"/>
              </w:rPr>
              <w:t>VLAN vs firewall rule — what each controls, why you need both</w:t>
            </w:r>
          </w:p>
        </w:tc>
        <w:tc>
          <w:tcPr>
            <w:tcW w:w="1100" w:type="dxa"/>
            <w:tcMar>
              <w:top w:w="60" w:type="dxa"/>
              <w:left w:w="100" w:type="dxa"/>
              <w:bottom w:w="60" w:type="dxa"/>
              <w:right w:w="100" w:type="dxa"/>
            </w:tcMar>
          </w:tcPr>
          <w:p w14:paraId="49E00E60" w14:textId="77777777" w:rsidR="00DE7BDA" w:rsidRDefault="00000000">
            <w:r>
              <w:rPr>
                <w:sz w:val="20"/>
                <w:szCs w:val="20"/>
              </w:rPr>
              <w:t>☐</w:t>
            </w:r>
          </w:p>
        </w:tc>
      </w:tr>
      <w:tr w:rsidR="00DE7BDA" w14:paraId="168FBDB0" w14:textId="77777777">
        <w:tblPrEx>
          <w:tblCellMar>
            <w:top w:w="0" w:type="dxa"/>
            <w:bottom w:w="0" w:type="dxa"/>
          </w:tblCellMar>
        </w:tblPrEx>
        <w:tc>
          <w:tcPr>
            <w:tcW w:w="700" w:type="dxa"/>
            <w:tcMar>
              <w:top w:w="60" w:type="dxa"/>
              <w:left w:w="100" w:type="dxa"/>
              <w:bottom w:w="60" w:type="dxa"/>
              <w:right w:w="100" w:type="dxa"/>
            </w:tcMar>
          </w:tcPr>
          <w:p w14:paraId="5D04FED7" w14:textId="77777777" w:rsidR="00DE7BDA" w:rsidRDefault="00000000">
            <w:r>
              <w:rPr>
                <w:sz w:val="20"/>
                <w:szCs w:val="20"/>
              </w:rPr>
              <w:t>2</w:t>
            </w:r>
          </w:p>
        </w:tc>
        <w:tc>
          <w:tcPr>
            <w:tcW w:w="900" w:type="dxa"/>
            <w:tcMar>
              <w:top w:w="60" w:type="dxa"/>
              <w:left w:w="100" w:type="dxa"/>
              <w:bottom w:w="60" w:type="dxa"/>
              <w:right w:w="100" w:type="dxa"/>
            </w:tcMar>
          </w:tcPr>
          <w:p w14:paraId="23B161B0" w14:textId="77777777" w:rsidR="00DE7BDA" w:rsidRDefault="00000000">
            <w:r>
              <w:rPr>
                <w:sz w:val="20"/>
                <w:szCs w:val="20"/>
              </w:rPr>
              <w:t>A.5</w:t>
            </w:r>
          </w:p>
        </w:tc>
        <w:tc>
          <w:tcPr>
            <w:tcW w:w="6660" w:type="dxa"/>
            <w:tcMar>
              <w:top w:w="60" w:type="dxa"/>
              <w:left w:w="100" w:type="dxa"/>
              <w:bottom w:w="60" w:type="dxa"/>
              <w:right w:w="100" w:type="dxa"/>
            </w:tcMar>
          </w:tcPr>
          <w:p w14:paraId="66FD5FC6" w14:textId="77777777" w:rsidR="00DE7BDA" w:rsidRDefault="00000000">
            <w:r>
              <w:rPr>
                <w:sz w:val="20"/>
                <w:szCs w:val="20"/>
              </w:rPr>
              <w:t>Default-deny vs block-known-bad — what happens when ART reaches for the internet</w:t>
            </w:r>
          </w:p>
        </w:tc>
        <w:tc>
          <w:tcPr>
            <w:tcW w:w="1100" w:type="dxa"/>
            <w:tcMar>
              <w:top w:w="60" w:type="dxa"/>
              <w:left w:w="100" w:type="dxa"/>
              <w:bottom w:w="60" w:type="dxa"/>
              <w:right w:w="100" w:type="dxa"/>
            </w:tcMar>
          </w:tcPr>
          <w:p w14:paraId="215009AC" w14:textId="77777777" w:rsidR="00DE7BDA" w:rsidRDefault="00000000">
            <w:r>
              <w:rPr>
                <w:sz w:val="20"/>
                <w:szCs w:val="20"/>
              </w:rPr>
              <w:t>☐</w:t>
            </w:r>
          </w:p>
        </w:tc>
      </w:tr>
      <w:tr w:rsidR="00DE7BDA" w14:paraId="4315F556" w14:textId="77777777">
        <w:tblPrEx>
          <w:tblCellMar>
            <w:top w:w="0" w:type="dxa"/>
            <w:bottom w:w="0" w:type="dxa"/>
          </w:tblCellMar>
        </w:tblPrEx>
        <w:tc>
          <w:tcPr>
            <w:tcW w:w="700" w:type="dxa"/>
            <w:tcMar>
              <w:top w:w="60" w:type="dxa"/>
              <w:left w:w="100" w:type="dxa"/>
              <w:bottom w:w="60" w:type="dxa"/>
              <w:right w:w="100" w:type="dxa"/>
            </w:tcMar>
          </w:tcPr>
          <w:p w14:paraId="236CD73D" w14:textId="77777777" w:rsidR="00DE7BDA" w:rsidRDefault="00000000">
            <w:r>
              <w:rPr>
                <w:sz w:val="20"/>
                <w:szCs w:val="20"/>
              </w:rPr>
              <w:t>3</w:t>
            </w:r>
          </w:p>
        </w:tc>
        <w:tc>
          <w:tcPr>
            <w:tcW w:w="900" w:type="dxa"/>
            <w:tcMar>
              <w:top w:w="60" w:type="dxa"/>
              <w:left w:w="100" w:type="dxa"/>
              <w:bottom w:w="60" w:type="dxa"/>
              <w:right w:w="100" w:type="dxa"/>
            </w:tcMar>
          </w:tcPr>
          <w:p w14:paraId="218A11E2" w14:textId="77777777" w:rsidR="00DE7BDA" w:rsidRDefault="00000000">
            <w:r>
              <w:rPr>
                <w:sz w:val="20"/>
                <w:szCs w:val="20"/>
              </w:rPr>
              <w:t>B</w:t>
            </w:r>
          </w:p>
        </w:tc>
        <w:tc>
          <w:tcPr>
            <w:tcW w:w="6660" w:type="dxa"/>
            <w:tcMar>
              <w:top w:w="60" w:type="dxa"/>
              <w:left w:w="100" w:type="dxa"/>
              <w:bottom w:w="60" w:type="dxa"/>
              <w:right w:w="100" w:type="dxa"/>
            </w:tcMar>
          </w:tcPr>
          <w:p w14:paraId="48DCD2F5" w14:textId="77777777" w:rsidR="00DE7BDA" w:rsidRDefault="00000000">
            <w:r>
              <w:rPr>
                <w:sz w:val="20"/>
                <w:szCs w:val="20"/>
              </w:rPr>
              <w:t>Containers vs VMs — why Wazuh is 3 containers on 1 VM</w:t>
            </w:r>
          </w:p>
        </w:tc>
        <w:tc>
          <w:tcPr>
            <w:tcW w:w="1100" w:type="dxa"/>
            <w:tcMar>
              <w:top w:w="60" w:type="dxa"/>
              <w:left w:w="100" w:type="dxa"/>
              <w:bottom w:w="60" w:type="dxa"/>
              <w:right w:w="100" w:type="dxa"/>
            </w:tcMar>
          </w:tcPr>
          <w:p w14:paraId="5A95E242" w14:textId="77777777" w:rsidR="00DE7BDA" w:rsidRDefault="00000000">
            <w:r>
              <w:rPr>
                <w:sz w:val="20"/>
                <w:szCs w:val="20"/>
              </w:rPr>
              <w:t>☐</w:t>
            </w:r>
          </w:p>
        </w:tc>
      </w:tr>
      <w:tr w:rsidR="00DE7BDA" w14:paraId="3188F673" w14:textId="77777777">
        <w:tblPrEx>
          <w:tblCellMar>
            <w:top w:w="0" w:type="dxa"/>
            <w:bottom w:w="0" w:type="dxa"/>
          </w:tblCellMar>
        </w:tblPrEx>
        <w:tc>
          <w:tcPr>
            <w:tcW w:w="700" w:type="dxa"/>
            <w:tcMar>
              <w:top w:w="60" w:type="dxa"/>
              <w:left w:w="100" w:type="dxa"/>
              <w:bottom w:w="60" w:type="dxa"/>
              <w:right w:w="100" w:type="dxa"/>
            </w:tcMar>
          </w:tcPr>
          <w:p w14:paraId="3C71CBA5" w14:textId="77777777" w:rsidR="00DE7BDA" w:rsidRDefault="00000000">
            <w:r>
              <w:rPr>
                <w:sz w:val="20"/>
                <w:szCs w:val="20"/>
              </w:rPr>
              <w:t>4</w:t>
            </w:r>
          </w:p>
        </w:tc>
        <w:tc>
          <w:tcPr>
            <w:tcW w:w="900" w:type="dxa"/>
            <w:tcMar>
              <w:top w:w="60" w:type="dxa"/>
              <w:left w:w="100" w:type="dxa"/>
              <w:bottom w:w="60" w:type="dxa"/>
              <w:right w:w="100" w:type="dxa"/>
            </w:tcMar>
          </w:tcPr>
          <w:p w14:paraId="749E45E4" w14:textId="77777777" w:rsidR="00DE7BDA" w:rsidRDefault="00000000">
            <w:r>
              <w:rPr>
                <w:sz w:val="20"/>
                <w:szCs w:val="20"/>
              </w:rPr>
              <w:t>B</w:t>
            </w:r>
          </w:p>
        </w:tc>
        <w:tc>
          <w:tcPr>
            <w:tcW w:w="6660" w:type="dxa"/>
            <w:tcMar>
              <w:top w:w="60" w:type="dxa"/>
              <w:left w:w="100" w:type="dxa"/>
              <w:bottom w:w="60" w:type="dxa"/>
              <w:right w:w="100" w:type="dxa"/>
            </w:tcMar>
          </w:tcPr>
          <w:p w14:paraId="76EC2A92" w14:textId="77777777" w:rsidR="00DE7BDA" w:rsidRDefault="00000000">
            <w:r>
              <w:rPr>
                <w:sz w:val="20"/>
                <w:szCs w:val="20"/>
              </w:rPr>
              <w:t>Why Git history beats 'I wrote a rule' in an interview</w:t>
            </w:r>
          </w:p>
        </w:tc>
        <w:tc>
          <w:tcPr>
            <w:tcW w:w="1100" w:type="dxa"/>
            <w:tcMar>
              <w:top w:w="60" w:type="dxa"/>
              <w:left w:w="100" w:type="dxa"/>
              <w:bottom w:w="60" w:type="dxa"/>
              <w:right w:w="100" w:type="dxa"/>
            </w:tcMar>
          </w:tcPr>
          <w:p w14:paraId="5D2A0EDC" w14:textId="77777777" w:rsidR="00DE7BDA" w:rsidRDefault="00000000">
            <w:r>
              <w:rPr>
                <w:sz w:val="20"/>
                <w:szCs w:val="20"/>
              </w:rPr>
              <w:t>☐</w:t>
            </w:r>
          </w:p>
        </w:tc>
      </w:tr>
      <w:tr w:rsidR="00DE7BDA" w14:paraId="296C3C08" w14:textId="77777777">
        <w:tblPrEx>
          <w:tblCellMar>
            <w:top w:w="0" w:type="dxa"/>
            <w:bottom w:w="0" w:type="dxa"/>
          </w:tblCellMar>
        </w:tblPrEx>
        <w:tc>
          <w:tcPr>
            <w:tcW w:w="700" w:type="dxa"/>
            <w:tcMar>
              <w:top w:w="60" w:type="dxa"/>
              <w:left w:w="100" w:type="dxa"/>
              <w:bottom w:w="60" w:type="dxa"/>
              <w:right w:w="100" w:type="dxa"/>
            </w:tcMar>
          </w:tcPr>
          <w:p w14:paraId="6E635C29" w14:textId="77777777" w:rsidR="00DE7BDA" w:rsidRDefault="00000000">
            <w:r>
              <w:rPr>
                <w:sz w:val="20"/>
                <w:szCs w:val="20"/>
              </w:rPr>
              <w:t>5</w:t>
            </w:r>
          </w:p>
        </w:tc>
        <w:tc>
          <w:tcPr>
            <w:tcW w:w="900" w:type="dxa"/>
            <w:tcMar>
              <w:top w:w="60" w:type="dxa"/>
              <w:left w:w="100" w:type="dxa"/>
              <w:bottom w:w="60" w:type="dxa"/>
              <w:right w:w="100" w:type="dxa"/>
            </w:tcMar>
          </w:tcPr>
          <w:p w14:paraId="74D38E8C" w14:textId="77777777" w:rsidR="00DE7BDA" w:rsidRDefault="00000000">
            <w:r>
              <w:rPr>
                <w:sz w:val="20"/>
                <w:szCs w:val="20"/>
              </w:rPr>
              <w:t>C</w:t>
            </w:r>
          </w:p>
        </w:tc>
        <w:tc>
          <w:tcPr>
            <w:tcW w:w="6660" w:type="dxa"/>
            <w:tcMar>
              <w:top w:w="60" w:type="dxa"/>
              <w:left w:w="100" w:type="dxa"/>
              <w:bottom w:w="60" w:type="dxa"/>
              <w:right w:w="100" w:type="dxa"/>
            </w:tcMar>
          </w:tcPr>
          <w:p w14:paraId="73108239" w14:textId="77777777" w:rsidR="00DE7BDA" w:rsidRDefault="00000000">
            <w:r>
              <w:rPr>
                <w:sz w:val="20"/>
                <w:szCs w:val="20"/>
              </w:rPr>
              <w:t>Log vs alert — what turns one into the other</w:t>
            </w:r>
          </w:p>
        </w:tc>
        <w:tc>
          <w:tcPr>
            <w:tcW w:w="1100" w:type="dxa"/>
            <w:tcMar>
              <w:top w:w="60" w:type="dxa"/>
              <w:left w:w="100" w:type="dxa"/>
              <w:bottom w:w="60" w:type="dxa"/>
              <w:right w:w="100" w:type="dxa"/>
            </w:tcMar>
          </w:tcPr>
          <w:p w14:paraId="5B60BE2A" w14:textId="77777777" w:rsidR="00DE7BDA" w:rsidRDefault="00000000">
            <w:r>
              <w:rPr>
                <w:sz w:val="20"/>
                <w:szCs w:val="20"/>
              </w:rPr>
              <w:t>☐</w:t>
            </w:r>
          </w:p>
        </w:tc>
      </w:tr>
      <w:tr w:rsidR="00DE7BDA" w14:paraId="346B4801" w14:textId="77777777">
        <w:tblPrEx>
          <w:tblCellMar>
            <w:top w:w="0" w:type="dxa"/>
            <w:bottom w:w="0" w:type="dxa"/>
          </w:tblCellMar>
        </w:tblPrEx>
        <w:tc>
          <w:tcPr>
            <w:tcW w:w="700" w:type="dxa"/>
            <w:tcMar>
              <w:top w:w="60" w:type="dxa"/>
              <w:left w:w="100" w:type="dxa"/>
              <w:bottom w:w="60" w:type="dxa"/>
              <w:right w:w="100" w:type="dxa"/>
            </w:tcMar>
          </w:tcPr>
          <w:p w14:paraId="3847D287" w14:textId="77777777" w:rsidR="00DE7BDA" w:rsidRDefault="00000000">
            <w:r>
              <w:rPr>
                <w:sz w:val="20"/>
                <w:szCs w:val="20"/>
              </w:rPr>
              <w:t>6</w:t>
            </w:r>
          </w:p>
        </w:tc>
        <w:tc>
          <w:tcPr>
            <w:tcW w:w="900" w:type="dxa"/>
            <w:tcMar>
              <w:top w:w="60" w:type="dxa"/>
              <w:left w:w="100" w:type="dxa"/>
              <w:bottom w:w="60" w:type="dxa"/>
              <w:right w:w="100" w:type="dxa"/>
            </w:tcMar>
          </w:tcPr>
          <w:p w14:paraId="366453CB" w14:textId="77777777" w:rsidR="00DE7BDA" w:rsidRDefault="00000000">
            <w:r>
              <w:rPr>
                <w:sz w:val="20"/>
                <w:szCs w:val="20"/>
              </w:rPr>
              <w:t>C.5</w:t>
            </w:r>
          </w:p>
        </w:tc>
        <w:tc>
          <w:tcPr>
            <w:tcW w:w="6660" w:type="dxa"/>
            <w:tcMar>
              <w:top w:w="60" w:type="dxa"/>
              <w:left w:w="100" w:type="dxa"/>
              <w:bottom w:w="60" w:type="dxa"/>
              <w:right w:w="100" w:type="dxa"/>
            </w:tcMar>
          </w:tcPr>
          <w:p w14:paraId="41EF68EA" w14:textId="77777777" w:rsidR="00DE7BDA" w:rsidRDefault="00000000">
            <w:r>
              <w:rPr>
                <w:sz w:val="20"/>
                <w:szCs w:val="20"/>
              </w:rPr>
              <w:t>How Suricata catches an agentless device; why a SPAN port has no IP</w:t>
            </w:r>
          </w:p>
        </w:tc>
        <w:tc>
          <w:tcPr>
            <w:tcW w:w="1100" w:type="dxa"/>
            <w:tcMar>
              <w:top w:w="60" w:type="dxa"/>
              <w:left w:w="100" w:type="dxa"/>
              <w:bottom w:w="60" w:type="dxa"/>
              <w:right w:w="100" w:type="dxa"/>
            </w:tcMar>
          </w:tcPr>
          <w:p w14:paraId="1898AE81" w14:textId="77777777" w:rsidR="00DE7BDA" w:rsidRDefault="00000000">
            <w:r>
              <w:rPr>
                <w:sz w:val="20"/>
                <w:szCs w:val="20"/>
              </w:rPr>
              <w:t>☐</w:t>
            </w:r>
          </w:p>
        </w:tc>
      </w:tr>
      <w:tr w:rsidR="00DE7BDA" w14:paraId="1819265A" w14:textId="77777777">
        <w:tblPrEx>
          <w:tblCellMar>
            <w:top w:w="0" w:type="dxa"/>
            <w:bottom w:w="0" w:type="dxa"/>
          </w:tblCellMar>
        </w:tblPrEx>
        <w:tc>
          <w:tcPr>
            <w:tcW w:w="700" w:type="dxa"/>
            <w:tcMar>
              <w:top w:w="60" w:type="dxa"/>
              <w:left w:w="100" w:type="dxa"/>
              <w:bottom w:w="60" w:type="dxa"/>
              <w:right w:w="100" w:type="dxa"/>
            </w:tcMar>
          </w:tcPr>
          <w:p w14:paraId="12B63099" w14:textId="77777777" w:rsidR="00DE7BDA" w:rsidRDefault="00000000">
            <w:r>
              <w:rPr>
                <w:sz w:val="20"/>
                <w:szCs w:val="20"/>
              </w:rPr>
              <w:t>7</w:t>
            </w:r>
          </w:p>
        </w:tc>
        <w:tc>
          <w:tcPr>
            <w:tcW w:w="900" w:type="dxa"/>
            <w:tcMar>
              <w:top w:w="60" w:type="dxa"/>
              <w:left w:w="100" w:type="dxa"/>
              <w:bottom w:w="60" w:type="dxa"/>
              <w:right w:w="100" w:type="dxa"/>
            </w:tcMar>
          </w:tcPr>
          <w:p w14:paraId="72731613" w14:textId="77777777" w:rsidR="00DE7BDA" w:rsidRDefault="00000000">
            <w:r>
              <w:rPr>
                <w:sz w:val="20"/>
                <w:szCs w:val="20"/>
              </w:rPr>
              <w:t>D</w:t>
            </w:r>
          </w:p>
        </w:tc>
        <w:tc>
          <w:tcPr>
            <w:tcW w:w="6660" w:type="dxa"/>
            <w:tcMar>
              <w:top w:w="60" w:type="dxa"/>
              <w:left w:w="100" w:type="dxa"/>
              <w:bottom w:w="60" w:type="dxa"/>
              <w:right w:w="100" w:type="dxa"/>
            </w:tcMar>
          </w:tcPr>
          <w:p w14:paraId="4422D575" w14:textId="77777777" w:rsidR="00DE7BDA" w:rsidRDefault="00000000">
            <w:r>
              <w:rPr>
                <w:sz w:val="20"/>
                <w:szCs w:val="20"/>
              </w:rPr>
              <w:t>Why an AI verdict needs a human verdict logged beside it</w:t>
            </w:r>
          </w:p>
        </w:tc>
        <w:tc>
          <w:tcPr>
            <w:tcW w:w="1100" w:type="dxa"/>
            <w:tcMar>
              <w:top w:w="60" w:type="dxa"/>
              <w:left w:w="100" w:type="dxa"/>
              <w:bottom w:w="60" w:type="dxa"/>
              <w:right w:w="100" w:type="dxa"/>
            </w:tcMar>
          </w:tcPr>
          <w:p w14:paraId="0763BB68" w14:textId="77777777" w:rsidR="00DE7BDA" w:rsidRDefault="00000000">
            <w:r>
              <w:rPr>
                <w:sz w:val="20"/>
                <w:szCs w:val="20"/>
              </w:rPr>
              <w:t>☐</w:t>
            </w:r>
          </w:p>
        </w:tc>
      </w:tr>
      <w:tr w:rsidR="00DE7BDA" w14:paraId="19690B78" w14:textId="77777777">
        <w:tblPrEx>
          <w:tblCellMar>
            <w:top w:w="0" w:type="dxa"/>
            <w:bottom w:w="0" w:type="dxa"/>
          </w:tblCellMar>
        </w:tblPrEx>
        <w:tc>
          <w:tcPr>
            <w:tcW w:w="700" w:type="dxa"/>
            <w:tcMar>
              <w:top w:w="60" w:type="dxa"/>
              <w:left w:w="100" w:type="dxa"/>
              <w:bottom w:w="60" w:type="dxa"/>
              <w:right w:w="100" w:type="dxa"/>
            </w:tcMar>
          </w:tcPr>
          <w:p w14:paraId="17E10C8F" w14:textId="77777777" w:rsidR="00DE7BDA" w:rsidRDefault="00000000">
            <w:r>
              <w:rPr>
                <w:sz w:val="20"/>
                <w:szCs w:val="20"/>
              </w:rPr>
              <w:t>7.5</w:t>
            </w:r>
          </w:p>
        </w:tc>
        <w:tc>
          <w:tcPr>
            <w:tcW w:w="900" w:type="dxa"/>
            <w:tcMar>
              <w:top w:w="60" w:type="dxa"/>
              <w:left w:w="100" w:type="dxa"/>
              <w:bottom w:w="60" w:type="dxa"/>
              <w:right w:w="100" w:type="dxa"/>
            </w:tcMar>
          </w:tcPr>
          <w:p w14:paraId="2FAB96D4" w14:textId="77777777" w:rsidR="00DE7BDA" w:rsidRDefault="00000000">
            <w:r>
              <w:rPr>
                <w:sz w:val="20"/>
                <w:szCs w:val="20"/>
              </w:rPr>
              <w:t>D</w:t>
            </w:r>
          </w:p>
        </w:tc>
        <w:tc>
          <w:tcPr>
            <w:tcW w:w="6660" w:type="dxa"/>
            <w:tcMar>
              <w:top w:w="60" w:type="dxa"/>
              <w:left w:w="100" w:type="dxa"/>
              <w:bottom w:w="60" w:type="dxa"/>
              <w:right w:w="100" w:type="dxa"/>
            </w:tcMar>
          </w:tcPr>
          <w:p w14:paraId="64C6046D" w14:textId="77777777" w:rsidR="00DE7BDA" w:rsidRDefault="00000000">
            <w:r>
              <w:rPr>
                <w:sz w:val="20"/>
                <w:szCs w:val="20"/>
              </w:rPr>
              <w:t>Why the agent using your personal login is a governance gap</w:t>
            </w:r>
          </w:p>
        </w:tc>
        <w:tc>
          <w:tcPr>
            <w:tcW w:w="1100" w:type="dxa"/>
            <w:tcMar>
              <w:top w:w="60" w:type="dxa"/>
              <w:left w:w="100" w:type="dxa"/>
              <w:bottom w:w="60" w:type="dxa"/>
              <w:right w:w="100" w:type="dxa"/>
            </w:tcMar>
          </w:tcPr>
          <w:p w14:paraId="1BA4B965" w14:textId="77777777" w:rsidR="00DE7BDA" w:rsidRDefault="00000000">
            <w:r>
              <w:rPr>
                <w:sz w:val="20"/>
                <w:szCs w:val="20"/>
              </w:rPr>
              <w:t>☐</w:t>
            </w:r>
          </w:p>
        </w:tc>
      </w:tr>
      <w:tr w:rsidR="00DE7BDA" w14:paraId="19E85555" w14:textId="77777777">
        <w:tblPrEx>
          <w:tblCellMar>
            <w:top w:w="0" w:type="dxa"/>
            <w:bottom w:w="0" w:type="dxa"/>
          </w:tblCellMar>
        </w:tblPrEx>
        <w:tc>
          <w:tcPr>
            <w:tcW w:w="700" w:type="dxa"/>
            <w:tcMar>
              <w:top w:w="60" w:type="dxa"/>
              <w:left w:w="100" w:type="dxa"/>
              <w:bottom w:w="60" w:type="dxa"/>
              <w:right w:w="100" w:type="dxa"/>
            </w:tcMar>
          </w:tcPr>
          <w:p w14:paraId="6DE9C1C6" w14:textId="77777777" w:rsidR="00DE7BDA" w:rsidRDefault="00000000">
            <w:r>
              <w:rPr>
                <w:sz w:val="20"/>
                <w:szCs w:val="20"/>
              </w:rPr>
              <w:t>8</w:t>
            </w:r>
          </w:p>
        </w:tc>
        <w:tc>
          <w:tcPr>
            <w:tcW w:w="900" w:type="dxa"/>
            <w:tcMar>
              <w:top w:w="60" w:type="dxa"/>
              <w:left w:w="100" w:type="dxa"/>
              <w:bottom w:w="60" w:type="dxa"/>
              <w:right w:w="100" w:type="dxa"/>
            </w:tcMar>
          </w:tcPr>
          <w:p w14:paraId="3BBBB833" w14:textId="77777777" w:rsidR="00DE7BDA" w:rsidRDefault="00000000">
            <w:r>
              <w:rPr>
                <w:sz w:val="20"/>
                <w:szCs w:val="20"/>
              </w:rPr>
              <w:t>E</w:t>
            </w:r>
          </w:p>
        </w:tc>
        <w:tc>
          <w:tcPr>
            <w:tcW w:w="6660" w:type="dxa"/>
            <w:tcMar>
              <w:top w:w="60" w:type="dxa"/>
              <w:left w:w="100" w:type="dxa"/>
              <w:bottom w:w="60" w:type="dxa"/>
              <w:right w:w="100" w:type="dxa"/>
            </w:tcMar>
          </w:tcPr>
          <w:p w14:paraId="2B964C54" w14:textId="77777777" w:rsidR="00DE7BDA" w:rsidRDefault="00000000">
            <w:r>
              <w:rPr>
                <w:sz w:val="20"/>
                <w:szCs w:val="20"/>
              </w:rPr>
              <w:t>Which alerts stay local vs escalate — and what makes the difference</w:t>
            </w:r>
          </w:p>
        </w:tc>
        <w:tc>
          <w:tcPr>
            <w:tcW w:w="1100" w:type="dxa"/>
            <w:tcMar>
              <w:top w:w="60" w:type="dxa"/>
              <w:left w:w="100" w:type="dxa"/>
              <w:bottom w:w="60" w:type="dxa"/>
              <w:right w:w="100" w:type="dxa"/>
            </w:tcMar>
          </w:tcPr>
          <w:p w14:paraId="3FFAF726" w14:textId="77777777" w:rsidR="00DE7BDA" w:rsidRDefault="00000000">
            <w:r>
              <w:rPr>
                <w:sz w:val="20"/>
                <w:szCs w:val="20"/>
              </w:rPr>
              <w:t>☐</w:t>
            </w:r>
          </w:p>
        </w:tc>
      </w:tr>
      <w:tr w:rsidR="00DE7BDA" w14:paraId="4670CF9A" w14:textId="77777777">
        <w:tblPrEx>
          <w:tblCellMar>
            <w:top w:w="0" w:type="dxa"/>
            <w:bottom w:w="0" w:type="dxa"/>
          </w:tblCellMar>
        </w:tblPrEx>
        <w:tc>
          <w:tcPr>
            <w:tcW w:w="700" w:type="dxa"/>
            <w:tcMar>
              <w:top w:w="60" w:type="dxa"/>
              <w:left w:w="100" w:type="dxa"/>
              <w:bottom w:w="60" w:type="dxa"/>
              <w:right w:w="100" w:type="dxa"/>
            </w:tcMar>
          </w:tcPr>
          <w:p w14:paraId="011E6045" w14:textId="77777777" w:rsidR="00DE7BDA" w:rsidRDefault="00000000">
            <w:r>
              <w:rPr>
                <w:sz w:val="20"/>
                <w:szCs w:val="20"/>
              </w:rPr>
              <w:t>9</w:t>
            </w:r>
          </w:p>
        </w:tc>
        <w:tc>
          <w:tcPr>
            <w:tcW w:w="900" w:type="dxa"/>
            <w:tcMar>
              <w:top w:w="60" w:type="dxa"/>
              <w:left w:w="100" w:type="dxa"/>
              <w:bottom w:w="60" w:type="dxa"/>
              <w:right w:w="100" w:type="dxa"/>
            </w:tcMar>
          </w:tcPr>
          <w:p w14:paraId="055FE800" w14:textId="77777777" w:rsidR="00DE7BDA" w:rsidRDefault="00000000">
            <w:r>
              <w:rPr>
                <w:sz w:val="20"/>
                <w:szCs w:val="20"/>
              </w:rPr>
              <w:t>F</w:t>
            </w:r>
          </w:p>
        </w:tc>
        <w:tc>
          <w:tcPr>
            <w:tcW w:w="6660" w:type="dxa"/>
            <w:tcMar>
              <w:top w:w="60" w:type="dxa"/>
              <w:left w:w="100" w:type="dxa"/>
              <w:bottom w:w="60" w:type="dxa"/>
              <w:right w:w="100" w:type="dxa"/>
            </w:tcMar>
          </w:tcPr>
          <w:p w14:paraId="4B53EC91" w14:textId="77777777" w:rsidR="00DE7BDA" w:rsidRDefault="00000000">
            <w:r>
              <w:rPr>
                <w:sz w:val="20"/>
                <w:szCs w:val="20"/>
              </w:rPr>
              <w:t>Why SOAR turns a 40-minute manual triage into a 90-second automated one</w:t>
            </w:r>
          </w:p>
        </w:tc>
        <w:tc>
          <w:tcPr>
            <w:tcW w:w="1100" w:type="dxa"/>
            <w:tcMar>
              <w:top w:w="60" w:type="dxa"/>
              <w:left w:w="100" w:type="dxa"/>
              <w:bottom w:w="60" w:type="dxa"/>
              <w:right w:w="100" w:type="dxa"/>
            </w:tcMar>
          </w:tcPr>
          <w:p w14:paraId="6DA74E39" w14:textId="77777777" w:rsidR="00DE7BDA" w:rsidRDefault="00000000">
            <w:r>
              <w:rPr>
                <w:sz w:val="20"/>
                <w:szCs w:val="20"/>
              </w:rPr>
              <w:t>☐</w:t>
            </w:r>
          </w:p>
        </w:tc>
      </w:tr>
      <w:tr w:rsidR="00DE7BDA" w14:paraId="08ABBD1C" w14:textId="77777777">
        <w:tblPrEx>
          <w:tblCellMar>
            <w:top w:w="0" w:type="dxa"/>
            <w:bottom w:w="0" w:type="dxa"/>
          </w:tblCellMar>
        </w:tblPrEx>
        <w:tc>
          <w:tcPr>
            <w:tcW w:w="700" w:type="dxa"/>
            <w:tcMar>
              <w:top w:w="60" w:type="dxa"/>
              <w:left w:w="100" w:type="dxa"/>
              <w:bottom w:w="60" w:type="dxa"/>
              <w:right w:w="100" w:type="dxa"/>
            </w:tcMar>
          </w:tcPr>
          <w:p w14:paraId="70D91A30" w14:textId="77777777" w:rsidR="00DE7BDA" w:rsidRDefault="00000000">
            <w:r>
              <w:rPr>
                <w:sz w:val="20"/>
                <w:szCs w:val="20"/>
              </w:rPr>
              <w:t>10</w:t>
            </w:r>
          </w:p>
        </w:tc>
        <w:tc>
          <w:tcPr>
            <w:tcW w:w="900" w:type="dxa"/>
            <w:tcMar>
              <w:top w:w="60" w:type="dxa"/>
              <w:left w:w="100" w:type="dxa"/>
              <w:bottom w:w="60" w:type="dxa"/>
              <w:right w:w="100" w:type="dxa"/>
            </w:tcMar>
          </w:tcPr>
          <w:p w14:paraId="53CE9C12" w14:textId="77777777" w:rsidR="00DE7BDA" w:rsidRDefault="00000000">
            <w:r>
              <w:rPr>
                <w:sz w:val="20"/>
                <w:szCs w:val="20"/>
              </w:rPr>
              <w:t>F</w:t>
            </w:r>
          </w:p>
        </w:tc>
        <w:tc>
          <w:tcPr>
            <w:tcW w:w="6660" w:type="dxa"/>
            <w:tcMar>
              <w:top w:w="60" w:type="dxa"/>
              <w:left w:w="100" w:type="dxa"/>
              <w:bottom w:w="60" w:type="dxa"/>
              <w:right w:w="100" w:type="dxa"/>
            </w:tcMar>
          </w:tcPr>
          <w:p w14:paraId="38464976" w14:textId="77777777" w:rsidR="00DE7BDA" w:rsidRDefault="00000000">
            <w:r>
              <w:rPr>
                <w:sz w:val="20"/>
                <w:szCs w:val="20"/>
              </w:rPr>
              <w:t>Why n8n gets an agent-registry entry but Shuffle doesn't</w:t>
            </w:r>
          </w:p>
        </w:tc>
        <w:tc>
          <w:tcPr>
            <w:tcW w:w="1100" w:type="dxa"/>
            <w:tcMar>
              <w:top w:w="60" w:type="dxa"/>
              <w:left w:w="100" w:type="dxa"/>
              <w:bottom w:w="60" w:type="dxa"/>
              <w:right w:w="100" w:type="dxa"/>
            </w:tcMar>
          </w:tcPr>
          <w:p w14:paraId="7B7D156C" w14:textId="77777777" w:rsidR="00DE7BDA" w:rsidRDefault="00000000">
            <w:r>
              <w:rPr>
                <w:sz w:val="20"/>
                <w:szCs w:val="20"/>
              </w:rPr>
              <w:t>☐</w:t>
            </w:r>
          </w:p>
        </w:tc>
      </w:tr>
      <w:tr w:rsidR="00DE7BDA" w14:paraId="3D2F9633" w14:textId="77777777">
        <w:tblPrEx>
          <w:tblCellMar>
            <w:top w:w="0" w:type="dxa"/>
            <w:bottom w:w="0" w:type="dxa"/>
          </w:tblCellMar>
        </w:tblPrEx>
        <w:tc>
          <w:tcPr>
            <w:tcW w:w="700" w:type="dxa"/>
            <w:tcMar>
              <w:top w:w="60" w:type="dxa"/>
              <w:left w:w="100" w:type="dxa"/>
              <w:bottom w:w="60" w:type="dxa"/>
              <w:right w:w="100" w:type="dxa"/>
            </w:tcMar>
          </w:tcPr>
          <w:p w14:paraId="3F828BCD" w14:textId="77777777" w:rsidR="00DE7BDA" w:rsidRDefault="00000000">
            <w:r>
              <w:rPr>
                <w:sz w:val="20"/>
                <w:szCs w:val="20"/>
              </w:rPr>
              <w:t>11</w:t>
            </w:r>
          </w:p>
        </w:tc>
        <w:tc>
          <w:tcPr>
            <w:tcW w:w="900" w:type="dxa"/>
            <w:tcMar>
              <w:top w:w="60" w:type="dxa"/>
              <w:left w:w="100" w:type="dxa"/>
              <w:bottom w:w="60" w:type="dxa"/>
              <w:right w:w="100" w:type="dxa"/>
            </w:tcMar>
          </w:tcPr>
          <w:p w14:paraId="0E3A0CE5" w14:textId="77777777" w:rsidR="00DE7BDA" w:rsidRDefault="00000000">
            <w:r>
              <w:rPr>
                <w:sz w:val="20"/>
                <w:szCs w:val="20"/>
              </w:rPr>
              <w:t>G</w:t>
            </w:r>
          </w:p>
        </w:tc>
        <w:tc>
          <w:tcPr>
            <w:tcW w:w="6660" w:type="dxa"/>
            <w:tcMar>
              <w:top w:w="60" w:type="dxa"/>
              <w:left w:w="100" w:type="dxa"/>
              <w:bottom w:w="60" w:type="dxa"/>
              <w:right w:w="100" w:type="dxa"/>
            </w:tcMar>
          </w:tcPr>
          <w:p w14:paraId="640D635D" w14:textId="77777777" w:rsidR="00DE7BDA" w:rsidRDefault="00000000">
            <w:r>
              <w:rPr>
                <w:sz w:val="20"/>
                <w:szCs w:val="20"/>
              </w:rPr>
              <w:t>What case management (TheHive) adds beyond detection and automation</w:t>
            </w:r>
          </w:p>
        </w:tc>
        <w:tc>
          <w:tcPr>
            <w:tcW w:w="1100" w:type="dxa"/>
            <w:tcMar>
              <w:top w:w="60" w:type="dxa"/>
              <w:left w:w="100" w:type="dxa"/>
              <w:bottom w:w="60" w:type="dxa"/>
              <w:right w:w="100" w:type="dxa"/>
            </w:tcMar>
          </w:tcPr>
          <w:p w14:paraId="70A9CD22" w14:textId="77777777" w:rsidR="00DE7BDA" w:rsidRDefault="00000000">
            <w:r>
              <w:rPr>
                <w:sz w:val="20"/>
                <w:szCs w:val="20"/>
              </w:rPr>
              <w:t>☐</w:t>
            </w:r>
          </w:p>
        </w:tc>
      </w:tr>
    </w:tbl>
    <w:p w14:paraId="65A1FE50" w14:textId="77777777" w:rsidR="00DE7BDA" w:rsidRDefault="00DE7BDA">
      <w:pPr>
        <w:spacing w:after="100"/>
      </w:pPr>
    </w:p>
    <w:p w14:paraId="12A63076" w14:textId="77777777" w:rsidR="00DE7BDA" w:rsidRDefault="00000000">
      <w:pPr>
        <w:pStyle w:val="Heading2"/>
      </w:pPr>
      <w:r>
        <w:t>The final test — for ANY phase, out loud:</w:t>
      </w:r>
    </w:p>
    <w:p w14:paraId="0C9DD9D7" w14:textId="77777777" w:rsidR="00DE7BDA" w:rsidRDefault="00000000">
      <w:pPr>
        <w:pStyle w:val="ListParagraph"/>
        <w:numPr>
          <w:ilvl w:val="0"/>
          <w:numId w:val="2"/>
        </w:numPr>
      </w:pPr>
      <w:r>
        <w:t>What did I build?</w:t>
      </w:r>
    </w:p>
    <w:p w14:paraId="1EBABEB6" w14:textId="77777777" w:rsidR="00DE7BDA" w:rsidRDefault="00000000">
      <w:pPr>
        <w:pStyle w:val="ListParagraph"/>
        <w:numPr>
          <w:ilvl w:val="0"/>
          <w:numId w:val="2"/>
        </w:numPr>
      </w:pPr>
      <w:r>
        <w:t>What problem does it solve?</w:t>
      </w:r>
    </w:p>
    <w:p w14:paraId="7D330908" w14:textId="77777777" w:rsidR="00DE7BDA" w:rsidRDefault="00000000">
      <w:pPr>
        <w:pStyle w:val="ListParagraph"/>
        <w:numPr>
          <w:ilvl w:val="0"/>
          <w:numId w:val="2"/>
        </w:numPr>
      </w:pPr>
      <w:r>
        <w:t>What went wrong while building it?</w:t>
      </w:r>
    </w:p>
    <w:p w14:paraId="29EE6B99" w14:textId="77777777" w:rsidR="00DE7BDA" w:rsidRDefault="00000000">
      <w:pPr>
        <w:pStyle w:val="ListParagraph"/>
        <w:numPr>
          <w:ilvl w:val="0"/>
          <w:numId w:val="2"/>
        </w:numPr>
      </w:pPr>
      <w:r>
        <w:t>How did I fix it?</w:t>
      </w:r>
    </w:p>
    <w:p w14:paraId="3AA29171" w14:textId="77777777" w:rsidR="00DE7BDA" w:rsidRDefault="00000000">
      <w:pPr>
        <w:spacing w:after="120"/>
      </w:pPr>
      <w:r>
        <w:rPr>
          <w:i/>
          <w:iCs/>
          <w:color w:val="5F5E5A"/>
        </w:rPr>
        <w:t>Question 3 is the one interviewers lean on hardest. Don't smooth it over: the pfSense lockout, the duplicate-IP ARP failure, the orphaned bridge — those are the answers that sound like someone who has actually done the work.</w:t>
      </w:r>
    </w:p>
    <w:sectPr w:rsidR="00DE7B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454D9"/>
    <w:multiLevelType w:val="hybridMultilevel"/>
    <w:tmpl w:val="31308BE2"/>
    <w:lvl w:ilvl="0" w:tplc="CF5A3CA6">
      <w:start w:val="1"/>
      <w:numFmt w:val="bullet"/>
      <w:lvlText w:val="●"/>
      <w:lvlJc w:val="left"/>
      <w:pPr>
        <w:ind w:left="720" w:hanging="360"/>
      </w:pPr>
    </w:lvl>
    <w:lvl w:ilvl="1" w:tplc="FCF4BC46">
      <w:start w:val="1"/>
      <w:numFmt w:val="bullet"/>
      <w:lvlText w:val="○"/>
      <w:lvlJc w:val="left"/>
      <w:pPr>
        <w:ind w:left="1440" w:hanging="360"/>
      </w:pPr>
    </w:lvl>
    <w:lvl w:ilvl="2" w:tplc="5A305922">
      <w:start w:val="1"/>
      <w:numFmt w:val="bullet"/>
      <w:lvlText w:val="■"/>
      <w:lvlJc w:val="left"/>
      <w:pPr>
        <w:ind w:left="2160" w:hanging="360"/>
      </w:pPr>
    </w:lvl>
    <w:lvl w:ilvl="3" w:tplc="02048A38">
      <w:start w:val="1"/>
      <w:numFmt w:val="bullet"/>
      <w:lvlText w:val="●"/>
      <w:lvlJc w:val="left"/>
      <w:pPr>
        <w:ind w:left="2880" w:hanging="360"/>
      </w:pPr>
    </w:lvl>
    <w:lvl w:ilvl="4" w:tplc="27E4A7A2">
      <w:start w:val="1"/>
      <w:numFmt w:val="bullet"/>
      <w:lvlText w:val="○"/>
      <w:lvlJc w:val="left"/>
      <w:pPr>
        <w:ind w:left="3600" w:hanging="360"/>
      </w:pPr>
    </w:lvl>
    <w:lvl w:ilvl="5" w:tplc="94F2A054">
      <w:start w:val="1"/>
      <w:numFmt w:val="bullet"/>
      <w:lvlText w:val="■"/>
      <w:lvlJc w:val="left"/>
      <w:pPr>
        <w:ind w:left="4320" w:hanging="360"/>
      </w:pPr>
    </w:lvl>
    <w:lvl w:ilvl="6" w:tplc="46081E12">
      <w:start w:val="1"/>
      <w:numFmt w:val="bullet"/>
      <w:lvlText w:val="●"/>
      <w:lvlJc w:val="left"/>
      <w:pPr>
        <w:ind w:left="5040" w:hanging="360"/>
      </w:pPr>
    </w:lvl>
    <w:lvl w:ilvl="7" w:tplc="119A99CE">
      <w:start w:val="1"/>
      <w:numFmt w:val="bullet"/>
      <w:lvlText w:val="●"/>
      <w:lvlJc w:val="left"/>
      <w:pPr>
        <w:ind w:left="5760" w:hanging="360"/>
      </w:pPr>
    </w:lvl>
    <w:lvl w:ilvl="8" w:tplc="F2D0D378">
      <w:start w:val="1"/>
      <w:numFmt w:val="bullet"/>
      <w:lvlText w:val="●"/>
      <w:lvlJc w:val="left"/>
      <w:pPr>
        <w:ind w:left="6480" w:hanging="360"/>
      </w:pPr>
    </w:lvl>
  </w:abstractNum>
  <w:abstractNum w:abstractNumId="1" w15:restartNumberingAfterBreak="0">
    <w:nsid w:val="533A1F35"/>
    <w:multiLevelType w:val="hybridMultilevel"/>
    <w:tmpl w:val="FD762F78"/>
    <w:lvl w:ilvl="0" w:tplc="738425FE">
      <w:start w:val="1"/>
      <w:numFmt w:val="bullet"/>
      <w:lvlText w:val="•"/>
      <w:lvlJc w:val="left"/>
      <w:pPr>
        <w:ind w:left="360" w:hanging="240"/>
      </w:pPr>
    </w:lvl>
    <w:lvl w:ilvl="1" w:tplc="E0F81898">
      <w:start w:val="1"/>
      <w:numFmt w:val="bullet"/>
      <w:lvlText w:val="◦"/>
      <w:lvlJc w:val="left"/>
      <w:pPr>
        <w:ind w:left="720" w:hanging="240"/>
      </w:pPr>
    </w:lvl>
    <w:lvl w:ilvl="2" w:tplc="C2C21304">
      <w:numFmt w:val="decimal"/>
      <w:lvlText w:val=""/>
      <w:lvlJc w:val="left"/>
    </w:lvl>
    <w:lvl w:ilvl="3" w:tplc="E3EA4D8A">
      <w:numFmt w:val="decimal"/>
      <w:lvlText w:val=""/>
      <w:lvlJc w:val="left"/>
    </w:lvl>
    <w:lvl w:ilvl="4" w:tplc="042C46FC">
      <w:numFmt w:val="decimal"/>
      <w:lvlText w:val=""/>
      <w:lvlJc w:val="left"/>
    </w:lvl>
    <w:lvl w:ilvl="5" w:tplc="BF40824A">
      <w:numFmt w:val="decimal"/>
      <w:lvlText w:val=""/>
      <w:lvlJc w:val="left"/>
    </w:lvl>
    <w:lvl w:ilvl="6" w:tplc="D58873C8">
      <w:numFmt w:val="decimal"/>
      <w:lvlText w:val=""/>
      <w:lvlJc w:val="left"/>
    </w:lvl>
    <w:lvl w:ilvl="7" w:tplc="5A166420">
      <w:numFmt w:val="decimal"/>
      <w:lvlText w:val=""/>
      <w:lvlJc w:val="left"/>
    </w:lvl>
    <w:lvl w:ilvl="8" w:tplc="7FF43F90">
      <w:numFmt w:val="decimal"/>
      <w:lvlText w:val=""/>
      <w:lvlJc w:val="left"/>
    </w:lvl>
  </w:abstractNum>
  <w:num w:numId="1" w16cid:durableId="529028507">
    <w:abstractNumId w:val="0"/>
    <w:lvlOverride w:ilvl="0">
      <w:startOverride w:val="1"/>
    </w:lvlOverride>
  </w:num>
  <w:num w:numId="2" w16cid:durableId="13894562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BDA"/>
    <w:rsid w:val="003B3808"/>
    <w:rsid w:val="0040554D"/>
    <w:rsid w:val="00DE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DD8B"/>
  <w15:docId w15:val="{6315950B-3430-45DF-8F7E-129BF34C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D4E89"/>
      <w:sz w:val="32"/>
      <w:szCs w:val="32"/>
    </w:rPr>
  </w:style>
  <w:style w:type="paragraph" w:styleId="Heading2">
    <w:name w:val="heading 2"/>
    <w:uiPriority w:val="9"/>
    <w:unhideWhenUsed/>
    <w:qFormat/>
    <w:pPr>
      <w:spacing w:before="200" w:after="100"/>
      <w:outlineLvl w:val="1"/>
    </w:pPr>
    <w:rPr>
      <w:b/>
      <w:bCs/>
      <w:color w:val="222222"/>
      <w:sz w:val="26"/>
      <w:szCs w:val="26"/>
    </w:rPr>
  </w:style>
  <w:style w:type="paragraph" w:styleId="Heading3">
    <w:name w:val="heading 3"/>
    <w:uiPriority w:val="9"/>
    <w:unhideWhenUsed/>
    <w:qFormat/>
    <w:pPr>
      <w:spacing w:before="140" w:after="7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4006</Words>
  <Characters>22840</Characters>
  <Application>Microsoft Office Word</Application>
  <DocSecurity>0</DocSecurity>
  <Lines>190</Lines>
  <Paragraphs>53</Paragraphs>
  <ScaleCrop>false</ScaleCrop>
  <Company/>
  <LinksUpToDate>false</LinksUpToDate>
  <CharactersWithSpaces>26793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Mathews</cp:lastModifiedBy>
  <cp:revision>3</cp:revision>
  <dcterms:created xsi:type="dcterms:W3CDTF">2026-07-30T03:01:00Z</dcterms:created>
  <dcterms:modified xsi:type="dcterms:W3CDTF">2026-07-30T03:01:00Z</dcterms:modified>
</cp:coreProperties>
</file>