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400685</wp:posOffset>
            </wp:positionV>
            <wp:extent cx="7132320" cy="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132320" cy="8255"/>
                    </a:xfrm>
                    <a:prstGeom prst="rect">
                      <a:avLst/>
                    </a:prstGeom>
                    <a:noFill/>
                  </pic:spPr>
                </pic:pic>
              </a:graphicData>
            </a:graphic>
          </wp:anchor>
        </w:drawing>
        <w:drawing>
          <wp:anchor simplePos="0" relativeHeight="251657728" behindDoc="1" locked="0" layoutInCell="0" allowOverlap="1">
            <wp:simplePos x="0" y="0"/>
            <wp:positionH relativeFrom="column">
              <wp:posOffset>5080</wp:posOffset>
            </wp:positionH>
            <wp:positionV relativeFrom="paragraph">
              <wp:posOffset>306070</wp:posOffset>
            </wp:positionV>
            <wp:extent cx="7132320" cy="17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07" w:lineRule="exact"/>
        <w:rPr>
          <w:sz w:val="24"/>
          <w:szCs w:val="24"/>
          <w:color w:val="auto"/>
        </w:rPr>
      </w:pPr>
    </w:p>
    <w:p>
      <w:pPr>
        <w:jc w:val="center"/>
        <w:spacing w:after="0"/>
        <w:rPr>
          <w:sz w:val="20"/>
          <w:szCs w:val="20"/>
          <w:color w:val="auto"/>
        </w:rPr>
      </w:pPr>
      <w:r>
        <w:rPr>
          <w:rFonts w:ascii="Arial" w:cs="Arial" w:eastAsia="Arial" w:hAnsi="Arial"/>
          <w:sz w:val="18"/>
          <w:szCs w:val="18"/>
          <w:b w:val="1"/>
          <w:bCs w:val="1"/>
          <w:color w:val="auto"/>
        </w:rPr>
        <w:t>UNITED STATES</w:t>
      </w:r>
    </w:p>
    <w:p>
      <w:pPr>
        <w:spacing w:after="0" w:line="33" w:lineRule="exact"/>
        <w:rPr>
          <w:sz w:val="24"/>
          <w:szCs w:val="24"/>
          <w:color w:val="auto"/>
        </w:rPr>
      </w:pPr>
    </w:p>
    <w:p>
      <w:pPr>
        <w:jc w:val="center"/>
        <w:spacing w:after="0"/>
        <w:rPr>
          <w:sz w:val="20"/>
          <w:szCs w:val="20"/>
          <w:color w:val="auto"/>
        </w:rPr>
      </w:pPr>
      <w:r>
        <w:rPr>
          <w:rFonts w:ascii="Arial" w:cs="Arial" w:eastAsia="Arial" w:hAnsi="Arial"/>
          <w:sz w:val="18"/>
          <w:szCs w:val="18"/>
          <w:b w:val="1"/>
          <w:bCs w:val="1"/>
          <w:color w:val="auto"/>
        </w:rPr>
        <w:t>SECURITIES AND EXCHANGE COMMISSION</w:t>
      </w:r>
    </w:p>
    <w:p>
      <w:pPr>
        <w:spacing w:after="0" w:line="9" w:lineRule="exact"/>
        <w:rPr>
          <w:sz w:val="24"/>
          <w:szCs w:val="24"/>
          <w:color w:val="auto"/>
        </w:rPr>
      </w:pPr>
    </w:p>
    <w:p>
      <w:pPr>
        <w:jc w:val="center"/>
        <w:spacing w:after="0"/>
        <w:rPr>
          <w:sz w:val="20"/>
          <w:szCs w:val="20"/>
          <w:color w:val="auto"/>
        </w:rPr>
      </w:pPr>
      <w:r>
        <w:rPr>
          <w:rFonts w:ascii="Arial" w:cs="Arial" w:eastAsia="Arial" w:hAnsi="Arial"/>
          <w:sz w:val="18"/>
          <w:szCs w:val="18"/>
          <w:b w:val="1"/>
          <w:bCs w:val="1"/>
          <w:color w:val="auto"/>
        </w:rPr>
        <w:t>Washington, D.C. 20549</w:t>
      </w:r>
    </w:p>
    <w:p>
      <w:pPr>
        <w:spacing w:after="0" w:line="9" w:lineRule="exact"/>
        <w:rPr>
          <w:sz w:val="24"/>
          <w:szCs w:val="24"/>
          <w:color w:val="auto"/>
        </w:rPr>
      </w:pPr>
    </w:p>
    <w:p>
      <w:pPr>
        <w:jc w:val="center"/>
        <w:spacing w:after="0"/>
        <w:rPr>
          <w:sz w:val="20"/>
          <w:szCs w:val="20"/>
          <w:color w:val="auto"/>
        </w:rPr>
      </w:pPr>
      <w:r>
        <w:rPr>
          <w:rFonts w:ascii="Arial" w:cs="Arial" w:eastAsia="Arial" w:hAnsi="Arial"/>
          <w:sz w:val="18"/>
          <w:szCs w:val="18"/>
          <w:b w:val="1"/>
          <w:bCs w:val="1"/>
          <w:color w:val="auto"/>
        </w:rPr>
        <w:t>FORM 10-Q</w:t>
      </w:r>
    </w:p>
    <w:p>
      <w:pPr>
        <w:spacing w:after="0" w:line="149" w:lineRule="exact"/>
        <w:rPr>
          <w:sz w:val="24"/>
          <w:szCs w:val="24"/>
          <w:color w:val="auto"/>
        </w:rPr>
      </w:pPr>
    </w:p>
    <w:p>
      <w:pPr>
        <w:ind w:left="40"/>
        <w:spacing w:after="0"/>
        <w:rPr>
          <w:sz w:val="20"/>
          <w:szCs w:val="20"/>
          <w:color w:val="auto"/>
        </w:rPr>
      </w:pPr>
      <w:r>
        <w:rPr>
          <w:rFonts w:ascii="Arial" w:cs="Arial" w:eastAsia="Arial" w:hAnsi="Arial"/>
          <w:sz w:val="18"/>
          <w:szCs w:val="18"/>
          <w:color w:val="auto"/>
        </w:rPr>
        <w:t>(Mark One)</w:t>
      </w:r>
    </w:p>
    <w:p>
      <w:pPr>
        <w:spacing w:after="0" w:line="63" w:lineRule="exact"/>
        <w:rPr>
          <w:sz w:val="24"/>
          <w:szCs w:val="24"/>
          <w:color w:val="auto"/>
        </w:rPr>
      </w:pPr>
    </w:p>
    <w:p>
      <w:pPr>
        <w:ind w:left="1160" w:hanging="727"/>
        <w:spacing w:after="0"/>
        <w:tabs>
          <w:tab w:leader="none" w:pos="1160" w:val="left"/>
        </w:tabs>
        <w:numPr>
          <w:ilvl w:val="0"/>
          <w:numId w:val="1"/>
        </w:numPr>
        <w:rPr>
          <w:rFonts w:ascii="MS PGothic" w:cs="MS PGothic" w:eastAsia="MS PGothic" w:hAnsi="MS PGothic"/>
          <w:sz w:val="17"/>
          <w:szCs w:val="17"/>
          <w:color w:val="auto"/>
        </w:rPr>
      </w:pPr>
      <w:r>
        <w:rPr>
          <w:rFonts w:ascii="Arial" w:cs="Arial" w:eastAsia="Arial" w:hAnsi="Arial"/>
          <w:sz w:val="17"/>
          <w:szCs w:val="17"/>
          <w:color w:val="auto"/>
        </w:rPr>
        <w:t>QUARTERLY REPORT PURSUANT TO SECTION 13 OR 15(d) OF THE SECURITIES EXCHANGE ACT OF 1934</w:t>
      </w:r>
    </w:p>
    <w:p>
      <w:pPr>
        <w:spacing w:after="0" w:line="73" w:lineRule="exact"/>
        <w:rPr>
          <w:sz w:val="24"/>
          <w:szCs w:val="24"/>
          <w:color w:val="auto"/>
        </w:rPr>
      </w:pPr>
    </w:p>
    <w:p>
      <w:pPr>
        <w:ind w:left="1160"/>
        <w:spacing w:after="0"/>
        <w:tabs>
          <w:tab w:leader="none" w:pos="4400" w:val="left"/>
        </w:tabs>
        <w:rPr>
          <w:sz w:val="20"/>
          <w:szCs w:val="20"/>
          <w:color w:val="auto"/>
        </w:rPr>
      </w:pPr>
      <w:r>
        <w:rPr>
          <w:rFonts w:ascii="Arial" w:cs="Arial" w:eastAsia="Arial" w:hAnsi="Arial"/>
          <w:sz w:val="18"/>
          <w:szCs w:val="18"/>
          <w:b w:val="1"/>
          <w:bCs w:val="1"/>
          <w:color w:val="auto"/>
        </w:rPr>
        <w:t>For the quarterly period ended</w:t>
      </w:r>
      <w:r>
        <w:rPr>
          <w:sz w:val="20"/>
          <w:szCs w:val="20"/>
          <w:color w:val="auto"/>
        </w:rPr>
        <w:tab/>
      </w:r>
      <w:r>
        <w:rPr>
          <w:rFonts w:ascii="Arial" w:cs="Arial" w:eastAsia="Arial" w:hAnsi="Arial"/>
          <w:sz w:val="18"/>
          <w:szCs w:val="18"/>
          <w:b w:val="1"/>
          <w:bCs w:val="1"/>
          <w:color w:val="auto"/>
        </w:rPr>
        <w:t>July 31, 2020</w:t>
      </w:r>
    </w:p>
    <w:p>
      <w:pPr>
        <w:spacing w:after="0" w:line="65" w:lineRule="exact"/>
        <w:rPr>
          <w:sz w:val="24"/>
          <w:szCs w:val="24"/>
          <w:color w:val="auto"/>
        </w:rPr>
      </w:pPr>
    </w:p>
    <w:p>
      <w:pPr>
        <w:jc w:val="center"/>
        <w:spacing w:after="0"/>
        <w:rPr>
          <w:sz w:val="20"/>
          <w:szCs w:val="20"/>
          <w:color w:val="auto"/>
        </w:rPr>
      </w:pPr>
      <w:r>
        <w:rPr>
          <w:rFonts w:ascii="Arial" w:cs="Arial" w:eastAsia="Arial" w:hAnsi="Arial"/>
          <w:sz w:val="18"/>
          <w:szCs w:val="18"/>
          <w:color w:val="auto"/>
        </w:rPr>
        <w:t>OR</w:t>
      </w:r>
    </w:p>
    <w:p>
      <w:pPr>
        <w:spacing w:after="0" w:line="50" w:lineRule="exact"/>
        <w:rPr>
          <w:sz w:val="24"/>
          <w:szCs w:val="24"/>
          <w:color w:val="auto"/>
        </w:rPr>
      </w:pPr>
    </w:p>
    <w:p>
      <w:pPr>
        <w:ind w:left="1160" w:hanging="720"/>
        <w:spacing w:after="0"/>
        <w:tabs>
          <w:tab w:leader="none" w:pos="1160" w:val="left"/>
        </w:tabs>
        <w:numPr>
          <w:ilvl w:val="0"/>
          <w:numId w:val="2"/>
        </w:numPr>
        <w:rPr>
          <w:rFonts w:ascii="MS PGothic" w:cs="MS PGothic" w:eastAsia="MS PGothic" w:hAnsi="MS PGothic"/>
          <w:sz w:val="15"/>
          <w:szCs w:val="15"/>
          <w:color w:val="auto"/>
        </w:rPr>
      </w:pPr>
      <w:r>
        <w:rPr>
          <w:rFonts w:ascii="Arial" w:cs="Arial" w:eastAsia="Arial" w:hAnsi="Arial"/>
          <w:sz w:val="17"/>
          <w:szCs w:val="17"/>
          <w:color w:val="auto"/>
        </w:rPr>
        <w:t>TRANSITION REPORT PURSUANT TO SECTION 13 OR 15(d) OF THE SECURITIES EXCHANGE ACT OF 1934</w:t>
      </w:r>
    </w:p>
    <w:p>
      <w:pPr>
        <w:sectPr>
          <w:pgSz w:w="11900" w:h="16838" w:orient="portrait"/>
          <w:cols w:equalWidth="0" w:num="1">
            <w:col w:w="11240"/>
          </w:cols>
          <w:pgMar w:left="320" w:top="337" w:right="339" w:bottom="1440" w:gutter="0" w:footer="0" w:header="0"/>
        </w:sectPr>
      </w:pPr>
    </w:p>
    <w:p>
      <w:pPr>
        <w:spacing w:after="0" w:line="73" w:lineRule="exact"/>
        <w:rPr>
          <w:sz w:val="24"/>
          <w:szCs w:val="24"/>
          <w:color w:val="auto"/>
        </w:rPr>
      </w:pPr>
    </w:p>
    <w:p>
      <w:pPr>
        <w:ind w:left="1160"/>
        <w:spacing w:after="0"/>
        <w:rPr>
          <w:sz w:val="20"/>
          <w:szCs w:val="20"/>
          <w:color w:val="auto"/>
        </w:rPr>
      </w:pPr>
      <w:r>
        <w:rPr>
          <w:rFonts w:ascii="Arial" w:cs="Arial" w:eastAsia="Arial" w:hAnsi="Arial"/>
          <w:sz w:val="18"/>
          <w:szCs w:val="18"/>
          <w:b w:val="1"/>
          <w:bCs w:val="1"/>
          <w:color w:val="auto"/>
        </w:rPr>
        <w:t>For the transition period from</w:t>
      </w:r>
    </w:p>
    <w:p>
      <w:pPr>
        <w:spacing w:after="0" w:line="20" w:lineRule="exact"/>
        <w:rPr>
          <w:sz w:val="24"/>
          <w:szCs w:val="24"/>
          <w:color w:val="auto"/>
        </w:rPr>
      </w:pPr>
      <w:r>
        <w:rPr>
          <w:sz w:val="24"/>
          <w:szCs w:val="24"/>
          <w:color w:val="auto"/>
        </w:rPr>
        <w:br w:type="column"/>
      </w:r>
    </w:p>
    <w:p>
      <w:pPr>
        <w:spacing w:after="0" w:line="53" w:lineRule="exact"/>
        <w:rPr>
          <w:sz w:val="24"/>
          <w:szCs w:val="24"/>
          <w:color w:val="auto"/>
        </w:rPr>
      </w:pPr>
    </w:p>
    <w:p>
      <w:pPr>
        <w:ind w:left="120"/>
        <w:spacing w:after="0"/>
        <w:rPr>
          <w:sz w:val="20"/>
          <w:szCs w:val="20"/>
          <w:color w:val="auto"/>
        </w:rPr>
      </w:pPr>
      <w:r>
        <w:rPr>
          <w:rFonts w:ascii="Arial" w:cs="Arial" w:eastAsia="Arial" w:hAnsi="Arial"/>
          <w:sz w:val="18"/>
          <w:szCs w:val="18"/>
          <w:b w:val="1"/>
          <w:bCs w:val="1"/>
          <w:color w:val="auto"/>
        </w:rPr>
        <w:t>to</w:t>
      </w:r>
    </w:p>
    <w:p>
      <w:pPr>
        <w:spacing w:after="0" w:line="144" w:lineRule="exact"/>
        <w:rPr>
          <w:sz w:val="24"/>
          <w:szCs w:val="24"/>
          <w:color w:val="auto"/>
        </w:rPr>
      </w:pPr>
    </w:p>
    <w:p>
      <w:pPr>
        <w:spacing w:after="0"/>
        <w:rPr>
          <w:sz w:val="20"/>
          <w:szCs w:val="20"/>
          <w:color w:val="auto"/>
        </w:rPr>
      </w:pPr>
      <w:r>
        <w:rPr>
          <w:rFonts w:ascii="Arial" w:cs="Arial" w:eastAsia="Arial" w:hAnsi="Arial"/>
          <w:sz w:val="17"/>
          <w:szCs w:val="17"/>
          <w:b w:val="1"/>
          <w:bCs w:val="1"/>
          <w:color w:val="auto"/>
        </w:rPr>
        <w:t>Commission file number 1-06089</w:t>
      </w:r>
    </w:p>
    <w:p>
      <w:pPr>
        <w:spacing w:after="0" w:line="200" w:lineRule="exact"/>
        <w:rPr>
          <w:sz w:val="24"/>
          <w:szCs w:val="24"/>
          <w:color w:val="auto"/>
        </w:rPr>
      </w:pPr>
    </w:p>
    <w:p>
      <w:pPr>
        <w:sectPr>
          <w:pgSz w:w="11900" w:h="16838" w:orient="portrait"/>
          <w:cols w:equalWidth="0" w:num="2">
            <w:col w:w="3700" w:space="520"/>
            <w:col w:w="7020"/>
          </w:cols>
          <w:pgMar w:left="320" w:top="337" w:right="339" w:bottom="1440" w:gutter="0" w:footer="0" w:header="0"/>
          <w:type w:val="continuous"/>
        </w:sectPr>
      </w:pPr>
    </w:p>
    <w:p>
      <w:pPr>
        <w:spacing w:after="0" w:line="253" w:lineRule="exact"/>
        <w:rPr>
          <w:sz w:val="24"/>
          <w:szCs w:val="24"/>
          <w:color w:val="auto"/>
        </w:rPr>
      </w:pPr>
    </w:p>
    <w:p>
      <w:pPr>
        <w:jc w:val="center"/>
        <w:spacing w:after="0"/>
        <w:rPr>
          <w:sz w:val="20"/>
          <w:szCs w:val="20"/>
          <w:color w:val="auto"/>
        </w:rPr>
      </w:pPr>
      <w:r>
        <w:rPr>
          <w:rFonts w:ascii="Arial" w:cs="Arial" w:eastAsia="Arial" w:hAnsi="Arial"/>
          <w:sz w:val="18"/>
          <w:szCs w:val="18"/>
          <w:b w:val="1"/>
          <w:bCs w:val="1"/>
          <w:color w:val="auto"/>
        </w:rPr>
        <w:t>H&amp;R Block, Inc.</w:t>
      </w:r>
    </w:p>
    <w:p>
      <w:pPr>
        <w:spacing w:after="0" w:line="39" w:lineRule="exact"/>
        <w:rPr>
          <w:sz w:val="24"/>
          <w:szCs w:val="24"/>
          <w:color w:val="auto"/>
        </w:rPr>
      </w:pPr>
    </w:p>
    <w:p>
      <w:pPr>
        <w:jc w:val="center"/>
        <w:spacing w:after="0"/>
        <w:rPr>
          <w:sz w:val="20"/>
          <w:szCs w:val="20"/>
          <w:color w:val="auto"/>
        </w:rPr>
      </w:pPr>
      <w:r>
        <w:rPr>
          <w:rFonts w:ascii="Arial" w:cs="Arial" w:eastAsia="Arial" w:hAnsi="Arial"/>
          <w:sz w:val="14"/>
          <w:szCs w:val="14"/>
          <w:color w:val="auto"/>
        </w:rPr>
        <w:t>(Exact name of registrant as specified in its charter)</w:t>
      </w:r>
    </w:p>
    <w:p>
      <w:pPr>
        <w:sectPr>
          <w:pgSz w:w="11900" w:h="16838" w:orient="portrait"/>
          <w:cols w:equalWidth="0" w:num="1">
            <w:col w:w="11240"/>
          </w:cols>
          <w:pgMar w:left="320" w:top="337" w:right="339" w:bottom="1440" w:gutter="0" w:footer="0" w:header="0"/>
          <w:type w:val="continuous"/>
        </w:sectPr>
      </w:pPr>
    </w:p>
    <w:p>
      <w:pPr>
        <w:spacing w:after="0" w:line="147" w:lineRule="exact"/>
        <w:rPr>
          <w:sz w:val="24"/>
          <w:szCs w:val="24"/>
          <w:color w:val="auto"/>
        </w:rPr>
      </w:pPr>
    </w:p>
    <w:p>
      <w:pPr>
        <w:ind w:left="2460"/>
        <w:spacing w:after="0"/>
        <w:rPr>
          <w:sz w:val="20"/>
          <w:szCs w:val="20"/>
          <w:color w:val="auto"/>
        </w:rPr>
      </w:pPr>
      <w:r>
        <w:rPr>
          <w:rFonts w:ascii="Arial" w:cs="Arial" w:eastAsia="Arial" w:hAnsi="Arial"/>
          <w:sz w:val="17"/>
          <w:szCs w:val="17"/>
          <w:b w:val="1"/>
          <w:bCs w:val="1"/>
          <w:color w:val="auto"/>
        </w:rPr>
        <w:t>Missouri</w:t>
      </w:r>
    </w:p>
    <w:p>
      <w:pPr>
        <w:spacing w:after="0" w:line="20" w:lineRule="exact"/>
        <w:rPr>
          <w:sz w:val="24"/>
          <w:szCs w:val="24"/>
          <w:color w:val="auto"/>
        </w:rPr>
      </w:pPr>
      <w:r>
        <w:rPr>
          <w:sz w:val="24"/>
          <w:szCs w:val="24"/>
          <w:color w:val="auto"/>
        </w:rPr>
        <w:br w:type="column"/>
      </w:r>
    </w:p>
    <w:p>
      <w:pPr>
        <w:spacing w:after="0" w:line="127" w:lineRule="exact"/>
        <w:rPr>
          <w:sz w:val="24"/>
          <w:szCs w:val="24"/>
          <w:color w:val="auto"/>
        </w:rPr>
      </w:pPr>
    </w:p>
    <w:p>
      <w:pPr>
        <w:spacing w:after="0"/>
        <w:rPr>
          <w:sz w:val="20"/>
          <w:szCs w:val="20"/>
          <w:color w:val="auto"/>
        </w:rPr>
      </w:pPr>
      <w:r>
        <w:rPr>
          <w:rFonts w:ascii="Arial" w:cs="Arial" w:eastAsia="Arial" w:hAnsi="Arial"/>
          <w:sz w:val="17"/>
          <w:szCs w:val="17"/>
          <w:b w:val="1"/>
          <w:bCs w:val="1"/>
          <w:color w:val="auto"/>
        </w:rPr>
        <w:t>44-0607856</w:t>
      </w:r>
    </w:p>
    <w:p>
      <w:pPr>
        <w:spacing w:after="0" w:line="100" w:lineRule="exact"/>
        <w:rPr>
          <w:sz w:val="24"/>
          <w:szCs w:val="24"/>
          <w:color w:val="auto"/>
        </w:rPr>
      </w:pPr>
    </w:p>
    <w:p>
      <w:pPr>
        <w:sectPr>
          <w:pgSz w:w="11900" w:h="16838" w:orient="portrait"/>
          <w:cols w:equalWidth="0" w:num="2">
            <w:col w:w="7300" w:space="720"/>
            <w:col w:w="3220"/>
          </w:cols>
          <w:pgMar w:left="320" w:top="337" w:right="339" w:bottom="1440" w:gutter="0" w:footer="0" w:header="0"/>
          <w:type w:val="continuous"/>
        </w:sectPr>
      </w:pPr>
    </w:p>
    <w:p>
      <w:pPr>
        <w:ind w:left="1920"/>
        <w:spacing w:after="0"/>
        <w:rPr>
          <w:sz w:val="20"/>
          <w:szCs w:val="20"/>
          <w:color w:val="auto"/>
        </w:rPr>
      </w:pPr>
      <w:r>
        <w:rPr>
          <w:rFonts w:ascii="Arial" w:cs="Arial" w:eastAsia="Arial" w:hAnsi="Arial"/>
          <w:sz w:val="14"/>
          <w:szCs w:val="14"/>
          <w:color w:val="auto"/>
        </w:rPr>
        <w:t>(State or other jurisdiction of</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(I.R.S. Employer</w:t>
      </w:r>
    </w:p>
    <w:p>
      <w:pPr>
        <w:spacing w:after="0" w:line="109" w:lineRule="exact"/>
        <w:rPr>
          <w:sz w:val="24"/>
          <w:szCs w:val="24"/>
          <w:color w:val="auto"/>
        </w:rPr>
      </w:pPr>
    </w:p>
    <w:p>
      <w:pPr>
        <w:sectPr>
          <w:pgSz w:w="11900" w:h="16838" w:orient="portrait"/>
          <w:cols w:equalWidth="0" w:num="2">
            <w:col w:w="7240" w:space="720"/>
            <w:col w:w="3280"/>
          </w:cols>
          <w:pgMar w:left="320" w:top="337" w:right="339" w:bottom="1440" w:gutter="0" w:footer="0" w:header="0"/>
          <w:type w:val="continuous"/>
        </w:sectPr>
      </w:pPr>
    </w:p>
    <w:p>
      <w:pPr>
        <w:ind w:left="1880"/>
        <w:spacing w:after="0"/>
        <w:rPr>
          <w:sz w:val="20"/>
          <w:szCs w:val="20"/>
          <w:color w:val="auto"/>
        </w:rPr>
      </w:pPr>
      <w:r>
        <w:rPr>
          <w:rFonts w:ascii="Arial" w:cs="Arial" w:eastAsia="Arial" w:hAnsi="Arial"/>
          <w:sz w:val="14"/>
          <w:szCs w:val="14"/>
          <w:color w:val="auto"/>
        </w:rPr>
        <w:t>incorporation or organization)</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Identification No.)</w:t>
      </w:r>
    </w:p>
    <w:p>
      <w:pPr>
        <w:spacing w:after="0" w:line="97" w:lineRule="exact"/>
        <w:rPr>
          <w:sz w:val="24"/>
          <w:szCs w:val="24"/>
          <w:color w:val="auto"/>
        </w:rPr>
      </w:pPr>
    </w:p>
    <w:p>
      <w:pPr>
        <w:sectPr>
          <w:pgSz w:w="11900" w:h="16838" w:orient="portrait"/>
          <w:cols w:equalWidth="0" w:num="2">
            <w:col w:w="7220" w:space="720"/>
            <w:col w:w="3300"/>
          </w:cols>
          <w:pgMar w:left="320" w:top="337" w:right="339" w:bottom="1440" w:gutter="0" w:footer="0" w:header="0"/>
          <w:type w:val="continuous"/>
        </w:sectPr>
      </w:pPr>
    </w:p>
    <w:p>
      <w:pPr>
        <w:jc w:val="center"/>
        <w:spacing w:after="0"/>
        <w:rPr>
          <w:sz w:val="20"/>
          <w:szCs w:val="20"/>
          <w:color w:val="auto"/>
        </w:rPr>
      </w:pPr>
      <w:r>
        <w:rPr>
          <w:rFonts w:ascii="Arial" w:cs="Arial" w:eastAsia="Arial" w:hAnsi="Arial"/>
          <w:sz w:val="18"/>
          <w:szCs w:val="18"/>
          <w:b w:val="1"/>
          <w:bCs w:val="1"/>
          <w:color w:val="auto"/>
        </w:rPr>
        <w:t>One H&amp;R Block Way, Kansas City, Missouri 64105</w:t>
      </w:r>
    </w:p>
    <w:p>
      <w:pPr>
        <w:spacing w:after="0" w:line="39" w:lineRule="exact"/>
        <w:rPr>
          <w:sz w:val="24"/>
          <w:szCs w:val="24"/>
          <w:color w:val="auto"/>
        </w:rPr>
      </w:pPr>
    </w:p>
    <w:p>
      <w:pPr>
        <w:jc w:val="center"/>
        <w:spacing w:after="0"/>
        <w:rPr>
          <w:sz w:val="20"/>
          <w:szCs w:val="20"/>
          <w:color w:val="auto"/>
        </w:rPr>
      </w:pPr>
      <w:r>
        <w:rPr>
          <w:rFonts w:ascii="Arial" w:cs="Arial" w:eastAsia="Arial" w:hAnsi="Arial"/>
          <w:sz w:val="14"/>
          <w:szCs w:val="14"/>
          <w:color w:val="auto"/>
        </w:rPr>
        <w:t>(Address of principal executive offices, including zip code)</w:t>
      </w:r>
    </w:p>
    <w:p>
      <w:pPr>
        <w:spacing w:after="0" w:line="25" w:lineRule="exact"/>
        <w:rPr>
          <w:sz w:val="24"/>
          <w:szCs w:val="24"/>
          <w:color w:val="auto"/>
        </w:rPr>
      </w:pPr>
    </w:p>
    <w:p>
      <w:pPr>
        <w:jc w:val="center"/>
        <w:spacing w:after="0"/>
        <w:rPr>
          <w:sz w:val="20"/>
          <w:szCs w:val="20"/>
          <w:color w:val="auto"/>
        </w:rPr>
      </w:pPr>
      <w:r>
        <w:rPr>
          <w:rFonts w:ascii="Arial" w:cs="Arial" w:eastAsia="Arial" w:hAnsi="Arial"/>
          <w:sz w:val="18"/>
          <w:szCs w:val="18"/>
          <w:b w:val="1"/>
          <w:bCs w:val="1"/>
          <w:color w:val="auto"/>
        </w:rPr>
        <w:t>(816) 854-3000</w:t>
      </w:r>
    </w:p>
    <w:p>
      <w:pPr>
        <w:spacing w:after="0" w:line="39" w:lineRule="exact"/>
        <w:rPr>
          <w:sz w:val="24"/>
          <w:szCs w:val="24"/>
          <w:color w:val="auto"/>
        </w:rPr>
      </w:pPr>
    </w:p>
    <w:p>
      <w:pPr>
        <w:jc w:val="center"/>
        <w:spacing w:after="0"/>
        <w:rPr>
          <w:sz w:val="20"/>
          <w:szCs w:val="20"/>
          <w:color w:val="auto"/>
        </w:rPr>
      </w:pPr>
      <w:r>
        <w:rPr>
          <w:rFonts w:ascii="Arial" w:cs="Arial" w:eastAsia="Arial" w:hAnsi="Arial"/>
          <w:sz w:val="14"/>
          <w:szCs w:val="14"/>
          <w:color w:val="auto"/>
        </w:rPr>
        <w:t>(Registrant's telephone number, including area code)</w:t>
      </w:r>
    </w:p>
    <w:p>
      <w:pPr>
        <w:spacing w:after="0" w:line="30" w:lineRule="exact"/>
        <w:rPr>
          <w:sz w:val="24"/>
          <w:szCs w:val="24"/>
          <w:color w:val="auto"/>
        </w:rPr>
      </w:pPr>
    </w:p>
    <w:p>
      <w:pPr>
        <w:jc w:val="center"/>
        <w:spacing w:after="0"/>
        <w:rPr>
          <w:sz w:val="20"/>
          <w:szCs w:val="20"/>
          <w:color w:val="auto"/>
        </w:rPr>
      </w:pPr>
      <w:r>
        <w:rPr>
          <w:rFonts w:ascii="Arial" w:cs="Arial" w:eastAsia="Arial" w:hAnsi="Arial"/>
          <w:sz w:val="16"/>
          <w:szCs w:val="16"/>
          <w:b w:val="1"/>
          <w:bCs w:val="1"/>
          <w:color w:val="auto"/>
        </w:rPr>
        <w:t>Securities registered pursuant to Section 12(b) of the Act:</w:t>
      </w:r>
    </w:p>
    <w:p>
      <w:pPr>
        <w:sectPr>
          <w:pgSz w:w="11900" w:h="16838" w:orient="portrait"/>
          <w:cols w:equalWidth="0" w:num="1">
            <w:col w:w="11240"/>
          </w:cols>
          <w:pgMar w:left="320" w:top="337" w:right="339" w:bottom="1440" w:gutter="0" w:footer="0" w:header="0"/>
          <w:type w:val="continuous"/>
        </w:sectPr>
      </w:pPr>
    </w:p>
    <w:p>
      <w:pPr>
        <w:spacing w:after="0" w:line="280" w:lineRule="exact"/>
        <w:rPr>
          <w:sz w:val="24"/>
          <w:szCs w:val="24"/>
          <w:color w:val="auto"/>
        </w:rPr>
      </w:pPr>
    </w:p>
    <w:p>
      <w:pPr>
        <w:ind w:left="1760"/>
        <w:spacing w:after="0"/>
        <w:rPr>
          <w:sz w:val="20"/>
          <w:szCs w:val="20"/>
          <w:color w:val="auto"/>
        </w:rPr>
      </w:pPr>
      <w:r>
        <w:rPr>
          <w:rFonts w:ascii="Arial" w:cs="Arial" w:eastAsia="Arial" w:hAnsi="Arial"/>
          <w:sz w:val="14"/>
          <w:szCs w:val="14"/>
          <w:b w:val="1"/>
          <w:bCs w:val="1"/>
          <w:color w:val="auto"/>
        </w:rPr>
        <w:t>Title of each class</w:t>
      </w:r>
    </w:p>
    <w:p>
      <w:pPr>
        <w:spacing w:after="0" w:line="20" w:lineRule="exact"/>
        <w:rPr>
          <w:sz w:val="24"/>
          <w:szCs w:val="24"/>
          <w:color w:val="auto"/>
        </w:rPr>
      </w:pPr>
      <w:r>
        <w:rPr>
          <w:sz w:val="24"/>
          <w:szCs w:val="24"/>
          <w:color w:val="auto"/>
        </w:rPr>
        <w:br w:type="column"/>
      </w:r>
    </w:p>
    <w:p>
      <w:pPr>
        <w:spacing w:after="0" w:line="260"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Trading Symbol(s)</w:t>
      </w:r>
    </w:p>
    <w:p>
      <w:pPr>
        <w:spacing w:after="0" w:line="20" w:lineRule="exact"/>
        <w:rPr>
          <w:sz w:val="24"/>
          <w:szCs w:val="24"/>
          <w:color w:val="auto"/>
        </w:rPr>
      </w:pPr>
      <w:r>
        <w:rPr>
          <w:sz w:val="24"/>
          <w:szCs w:val="24"/>
          <w:color w:val="auto"/>
        </w:rPr>
        <w:br w:type="column"/>
      </w:r>
    </w:p>
    <w:p>
      <w:pPr>
        <w:spacing w:after="0" w:line="260"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Name of each exchange on which registered</w:t>
      </w:r>
    </w:p>
    <w:p>
      <w:pPr>
        <w:spacing w:after="0" w:line="52" w:lineRule="exact"/>
        <w:rPr>
          <w:sz w:val="24"/>
          <w:szCs w:val="24"/>
          <w:color w:val="auto"/>
        </w:rPr>
      </w:pPr>
    </w:p>
    <w:p>
      <w:pPr>
        <w:sectPr>
          <w:pgSz w:w="11900" w:h="16838" w:orient="portrait"/>
          <w:cols w:equalWidth="0" w:num="3">
            <w:col w:w="4340" w:space="720"/>
            <w:col w:w="1640" w:space="720"/>
            <w:col w:w="3820"/>
          </w:cols>
          <w:pgMar w:left="320" w:top="337" w:right="339" w:bottom="1440" w:gutter="0" w:footer="0" w:header="0"/>
          <w:type w:val="continuous"/>
        </w:sectPr>
      </w:pPr>
    </w:p>
    <w:p>
      <w:pPr>
        <w:ind w:left="1160"/>
        <w:spacing w:after="0"/>
        <w:rPr>
          <w:sz w:val="20"/>
          <w:szCs w:val="20"/>
          <w:color w:val="auto"/>
        </w:rPr>
      </w:pPr>
      <w:r>
        <w:rPr>
          <w:rFonts w:ascii="Arial" w:cs="Arial" w:eastAsia="Arial" w:hAnsi="Arial"/>
          <w:sz w:val="16"/>
          <w:szCs w:val="16"/>
          <w:color w:val="auto"/>
        </w:rPr>
        <w:t>Common Stock, without par value</w:t>
      </w:r>
    </w:p>
    <w:p>
      <w:pPr>
        <w:spacing w:after="0" w:line="20" w:lineRule="exact"/>
        <w:rPr>
          <w:sz w:val="24"/>
          <w:szCs w:val="24"/>
          <w:color w:val="auto"/>
        </w:rPr>
      </w:pPr>
      <w:r>
        <w:rPr>
          <w:sz w:val="24"/>
          <w:szCs w:val="24"/>
          <w:color w:val="auto"/>
        </w:rPr>
        <w:br w:type="column"/>
      </w:r>
    </w:p>
    <w:p>
      <w:pPr>
        <w:jc w:val="center"/>
        <w:ind w:right="1400"/>
        <w:spacing w:after="0"/>
        <w:rPr>
          <w:sz w:val="20"/>
          <w:szCs w:val="20"/>
          <w:color w:val="auto"/>
        </w:rPr>
      </w:pPr>
      <w:r>
        <w:rPr>
          <w:rFonts w:ascii="Arial" w:cs="Arial" w:eastAsia="Arial" w:hAnsi="Arial"/>
          <w:sz w:val="16"/>
          <w:szCs w:val="16"/>
          <w:color w:val="auto"/>
        </w:rPr>
        <w:t>HRB</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6"/>
          <w:szCs w:val="16"/>
          <w:color w:val="auto"/>
        </w:rPr>
        <w:t>New York Stock Exchange</w:t>
      </w:r>
    </w:p>
    <w:p>
      <w:pPr>
        <w:spacing w:after="0" w:line="140" w:lineRule="exact"/>
        <w:rPr>
          <w:sz w:val="24"/>
          <w:szCs w:val="24"/>
          <w:color w:val="auto"/>
        </w:rPr>
      </w:pPr>
    </w:p>
    <w:p>
      <w:pPr>
        <w:sectPr>
          <w:pgSz w:w="11900" w:h="16838" w:orient="portrait"/>
          <w:cols w:equalWidth="0" w:num="3">
            <w:col w:w="4800" w:space="720"/>
            <w:col w:w="1740" w:space="720"/>
            <w:col w:w="3260"/>
          </w:cols>
          <w:pgMar w:left="320" w:top="337" w:right="339" w:bottom="1440" w:gutter="0" w:footer="0" w:header="0"/>
          <w:type w:val="continuous"/>
        </w:sectPr>
      </w:pPr>
    </w:p>
    <w:p>
      <w:pPr>
        <w:jc w:val="both"/>
        <w:spacing w:after="0" w:line="259" w:lineRule="auto"/>
        <w:rPr>
          <w:sz w:val="20"/>
          <w:szCs w:val="20"/>
          <w:color w:val="auto"/>
        </w:rPr>
      </w:pPr>
      <w:r>
        <w:rPr>
          <w:rFonts w:ascii="Arial" w:cs="Arial" w:eastAsia="Arial" w:hAnsi="Arial"/>
          <w:sz w:val="16"/>
          <w:szCs w:val="16"/>
          <w:color w:val="auto"/>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p>
    <w:p>
      <w:pPr>
        <w:spacing w:after="0" w:line="1" w:lineRule="exact"/>
        <w:rPr>
          <w:sz w:val="24"/>
          <w:szCs w:val="24"/>
          <w:color w:val="auto"/>
        </w:rPr>
      </w:pPr>
    </w:p>
    <w:p>
      <w:pPr>
        <w:spacing w:after="0" w:line="196" w:lineRule="exact"/>
        <w:tabs>
          <w:tab w:leader="none" w:pos="680" w:val="left"/>
        </w:tabs>
        <w:rPr>
          <w:sz w:val="20"/>
          <w:szCs w:val="20"/>
          <w:color w:val="auto"/>
        </w:rPr>
      </w:pPr>
      <w:r>
        <w:rPr>
          <w:rFonts w:ascii="Arial" w:cs="Arial" w:eastAsia="Arial" w:hAnsi="Arial"/>
          <w:sz w:val="16"/>
          <w:szCs w:val="16"/>
          <w:color w:val="auto"/>
        </w:rPr>
        <w:t xml:space="preserve">Yes </w:t>
      </w:r>
      <w:r>
        <w:rPr>
          <w:rFonts w:ascii="MS PGothic" w:cs="MS PGothic" w:eastAsia="MS PGothic" w:hAnsi="MS PGothic"/>
          <w:sz w:val="17"/>
          <w:szCs w:val="17"/>
          <w:color w:val="auto"/>
        </w:rPr>
        <w:t>☑</w:t>
      </w:r>
      <w:r>
        <w:rPr>
          <w:rFonts w:ascii="Arial" w:cs="Arial" w:eastAsia="Arial" w:hAnsi="Arial"/>
          <w:sz w:val="16"/>
          <w:szCs w:val="16"/>
          <w:color w:val="auto"/>
        </w:rPr>
        <w:tab/>
        <w:t xml:space="preserve">No </w:t>
      </w:r>
      <w:r>
        <w:rPr>
          <w:rFonts w:ascii="MS PGothic" w:cs="MS PGothic" w:eastAsia="MS PGothic" w:hAnsi="MS PGothic"/>
          <w:sz w:val="17"/>
          <w:szCs w:val="17"/>
          <w:color w:val="auto"/>
        </w:rPr>
        <w:t>☐</w:t>
      </w:r>
    </w:p>
    <w:p>
      <w:pPr>
        <w:spacing w:after="0" w:line="153" w:lineRule="exact"/>
        <w:rPr>
          <w:sz w:val="24"/>
          <w:szCs w:val="24"/>
          <w:color w:val="auto"/>
        </w:rPr>
      </w:pPr>
    </w:p>
    <w:p>
      <w:pPr>
        <w:jc w:val="both"/>
        <w:spacing w:after="0" w:line="265" w:lineRule="auto"/>
        <w:rPr>
          <w:sz w:val="20"/>
          <w:szCs w:val="20"/>
          <w:color w:val="auto"/>
        </w:rPr>
      </w:pPr>
      <w:r>
        <w:rPr>
          <w:rFonts w:ascii="Arial" w:cs="Arial" w:eastAsia="Arial" w:hAnsi="Arial"/>
          <w:sz w:val="16"/>
          <w:szCs w:val="16"/>
          <w:color w:val="auto"/>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w:t>
      </w:r>
    </w:p>
    <w:p>
      <w:pPr>
        <w:spacing w:after="0" w:line="1" w:lineRule="exact"/>
        <w:rPr>
          <w:sz w:val="24"/>
          <w:szCs w:val="24"/>
          <w:color w:val="auto"/>
        </w:rPr>
      </w:pPr>
    </w:p>
    <w:p>
      <w:pPr>
        <w:spacing w:after="0" w:line="196" w:lineRule="exact"/>
        <w:tabs>
          <w:tab w:leader="none" w:pos="680" w:val="left"/>
        </w:tabs>
        <w:rPr>
          <w:sz w:val="20"/>
          <w:szCs w:val="20"/>
          <w:color w:val="auto"/>
        </w:rPr>
      </w:pPr>
      <w:r>
        <w:rPr>
          <w:rFonts w:ascii="Arial" w:cs="Arial" w:eastAsia="Arial" w:hAnsi="Arial"/>
          <w:sz w:val="16"/>
          <w:szCs w:val="16"/>
          <w:color w:val="auto"/>
        </w:rPr>
        <w:t xml:space="preserve">Yes </w:t>
      </w:r>
      <w:r>
        <w:rPr>
          <w:rFonts w:ascii="MS PGothic" w:cs="MS PGothic" w:eastAsia="MS PGothic" w:hAnsi="MS PGothic"/>
          <w:sz w:val="17"/>
          <w:szCs w:val="17"/>
          <w:color w:val="auto"/>
        </w:rPr>
        <w:t>☑</w:t>
      </w:r>
      <w:r>
        <w:rPr>
          <w:rFonts w:ascii="Arial" w:cs="Arial" w:eastAsia="Arial" w:hAnsi="Arial"/>
          <w:sz w:val="16"/>
          <w:szCs w:val="16"/>
          <w:color w:val="auto"/>
        </w:rPr>
        <w:tab/>
        <w:t xml:space="preserve">No </w:t>
      </w:r>
      <w:r>
        <w:rPr>
          <w:rFonts w:ascii="MS PGothic" w:cs="MS PGothic" w:eastAsia="MS PGothic" w:hAnsi="MS PGothic"/>
          <w:sz w:val="17"/>
          <w:szCs w:val="17"/>
          <w:color w:val="auto"/>
        </w:rPr>
        <w:t>☐</w:t>
      </w:r>
    </w:p>
    <w:p>
      <w:pPr>
        <w:spacing w:after="0" w:line="153" w:lineRule="exact"/>
        <w:rPr>
          <w:sz w:val="24"/>
          <w:szCs w:val="24"/>
          <w:color w:val="auto"/>
        </w:rPr>
      </w:pPr>
    </w:p>
    <w:p>
      <w:pPr>
        <w:jc w:val="both"/>
        <w:spacing w:after="0" w:line="269" w:lineRule="auto"/>
        <w:rPr>
          <w:sz w:val="20"/>
          <w:szCs w:val="20"/>
          <w:color w:val="auto"/>
        </w:rPr>
      </w:pPr>
      <w:r>
        <w:rPr>
          <w:rFonts w:ascii="Arial" w:cs="Arial" w:eastAsia="Arial" w:hAnsi="Arial"/>
          <w:sz w:val="16"/>
          <w:szCs w:val="16"/>
          <w:color w:val="auto"/>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(Check one)</w:t>
      </w:r>
    </w:p>
    <w:p>
      <w:pPr>
        <w:spacing w:after="0" w:line="27" w:lineRule="exact"/>
        <w:rPr>
          <w:sz w:val="24"/>
          <w:szCs w:val="24"/>
          <w:color w:val="auto"/>
        </w:rPr>
      </w:pPr>
    </w:p>
    <w:p>
      <w:pPr>
        <w:spacing w:after="0" w:line="196" w:lineRule="exact"/>
        <w:tabs>
          <w:tab w:leader="none" w:pos="1920" w:val="left"/>
          <w:tab w:leader="none" w:pos="3540" w:val="left"/>
          <w:tab w:leader="none" w:pos="5360" w:val="left"/>
          <w:tab w:leader="none" w:pos="7520" w:val="left"/>
        </w:tabs>
        <w:rPr>
          <w:sz w:val="20"/>
          <w:szCs w:val="20"/>
          <w:color w:val="auto"/>
        </w:rPr>
      </w:pPr>
      <w:r>
        <w:rPr>
          <w:rFonts w:ascii="Arial" w:cs="Arial" w:eastAsia="Arial" w:hAnsi="Arial"/>
          <w:sz w:val="13"/>
          <w:szCs w:val="13"/>
          <w:color w:val="auto"/>
        </w:rPr>
        <w:t xml:space="preserve">Large accelerated filer </w:t>
      </w:r>
      <w:r>
        <w:rPr>
          <w:rFonts w:ascii="MS PGothic" w:cs="MS PGothic" w:eastAsia="MS PGothic" w:hAnsi="MS PGothic"/>
          <w:sz w:val="17"/>
          <w:szCs w:val="17"/>
          <w:color w:val="auto"/>
        </w:rPr>
        <w:t>☑</w:t>
      </w:r>
      <w:r>
        <w:rPr>
          <w:sz w:val="20"/>
          <w:szCs w:val="20"/>
          <w:color w:val="auto"/>
        </w:rPr>
        <w:tab/>
      </w:r>
      <w:r>
        <w:rPr>
          <w:rFonts w:ascii="Arial" w:cs="Arial" w:eastAsia="Arial" w:hAnsi="Arial"/>
          <w:sz w:val="13"/>
          <w:szCs w:val="13"/>
          <w:color w:val="auto"/>
        </w:rPr>
        <w:t xml:space="preserve">Accelerated filer </w:t>
      </w:r>
      <w:r>
        <w:rPr>
          <w:rFonts w:ascii="MS PGothic" w:cs="MS PGothic" w:eastAsia="MS PGothic" w:hAnsi="MS PGothic"/>
          <w:sz w:val="17"/>
          <w:szCs w:val="17"/>
          <w:color w:val="auto"/>
        </w:rPr>
        <w:t>☐</w:t>
      </w:r>
      <w:r>
        <w:rPr>
          <w:sz w:val="20"/>
          <w:szCs w:val="20"/>
          <w:color w:val="auto"/>
        </w:rPr>
        <w:tab/>
      </w:r>
      <w:r>
        <w:rPr>
          <w:rFonts w:ascii="Arial" w:cs="Arial" w:eastAsia="Arial" w:hAnsi="Arial"/>
          <w:sz w:val="13"/>
          <w:szCs w:val="13"/>
          <w:color w:val="auto"/>
        </w:rPr>
        <w:t xml:space="preserve">Non-accelerated filer </w:t>
      </w:r>
      <w:r>
        <w:rPr>
          <w:rFonts w:ascii="MS PGothic" w:cs="MS PGothic" w:eastAsia="MS PGothic" w:hAnsi="MS PGothic"/>
          <w:sz w:val="17"/>
          <w:szCs w:val="17"/>
          <w:color w:val="auto"/>
        </w:rPr>
        <w:t>☐</w:t>
      </w:r>
      <w:r>
        <w:rPr>
          <w:sz w:val="20"/>
          <w:szCs w:val="20"/>
          <w:color w:val="auto"/>
        </w:rPr>
        <w:tab/>
      </w:r>
      <w:r>
        <w:rPr>
          <w:rFonts w:ascii="Arial" w:cs="Arial" w:eastAsia="Arial" w:hAnsi="Arial"/>
          <w:sz w:val="13"/>
          <w:szCs w:val="13"/>
          <w:color w:val="auto"/>
        </w:rPr>
        <w:t xml:space="preserve">Smaller reporting company </w:t>
      </w:r>
      <w:r>
        <w:rPr>
          <w:rFonts w:ascii="MS PGothic" w:cs="MS PGothic" w:eastAsia="MS PGothic" w:hAnsi="MS PGothic"/>
          <w:sz w:val="17"/>
          <w:szCs w:val="17"/>
          <w:color w:val="auto"/>
        </w:rPr>
        <w:t>☐</w:t>
      </w:r>
      <w:r>
        <w:rPr>
          <w:sz w:val="20"/>
          <w:szCs w:val="20"/>
          <w:color w:val="auto"/>
        </w:rPr>
        <w:tab/>
      </w:r>
      <w:r>
        <w:rPr>
          <w:rFonts w:ascii="Arial" w:cs="Arial" w:eastAsia="Arial" w:hAnsi="Arial"/>
          <w:sz w:val="13"/>
          <w:szCs w:val="13"/>
          <w:color w:val="auto"/>
        </w:rPr>
        <w:t xml:space="preserve">Emerging growth company </w:t>
      </w:r>
      <w:r>
        <w:rPr>
          <w:rFonts w:ascii="MS PGothic" w:cs="MS PGothic" w:eastAsia="MS PGothic" w:hAnsi="MS PGothic"/>
          <w:sz w:val="17"/>
          <w:szCs w:val="17"/>
          <w:color w:val="auto"/>
        </w:rPr>
        <w:t>☐</w:t>
      </w:r>
    </w:p>
    <w:p>
      <w:pPr>
        <w:spacing w:after="0" w:line="292" w:lineRule="exact"/>
        <w:rPr>
          <w:sz w:val="24"/>
          <w:szCs w:val="24"/>
          <w:color w:val="auto"/>
        </w:rPr>
      </w:pPr>
    </w:p>
    <w:p>
      <w:pPr>
        <w:jc w:val="both"/>
        <w:ind w:right="20"/>
        <w:spacing w:after="0" w:line="228" w:lineRule="exact"/>
        <w:rPr>
          <w:sz w:val="20"/>
          <w:szCs w:val="20"/>
          <w:color w:val="auto"/>
        </w:rPr>
      </w:pPr>
      <w:r>
        <w:rPr>
          <w:rFonts w:ascii="Arial" w:cs="Arial" w:eastAsia="Arial" w:hAnsi="Arial"/>
          <w:sz w:val="16"/>
          <w:szCs w:val="16"/>
          <w:color w:val="auto"/>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MS PGothic" w:cs="MS PGothic" w:eastAsia="MS PGothic" w:hAnsi="MS PGothic"/>
          <w:sz w:val="17"/>
          <w:szCs w:val="17"/>
          <w:color w:val="auto"/>
        </w:rPr>
        <w:t>☐</w:t>
      </w:r>
    </w:p>
    <w:p>
      <w:pPr>
        <w:spacing w:after="0" w:line="71" w:lineRule="exact"/>
        <w:rPr>
          <w:sz w:val="24"/>
          <w:szCs w:val="24"/>
          <w:color w:val="auto"/>
        </w:rPr>
      </w:pPr>
    </w:p>
    <w:p>
      <w:pPr>
        <w:spacing w:after="0"/>
        <w:rPr>
          <w:sz w:val="20"/>
          <w:szCs w:val="20"/>
          <w:color w:val="auto"/>
        </w:rPr>
      </w:pPr>
      <w:r>
        <w:rPr>
          <w:rFonts w:ascii="Arial" w:cs="Arial" w:eastAsia="Arial" w:hAnsi="Arial"/>
          <w:sz w:val="16"/>
          <w:szCs w:val="16"/>
          <w:color w:val="auto"/>
        </w:rPr>
        <w:t>Indicate by check mark whether the registrant is a shell company (as defined in Rule 12b-2 of the Exchange Act).</w:t>
      </w:r>
    </w:p>
    <w:p>
      <w:pPr>
        <w:spacing w:after="0" w:line="35" w:lineRule="exact"/>
        <w:rPr>
          <w:sz w:val="24"/>
          <w:szCs w:val="24"/>
          <w:color w:val="auto"/>
        </w:rPr>
      </w:pPr>
    </w:p>
    <w:p>
      <w:pPr>
        <w:spacing w:after="0" w:line="196" w:lineRule="exact"/>
        <w:tabs>
          <w:tab w:leader="none" w:pos="640" w:val="left"/>
        </w:tabs>
        <w:rPr>
          <w:sz w:val="20"/>
          <w:szCs w:val="20"/>
          <w:color w:val="auto"/>
        </w:rPr>
      </w:pPr>
      <w:r>
        <w:rPr>
          <w:rFonts w:ascii="Arial" w:cs="Arial" w:eastAsia="Arial" w:hAnsi="Arial"/>
          <w:sz w:val="16"/>
          <w:szCs w:val="16"/>
          <w:color w:val="auto"/>
        </w:rPr>
        <w:t xml:space="preserve">Yes </w:t>
      </w:r>
      <w:r>
        <w:rPr>
          <w:rFonts w:ascii="MS PGothic" w:cs="MS PGothic" w:eastAsia="MS PGothic" w:hAnsi="MS PGothic"/>
          <w:sz w:val="17"/>
          <w:szCs w:val="17"/>
          <w:color w:val="auto"/>
        </w:rPr>
        <w:t>☐</w:t>
      </w:r>
      <w:r>
        <w:rPr>
          <w:rFonts w:ascii="Arial" w:cs="Arial" w:eastAsia="Arial" w:hAnsi="Arial"/>
          <w:sz w:val="16"/>
          <w:szCs w:val="16"/>
          <w:color w:val="auto"/>
        </w:rPr>
        <w:tab/>
        <w:t xml:space="preserve">No </w:t>
      </w:r>
      <w:r>
        <w:rPr>
          <w:rFonts w:ascii="MS PGothic" w:cs="MS PGothic" w:eastAsia="MS PGothic" w:hAnsi="MS PGothic"/>
          <w:sz w:val="17"/>
          <w:szCs w:val="17"/>
          <w:color w:val="auto"/>
        </w:rPr>
        <w:t>☑</w:t>
      </w:r>
    </w:p>
    <w:p>
      <w:pPr>
        <w:spacing w:after="0" w:line="153" w:lineRule="exact"/>
        <w:rPr>
          <w:sz w:val="24"/>
          <w:szCs w:val="24"/>
          <w:color w:val="auto"/>
        </w:rPr>
      </w:pPr>
    </w:p>
    <w:p>
      <w:pPr>
        <w:spacing w:after="0"/>
        <w:rPr>
          <w:sz w:val="20"/>
          <w:szCs w:val="20"/>
          <w:color w:val="auto"/>
        </w:rPr>
      </w:pPr>
      <w:r>
        <w:rPr>
          <w:rFonts w:ascii="Arial" w:cs="Arial" w:eastAsia="Arial" w:hAnsi="Arial"/>
          <w:sz w:val="16"/>
          <w:szCs w:val="16"/>
          <w:color w:val="auto"/>
        </w:rPr>
        <w:t>The number of shares outstanding of the registrant's Common Stock, without par value, at the close of business on August 31, 2020: 192,898,471 shares.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168910</wp:posOffset>
            </wp:positionV>
            <wp:extent cx="7132320" cy="171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337" w:right="339" w:bottom="1440" w:gutter="0" w:footer="0" w:header="0"/>
          <w:type w:val="continuous"/>
        </w:sectPr>
      </w:pPr>
    </w:p>
    <w:bookmarkStart w:id="1" w:name="page2"/>
    <w:bookmarkEnd w:id="1"/>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297" w:lineRule="exact"/>
        <w:rPr>
          <w:sz w:val="20"/>
          <w:szCs w:val="20"/>
          <w:color w:val="auto"/>
        </w:rPr>
      </w:pPr>
    </w:p>
    <w:p>
      <w:pPr>
        <w:jc w:val="center"/>
        <w:ind w:right="-599"/>
        <w:spacing w:after="0"/>
        <w:rPr>
          <w:sz w:val="20"/>
          <w:szCs w:val="20"/>
          <w:color w:val="auto"/>
        </w:rPr>
      </w:pPr>
      <w:r>
        <w:rPr>
          <w:rFonts w:ascii="Arial" w:cs="Arial" w:eastAsia="Arial" w:hAnsi="Arial"/>
          <w:sz w:val="22"/>
          <w:szCs w:val="22"/>
          <w:b w:val="1"/>
          <w:bCs w:val="1"/>
          <w:color w:val="auto"/>
        </w:rPr>
        <w:t>Form 10-Q for the Period Ended July 31, 2020</w:t>
      </w:r>
    </w:p>
    <w:p>
      <w:pPr>
        <w:spacing w:after="0" w:line="112" w:lineRule="exact"/>
        <w:rPr>
          <w:sz w:val="20"/>
          <w:szCs w:val="20"/>
          <w:color w:val="auto"/>
        </w:rPr>
      </w:pPr>
    </w:p>
    <w:p>
      <w:pPr>
        <w:jc w:val="center"/>
        <w:ind w:right="-599"/>
        <w:spacing w:after="0"/>
        <w:rPr>
          <w:sz w:val="20"/>
          <w:szCs w:val="20"/>
          <w:color w:val="auto"/>
        </w:rPr>
      </w:pPr>
      <w:r>
        <w:rPr>
          <w:rFonts w:ascii="Arial" w:cs="Arial" w:eastAsia="Arial" w:hAnsi="Arial"/>
          <w:sz w:val="22"/>
          <w:szCs w:val="22"/>
          <w:b w:val="1"/>
          <w:bCs w:val="1"/>
          <w:color w:val="auto"/>
        </w:rPr>
        <w:t>Table of Contents</w:t>
      </w:r>
    </w:p>
    <w:p>
      <w:pPr>
        <w:spacing w:after="0" w:line="260" w:lineRule="exact"/>
        <w:rPr>
          <w:sz w:val="20"/>
          <w:szCs w:val="20"/>
          <w:color w:val="auto"/>
        </w:rPr>
      </w:pPr>
    </w:p>
    <w:tbl>
      <w:tblPr>
        <w:tblLayout w:type="fixed"/>
        <w:tblInd w:w="40" w:type="dxa"/>
        <w:tblCellMar>
          <w:top w:w="0" w:type="dxa"/>
          <w:left w:w="0" w:type="dxa"/>
          <w:bottom w:w="0" w:type="dxa"/>
          <w:right w:w="0" w:type="dxa"/>
        </w:tblCellMar>
      </w:tblPr>
      <w:tr>
        <w:trPr>
          <w:trHeight w:val="305"/>
        </w:trPr>
        <w:tc>
          <w:tcPr>
            <w:tcW w:w="1080" w:type="dxa"/>
            <w:vAlign w:val="bottom"/>
          </w:tcPr>
          <w:p>
            <w:pPr>
              <w:spacing w:after="0"/>
              <w:rPr>
                <w:sz w:val="24"/>
                <w:szCs w:val="24"/>
                <w:color w:val="auto"/>
              </w:rPr>
            </w:pPr>
          </w:p>
        </w:tc>
        <w:tc>
          <w:tcPr>
            <w:tcW w:w="8460" w:type="dxa"/>
            <w:vAlign w:val="bottom"/>
          </w:tcPr>
          <w:p>
            <w:pPr>
              <w:ind w:left="4100"/>
              <w:spacing w:after="0"/>
              <w:rPr>
                <w:rFonts w:ascii="Arial" w:cs="Arial" w:eastAsia="Arial" w:hAnsi="Arial"/>
                <w:sz w:val="22"/>
                <w:szCs w:val="22"/>
                <w:b w:val="1"/>
                <w:bCs w:val="1"/>
                <w:color w:val="auto"/>
              </w:rPr>
            </w:pPr>
            <w:hyperlink w:anchor="page3">
              <w:r>
                <w:rPr>
                  <w:rFonts w:ascii="Arial" w:cs="Arial" w:eastAsia="Arial" w:hAnsi="Arial"/>
                  <w:sz w:val="22"/>
                  <w:szCs w:val="22"/>
                  <w:b w:val="1"/>
                  <w:bCs w:val="1"/>
                  <w:color w:val="auto"/>
                </w:rPr>
                <w:t>PART I</w:t>
              </w:r>
            </w:hyperlink>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7"/>
        </w:trPr>
        <w:tc>
          <w:tcPr>
            <w:tcW w:w="1080" w:type="dxa"/>
            <w:vAlign w:val="bottom"/>
          </w:tcPr>
          <w:p>
            <w:pPr>
              <w:spacing w:after="0"/>
              <w:rPr>
                <w:sz w:val="20"/>
                <w:szCs w:val="20"/>
                <w:color w:val="auto"/>
              </w:rPr>
            </w:pPr>
            <w:r>
              <w:rPr>
                <w:rFonts w:ascii="Arial" w:cs="Arial" w:eastAsia="Arial" w:hAnsi="Arial"/>
                <w:sz w:val="22"/>
                <w:szCs w:val="22"/>
                <w:color w:val="auto"/>
              </w:rPr>
              <w:t>Item 1.</w:t>
            </w:r>
          </w:p>
        </w:tc>
        <w:tc>
          <w:tcPr>
            <w:tcW w:w="8460" w:type="dxa"/>
            <w:vAlign w:val="bottom"/>
          </w:tcPr>
          <w:p>
            <w:pPr>
              <w:ind w:left="260"/>
              <w:spacing w:after="0"/>
              <w:rPr>
                <w:sz w:val="20"/>
                <w:szCs w:val="20"/>
                <w:color w:val="auto"/>
              </w:rPr>
            </w:pPr>
            <w:r>
              <w:rPr>
                <w:rFonts w:ascii="Arial" w:cs="Arial" w:eastAsia="Arial" w:hAnsi="Arial"/>
                <w:sz w:val="22"/>
                <w:szCs w:val="22"/>
                <w:color w:val="auto"/>
              </w:rPr>
              <w:t>Consolidated Statements of Operations and Comprehensive Income(Loss)</w:t>
            </w: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80" w:type="dxa"/>
            <w:vAlign w:val="bottom"/>
          </w:tcPr>
          <w:p>
            <w:pPr>
              <w:spacing w:after="0"/>
              <w:rPr>
                <w:sz w:val="24"/>
                <w:szCs w:val="24"/>
                <w:color w:val="auto"/>
              </w:rPr>
            </w:pPr>
          </w:p>
        </w:tc>
        <w:tc>
          <w:tcPr>
            <w:tcW w:w="8460" w:type="dxa"/>
            <w:vAlign w:val="bottom"/>
          </w:tcPr>
          <w:p>
            <w:pPr>
              <w:ind w:left="400"/>
              <w:spacing w:after="0"/>
              <w:rPr>
                <w:sz w:val="20"/>
                <w:szCs w:val="20"/>
                <w:color w:val="auto"/>
              </w:rPr>
            </w:pPr>
            <w:r>
              <w:rPr>
                <w:rFonts w:ascii="Arial" w:cs="Arial" w:eastAsia="Arial" w:hAnsi="Arial"/>
                <w:sz w:val="22"/>
                <w:szCs w:val="22"/>
                <w:color w:val="auto"/>
              </w:rPr>
              <w:t>Three months ended July 31, 2020 and 2019</w:t>
            </w:r>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3">
              <w:r>
                <w:rPr>
                  <w:rFonts w:ascii="Arial" w:cs="Arial" w:eastAsia="Arial" w:hAnsi="Arial"/>
                  <w:sz w:val="22"/>
                  <w:szCs w:val="22"/>
                  <w:u w:val="single" w:color="auto"/>
                  <w:color w:val="0000EE"/>
                  <w:w w:val="97"/>
                </w:rPr>
                <w:t>1</w:t>
              </w:r>
            </w:hyperlink>
          </w:p>
        </w:tc>
        <w:tc>
          <w:tcPr>
            <w:tcW w:w="0" w:type="dxa"/>
            <w:vAlign w:val="bottom"/>
          </w:tcPr>
          <w:p>
            <w:pPr>
              <w:spacing w:after="0"/>
              <w:rPr>
                <w:sz w:val="1"/>
                <w:szCs w:val="1"/>
                <w:color w:val="auto"/>
              </w:rPr>
            </w:pPr>
          </w:p>
        </w:tc>
      </w:tr>
      <w:tr>
        <w:trPr>
          <w:trHeight w:val="473"/>
        </w:trPr>
        <w:tc>
          <w:tcPr>
            <w:tcW w:w="1080" w:type="dxa"/>
            <w:vAlign w:val="bottom"/>
          </w:tcPr>
          <w:p>
            <w:pPr>
              <w:spacing w:after="0"/>
              <w:rPr>
                <w:sz w:val="24"/>
                <w:szCs w:val="24"/>
                <w:color w:val="auto"/>
              </w:rPr>
            </w:pPr>
          </w:p>
        </w:tc>
        <w:tc>
          <w:tcPr>
            <w:tcW w:w="8460" w:type="dxa"/>
            <w:vAlign w:val="bottom"/>
          </w:tcPr>
          <w:p>
            <w:pPr>
              <w:ind w:left="260"/>
              <w:spacing w:after="0"/>
              <w:rPr>
                <w:sz w:val="20"/>
                <w:szCs w:val="20"/>
                <w:color w:val="auto"/>
              </w:rPr>
            </w:pPr>
            <w:r>
              <w:rPr>
                <w:rFonts w:ascii="Arial" w:cs="Arial" w:eastAsia="Arial" w:hAnsi="Arial"/>
                <w:sz w:val="22"/>
                <w:szCs w:val="22"/>
                <w:color w:val="auto"/>
              </w:rPr>
              <w:t>Consolidated Balance Sheets</w:t>
            </w: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80" w:type="dxa"/>
            <w:vAlign w:val="bottom"/>
          </w:tcPr>
          <w:p>
            <w:pPr>
              <w:spacing w:after="0"/>
              <w:rPr>
                <w:sz w:val="24"/>
                <w:szCs w:val="24"/>
                <w:color w:val="auto"/>
              </w:rPr>
            </w:pPr>
          </w:p>
        </w:tc>
        <w:tc>
          <w:tcPr>
            <w:tcW w:w="8460" w:type="dxa"/>
            <w:vAlign w:val="bottom"/>
          </w:tcPr>
          <w:p>
            <w:pPr>
              <w:ind w:left="400"/>
              <w:spacing w:after="0"/>
              <w:rPr>
                <w:sz w:val="20"/>
                <w:szCs w:val="20"/>
                <w:color w:val="auto"/>
              </w:rPr>
            </w:pPr>
            <w:r>
              <w:rPr>
                <w:rFonts w:ascii="Arial" w:cs="Arial" w:eastAsia="Arial" w:hAnsi="Arial"/>
                <w:sz w:val="22"/>
                <w:szCs w:val="22"/>
                <w:color w:val="auto"/>
              </w:rPr>
              <w:t>As of July 31, 2020, July 31, 2019 and April 30, 2020</w:t>
            </w:r>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4">
              <w:r>
                <w:rPr>
                  <w:rFonts w:ascii="Arial" w:cs="Arial" w:eastAsia="Arial" w:hAnsi="Arial"/>
                  <w:sz w:val="22"/>
                  <w:szCs w:val="22"/>
                  <w:u w:val="single" w:color="auto"/>
                  <w:color w:val="0000EE"/>
                  <w:w w:val="97"/>
                </w:rPr>
                <w:t>2</w:t>
              </w:r>
            </w:hyperlink>
          </w:p>
        </w:tc>
        <w:tc>
          <w:tcPr>
            <w:tcW w:w="0" w:type="dxa"/>
            <w:vAlign w:val="bottom"/>
          </w:tcPr>
          <w:p>
            <w:pPr>
              <w:spacing w:after="0"/>
              <w:rPr>
                <w:sz w:val="1"/>
                <w:szCs w:val="1"/>
                <w:color w:val="auto"/>
              </w:rPr>
            </w:pPr>
          </w:p>
        </w:tc>
      </w:tr>
      <w:tr>
        <w:trPr>
          <w:trHeight w:val="473"/>
        </w:trPr>
        <w:tc>
          <w:tcPr>
            <w:tcW w:w="1080" w:type="dxa"/>
            <w:vAlign w:val="bottom"/>
          </w:tcPr>
          <w:p>
            <w:pPr>
              <w:spacing w:after="0"/>
              <w:rPr>
                <w:sz w:val="24"/>
                <w:szCs w:val="24"/>
                <w:color w:val="auto"/>
              </w:rPr>
            </w:pPr>
          </w:p>
        </w:tc>
        <w:tc>
          <w:tcPr>
            <w:tcW w:w="8460" w:type="dxa"/>
            <w:vAlign w:val="bottom"/>
          </w:tcPr>
          <w:p>
            <w:pPr>
              <w:ind w:left="260"/>
              <w:spacing w:after="0"/>
              <w:rPr>
                <w:sz w:val="20"/>
                <w:szCs w:val="20"/>
                <w:color w:val="auto"/>
              </w:rPr>
            </w:pPr>
            <w:r>
              <w:rPr>
                <w:rFonts w:ascii="Arial" w:cs="Arial" w:eastAsia="Arial" w:hAnsi="Arial"/>
                <w:sz w:val="22"/>
                <w:szCs w:val="22"/>
                <w:color w:val="auto"/>
              </w:rPr>
              <w:t>Consolidated Statements of Cash Flows</w:t>
            </w: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80" w:type="dxa"/>
            <w:vAlign w:val="bottom"/>
          </w:tcPr>
          <w:p>
            <w:pPr>
              <w:spacing w:after="0"/>
              <w:rPr>
                <w:sz w:val="24"/>
                <w:szCs w:val="24"/>
                <w:color w:val="auto"/>
              </w:rPr>
            </w:pPr>
          </w:p>
        </w:tc>
        <w:tc>
          <w:tcPr>
            <w:tcW w:w="8460" w:type="dxa"/>
            <w:vAlign w:val="bottom"/>
          </w:tcPr>
          <w:p>
            <w:pPr>
              <w:ind w:left="400"/>
              <w:spacing w:after="0"/>
              <w:rPr>
                <w:sz w:val="20"/>
                <w:szCs w:val="20"/>
                <w:color w:val="auto"/>
              </w:rPr>
            </w:pPr>
            <w:r>
              <w:rPr>
                <w:rFonts w:ascii="Arial" w:cs="Arial" w:eastAsia="Arial" w:hAnsi="Arial"/>
                <w:sz w:val="22"/>
                <w:szCs w:val="22"/>
                <w:color w:val="auto"/>
              </w:rPr>
              <w:t>Three months ended July 31, 2020 and 2019</w:t>
            </w:r>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5">
              <w:r>
                <w:rPr>
                  <w:rFonts w:ascii="Arial" w:cs="Arial" w:eastAsia="Arial" w:hAnsi="Arial"/>
                  <w:sz w:val="22"/>
                  <w:szCs w:val="22"/>
                  <w:u w:val="single" w:color="auto"/>
                  <w:color w:val="0000EE"/>
                  <w:w w:val="97"/>
                </w:rPr>
                <w:t>3</w:t>
              </w:r>
            </w:hyperlink>
          </w:p>
        </w:tc>
        <w:tc>
          <w:tcPr>
            <w:tcW w:w="0" w:type="dxa"/>
            <w:vAlign w:val="bottom"/>
          </w:tcPr>
          <w:p>
            <w:pPr>
              <w:spacing w:after="0"/>
              <w:rPr>
                <w:sz w:val="1"/>
                <w:szCs w:val="1"/>
                <w:color w:val="auto"/>
              </w:rPr>
            </w:pPr>
          </w:p>
        </w:tc>
      </w:tr>
      <w:tr>
        <w:trPr>
          <w:trHeight w:val="473"/>
        </w:trPr>
        <w:tc>
          <w:tcPr>
            <w:tcW w:w="1080" w:type="dxa"/>
            <w:vAlign w:val="bottom"/>
          </w:tcPr>
          <w:p>
            <w:pPr>
              <w:spacing w:after="0"/>
              <w:rPr>
                <w:sz w:val="24"/>
                <w:szCs w:val="24"/>
                <w:color w:val="auto"/>
              </w:rPr>
            </w:pPr>
          </w:p>
        </w:tc>
        <w:tc>
          <w:tcPr>
            <w:tcW w:w="8460" w:type="dxa"/>
            <w:vAlign w:val="bottom"/>
          </w:tcPr>
          <w:p>
            <w:pPr>
              <w:ind w:left="260"/>
              <w:spacing w:after="0"/>
              <w:rPr>
                <w:sz w:val="20"/>
                <w:szCs w:val="20"/>
                <w:color w:val="auto"/>
              </w:rPr>
            </w:pPr>
            <w:r>
              <w:rPr>
                <w:rFonts w:ascii="Arial" w:cs="Arial" w:eastAsia="Arial" w:hAnsi="Arial"/>
                <w:sz w:val="22"/>
                <w:szCs w:val="22"/>
                <w:color w:val="auto"/>
              </w:rPr>
              <w:t>Consolidated Statements of Stockholders' Equity</w:t>
            </w: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80" w:type="dxa"/>
            <w:vAlign w:val="bottom"/>
          </w:tcPr>
          <w:p>
            <w:pPr>
              <w:spacing w:after="0"/>
              <w:rPr>
                <w:sz w:val="24"/>
                <w:szCs w:val="24"/>
                <w:color w:val="auto"/>
              </w:rPr>
            </w:pPr>
          </w:p>
        </w:tc>
        <w:tc>
          <w:tcPr>
            <w:tcW w:w="8460" w:type="dxa"/>
            <w:vAlign w:val="bottom"/>
          </w:tcPr>
          <w:p>
            <w:pPr>
              <w:ind w:left="400"/>
              <w:spacing w:after="0"/>
              <w:rPr>
                <w:sz w:val="20"/>
                <w:szCs w:val="20"/>
                <w:color w:val="auto"/>
              </w:rPr>
            </w:pPr>
            <w:r>
              <w:rPr>
                <w:rFonts w:ascii="Arial" w:cs="Arial" w:eastAsia="Arial" w:hAnsi="Arial"/>
                <w:sz w:val="22"/>
                <w:szCs w:val="22"/>
                <w:color w:val="auto"/>
              </w:rPr>
              <w:t>Three months ended July 31, 2020 and 2019</w:t>
            </w:r>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6">
              <w:r>
                <w:rPr>
                  <w:rFonts w:ascii="Arial" w:cs="Arial" w:eastAsia="Arial" w:hAnsi="Arial"/>
                  <w:sz w:val="22"/>
                  <w:szCs w:val="22"/>
                  <w:u w:val="single" w:color="auto"/>
                  <w:color w:val="0000EE"/>
                  <w:w w:val="97"/>
                </w:rPr>
                <w:t>4</w:t>
              </w:r>
            </w:hyperlink>
          </w:p>
        </w:tc>
        <w:tc>
          <w:tcPr>
            <w:tcW w:w="0" w:type="dxa"/>
            <w:vAlign w:val="bottom"/>
          </w:tcPr>
          <w:p>
            <w:pPr>
              <w:spacing w:after="0"/>
              <w:rPr>
                <w:sz w:val="1"/>
                <w:szCs w:val="1"/>
                <w:color w:val="auto"/>
              </w:rPr>
            </w:pPr>
          </w:p>
        </w:tc>
      </w:tr>
      <w:tr>
        <w:trPr>
          <w:trHeight w:val="473"/>
        </w:trPr>
        <w:tc>
          <w:tcPr>
            <w:tcW w:w="1080" w:type="dxa"/>
            <w:vAlign w:val="bottom"/>
          </w:tcPr>
          <w:p>
            <w:pPr>
              <w:spacing w:after="0"/>
              <w:rPr>
                <w:sz w:val="24"/>
                <w:szCs w:val="24"/>
                <w:color w:val="auto"/>
              </w:rPr>
            </w:pPr>
          </w:p>
        </w:tc>
        <w:tc>
          <w:tcPr>
            <w:tcW w:w="8460" w:type="dxa"/>
            <w:vAlign w:val="bottom"/>
          </w:tcPr>
          <w:p>
            <w:pPr>
              <w:ind w:left="260"/>
              <w:spacing w:after="0"/>
              <w:rPr>
                <w:sz w:val="20"/>
                <w:szCs w:val="20"/>
                <w:color w:val="auto"/>
              </w:rPr>
            </w:pPr>
            <w:r>
              <w:rPr>
                <w:rFonts w:ascii="Arial" w:cs="Arial" w:eastAsia="Arial" w:hAnsi="Arial"/>
                <w:sz w:val="22"/>
                <w:szCs w:val="22"/>
                <w:color w:val="auto"/>
              </w:rPr>
              <w:t>Notes to Consolidated Financial Statements</w:t>
            </w:r>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7">
              <w:r>
                <w:rPr>
                  <w:rFonts w:ascii="Arial" w:cs="Arial" w:eastAsia="Arial" w:hAnsi="Arial"/>
                  <w:sz w:val="22"/>
                  <w:szCs w:val="22"/>
                  <w:u w:val="single" w:color="auto"/>
                  <w:color w:val="0000EE"/>
                  <w:w w:val="97"/>
                </w:rPr>
                <w:t>5</w:t>
              </w:r>
            </w:hyperlink>
          </w:p>
        </w:tc>
        <w:tc>
          <w:tcPr>
            <w:tcW w:w="0" w:type="dxa"/>
            <w:vAlign w:val="bottom"/>
          </w:tcPr>
          <w:p>
            <w:pPr>
              <w:spacing w:after="0"/>
              <w:rPr>
                <w:sz w:val="1"/>
                <w:szCs w:val="1"/>
                <w:color w:val="auto"/>
              </w:rPr>
            </w:pPr>
          </w:p>
        </w:tc>
      </w:tr>
      <w:tr>
        <w:trPr>
          <w:trHeight w:val="424"/>
        </w:trPr>
        <w:tc>
          <w:tcPr>
            <w:tcW w:w="1080" w:type="dxa"/>
            <w:vAlign w:val="bottom"/>
          </w:tcPr>
          <w:p>
            <w:pPr>
              <w:spacing w:after="0"/>
              <w:rPr>
                <w:rFonts w:ascii="Arial" w:cs="Arial" w:eastAsia="Arial" w:hAnsi="Arial"/>
                <w:sz w:val="22"/>
                <w:szCs w:val="22"/>
                <w:color w:val="auto"/>
              </w:rPr>
            </w:pPr>
            <w:hyperlink w:anchor="page28">
              <w:r>
                <w:rPr>
                  <w:rFonts w:ascii="Arial" w:cs="Arial" w:eastAsia="Arial" w:hAnsi="Arial"/>
                  <w:sz w:val="22"/>
                  <w:szCs w:val="22"/>
                  <w:color w:val="auto"/>
                </w:rPr>
                <w:t>Item 2.</w:t>
              </w:r>
            </w:hyperlink>
          </w:p>
        </w:tc>
        <w:tc>
          <w:tcPr>
            <w:tcW w:w="8460" w:type="dxa"/>
            <w:vAlign w:val="bottom"/>
          </w:tcPr>
          <w:p>
            <w:pPr>
              <w:ind w:left="260"/>
              <w:spacing w:after="0"/>
              <w:rPr>
                <w:rFonts w:ascii="Arial" w:cs="Arial" w:eastAsia="Arial" w:hAnsi="Arial"/>
                <w:sz w:val="22"/>
                <w:szCs w:val="22"/>
                <w:color w:val="auto"/>
              </w:rPr>
            </w:pPr>
            <w:hyperlink w:anchor="page20">
              <w:r>
                <w:rPr>
                  <w:rFonts w:ascii="Arial" w:cs="Arial" w:eastAsia="Arial" w:hAnsi="Arial"/>
                  <w:sz w:val="22"/>
                  <w:szCs w:val="22"/>
                  <w:color w:val="auto"/>
                </w:rPr>
                <w:t>Management's Discussion and Analysis of Financial Condition and Results of</w:t>
              </w:r>
            </w:hyperlink>
          </w:p>
        </w:tc>
        <w:tc>
          <w:tcPr>
            <w:tcW w:w="1060" w:type="dxa"/>
            <w:vAlign w:val="bottom"/>
            <w:vMerge w:val="restart"/>
          </w:tcPr>
          <w:p>
            <w:pPr>
              <w:jc w:val="center"/>
              <w:ind w:left="712"/>
              <w:spacing w:after="0"/>
              <w:rPr>
                <w:rFonts w:ascii="Arial" w:cs="Arial" w:eastAsia="Arial" w:hAnsi="Arial"/>
                <w:sz w:val="22"/>
                <w:szCs w:val="22"/>
                <w:u w:val="single" w:color="auto"/>
                <w:color w:val="0000EE"/>
                <w:w w:val="97"/>
              </w:rPr>
            </w:pPr>
            <w:hyperlink w:anchor="page20">
              <w:r>
                <w:rPr>
                  <w:rFonts w:ascii="Arial" w:cs="Arial" w:eastAsia="Arial" w:hAnsi="Arial"/>
                  <w:sz w:val="22"/>
                  <w:szCs w:val="22"/>
                  <w:u w:val="single" w:color="auto"/>
                  <w:color w:val="0000EE"/>
                  <w:w w:val="97"/>
                </w:rPr>
                <w:t>18</w:t>
              </w:r>
            </w:hyperlink>
          </w:p>
        </w:tc>
        <w:tc>
          <w:tcPr>
            <w:tcW w:w="0" w:type="dxa"/>
            <w:vAlign w:val="bottom"/>
          </w:tcPr>
          <w:p>
            <w:pPr>
              <w:spacing w:after="0"/>
              <w:rPr>
                <w:sz w:val="1"/>
                <w:szCs w:val="1"/>
                <w:color w:val="auto"/>
              </w:rPr>
            </w:pPr>
          </w:p>
        </w:tc>
      </w:tr>
      <w:tr>
        <w:trPr>
          <w:trHeight w:val="170"/>
        </w:trPr>
        <w:tc>
          <w:tcPr>
            <w:tcW w:w="1080" w:type="dxa"/>
            <w:vAlign w:val="bottom"/>
          </w:tcPr>
          <w:p>
            <w:pPr>
              <w:spacing w:after="0"/>
              <w:rPr>
                <w:sz w:val="14"/>
                <w:szCs w:val="14"/>
                <w:color w:val="auto"/>
              </w:rPr>
            </w:pPr>
          </w:p>
        </w:tc>
        <w:tc>
          <w:tcPr>
            <w:tcW w:w="8460" w:type="dxa"/>
            <w:vAlign w:val="bottom"/>
            <w:vMerge w:val="restart"/>
          </w:tcPr>
          <w:p>
            <w:pPr>
              <w:ind w:left="420"/>
              <w:spacing w:after="0"/>
              <w:rPr>
                <w:rFonts w:ascii="Arial" w:cs="Arial" w:eastAsia="Arial" w:hAnsi="Arial"/>
                <w:sz w:val="22"/>
                <w:szCs w:val="22"/>
                <w:color w:val="auto"/>
              </w:rPr>
            </w:pPr>
            <w:hyperlink w:anchor="page20">
              <w:r>
                <w:rPr>
                  <w:rFonts w:ascii="Arial" w:cs="Arial" w:eastAsia="Arial" w:hAnsi="Arial"/>
                  <w:sz w:val="22"/>
                  <w:szCs w:val="22"/>
                  <w:color w:val="auto"/>
                </w:rPr>
                <w:t>Operations</w:t>
              </w:r>
            </w:hyperlink>
          </w:p>
        </w:tc>
        <w:tc>
          <w:tcPr>
            <w:tcW w:w="10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2"/>
        </w:trPr>
        <w:tc>
          <w:tcPr>
            <w:tcW w:w="1080" w:type="dxa"/>
            <w:vAlign w:val="bottom"/>
          </w:tcPr>
          <w:p>
            <w:pPr>
              <w:spacing w:after="0"/>
              <w:rPr>
                <w:sz w:val="10"/>
                <w:szCs w:val="10"/>
                <w:color w:val="auto"/>
              </w:rPr>
            </w:pPr>
          </w:p>
        </w:tc>
        <w:tc>
          <w:tcPr>
            <w:tcW w:w="8460" w:type="dxa"/>
            <w:vAlign w:val="bottom"/>
            <w:vMerge w:val="continue"/>
          </w:tcPr>
          <w:p>
            <w:pPr>
              <w:spacing w:after="0"/>
              <w:rPr>
                <w:sz w:val="10"/>
                <w:szCs w:val="10"/>
                <w:color w:val="auto"/>
              </w:rPr>
            </w:pPr>
          </w:p>
        </w:tc>
        <w:tc>
          <w:tcPr>
            <w:tcW w:w="10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73"/>
        </w:trPr>
        <w:tc>
          <w:tcPr>
            <w:tcW w:w="1080" w:type="dxa"/>
            <w:vAlign w:val="bottom"/>
          </w:tcPr>
          <w:p>
            <w:pPr>
              <w:spacing w:after="0"/>
              <w:rPr>
                <w:rFonts w:ascii="Arial" w:cs="Arial" w:eastAsia="Arial" w:hAnsi="Arial"/>
                <w:sz w:val="22"/>
                <w:szCs w:val="22"/>
                <w:color w:val="auto"/>
              </w:rPr>
            </w:pPr>
            <w:hyperlink w:anchor="page28">
              <w:r>
                <w:rPr>
                  <w:rFonts w:ascii="Arial" w:cs="Arial" w:eastAsia="Arial" w:hAnsi="Arial"/>
                  <w:sz w:val="22"/>
                  <w:szCs w:val="22"/>
                  <w:color w:val="auto"/>
                </w:rPr>
                <w:t>Item 3.</w:t>
              </w:r>
            </w:hyperlink>
          </w:p>
        </w:tc>
        <w:tc>
          <w:tcPr>
            <w:tcW w:w="8460" w:type="dxa"/>
            <w:vAlign w:val="bottom"/>
          </w:tcPr>
          <w:p>
            <w:pPr>
              <w:ind w:left="260"/>
              <w:spacing w:after="0"/>
              <w:rPr>
                <w:rFonts w:ascii="Arial" w:cs="Arial" w:eastAsia="Arial" w:hAnsi="Arial"/>
                <w:sz w:val="22"/>
                <w:szCs w:val="22"/>
                <w:color w:val="auto"/>
              </w:rPr>
            </w:pPr>
            <w:hyperlink w:anchor="page28">
              <w:r>
                <w:rPr>
                  <w:rFonts w:ascii="Arial" w:cs="Arial" w:eastAsia="Arial" w:hAnsi="Arial"/>
                  <w:sz w:val="22"/>
                  <w:szCs w:val="22"/>
                  <w:color w:val="auto"/>
                </w:rPr>
                <w:t>Quantitative and Qualitative Disclosures About Market Risk</w:t>
              </w:r>
            </w:hyperlink>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28">
              <w:r>
                <w:rPr>
                  <w:rFonts w:ascii="Arial" w:cs="Arial" w:eastAsia="Arial" w:hAnsi="Arial"/>
                  <w:sz w:val="22"/>
                  <w:szCs w:val="22"/>
                  <w:u w:val="single" w:color="auto"/>
                  <w:color w:val="0000EE"/>
                  <w:w w:val="97"/>
                </w:rPr>
                <w:t>26</w:t>
              </w:r>
            </w:hyperlink>
          </w:p>
        </w:tc>
        <w:tc>
          <w:tcPr>
            <w:tcW w:w="0" w:type="dxa"/>
            <w:vAlign w:val="bottom"/>
          </w:tcPr>
          <w:p>
            <w:pPr>
              <w:spacing w:after="0"/>
              <w:rPr>
                <w:sz w:val="1"/>
                <w:szCs w:val="1"/>
                <w:color w:val="auto"/>
              </w:rPr>
            </w:pPr>
          </w:p>
        </w:tc>
      </w:tr>
      <w:tr>
        <w:trPr>
          <w:trHeight w:val="472"/>
        </w:trPr>
        <w:tc>
          <w:tcPr>
            <w:tcW w:w="1080" w:type="dxa"/>
            <w:vAlign w:val="bottom"/>
          </w:tcPr>
          <w:p>
            <w:pPr>
              <w:spacing w:after="0"/>
              <w:rPr>
                <w:sz w:val="20"/>
                <w:szCs w:val="20"/>
                <w:color w:val="auto"/>
              </w:rPr>
            </w:pPr>
            <w:r>
              <w:rPr>
                <w:rFonts w:ascii="Arial" w:cs="Arial" w:eastAsia="Arial" w:hAnsi="Arial"/>
                <w:sz w:val="22"/>
                <w:szCs w:val="22"/>
                <w:color w:val="auto"/>
              </w:rPr>
              <w:t>Item 4.</w:t>
            </w:r>
          </w:p>
        </w:tc>
        <w:tc>
          <w:tcPr>
            <w:tcW w:w="8460" w:type="dxa"/>
            <w:vAlign w:val="bottom"/>
          </w:tcPr>
          <w:p>
            <w:pPr>
              <w:ind w:left="260"/>
              <w:spacing w:after="0"/>
              <w:rPr>
                <w:rFonts w:ascii="Arial" w:cs="Arial" w:eastAsia="Arial" w:hAnsi="Arial"/>
                <w:sz w:val="22"/>
                <w:szCs w:val="22"/>
                <w:color w:val="auto"/>
              </w:rPr>
            </w:pPr>
            <w:hyperlink w:anchor="page28">
              <w:r>
                <w:rPr>
                  <w:rFonts w:ascii="Arial" w:cs="Arial" w:eastAsia="Arial" w:hAnsi="Arial"/>
                  <w:sz w:val="22"/>
                  <w:szCs w:val="22"/>
                  <w:color w:val="auto"/>
                </w:rPr>
                <w:t>Controls and Procedures</w:t>
              </w:r>
            </w:hyperlink>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28">
              <w:r>
                <w:rPr>
                  <w:rFonts w:ascii="Arial" w:cs="Arial" w:eastAsia="Arial" w:hAnsi="Arial"/>
                  <w:sz w:val="22"/>
                  <w:szCs w:val="22"/>
                  <w:u w:val="single" w:color="auto"/>
                  <w:color w:val="0000EE"/>
                  <w:w w:val="97"/>
                </w:rPr>
                <w:t>26</w:t>
              </w:r>
            </w:hyperlink>
          </w:p>
        </w:tc>
        <w:tc>
          <w:tcPr>
            <w:tcW w:w="0" w:type="dxa"/>
            <w:vAlign w:val="bottom"/>
          </w:tcPr>
          <w:p>
            <w:pPr>
              <w:spacing w:after="0"/>
              <w:rPr>
                <w:sz w:val="1"/>
                <w:szCs w:val="1"/>
                <w:color w:val="auto"/>
              </w:rPr>
            </w:pPr>
          </w:p>
        </w:tc>
      </w:tr>
      <w:tr>
        <w:trPr>
          <w:trHeight w:val="424"/>
        </w:trPr>
        <w:tc>
          <w:tcPr>
            <w:tcW w:w="1080" w:type="dxa"/>
            <w:vAlign w:val="bottom"/>
          </w:tcPr>
          <w:p>
            <w:pPr>
              <w:spacing w:after="0"/>
              <w:rPr>
                <w:sz w:val="24"/>
                <w:szCs w:val="24"/>
                <w:color w:val="auto"/>
              </w:rPr>
            </w:pPr>
          </w:p>
        </w:tc>
        <w:tc>
          <w:tcPr>
            <w:tcW w:w="8460" w:type="dxa"/>
            <w:vAlign w:val="bottom"/>
          </w:tcPr>
          <w:p>
            <w:pPr>
              <w:ind w:left="4080"/>
              <w:spacing w:after="0"/>
              <w:rPr>
                <w:rFonts w:ascii="Arial" w:cs="Arial" w:eastAsia="Arial" w:hAnsi="Arial"/>
                <w:sz w:val="22"/>
                <w:szCs w:val="22"/>
                <w:b w:val="1"/>
                <w:bCs w:val="1"/>
                <w:color w:val="auto"/>
              </w:rPr>
            </w:pPr>
            <w:hyperlink w:anchor="page28">
              <w:r>
                <w:rPr>
                  <w:rFonts w:ascii="Arial" w:cs="Arial" w:eastAsia="Arial" w:hAnsi="Arial"/>
                  <w:sz w:val="22"/>
                  <w:szCs w:val="22"/>
                  <w:b w:val="1"/>
                  <w:bCs w:val="1"/>
                  <w:color w:val="auto"/>
                </w:rPr>
                <w:t>PART II</w:t>
              </w:r>
            </w:hyperlink>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80" w:type="dxa"/>
            <w:vAlign w:val="bottom"/>
          </w:tcPr>
          <w:p>
            <w:pPr>
              <w:spacing w:after="0"/>
              <w:rPr>
                <w:sz w:val="20"/>
                <w:szCs w:val="20"/>
                <w:color w:val="auto"/>
              </w:rPr>
            </w:pPr>
            <w:r>
              <w:rPr>
                <w:rFonts w:ascii="Arial" w:cs="Arial" w:eastAsia="Arial" w:hAnsi="Arial"/>
                <w:sz w:val="22"/>
                <w:szCs w:val="22"/>
                <w:color w:val="auto"/>
              </w:rPr>
              <w:t>Item 1.</w:t>
            </w:r>
          </w:p>
        </w:tc>
        <w:tc>
          <w:tcPr>
            <w:tcW w:w="8460" w:type="dxa"/>
            <w:vAlign w:val="bottom"/>
          </w:tcPr>
          <w:p>
            <w:pPr>
              <w:ind w:left="260"/>
              <w:spacing w:after="0"/>
              <w:rPr>
                <w:sz w:val="20"/>
                <w:szCs w:val="20"/>
                <w:color w:val="auto"/>
              </w:rPr>
            </w:pPr>
            <w:r>
              <w:rPr>
                <w:rFonts w:ascii="Arial" w:cs="Arial" w:eastAsia="Arial" w:hAnsi="Arial"/>
                <w:sz w:val="22"/>
                <w:szCs w:val="22"/>
                <w:color w:val="auto"/>
              </w:rPr>
              <w:t>Legal Proceedings</w:t>
            </w:r>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28">
              <w:r>
                <w:rPr>
                  <w:rFonts w:ascii="Arial" w:cs="Arial" w:eastAsia="Arial" w:hAnsi="Arial"/>
                  <w:sz w:val="22"/>
                  <w:szCs w:val="22"/>
                  <w:u w:val="single" w:color="auto"/>
                  <w:color w:val="0000EE"/>
                  <w:w w:val="97"/>
                </w:rPr>
                <w:t>26</w:t>
              </w:r>
            </w:hyperlink>
          </w:p>
        </w:tc>
        <w:tc>
          <w:tcPr>
            <w:tcW w:w="0" w:type="dxa"/>
            <w:vAlign w:val="bottom"/>
          </w:tcPr>
          <w:p>
            <w:pPr>
              <w:spacing w:after="0"/>
              <w:rPr>
                <w:sz w:val="1"/>
                <w:szCs w:val="1"/>
                <w:color w:val="auto"/>
              </w:rPr>
            </w:pPr>
          </w:p>
        </w:tc>
      </w:tr>
      <w:tr>
        <w:trPr>
          <w:trHeight w:val="473"/>
        </w:trPr>
        <w:tc>
          <w:tcPr>
            <w:tcW w:w="1080" w:type="dxa"/>
            <w:vAlign w:val="bottom"/>
          </w:tcPr>
          <w:p>
            <w:pPr>
              <w:spacing w:after="0"/>
              <w:rPr>
                <w:sz w:val="20"/>
                <w:szCs w:val="20"/>
                <w:color w:val="auto"/>
              </w:rPr>
            </w:pPr>
            <w:r>
              <w:rPr>
                <w:rFonts w:ascii="Arial" w:cs="Arial" w:eastAsia="Arial" w:hAnsi="Arial"/>
                <w:sz w:val="22"/>
                <w:szCs w:val="22"/>
                <w:color w:val="auto"/>
              </w:rPr>
              <w:t>Item 1A.</w:t>
            </w:r>
          </w:p>
        </w:tc>
        <w:tc>
          <w:tcPr>
            <w:tcW w:w="8460" w:type="dxa"/>
            <w:vAlign w:val="bottom"/>
          </w:tcPr>
          <w:p>
            <w:pPr>
              <w:ind w:left="260"/>
              <w:spacing w:after="0"/>
              <w:rPr>
                <w:sz w:val="20"/>
                <w:szCs w:val="20"/>
                <w:color w:val="auto"/>
              </w:rPr>
            </w:pPr>
            <w:r>
              <w:rPr>
                <w:rFonts w:ascii="Arial" w:cs="Arial" w:eastAsia="Arial" w:hAnsi="Arial"/>
                <w:sz w:val="22"/>
                <w:szCs w:val="22"/>
                <w:color w:val="auto"/>
              </w:rPr>
              <w:t>Risk Factors</w:t>
            </w:r>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28">
              <w:r>
                <w:rPr>
                  <w:rFonts w:ascii="Arial" w:cs="Arial" w:eastAsia="Arial" w:hAnsi="Arial"/>
                  <w:sz w:val="22"/>
                  <w:szCs w:val="22"/>
                  <w:u w:val="single" w:color="auto"/>
                  <w:color w:val="0000EE"/>
                  <w:w w:val="97"/>
                </w:rPr>
                <w:t>26</w:t>
              </w:r>
            </w:hyperlink>
          </w:p>
        </w:tc>
        <w:tc>
          <w:tcPr>
            <w:tcW w:w="0" w:type="dxa"/>
            <w:vAlign w:val="bottom"/>
          </w:tcPr>
          <w:p>
            <w:pPr>
              <w:spacing w:after="0"/>
              <w:rPr>
                <w:sz w:val="1"/>
                <w:szCs w:val="1"/>
                <w:color w:val="auto"/>
              </w:rPr>
            </w:pPr>
          </w:p>
        </w:tc>
      </w:tr>
      <w:tr>
        <w:trPr>
          <w:trHeight w:val="473"/>
        </w:trPr>
        <w:tc>
          <w:tcPr>
            <w:tcW w:w="1080" w:type="dxa"/>
            <w:vAlign w:val="bottom"/>
          </w:tcPr>
          <w:p>
            <w:pPr>
              <w:spacing w:after="0"/>
              <w:rPr>
                <w:rFonts w:ascii="Arial" w:cs="Arial" w:eastAsia="Arial" w:hAnsi="Arial"/>
                <w:sz w:val="22"/>
                <w:szCs w:val="22"/>
                <w:color w:val="auto"/>
              </w:rPr>
            </w:pPr>
            <w:hyperlink w:anchor="page28">
              <w:r>
                <w:rPr>
                  <w:rFonts w:ascii="Arial" w:cs="Arial" w:eastAsia="Arial" w:hAnsi="Arial"/>
                  <w:sz w:val="22"/>
                  <w:szCs w:val="22"/>
                  <w:color w:val="auto"/>
                </w:rPr>
                <w:t>Item 2.</w:t>
              </w:r>
            </w:hyperlink>
          </w:p>
        </w:tc>
        <w:tc>
          <w:tcPr>
            <w:tcW w:w="8460" w:type="dxa"/>
            <w:vAlign w:val="bottom"/>
          </w:tcPr>
          <w:p>
            <w:pPr>
              <w:ind w:left="260"/>
              <w:spacing w:after="0"/>
              <w:rPr>
                <w:sz w:val="20"/>
                <w:szCs w:val="20"/>
                <w:color w:val="auto"/>
              </w:rPr>
            </w:pPr>
            <w:r>
              <w:rPr>
                <w:rFonts w:ascii="Arial" w:cs="Arial" w:eastAsia="Arial" w:hAnsi="Arial"/>
                <w:sz w:val="22"/>
                <w:szCs w:val="22"/>
                <w:color w:val="auto"/>
              </w:rPr>
              <w:t>Unregistered Sales of Equity Securities and Use of Proceeds</w:t>
            </w:r>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29">
              <w:r>
                <w:rPr>
                  <w:rFonts w:ascii="Arial" w:cs="Arial" w:eastAsia="Arial" w:hAnsi="Arial"/>
                  <w:sz w:val="22"/>
                  <w:szCs w:val="22"/>
                  <w:u w:val="single" w:color="auto"/>
                  <w:color w:val="0000EE"/>
                  <w:w w:val="97"/>
                </w:rPr>
                <w:t>27</w:t>
              </w:r>
            </w:hyperlink>
          </w:p>
        </w:tc>
        <w:tc>
          <w:tcPr>
            <w:tcW w:w="0" w:type="dxa"/>
            <w:vAlign w:val="bottom"/>
          </w:tcPr>
          <w:p>
            <w:pPr>
              <w:spacing w:after="0"/>
              <w:rPr>
                <w:sz w:val="1"/>
                <w:szCs w:val="1"/>
                <w:color w:val="auto"/>
              </w:rPr>
            </w:pPr>
          </w:p>
        </w:tc>
      </w:tr>
      <w:tr>
        <w:trPr>
          <w:trHeight w:val="473"/>
        </w:trPr>
        <w:tc>
          <w:tcPr>
            <w:tcW w:w="1080" w:type="dxa"/>
            <w:vAlign w:val="bottom"/>
          </w:tcPr>
          <w:p>
            <w:pPr>
              <w:spacing w:after="0"/>
              <w:rPr>
                <w:sz w:val="20"/>
                <w:szCs w:val="20"/>
                <w:color w:val="auto"/>
              </w:rPr>
            </w:pPr>
            <w:r>
              <w:rPr>
                <w:rFonts w:ascii="Arial" w:cs="Arial" w:eastAsia="Arial" w:hAnsi="Arial"/>
                <w:sz w:val="22"/>
                <w:szCs w:val="22"/>
                <w:color w:val="auto"/>
              </w:rPr>
              <w:t>Item 3.</w:t>
            </w:r>
          </w:p>
        </w:tc>
        <w:tc>
          <w:tcPr>
            <w:tcW w:w="8460" w:type="dxa"/>
            <w:vAlign w:val="bottom"/>
          </w:tcPr>
          <w:p>
            <w:pPr>
              <w:ind w:left="260"/>
              <w:spacing w:after="0"/>
              <w:rPr>
                <w:sz w:val="20"/>
                <w:szCs w:val="20"/>
                <w:color w:val="auto"/>
              </w:rPr>
            </w:pPr>
            <w:r>
              <w:rPr>
                <w:rFonts w:ascii="Arial" w:cs="Arial" w:eastAsia="Arial" w:hAnsi="Arial"/>
                <w:sz w:val="22"/>
                <w:szCs w:val="22"/>
                <w:color w:val="auto"/>
              </w:rPr>
              <w:t>Defaults Upon Senior Securities</w:t>
            </w:r>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29">
              <w:r>
                <w:rPr>
                  <w:rFonts w:ascii="Arial" w:cs="Arial" w:eastAsia="Arial" w:hAnsi="Arial"/>
                  <w:sz w:val="22"/>
                  <w:szCs w:val="22"/>
                  <w:u w:val="single" w:color="auto"/>
                  <w:color w:val="0000EE"/>
                  <w:w w:val="97"/>
                </w:rPr>
                <w:t>27</w:t>
              </w:r>
            </w:hyperlink>
          </w:p>
        </w:tc>
        <w:tc>
          <w:tcPr>
            <w:tcW w:w="0" w:type="dxa"/>
            <w:vAlign w:val="bottom"/>
          </w:tcPr>
          <w:p>
            <w:pPr>
              <w:spacing w:after="0"/>
              <w:rPr>
                <w:sz w:val="1"/>
                <w:szCs w:val="1"/>
                <w:color w:val="auto"/>
              </w:rPr>
            </w:pPr>
          </w:p>
        </w:tc>
      </w:tr>
      <w:tr>
        <w:trPr>
          <w:trHeight w:val="473"/>
        </w:trPr>
        <w:tc>
          <w:tcPr>
            <w:tcW w:w="1080" w:type="dxa"/>
            <w:vAlign w:val="bottom"/>
          </w:tcPr>
          <w:p>
            <w:pPr>
              <w:spacing w:after="0"/>
              <w:rPr>
                <w:sz w:val="20"/>
                <w:szCs w:val="20"/>
                <w:color w:val="auto"/>
              </w:rPr>
            </w:pPr>
            <w:r>
              <w:rPr>
                <w:rFonts w:ascii="Arial" w:cs="Arial" w:eastAsia="Arial" w:hAnsi="Arial"/>
                <w:sz w:val="22"/>
                <w:szCs w:val="22"/>
                <w:color w:val="auto"/>
              </w:rPr>
              <w:t>Item 4.</w:t>
            </w:r>
          </w:p>
        </w:tc>
        <w:tc>
          <w:tcPr>
            <w:tcW w:w="8460" w:type="dxa"/>
            <w:vAlign w:val="bottom"/>
          </w:tcPr>
          <w:p>
            <w:pPr>
              <w:ind w:left="260"/>
              <w:spacing w:after="0"/>
              <w:rPr>
                <w:sz w:val="20"/>
                <w:szCs w:val="20"/>
                <w:color w:val="auto"/>
              </w:rPr>
            </w:pPr>
            <w:r>
              <w:rPr>
                <w:rFonts w:ascii="Arial" w:cs="Arial" w:eastAsia="Arial" w:hAnsi="Arial"/>
                <w:sz w:val="22"/>
                <w:szCs w:val="22"/>
                <w:color w:val="auto"/>
              </w:rPr>
              <w:t>Mine Safety Disclosures</w:t>
            </w:r>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29">
              <w:r>
                <w:rPr>
                  <w:rFonts w:ascii="Arial" w:cs="Arial" w:eastAsia="Arial" w:hAnsi="Arial"/>
                  <w:sz w:val="22"/>
                  <w:szCs w:val="22"/>
                  <w:u w:val="single" w:color="auto"/>
                  <w:color w:val="0000EE"/>
                  <w:w w:val="97"/>
                </w:rPr>
                <w:t>27</w:t>
              </w:r>
            </w:hyperlink>
          </w:p>
        </w:tc>
        <w:tc>
          <w:tcPr>
            <w:tcW w:w="0" w:type="dxa"/>
            <w:vAlign w:val="bottom"/>
          </w:tcPr>
          <w:p>
            <w:pPr>
              <w:spacing w:after="0"/>
              <w:rPr>
                <w:sz w:val="1"/>
                <w:szCs w:val="1"/>
                <w:color w:val="auto"/>
              </w:rPr>
            </w:pPr>
          </w:p>
        </w:tc>
      </w:tr>
      <w:tr>
        <w:trPr>
          <w:trHeight w:val="473"/>
        </w:trPr>
        <w:tc>
          <w:tcPr>
            <w:tcW w:w="1080" w:type="dxa"/>
            <w:vAlign w:val="bottom"/>
          </w:tcPr>
          <w:p>
            <w:pPr>
              <w:spacing w:after="0"/>
              <w:rPr>
                <w:rFonts w:ascii="Arial" w:cs="Arial" w:eastAsia="Arial" w:hAnsi="Arial"/>
                <w:sz w:val="22"/>
                <w:szCs w:val="22"/>
                <w:color w:val="auto"/>
              </w:rPr>
            </w:pPr>
            <w:hyperlink w:anchor="page28">
              <w:r>
                <w:rPr>
                  <w:rFonts w:ascii="Arial" w:cs="Arial" w:eastAsia="Arial" w:hAnsi="Arial"/>
                  <w:sz w:val="22"/>
                  <w:szCs w:val="22"/>
                  <w:color w:val="auto"/>
                </w:rPr>
                <w:t>Item 5.</w:t>
              </w:r>
            </w:hyperlink>
          </w:p>
        </w:tc>
        <w:tc>
          <w:tcPr>
            <w:tcW w:w="8460" w:type="dxa"/>
            <w:vAlign w:val="bottom"/>
          </w:tcPr>
          <w:p>
            <w:pPr>
              <w:ind w:left="260"/>
              <w:spacing w:after="0"/>
              <w:rPr>
                <w:rFonts w:ascii="Arial" w:cs="Arial" w:eastAsia="Arial" w:hAnsi="Arial"/>
                <w:sz w:val="22"/>
                <w:szCs w:val="22"/>
                <w:color w:val="auto"/>
              </w:rPr>
            </w:pPr>
            <w:hyperlink w:anchor="page29">
              <w:r>
                <w:rPr>
                  <w:rFonts w:ascii="Arial" w:cs="Arial" w:eastAsia="Arial" w:hAnsi="Arial"/>
                  <w:sz w:val="22"/>
                  <w:szCs w:val="22"/>
                  <w:color w:val="auto"/>
                </w:rPr>
                <w:t>Other Information</w:t>
              </w:r>
            </w:hyperlink>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29">
              <w:r>
                <w:rPr>
                  <w:rFonts w:ascii="Arial" w:cs="Arial" w:eastAsia="Arial" w:hAnsi="Arial"/>
                  <w:sz w:val="22"/>
                  <w:szCs w:val="22"/>
                  <w:u w:val="single" w:color="auto"/>
                  <w:color w:val="0000EE"/>
                  <w:w w:val="97"/>
                </w:rPr>
                <w:t>27</w:t>
              </w:r>
            </w:hyperlink>
          </w:p>
        </w:tc>
        <w:tc>
          <w:tcPr>
            <w:tcW w:w="0" w:type="dxa"/>
            <w:vAlign w:val="bottom"/>
          </w:tcPr>
          <w:p>
            <w:pPr>
              <w:spacing w:after="0"/>
              <w:rPr>
                <w:sz w:val="1"/>
                <w:szCs w:val="1"/>
                <w:color w:val="auto"/>
              </w:rPr>
            </w:pPr>
          </w:p>
        </w:tc>
      </w:tr>
      <w:tr>
        <w:trPr>
          <w:trHeight w:val="472"/>
        </w:trPr>
        <w:tc>
          <w:tcPr>
            <w:tcW w:w="1080" w:type="dxa"/>
            <w:vAlign w:val="bottom"/>
          </w:tcPr>
          <w:p>
            <w:pPr>
              <w:spacing w:after="0"/>
              <w:rPr>
                <w:rFonts w:ascii="Arial" w:cs="Arial" w:eastAsia="Arial" w:hAnsi="Arial"/>
                <w:sz w:val="22"/>
                <w:szCs w:val="22"/>
                <w:color w:val="auto"/>
              </w:rPr>
            </w:pPr>
            <w:hyperlink w:anchor="page3">
              <w:r>
                <w:rPr>
                  <w:rFonts w:ascii="Arial" w:cs="Arial" w:eastAsia="Arial" w:hAnsi="Arial"/>
                  <w:sz w:val="22"/>
                  <w:szCs w:val="22"/>
                  <w:color w:val="auto"/>
                </w:rPr>
                <w:t>Item 6.</w:t>
              </w:r>
            </w:hyperlink>
          </w:p>
        </w:tc>
        <w:tc>
          <w:tcPr>
            <w:tcW w:w="8460" w:type="dxa"/>
            <w:vAlign w:val="bottom"/>
          </w:tcPr>
          <w:p>
            <w:pPr>
              <w:ind w:left="260"/>
              <w:spacing w:after="0"/>
              <w:rPr>
                <w:sz w:val="20"/>
                <w:szCs w:val="20"/>
                <w:color w:val="auto"/>
              </w:rPr>
            </w:pPr>
            <w:r>
              <w:rPr>
                <w:rFonts w:ascii="Arial" w:cs="Arial" w:eastAsia="Arial" w:hAnsi="Arial"/>
                <w:sz w:val="22"/>
                <w:szCs w:val="22"/>
                <w:color w:val="auto"/>
              </w:rPr>
              <w:t>Exhibits</w:t>
            </w:r>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29">
              <w:r>
                <w:rPr>
                  <w:rFonts w:ascii="Arial" w:cs="Arial" w:eastAsia="Arial" w:hAnsi="Arial"/>
                  <w:sz w:val="22"/>
                  <w:szCs w:val="22"/>
                  <w:u w:val="single" w:color="auto"/>
                  <w:color w:val="0000EE"/>
                  <w:w w:val="97"/>
                </w:rPr>
                <w:t>27</w:t>
              </w:r>
            </w:hyperlink>
          </w:p>
        </w:tc>
        <w:tc>
          <w:tcPr>
            <w:tcW w:w="0" w:type="dxa"/>
            <w:vAlign w:val="bottom"/>
          </w:tcPr>
          <w:p>
            <w:pPr>
              <w:spacing w:after="0"/>
              <w:rPr>
                <w:sz w:val="1"/>
                <w:szCs w:val="1"/>
                <w:color w:val="auto"/>
              </w:rPr>
            </w:pPr>
          </w:p>
        </w:tc>
      </w:tr>
      <w:tr>
        <w:trPr>
          <w:trHeight w:val="473"/>
        </w:trPr>
        <w:tc>
          <w:tcPr>
            <w:tcW w:w="1080" w:type="dxa"/>
            <w:vAlign w:val="bottom"/>
          </w:tcPr>
          <w:p>
            <w:pPr>
              <w:spacing w:after="0"/>
              <w:rPr>
                <w:sz w:val="24"/>
                <w:szCs w:val="24"/>
                <w:color w:val="auto"/>
              </w:rPr>
            </w:pPr>
          </w:p>
        </w:tc>
        <w:tc>
          <w:tcPr>
            <w:tcW w:w="8460" w:type="dxa"/>
            <w:vAlign w:val="bottom"/>
          </w:tcPr>
          <w:p>
            <w:pPr>
              <w:ind w:left="260"/>
              <w:spacing w:after="0"/>
              <w:rPr>
                <w:rFonts w:ascii="Arial" w:cs="Arial" w:eastAsia="Arial" w:hAnsi="Arial"/>
                <w:sz w:val="22"/>
                <w:szCs w:val="22"/>
                <w:color w:val="auto"/>
              </w:rPr>
            </w:pPr>
            <w:hyperlink w:anchor="page31">
              <w:r>
                <w:rPr>
                  <w:rFonts w:ascii="Arial" w:cs="Arial" w:eastAsia="Arial" w:hAnsi="Arial"/>
                  <w:sz w:val="22"/>
                  <w:szCs w:val="22"/>
                  <w:color w:val="auto"/>
                </w:rPr>
                <w:t>Signatures</w:t>
              </w:r>
            </w:hyperlink>
          </w:p>
        </w:tc>
        <w:tc>
          <w:tcPr>
            <w:tcW w:w="1060" w:type="dxa"/>
            <w:vAlign w:val="bottom"/>
          </w:tcPr>
          <w:p>
            <w:pPr>
              <w:jc w:val="center"/>
              <w:ind w:left="712"/>
              <w:spacing w:after="0"/>
              <w:rPr>
                <w:rFonts w:ascii="Arial" w:cs="Arial" w:eastAsia="Arial" w:hAnsi="Arial"/>
                <w:sz w:val="22"/>
                <w:szCs w:val="22"/>
                <w:u w:val="single" w:color="auto"/>
                <w:color w:val="0000EE"/>
                <w:w w:val="97"/>
              </w:rPr>
            </w:pPr>
            <w:hyperlink w:anchor="page31">
              <w:r>
                <w:rPr>
                  <w:rFonts w:ascii="Arial" w:cs="Arial" w:eastAsia="Arial" w:hAnsi="Arial"/>
                  <w:sz w:val="22"/>
                  <w:szCs w:val="22"/>
                  <w:u w:val="single" w:color="auto"/>
                  <w:color w:val="0000EE"/>
                  <w:w w:val="97"/>
                </w:rPr>
                <w:t>29</w:t>
              </w:r>
            </w:hyperlink>
          </w:p>
        </w:tc>
        <w:tc>
          <w:tcPr>
            <w:tcW w:w="0" w:type="dxa"/>
            <w:vAlign w:val="bottom"/>
          </w:tcPr>
          <w:p>
            <w:pPr>
              <w:spacing w:after="0"/>
              <w:rPr>
                <w:sz w:val="1"/>
                <w:szCs w:val="1"/>
                <w:color w:val="auto"/>
              </w:rPr>
            </w:pPr>
          </w:p>
        </w:tc>
      </w:tr>
    </w:tbl>
    <w:p>
      <w:pPr>
        <w:sectPr>
          <w:pgSz w:w="11900" w:h="16838" w:orient="portrait"/>
          <w:cols w:equalWidth="0" w:num="1">
            <w:col w:w="10640"/>
          </w:cols>
          <w:pgMar w:left="320" w:top="229" w:right="939" w:bottom="1440" w:gutter="0" w:footer="0" w:header="0"/>
        </w:sectPr>
      </w:pPr>
    </w:p>
    <w:bookmarkStart w:id="2" w:name="page3"/>
    <w:bookmarkEnd w:id="2"/>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268" w:lineRule="exact"/>
        <w:rPr>
          <w:sz w:val="20"/>
          <w:szCs w:val="20"/>
          <w:color w:val="auto"/>
        </w:rPr>
      </w:pPr>
    </w:p>
    <w:p>
      <w:pPr>
        <w:spacing w:after="0"/>
        <w:tabs>
          <w:tab w:leader="none" w:pos="760" w:val="left"/>
        </w:tabs>
        <w:rPr>
          <w:sz w:val="20"/>
          <w:szCs w:val="20"/>
          <w:color w:val="auto"/>
        </w:rPr>
      </w:pPr>
      <w:r>
        <w:rPr>
          <w:rFonts w:ascii="Arial" w:cs="Arial" w:eastAsia="Arial" w:hAnsi="Arial"/>
          <w:sz w:val="18"/>
          <w:szCs w:val="18"/>
          <w:b w:val="1"/>
          <w:bCs w:val="1"/>
          <w:color w:val="auto"/>
        </w:rPr>
        <w:t>PART I</w:t>
      </w:r>
      <w:r>
        <w:rPr>
          <w:sz w:val="20"/>
          <w:szCs w:val="20"/>
          <w:color w:val="auto"/>
        </w:rPr>
        <w:tab/>
      </w:r>
      <w:r>
        <w:rPr>
          <w:rFonts w:ascii="Arial" w:cs="Arial" w:eastAsia="Arial" w:hAnsi="Arial"/>
          <w:sz w:val="17"/>
          <w:szCs w:val="17"/>
          <w:b w:val="1"/>
          <w:bCs w:val="1"/>
          <w:color w:val="auto"/>
        </w:rPr>
        <w:t>FINANCIAL INFORMATION</w:t>
      </w:r>
    </w:p>
    <w:p>
      <w:pPr>
        <w:spacing w:after="0" w:line="117" w:lineRule="exact"/>
        <w:rPr>
          <w:sz w:val="20"/>
          <w:szCs w:val="20"/>
          <w:color w:val="auto"/>
        </w:rPr>
      </w:pPr>
    </w:p>
    <w:p>
      <w:pPr>
        <w:spacing w:after="0"/>
        <w:tabs>
          <w:tab w:leader="none" w:pos="960" w:val="left"/>
        </w:tabs>
        <w:rPr>
          <w:sz w:val="20"/>
          <w:szCs w:val="20"/>
          <w:color w:val="auto"/>
        </w:rPr>
      </w:pPr>
      <w:r>
        <w:rPr>
          <w:rFonts w:ascii="Arial" w:cs="Arial" w:eastAsia="Arial" w:hAnsi="Arial"/>
          <w:sz w:val="18"/>
          <w:szCs w:val="18"/>
          <w:b w:val="1"/>
          <w:bCs w:val="1"/>
          <w:color w:val="auto"/>
        </w:rPr>
        <w:t>ITEM 1.</w:t>
      </w:r>
      <w:r>
        <w:rPr>
          <w:sz w:val="20"/>
          <w:szCs w:val="20"/>
          <w:color w:val="auto"/>
        </w:rPr>
        <w:tab/>
      </w:r>
      <w:r>
        <w:rPr>
          <w:rFonts w:ascii="Arial" w:cs="Arial" w:eastAsia="Arial" w:hAnsi="Arial"/>
          <w:sz w:val="17"/>
          <w:szCs w:val="17"/>
          <w:b w:val="1"/>
          <w:bCs w:val="1"/>
          <w:color w:val="auto"/>
        </w:rPr>
        <w:t>FINANCIAL STATEMENTS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175895</wp:posOffset>
            </wp:positionV>
            <wp:extent cx="7132320" cy="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ectPr>
          <w:pgSz w:w="11900" w:h="16838" w:orient="portrait"/>
          <w:cols w:equalWidth="0" w:num="1">
            <w:col w:w="11240"/>
          </w:cols>
          <w:pgMar w:left="320" w:top="229" w:right="339" w:bottom="1440" w:gutter="0" w:footer="0" w:header="0"/>
        </w:sectPr>
      </w:pPr>
    </w:p>
    <w:p>
      <w:pPr>
        <w:spacing w:after="0" w:line="283" w:lineRule="exact"/>
        <w:rPr>
          <w:sz w:val="20"/>
          <w:szCs w:val="20"/>
          <w:color w:val="auto"/>
        </w:rPr>
      </w:pPr>
    </w:p>
    <w:p>
      <w:pPr>
        <w:ind w:left="40" w:right="2740"/>
        <w:spacing w:after="0" w:line="306" w:lineRule="auto"/>
        <w:rPr>
          <w:sz w:val="20"/>
          <w:szCs w:val="20"/>
          <w:color w:val="auto"/>
        </w:rPr>
      </w:pPr>
      <w:r>
        <w:rPr>
          <w:rFonts w:ascii="Arial" w:cs="Arial" w:eastAsia="Arial" w:hAnsi="Arial"/>
          <w:sz w:val="24"/>
          <w:szCs w:val="24"/>
          <w:b w:val="1"/>
          <w:bCs w:val="1"/>
          <w:color w:val="auto"/>
        </w:rPr>
        <w:t>CONSOLIDATED STATEMENTS OF OPERATIONS AND COMPREHENSIVE INCOME (LOSS)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-29845</wp:posOffset>
            </wp:positionV>
            <wp:extent cx="7132320" cy="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9" w:lineRule="exact"/>
        <w:rPr>
          <w:sz w:val="20"/>
          <w:szCs w:val="20"/>
          <w:color w:val="auto"/>
        </w:rPr>
      </w:pPr>
    </w:p>
    <w:p>
      <w:pPr>
        <w:jc w:val="right"/>
        <w:ind w:right="140"/>
        <w:spacing w:after="0"/>
        <w:rPr>
          <w:sz w:val="20"/>
          <w:szCs w:val="20"/>
          <w:color w:val="auto"/>
        </w:rPr>
      </w:pPr>
      <w:r>
        <w:rPr>
          <w:rFonts w:ascii="Arial" w:cs="Arial" w:eastAsia="Arial" w:hAnsi="Arial"/>
          <w:sz w:val="14"/>
          <w:szCs w:val="14"/>
          <w:color w:val="auto"/>
        </w:rPr>
        <w:t>(unaudited, in 000s, except</w:t>
      </w:r>
    </w:p>
    <w:p>
      <w:pPr>
        <w:spacing w:after="0" w:line="19" w:lineRule="exact"/>
        <w:rPr>
          <w:sz w:val="20"/>
          <w:szCs w:val="20"/>
          <w:color w:val="auto"/>
        </w:rPr>
      </w:pPr>
    </w:p>
    <w:p>
      <w:pPr>
        <w:jc w:val="right"/>
        <w:ind w:right="100"/>
        <w:spacing w:after="0"/>
        <w:rPr>
          <w:sz w:val="20"/>
          <w:szCs w:val="20"/>
          <w:color w:val="auto"/>
        </w:rPr>
      </w:pPr>
      <w:r>
        <w:rPr>
          <w:rFonts w:ascii="Arial" w:cs="Arial" w:eastAsia="Arial" w:hAnsi="Arial"/>
          <w:sz w:val="14"/>
          <w:szCs w:val="14"/>
          <w:color w:val="auto"/>
        </w:rPr>
        <w:t>per share amounts)</w:t>
      </w:r>
    </w:p>
    <w:p>
      <w:pPr>
        <w:spacing w:after="0" w:line="207" w:lineRule="exact"/>
        <w:rPr>
          <w:sz w:val="20"/>
          <w:szCs w:val="20"/>
          <w:color w:val="auto"/>
        </w:rPr>
      </w:pPr>
    </w:p>
    <w:p>
      <w:pPr>
        <w:sectPr>
          <w:pgSz w:w="11900" w:h="16838" w:orient="portrait"/>
          <w:cols w:equalWidth="0" w:num="2">
            <w:col w:w="8640" w:space="720"/>
            <w:col w:w="1880"/>
          </w:cols>
          <w:pgMar w:left="320" w:top="229" w:right="339" w:bottom="1440" w:gutter="0" w:footer="0" w:header="0"/>
          <w:type w:val="continuous"/>
        </w:sectPr>
      </w:pPr>
    </w:p>
    <w:tbl>
      <w:tblPr>
        <w:tblLayout w:type="fixed"/>
        <w:tblInd w:w="0" w:type="dxa"/>
        <w:tblCellMar>
          <w:top w:w="0" w:type="dxa"/>
          <w:left w:w="0" w:type="dxa"/>
          <w:bottom w:w="0" w:type="dxa"/>
          <w:right w:w="0" w:type="dxa"/>
        </w:tblCellMar>
      </w:tblPr>
      <w:tr>
        <w:trPr>
          <w:trHeight w:val="228"/>
        </w:trPr>
        <w:tc>
          <w:tcPr>
            <w:tcW w:w="72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520" w:type="dxa"/>
            <w:vAlign w:val="bottom"/>
            <w:tcBorders>
              <w:bottom w:val="single" w:sz="8" w:color="auto"/>
            </w:tcBorders>
          </w:tcPr>
          <w:p>
            <w:pPr>
              <w:spacing w:after="0"/>
              <w:rPr>
                <w:sz w:val="19"/>
                <w:szCs w:val="19"/>
                <w:color w:val="auto"/>
              </w:rPr>
            </w:pPr>
          </w:p>
        </w:tc>
        <w:tc>
          <w:tcPr>
            <w:tcW w:w="2600" w:type="dxa"/>
            <w:vAlign w:val="bottom"/>
            <w:tcBorders>
              <w:bottom w:val="single" w:sz="8" w:color="auto"/>
            </w:tcBorders>
            <w:gridSpan w:val="3"/>
          </w:tcPr>
          <w:p>
            <w:pPr>
              <w:jc w:val="right"/>
              <w:ind w:right="24"/>
              <w:spacing w:after="0"/>
              <w:rPr>
                <w:sz w:val="20"/>
                <w:szCs w:val="20"/>
                <w:color w:val="auto"/>
              </w:rPr>
            </w:pPr>
            <w:r>
              <w:rPr>
                <w:rFonts w:ascii="Arial" w:cs="Arial" w:eastAsia="Arial" w:hAnsi="Arial"/>
                <w:sz w:val="16"/>
                <w:szCs w:val="16"/>
                <w:color w:val="auto"/>
              </w:rPr>
              <w:t>Three months ended July 31,</w:t>
            </w:r>
          </w:p>
        </w:tc>
        <w:tc>
          <w:tcPr>
            <w:tcW w:w="800" w:type="dxa"/>
            <w:vAlign w:val="bottom"/>
            <w:tcBorders>
              <w:bottom w:val="single" w:sz="8" w:color="auto"/>
            </w:tcBorders>
          </w:tcPr>
          <w:p>
            <w:pPr>
              <w:spacing w:after="0"/>
              <w:rPr>
                <w:sz w:val="19"/>
                <w:szCs w:val="19"/>
                <w:color w:val="auto"/>
              </w:rPr>
            </w:pPr>
          </w:p>
        </w:tc>
      </w:tr>
      <w:tr>
        <w:trPr>
          <w:trHeight w:val="266"/>
        </w:trPr>
        <w:tc>
          <w:tcPr>
            <w:tcW w:w="7200" w:type="dxa"/>
            <w:vAlign w:val="bottom"/>
            <w:tcBorders>
              <w:bottom w:val="single" w:sz="8" w:color="auto"/>
            </w:tcBorders>
          </w:tcPr>
          <w:p>
            <w:pPr>
              <w:spacing w:after="0"/>
              <w:rPr>
                <w:sz w:val="23"/>
                <w:szCs w:val="23"/>
                <w:color w:val="auto"/>
              </w:rPr>
            </w:pPr>
          </w:p>
        </w:tc>
        <w:tc>
          <w:tcPr>
            <w:tcW w:w="120" w:type="dxa"/>
            <w:vAlign w:val="bottom"/>
          </w:tcPr>
          <w:p>
            <w:pPr>
              <w:spacing w:after="0"/>
              <w:rPr>
                <w:sz w:val="23"/>
                <w:szCs w:val="23"/>
                <w:color w:val="auto"/>
              </w:rPr>
            </w:pPr>
          </w:p>
        </w:tc>
        <w:tc>
          <w:tcPr>
            <w:tcW w:w="520" w:type="dxa"/>
            <w:vAlign w:val="bottom"/>
            <w:tcBorders>
              <w:bottom w:val="single" w:sz="8" w:color="auto"/>
            </w:tcBorders>
          </w:tcPr>
          <w:p>
            <w:pPr>
              <w:spacing w:after="0"/>
              <w:rPr>
                <w:sz w:val="23"/>
                <w:szCs w:val="23"/>
                <w:color w:val="auto"/>
              </w:rPr>
            </w:pPr>
          </w:p>
        </w:tc>
        <w:tc>
          <w:tcPr>
            <w:tcW w:w="1380" w:type="dxa"/>
            <w:vAlign w:val="bottom"/>
            <w:tcBorders>
              <w:bottom w:val="single" w:sz="8" w:color="auto"/>
            </w:tcBorders>
          </w:tcPr>
          <w:p>
            <w:pPr>
              <w:jc w:val="right"/>
              <w:ind w:right="23"/>
              <w:spacing w:after="0"/>
              <w:rPr>
                <w:sz w:val="20"/>
                <w:szCs w:val="20"/>
                <w:color w:val="auto"/>
              </w:rPr>
            </w:pPr>
            <w:r>
              <w:rPr>
                <w:rFonts w:ascii="Arial" w:cs="Arial" w:eastAsia="Arial" w:hAnsi="Arial"/>
                <w:sz w:val="16"/>
                <w:szCs w:val="16"/>
                <w:b w:val="1"/>
                <w:bCs w:val="1"/>
                <w:color w:val="auto"/>
              </w:rPr>
              <w:t>2020</w:t>
            </w:r>
          </w:p>
        </w:tc>
        <w:tc>
          <w:tcPr>
            <w:tcW w:w="120" w:type="dxa"/>
            <w:vAlign w:val="bottom"/>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jc w:val="right"/>
              <w:ind w:right="23"/>
              <w:spacing w:after="0"/>
              <w:rPr>
                <w:sz w:val="20"/>
                <w:szCs w:val="20"/>
                <w:color w:val="auto"/>
              </w:rPr>
            </w:pPr>
            <w:r>
              <w:rPr>
                <w:rFonts w:ascii="Arial" w:cs="Arial" w:eastAsia="Arial" w:hAnsi="Arial"/>
                <w:sz w:val="16"/>
                <w:szCs w:val="16"/>
                <w:color w:val="auto"/>
              </w:rPr>
              <w:t>2019</w:t>
            </w:r>
          </w:p>
        </w:tc>
      </w:tr>
      <w:tr>
        <w:trPr>
          <w:trHeight w:val="119"/>
        </w:trPr>
        <w:tc>
          <w:tcPr>
            <w:tcW w:w="7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13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100" w:type="dxa"/>
            <w:vAlign w:val="bottom"/>
          </w:tcPr>
          <w:p>
            <w:pPr>
              <w:spacing w:after="0"/>
              <w:rPr>
                <w:sz w:val="10"/>
                <w:szCs w:val="10"/>
                <w:color w:val="auto"/>
              </w:rPr>
            </w:pPr>
          </w:p>
        </w:tc>
        <w:tc>
          <w:tcPr>
            <w:tcW w:w="800" w:type="dxa"/>
            <w:vAlign w:val="bottom"/>
          </w:tcPr>
          <w:p>
            <w:pPr>
              <w:spacing w:after="0"/>
              <w:rPr>
                <w:sz w:val="10"/>
                <w:szCs w:val="10"/>
                <w:color w:val="auto"/>
              </w:rPr>
            </w:pPr>
          </w:p>
        </w:tc>
      </w:tr>
      <w:tr>
        <w:trPr>
          <w:trHeight w:val="270"/>
        </w:trPr>
        <w:tc>
          <w:tcPr>
            <w:tcW w:w="7320" w:type="dxa"/>
            <w:vAlign w:val="bottom"/>
            <w:gridSpan w:val="2"/>
            <w:shd w:val="clear" w:color="auto" w:fill="CCEEFF"/>
          </w:tcPr>
          <w:p>
            <w:pPr>
              <w:ind w:left="40"/>
              <w:spacing w:after="0"/>
              <w:rPr>
                <w:sz w:val="20"/>
                <w:szCs w:val="20"/>
                <w:color w:val="auto"/>
              </w:rPr>
            </w:pPr>
            <w:r>
              <w:rPr>
                <w:rFonts w:ascii="Arial" w:cs="Arial" w:eastAsia="Arial" w:hAnsi="Arial"/>
                <w:sz w:val="15"/>
                <w:szCs w:val="15"/>
                <w:b w:val="1"/>
                <w:bCs w:val="1"/>
                <w:color w:val="auto"/>
              </w:rPr>
              <w:t>REVENUES:</w:t>
            </w:r>
          </w:p>
        </w:tc>
        <w:tc>
          <w:tcPr>
            <w:tcW w:w="520" w:type="dxa"/>
            <w:vAlign w:val="bottom"/>
            <w:shd w:val="clear" w:color="auto" w:fill="CCEEFF"/>
          </w:tcPr>
          <w:p>
            <w:pPr>
              <w:spacing w:after="0"/>
              <w:rPr>
                <w:sz w:val="23"/>
                <w:szCs w:val="23"/>
                <w:color w:val="auto"/>
              </w:rPr>
            </w:pPr>
          </w:p>
        </w:tc>
        <w:tc>
          <w:tcPr>
            <w:tcW w:w="138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1100" w:type="dxa"/>
            <w:vAlign w:val="bottom"/>
            <w:shd w:val="clear" w:color="auto" w:fill="CCEEFF"/>
          </w:tcPr>
          <w:p>
            <w:pPr>
              <w:spacing w:after="0"/>
              <w:rPr>
                <w:sz w:val="23"/>
                <w:szCs w:val="23"/>
                <w:color w:val="auto"/>
              </w:rPr>
            </w:pPr>
          </w:p>
        </w:tc>
        <w:tc>
          <w:tcPr>
            <w:tcW w:w="800" w:type="dxa"/>
            <w:vAlign w:val="bottom"/>
            <w:shd w:val="clear" w:color="auto" w:fill="CCEEFF"/>
          </w:tcPr>
          <w:p>
            <w:pPr>
              <w:spacing w:after="0"/>
              <w:rPr>
                <w:sz w:val="23"/>
                <w:szCs w:val="23"/>
                <w:color w:val="auto"/>
              </w:rPr>
            </w:pPr>
          </w:p>
        </w:tc>
      </w:tr>
      <w:tr>
        <w:trPr>
          <w:trHeight w:val="270"/>
        </w:trPr>
        <w:tc>
          <w:tcPr>
            <w:tcW w:w="7320" w:type="dxa"/>
            <w:vAlign w:val="bottom"/>
            <w:gridSpan w:val="2"/>
          </w:tcPr>
          <w:p>
            <w:pPr>
              <w:ind w:left="180"/>
              <w:spacing w:after="0"/>
              <w:rPr>
                <w:sz w:val="20"/>
                <w:szCs w:val="20"/>
                <w:color w:val="auto"/>
              </w:rPr>
            </w:pPr>
            <w:r>
              <w:rPr>
                <w:rFonts w:ascii="Arial" w:cs="Arial" w:eastAsia="Arial" w:hAnsi="Arial"/>
                <w:sz w:val="15"/>
                <w:szCs w:val="15"/>
                <w:color w:val="auto"/>
              </w:rPr>
              <w:t>Service revenues</w:t>
            </w:r>
          </w:p>
        </w:tc>
        <w:tc>
          <w:tcPr>
            <w:tcW w:w="520" w:type="dxa"/>
            <w:vAlign w:val="bottom"/>
          </w:tcPr>
          <w:p>
            <w:pPr>
              <w:jc w:val="right"/>
              <w:ind w:right="324"/>
              <w:spacing w:after="0"/>
              <w:rPr>
                <w:sz w:val="20"/>
                <w:szCs w:val="20"/>
                <w:color w:val="auto"/>
              </w:rPr>
            </w:pPr>
            <w:r>
              <w:rPr>
                <w:rFonts w:ascii="Arial" w:cs="Arial" w:eastAsia="Arial" w:hAnsi="Arial"/>
                <w:sz w:val="15"/>
                <w:szCs w:val="15"/>
                <w:b w:val="1"/>
                <w:bCs w:val="1"/>
                <w:color w:val="auto"/>
              </w:rPr>
              <w:t>$</w:t>
            </w: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550,951</w:t>
            </w:r>
          </w:p>
        </w:tc>
        <w:tc>
          <w:tcPr>
            <w:tcW w:w="120" w:type="dxa"/>
            <w:vAlign w:val="bottom"/>
          </w:tcPr>
          <w:p>
            <w:pPr>
              <w:spacing w:after="0"/>
              <w:rPr>
                <w:sz w:val="23"/>
                <w:szCs w:val="23"/>
                <w:color w:val="auto"/>
              </w:rPr>
            </w:pPr>
          </w:p>
        </w:tc>
        <w:tc>
          <w:tcPr>
            <w:tcW w:w="1100" w:type="dxa"/>
            <w:vAlign w:val="bottom"/>
          </w:tcPr>
          <w:p>
            <w:pPr>
              <w:jc w:val="right"/>
              <w:ind w:right="924"/>
              <w:spacing w:after="0"/>
              <w:rPr>
                <w:sz w:val="20"/>
                <w:szCs w:val="20"/>
                <w:color w:val="auto"/>
              </w:rPr>
            </w:pPr>
            <w:r>
              <w:rPr>
                <w:rFonts w:ascii="Arial" w:cs="Arial" w:eastAsia="Arial" w:hAnsi="Arial"/>
                <w:sz w:val="15"/>
                <w:szCs w:val="15"/>
                <w:color w:val="auto"/>
                <w:w w:val="95"/>
              </w:rPr>
              <w:t>$</w:t>
            </w:r>
          </w:p>
        </w:tc>
        <w:tc>
          <w:tcPr>
            <w:tcW w:w="800" w:type="dxa"/>
            <w:vAlign w:val="bottom"/>
          </w:tcPr>
          <w:p>
            <w:pPr>
              <w:jc w:val="right"/>
              <w:ind w:right="23"/>
              <w:spacing w:after="0"/>
              <w:rPr>
                <w:sz w:val="20"/>
                <w:szCs w:val="20"/>
                <w:color w:val="auto"/>
              </w:rPr>
            </w:pPr>
            <w:r>
              <w:rPr>
                <w:rFonts w:ascii="Arial" w:cs="Arial" w:eastAsia="Arial" w:hAnsi="Arial"/>
                <w:sz w:val="15"/>
                <w:szCs w:val="15"/>
                <w:color w:val="auto"/>
              </w:rPr>
              <w:t>132,159</w:t>
            </w:r>
          </w:p>
        </w:tc>
      </w:tr>
      <w:tr>
        <w:trPr>
          <w:trHeight w:val="270"/>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5"/>
                <w:szCs w:val="15"/>
                <w:color w:val="auto"/>
              </w:rPr>
              <w:t>Royalty, product and other revenues</w:t>
            </w:r>
          </w:p>
        </w:tc>
        <w:tc>
          <w:tcPr>
            <w:tcW w:w="520" w:type="dxa"/>
            <w:vAlign w:val="bottom"/>
            <w:tcBorders>
              <w:bottom w:val="single" w:sz="8" w:color="auto"/>
            </w:tcBorders>
            <w:shd w:val="clear" w:color="auto" w:fill="CCEEFF"/>
          </w:tcPr>
          <w:p>
            <w:pPr>
              <w:spacing w:after="0"/>
              <w:rPr>
                <w:sz w:val="23"/>
                <w:szCs w:val="23"/>
                <w:color w:val="auto"/>
              </w:rPr>
            </w:pPr>
          </w:p>
        </w:tc>
        <w:tc>
          <w:tcPr>
            <w:tcW w:w="138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50,079</w:t>
            </w:r>
          </w:p>
        </w:tc>
        <w:tc>
          <w:tcPr>
            <w:tcW w:w="120" w:type="dxa"/>
            <w:vAlign w:val="bottom"/>
            <w:shd w:val="clear" w:color="auto" w:fill="CCEEFF"/>
          </w:tcPr>
          <w:p>
            <w:pPr>
              <w:spacing w:after="0"/>
              <w:rPr>
                <w:sz w:val="23"/>
                <w:szCs w:val="23"/>
                <w:color w:val="auto"/>
              </w:rPr>
            </w:pPr>
          </w:p>
        </w:tc>
        <w:tc>
          <w:tcPr>
            <w:tcW w:w="1100" w:type="dxa"/>
            <w:vAlign w:val="bottom"/>
            <w:tcBorders>
              <w:bottom w:val="single" w:sz="8" w:color="auto"/>
            </w:tcBorders>
            <w:shd w:val="clear" w:color="auto" w:fill="CCEEFF"/>
          </w:tcPr>
          <w:p>
            <w:pPr>
              <w:spacing w:after="0"/>
              <w:rPr>
                <w:sz w:val="23"/>
                <w:szCs w:val="23"/>
                <w:color w:val="auto"/>
              </w:rPr>
            </w:pPr>
          </w:p>
        </w:tc>
        <w:tc>
          <w:tcPr>
            <w:tcW w:w="80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color w:val="auto"/>
              </w:rPr>
              <w:t>18,203</w:t>
            </w:r>
          </w:p>
        </w:tc>
      </w:tr>
      <w:tr>
        <w:trPr>
          <w:trHeight w:val="250"/>
        </w:trPr>
        <w:tc>
          <w:tcPr>
            <w:tcW w:w="7200" w:type="dxa"/>
            <w:vAlign w:val="bottom"/>
            <w:tcBorders>
              <w:bottom w:val="single" w:sz="8" w:color="CCEEFF"/>
            </w:tcBorders>
          </w:tcPr>
          <w:p>
            <w:pPr>
              <w:spacing w:after="0"/>
              <w:rPr>
                <w:sz w:val="21"/>
                <w:szCs w:val="21"/>
                <w:color w:val="auto"/>
              </w:rPr>
            </w:pPr>
          </w:p>
        </w:tc>
        <w:tc>
          <w:tcPr>
            <w:tcW w:w="120" w:type="dxa"/>
            <w:vAlign w:val="bottom"/>
            <w:tcBorders>
              <w:bottom w:val="single" w:sz="8" w:color="CCEEFF"/>
            </w:tcBorders>
          </w:tcPr>
          <w:p>
            <w:pPr>
              <w:spacing w:after="0"/>
              <w:rPr>
                <w:sz w:val="21"/>
                <w:szCs w:val="21"/>
                <w:color w:val="auto"/>
              </w:rPr>
            </w:pPr>
          </w:p>
        </w:tc>
        <w:tc>
          <w:tcPr>
            <w:tcW w:w="520" w:type="dxa"/>
            <w:vAlign w:val="bottom"/>
            <w:tcBorders>
              <w:bottom w:val="single" w:sz="8" w:color="auto"/>
            </w:tcBorders>
          </w:tcPr>
          <w:p>
            <w:pPr>
              <w:spacing w:after="0"/>
              <w:rPr>
                <w:sz w:val="21"/>
                <w:szCs w:val="21"/>
                <w:color w:val="auto"/>
              </w:rPr>
            </w:pPr>
          </w:p>
        </w:tc>
        <w:tc>
          <w:tcPr>
            <w:tcW w:w="138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b w:val="1"/>
                <w:bCs w:val="1"/>
                <w:color w:val="auto"/>
              </w:rPr>
              <w:t>601,030</w:t>
            </w:r>
          </w:p>
        </w:tc>
        <w:tc>
          <w:tcPr>
            <w:tcW w:w="120" w:type="dxa"/>
            <w:vAlign w:val="bottom"/>
            <w:tcBorders>
              <w:bottom w:val="single" w:sz="8" w:color="CCEEFF"/>
            </w:tcBorders>
          </w:tcPr>
          <w:p>
            <w:pPr>
              <w:spacing w:after="0"/>
              <w:rPr>
                <w:sz w:val="21"/>
                <w:szCs w:val="21"/>
                <w:color w:val="auto"/>
              </w:rPr>
            </w:pPr>
          </w:p>
        </w:tc>
        <w:tc>
          <w:tcPr>
            <w:tcW w:w="1100" w:type="dxa"/>
            <w:vAlign w:val="bottom"/>
            <w:tcBorders>
              <w:bottom w:val="single" w:sz="8" w:color="auto"/>
            </w:tcBorders>
          </w:tcPr>
          <w:p>
            <w:pPr>
              <w:spacing w:after="0"/>
              <w:rPr>
                <w:sz w:val="21"/>
                <w:szCs w:val="21"/>
                <w:color w:val="auto"/>
              </w:rPr>
            </w:pPr>
          </w:p>
        </w:tc>
        <w:tc>
          <w:tcPr>
            <w:tcW w:w="80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color w:val="auto"/>
              </w:rPr>
              <w:t>150,362</w:t>
            </w:r>
          </w:p>
        </w:tc>
      </w:tr>
      <w:tr>
        <w:trPr>
          <w:trHeight w:val="263"/>
        </w:trPr>
        <w:tc>
          <w:tcPr>
            <w:tcW w:w="7320" w:type="dxa"/>
            <w:vAlign w:val="bottom"/>
            <w:gridSpan w:val="2"/>
            <w:shd w:val="clear" w:color="auto" w:fill="CCEEFF"/>
          </w:tcPr>
          <w:p>
            <w:pPr>
              <w:ind w:left="40"/>
              <w:spacing w:after="0"/>
              <w:rPr>
                <w:sz w:val="20"/>
                <w:szCs w:val="20"/>
                <w:color w:val="auto"/>
              </w:rPr>
            </w:pPr>
            <w:r>
              <w:rPr>
                <w:rFonts w:ascii="Arial" w:cs="Arial" w:eastAsia="Arial" w:hAnsi="Arial"/>
                <w:sz w:val="15"/>
                <w:szCs w:val="15"/>
                <w:b w:val="1"/>
                <w:bCs w:val="1"/>
                <w:color w:val="auto"/>
              </w:rPr>
              <w:t>OPERATING EXPENSES:</w:t>
            </w:r>
          </w:p>
        </w:tc>
        <w:tc>
          <w:tcPr>
            <w:tcW w:w="520" w:type="dxa"/>
            <w:vAlign w:val="bottom"/>
            <w:shd w:val="clear" w:color="auto" w:fill="CCEEFF"/>
          </w:tcPr>
          <w:p>
            <w:pPr>
              <w:spacing w:after="0"/>
              <w:rPr>
                <w:sz w:val="22"/>
                <w:szCs w:val="22"/>
                <w:color w:val="auto"/>
              </w:rPr>
            </w:pPr>
          </w:p>
        </w:tc>
        <w:tc>
          <w:tcPr>
            <w:tcW w:w="1380" w:type="dxa"/>
            <w:vAlign w:val="bottom"/>
            <w:shd w:val="clear" w:color="auto" w:fill="CCEEFF"/>
          </w:tcPr>
          <w:p>
            <w:pPr>
              <w:spacing w:after="0"/>
              <w:rPr>
                <w:sz w:val="22"/>
                <w:szCs w:val="22"/>
                <w:color w:val="auto"/>
              </w:rPr>
            </w:pPr>
          </w:p>
        </w:tc>
        <w:tc>
          <w:tcPr>
            <w:tcW w:w="120" w:type="dxa"/>
            <w:vAlign w:val="bottom"/>
            <w:shd w:val="clear" w:color="auto" w:fill="CCEEFF"/>
          </w:tcPr>
          <w:p>
            <w:pPr>
              <w:spacing w:after="0"/>
              <w:rPr>
                <w:sz w:val="22"/>
                <w:szCs w:val="22"/>
                <w:color w:val="auto"/>
              </w:rPr>
            </w:pPr>
          </w:p>
        </w:tc>
        <w:tc>
          <w:tcPr>
            <w:tcW w:w="1100" w:type="dxa"/>
            <w:vAlign w:val="bottom"/>
            <w:shd w:val="clear" w:color="auto" w:fill="CCEEFF"/>
          </w:tcPr>
          <w:p>
            <w:pPr>
              <w:spacing w:after="0"/>
              <w:rPr>
                <w:sz w:val="22"/>
                <w:szCs w:val="22"/>
                <w:color w:val="auto"/>
              </w:rPr>
            </w:pPr>
          </w:p>
        </w:tc>
        <w:tc>
          <w:tcPr>
            <w:tcW w:w="800" w:type="dxa"/>
            <w:vAlign w:val="bottom"/>
            <w:shd w:val="clear" w:color="auto" w:fill="CCEEFF"/>
          </w:tcPr>
          <w:p>
            <w:pPr>
              <w:spacing w:after="0"/>
              <w:rPr>
                <w:sz w:val="22"/>
                <w:szCs w:val="22"/>
                <w:color w:val="auto"/>
              </w:rPr>
            </w:pPr>
          </w:p>
        </w:tc>
      </w:tr>
      <w:tr>
        <w:trPr>
          <w:trHeight w:val="270"/>
        </w:trPr>
        <w:tc>
          <w:tcPr>
            <w:tcW w:w="7320" w:type="dxa"/>
            <w:vAlign w:val="bottom"/>
            <w:gridSpan w:val="2"/>
          </w:tcPr>
          <w:p>
            <w:pPr>
              <w:ind w:left="180"/>
              <w:spacing w:after="0"/>
              <w:rPr>
                <w:sz w:val="20"/>
                <w:szCs w:val="20"/>
                <w:color w:val="auto"/>
              </w:rPr>
            </w:pPr>
            <w:r>
              <w:rPr>
                <w:rFonts w:ascii="Arial" w:cs="Arial" w:eastAsia="Arial" w:hAnsi="Arial"/>
                <w:sz w:val="15"/>
                <w:szCs w:val="15"/>
                <w:color w:val="auto"/>
              </w:rPr>
              <w:t>Costs of revenues</w:t>
            </w:r>
          </w:p>
        </w:tc>
        <w:tc>
          <w:tcPr>
            <w:tcW w:w="520" w:type="dxa"/>
            <w:vAlign w:val="bottom"/>
          </w:tcPr>
          <w:p>
            <w:pPr>
              <w:spacing w:after="0"/>
              <w:rPr>
                <w:sz w:val="23"/>
                <w:szCs w:val="23"/>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315,036</w:t>
            </w:r>
          </w:p>
        </w:tc>
        <w:tc>
          <w:tcPr>
            <w:tcW w:w="12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800" w:type="dxa"/>
            <w:vAlign w:val="bottom"/>
          </w:tcPr>
          <w:p>
            <w:pPr>
              <w:jc w:val="right"/>
              <w:ind w:right="23"/>
              <w:spacing w:after="0"/>
              <w:rPr>
                <w:sz w:val="20"/>
                <w:szCs w:val="20"/>
                <w:color w:val="auto"/>
              </w:rPr>
            </w:pPr>
            <w:r>
              <w:rPr>
                <w:rFonts w:ascii="Arial" w:cs="Arial" w:eastAsia="Arial" w:hAnsi="Arial"/>
                <w:sz w:val="15"/>
                <w:szCs w:val="15"/>
                <w:color w:val="auto"/>
              </w:rPr>
              <w:t>229,392</w:t>
            </w:r>
          </w:p>
        </w:tc>
      </w:tr>
      <w:tr>
        <w:trPr>
          <w:trHeight w:val="270"/>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5"/>
                <w:szCs w:val="15"/>
                <w:color w:val="auto"/>
              </w:rPr>
              <w:t>Selling, general and administrative</w:t>
            </w:r>
          </w:p>
        </w:tc>
        <w:tc>
          <w:tcPr>
            <w:tcW w:w="520" w:type="dxa"/>
            <w:vAlign w:val="bottom"/>
            <w:tcBorders>
              <w:bottom w:val="single" w:sz="8" w:color="auto"/>
            </w:tcBorders>
            <w:shd w:val="clear" w:color="auto" w:fill="CCEEFF"/>
          </w:tcPr>
          <w:p>
            <w:pPr>
              <w:spacing w:after="0"/>
              <w:rPr>
                <w:sz w:val="23"/>
                <w:szCs w:val="23"/>
                <w:color w:val="auto"/>
              </w:rPr>
            </w:pPr>
          </w:p>
        </w:tc>
        <w:tc>
          <w:tcPr>
            <w:tcW w:w="138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133,038</w:t>
            </w:r>
          </w:p>
        </w:tc>
        <w:tc>
          <w:tcPr>
            <w:tcW w:w="120" w:type="dxa"/>
            <w:vAlign w:val="bottom"/>
            <w:shd w:val="clear" w:color="auto" w:fill="CCEEFF"/>
          </w:tcPr>
          <w:p>
            <w:pPr>
              <w:spacing w:after="0"/>
              <w:rPr>
                <w:sz w:val="23"/>
                <w:szCs w:val="23"/>
                <w:color w:val="auto"/>
              </w:rPr>
            </w:pPr>
          </w:p>
        </w:tc>
        <w:tc>
          <w:tcPr>
            <w:tcW w:w="1100" w:type="dxa"/>
            <w:vAlign w:val="bottom"/>
            <w:tcBorders>
              <w:bottom w:val="single" w:sz="8" w:color="auto"/>
            </w:tcBorders>
            <w:shd w:val="clear" w:color="auto" w:fill="CCEEFF"/>
          </w:tcPr>
          <w:p>
            <w:pPr>
              <w:spacing w:after="0"/>
              <w:rPr>
                <w:sz w:val="23"/>
                <w:szCs w:val="23"/>
                <w:color w:val="auto"/>
              </w:rPr>
            </w:pPr>
          </w:p>
        </w:tc>
        <w:tc>
          <w:tcPr>
            <w:tcW w:w="80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color w:val="auto"/>
              </w:rPr>
              <w:t>116,136</w:t>
            </w:r>
          </w:p>
        </w:tc>
      </w:tr>
      <w:tr>
        <w:trPr>
          <w:trHeight w:val="250"/>
        </w:trPr>
        <w:tc>
          <w:tcPr>
            <w:tcW w:w="7320" w:type="dxa"/>
            <w:vAlign w:val="bottom"/>
            <w:tcBorders>
              <w:bottom w:val="single" w:sz="8" w:color="CCEEFF"/>
            </w:tcBorders>
            <w:gridSpan w:val="2"/>
          </w:tcPr>
          <w:p>
            <w:pPr>
              <w:ind w:left="40"/>
              <w:spacing w:after="0"/>
              <w:rPr>
                <w:sz w:val="20"/>
                <w:szCs w:val="20"/>
                <w:color w:val="auto"/>
              </w:rPr>
            </w:pPr>
            <w:r>
              <w:rPr>
                <w:rFonts w:ascii="Arial" w:cs="Arial" w:eastAsia="Arial" w:hAnsi="Arial"/>
                <w:sz w:val="15"/>
                <w:szCs w:val="15"/>
                <w:color w:val="auto"/>
              </w:rPr>
              <w:t>Total operating expenses</w:t>
            </w:r>
          </w:p>
        </w:tc>
        <w:tc>
          <w:tcPr>
            <w:tcW w:w="520" w:type="dxa"/>
            <w:vAlign w:val="bottom"/>
            <w:tcBorders>
              <w:bottom w:val="single" w:sz="8" w:color="auto"/>
            </w:tcBorders>
          </w:tcPr>
          <w:p>
            <w:pPr>
              <w:spacing w:after="0"/>
              <w:rPr>
                <w:sz w:val="21"/>
                <w:szCs w:val="21"/>
                <w:color w:val="auto"/>
              </w:rPr>
            </w:pPr>
          </w:p>
        </w:tc>
        <w:tc>
          <w:tcPr>
            <w:tcW w:w="138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b w:val="1"/>
                <w:bCs w:val="1"/>
                <w:color w:val="auto"/>
              </w:rPr>
              <w:t>448,074</w:t>
            </w:r>
          </w:p>
        </w:tc>
        <w:tc>
          <w:tcPr>
            <w:tcW w:w="120" w:type="dxa"/>
            <w:vAlign w:val="bottom"/>
            <w:tcBorders>
              <w:bottom w:val="single" w:sz="8" w:color="CCEEFF"/>
            </w:tcBorders>
          </w:tcPr>
          <w:p>
            <w:pPr>
              <w:spacing w:after="0"/>
              <w:rPr>
                <w:sz w:val="21"/>
                <w:szCs w:val="21"/>
                <w:color w:val="auto"/>
              </w:rPr>
            </w:pPr>
          </w:p>
        </w:tc>
        <w:tc>
          <w:tcPr>
            <w:tcW w:w="1100" w:type="dxa"/>
            <w:vAlign w:val="bottom"/>
            <w:tcBorders>
              <w:bottom w:val="single" w:sz="8" w:color="auto"/>
            </w:tcBorders>
          </w:tcPr>
          <w:p>
            <w:pPr>
              <w:spacing w:after="0"/>
              <w:rPr>
                <w:sz w:val="21"/>
                <w:szCs w:val="21"/>
                <w:color w:val="auto"/>
              </w:rPr>
            </w:pPr>
          </w:p>
        </w:tc>
        <w:tc>
          <w:tcPr>
            <w:tcW w:w="80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color w:val="auto"/>
              </w:rPr>
              <w:t>345,528</w:t>
            </w:r>
          </w:p>
        </w:tc>
      </w:tr>
      <w:tr>
        <w:trPr>
          <w:trHeight w:val="264"/>
        </w:trPr>
        <w:tc>
          <w:tcPr>
            <w:tcW w:w="7200" w:type="dxa"/>
            <w:vAlign w:val="bottom"/>
            <w:shd w:val="clear" w:color="auto" w:fill="CCEEFF"/>
          </w:tcPr>
          <w:p>
            <w:pPr>
              <w:spacing w:after="0"/>
              <w:rPr>
                <w:sz w:val="22"/>
                <w:szCs w:val="22"/>
                <w:color w:val="auto"/>
              </w:rPr>
            </w:pPr>
          </w:p>
        </w:tc>
        <w:tc>
          <w:tcPr>
            <w:tcW w:w="120" w:type="dxa"/>
            <w:vAlign w:val="bottom"/>
            <w:shd w:val="clear" w:color="auto" w:fill="CCEEFF"/>
          </w:tcPr>
          <w:p>
            <w:pPr>
              <w:spacing w:after="0"/>
              <w:rPr>
                <w:sz w:val="22"/>
                <w:szCs w:val="22"/>
                <w:color w:val="auto"/>
              </w:rPr>
            </w:pPr>
          </w:p>
        </w:tc>
        <w:tc>
          <w:tcPr>
            <w:tcW w:w="520" w:type="dxa"/>
            <w:vAlign w:val="bottom"/>
            <w:shd w:val="clear" w:color="auto" w:fill="CCEEFF"/>
          </w:tcPr>
          <w:p>
            <w:pPr>
              <w:spacing w:after="0"/>
              <w:rPr>
                <w:sz w:val="22"/>
                <w:szCs w:val="22"/>
                <w:color w:val="auto"/>
              </w:rPr>
            </w:pPr>
          </w:p>
        </w:tc>
        <w:tc>
          <w:tcPr>
            <w:tcW w:w="1380" w:type="dxa"/>
            <w:vAlign w:val="bottom"/>
            <w:shd w:val="clear" w:color="auto" w:fill="CCEEFF"/>
          </w:tcPr>
          <w:p>
            <w:pPr>
              <w:spacing w:after="0"/>
              <w:rPr>
                <w:sz w:val="22"/>
                <w:szCs w:val="22"/>
                <w:color w:val="auto"/>
              </w:rPr>
            </w:pPr>
          </w:p>
        </w:tc>
        <w:tc>
          <w:tcPr>
            <w:tcW w:w="120" w:type="dxa"/>
            <w:vAlign w:val="bottom"/>
            <w:shd w:val="clear" w:color="auto" w:fill="CCEEFF"/>
          </w:tcPr>
          <w:p>
            <w:pPr>
              <w:spacing w:after="0"/>
              <w:rPr>
                <w:sz w:val="22"/>
                <w:szCs w:val="22"/>
                <w:color w:val="auto"/>
              </w:rPr>
            </w:pPr>
          </w:p>
        </w:tc>
        <w:tc>
          <w:tcPr>
            <w:tcW w:w="1100" w:type="dxa"/>
            <w:vAlign w:val="bottom"/>
            <w:shd w:val="clear" w:color="auto" w:fill="CCEEFF"/>
          </w:tcPr>
          <w:p>
            <w:pPr>
              <w:spacing w:after="0"/>
              <w:rPr>
                <w:sz w:val="22"/>
                <w:szCs w:val="22"/>
                <w:color w:val="auto"/>
              </w:rPr>
            </w:pPr>
          </w:p>
        </w:tc>
        <w:tc>
          <w:tcPr>
            <w:tcW w:w="800" w:type="dxa"/>
            <w:vAlign w:val="bottom"/>
            <w:shd w:val="clear" w:color="auto" w:fill="CCEEFF"/>
          </w:tcPr>
          <w:p>
            <w:pPr>
              <w:spacing w:after="0"/>
              <w:rPr>
                <w:sz w:val="22"/>
                <w:szCs w:val="22"/>
                <w:color w:val="auto"/>
              </w:rPr>
            </w:pPr>
          </w:p>
        </w:tc>
      </w:tr>
      <w:tr>
        <w:trPr>
          <w:trHeight w:val="270"/>
        </w:trPr>
        <w:tc>
          <w:tcPr>
            <w:tcW w:w="7320" w:type="dxa"/>
            <w:vAlign w:val="bottom"/>
            <w:gridSpan w:val="2"/>
          </w:tcPr>
          <w:p>
            <w:pPr>
              <w:ind w:left="40"/>
              <w:spacing w:after="0"/>
              <w:rPr>
                <w:sz w:val="20"/>
                <w:szCs w:val="20"/>
                <w:color w:val="auto"/>
              </w:rPr>
            </w:pPr>
            <w:r>
              <w:rPr>
                <w:rFonts w:ascii="Arial" w:cs="Arial" w:eastAsia="Arial" w:hAnsi="Arial"/>
                <w:sz w:val="15"/>
                <w:szCs w:val="15"/>
                <w:color w:val="auto"/>
              </w:rPr>
              <w:t>Other income (expense), net</w:t>
            </w:r>
          </w:p>
        </w:tc>
        <w:tc>
          <w:tcPr>
            <w:tcW w:w="520" w:type="dxa"/>
            <w:vAlign w:val="bottom"/>
          </w:tcPr>
          <w:p>
            <w:pPr>
              <w:spacing w:after="0"/>
              <w:rPr>
                <w:sz w:val="23"/>
                <w:szCs w:val="23"/>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3,211</w:t>
            </w:r>
          </w:p>
        </w:tc>
        <w:tc>
          <w:tcPr>
            <w:tcW w:w="12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800" w:type="dxa"/>
            <w:vAlign w:val="bottom"/>
          </w:tcPr>
          <w:p>
            <w:pPr>
              <w:jc w:val="right"/>
              <w:ind w:right="23"/>
              <w:spacing w:after="0"/>
              <w:rPr>
                <w:sz w:val="20"/>
                <w:szCs w:val="20"/>
                <w:color w:val="auto"/>
              </w:rPr>
            </w:pPr>
            <w:r>
              <w:rPr>
                <w:rFonts w:ascii="Arial" w:cs="Arial" w:eastAsia="Arial" w:hAnsi="Arial"/>
                <w:sz w:val="15"/>
                <w:szCs w:val="15"/>
                <w:color w:val="auto"/>
              </w:rPr>
              <w:t>9,123</w:t>
            </w:r>
          </w:p>
        </w:tc>
      </w:tr>
      <w:tr>
        <w:trPr>
          <w:trHeight w:val="270"/>
        </w:trPr>
        <w:tc>
          <w:tcPr>
            <w:tcW w:w="7320" w:type="dxa"/>
            <w:vAlign w:val="bottom"/>
            <w:gridSpan w:val="2"/>
            <w:shd w:val="clear" w:color="auto" w:fill="CCEEFF"/>
          </w:tcPr>
          <w:p>
            <w:pPr>
              <w:ind w:left="40"/>
              <w:spacing w:after="0"/>
              <w:rPr>
                <w:sz w:val="20"/>
                <w:szCs w:val="20"/>
                <w:color w:val="auto"/>
              </w:rPr>
            </w:pPr>
            <w:r>
              <w:rPr>
                <w:rFonts w:ascii="Arial" w:cs="Arial" w:eastAsia="Arial" w:hAnsi="Arial"/>
                <w:sz w:val="15"/>
                <w:szCs w:val="15"/>
                <w:color w:val="auto"/>
              </w:rPr>
              <w:t>Interest expense on borrowings</w:t>
            </w:r>
          </w:p>
        </w:tc>
        <w:tc>
          <w:tcPr>
            <w:tcW w:w="520" w:type="dxa"/>
            <w:vAlign w:val="bottom"/>
            <w:tcBorders>
              <w:bottom w:val="single" w:sz="8" w:color="auto"/>
            </w:tcBorders>
            <w:shd w:val="clear" w:color="auto" w:fill="CCEEFF"/>
          </w:tcPr>
          <w:p>
            <w:pPr>
              <w:spacing w:after="0"/>
              <w:rPr>
                <w:sz w:val="23"/>
                <w:szCs w:val="23"/>
                <w:color w:val="auto"/>
              </w:rPr>
            </w:pPr>
          </w:p>
        </w:tc>
        <w:tc>
          <w:tcPr>
            <w:tcW w:w="13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5"/>
                <w:szCs w:val="15"/>
                <w:b w:val="1"/>
                <w:bCs w:val="1"/>
                <w:color w:val="auto"/>
              </w:rPr>
              <w:t>(32,125)</w:t>
            </w:r>
          </w:p>
        </w:tc>
        <w:tc>
          <w:tcPr>
            <w:tcW w:w="120" w:type="dxa"/>
            <w:vAlign w:val="bottom"/>
            <w:shd w:val="clear" w:color="auto" w:fill="CCEEFF"/>
          </w:tcPr>
          <w:p>
            <w:pPr>
              <w:spacing w:after="0"/>
              <w:rPr>
                <w:sz w:val="23"/>
                <w:szCs w:val="23"/>
                <w:color w:val="auto"/>
              </w:rPr>
            </w:pPr>
          </w:p>
        </w:tc>
        <w:tc>
          <w:tcPr>
            <w:tcW w:w="1100" w:type="dxa"/>
            <w:vAlign w:val="bottom"/>
            <w:tcBorders>
              <w:bottom w:val="single" w:sz="8" w:color="auto"/>
            </w:tcBorders>
            <w:shd w:val="clear" w:color="auto" w:fill="CCEEFF"/>
          </w:tcPr>
          <w:p>
            <w:pPr>
              <w:spacing w:after="0"/>
              <w:rPr>
                <w:sz w:val="23"/>
                <w:szCs w:val="23"/>
                <w:color w:val="auto"/>
              </w:rPr>
            </w:pPr>
          </w:p>
        </w:tc>
        <w:tc>
          <w:tcPr>
            <w:tcW w:w="8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5"/>
                <w:szCs w:val="15"/>
                <w:color w:val="auto"/>
              </w:rPr>
              <w:t>(21,071)</w:t>
            </w:r>
          </w:p>
        </w:tc>
      </w:tr>
      <w:tr>
        <w:trPr>
          <w:trHeight w:val="250"/>
        </w:trPr>
        <w:tc>
          <w:tcPr>
            <w:tcW w:w="7320" w:type="dxa"/>
            <w:vAlign w:val="bottom"/>
            <w:gridSpan w:val="2"/>
          </w:tcPr>
          <w:p>
            <w:pPr>
              <w:ind w:left="40"/>
              <w:spacing w:after="0"/>
              <w:rPr>
                <w:sz w:val="20"/>
                <w:szCs w:val="20"/>
                <w:color w:val="auto"/>
              </w:rPr>
            </w:pPr>
            <w:r>
              <w:rPr>
                <w:rFonts w:ascii="Arial" w:cs="Arial" w:eastAsia="Arial" w:hAnsi="Arial"/>
                <w:sz w:val="15"/>
                <w:szCs w:val="15"/>
                <w:color w:val="auto"/>
              </w:rPr>
              <w:t>Income (loss) from continuing operations before income taxes (benefit)</w:t>
            </w:r>
          </w:p>
        </w:tc>
        <w:tc>
          <w:tcPr>
            <w:tcW w:w="520" w:type="dxa"/>
            <w:vAlign w:val="bottom"/>
          </w:tcPr>
          <w:p>
            <w:pPr>
              <w:spacing w:after="0"/>
              <w:rPr>
                <w:sz w:val="21"/>
                <w:szCs w:val="21"/>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124,042</w:t>
            </w:r>
          </w:p>
        </w:tc>
        <w:tc>
          <w:tcPr>
            <w:tcW w:w="120" w:type="dxa"/>
            <w:vAlign w:val="bottom"/>
          </w:tcPr>
          <w:p>
            <w:pPr>
              <w:spacing w:after="0"/>
              <w:rPr>
                <w:sz w:val="21"/>
                <w:szCs w:val="21"/>
                <w:color w:val="auto"/>
              </w:rPr>
            </w:pPr>
          </w:p>
        </w:tc>
        <w:tc>
          <w:tcPr>
            <w:tcW w:w="1100" w:type="dxa"/>
            <w:vAlign w:val="bottom"/>
          </w:tcPr>
          <w:p>
            <w:pPr>
              <w:spacing w:after="0"/>
              <w:rPr>
                <w:sz w:val="21"/>
                <w:szCs w:val="21"/>
                <w:color w:val="auto"/>
              </w:rPr>
            </w:pPr>
          </w:p>
        </w:tc>
        <w:tc>
          <w:tcPr>
            <w:tcW w:w="800" w:type="dxa"/>
            <w:vAlign w:val="bottom"/>
          </w:tcPr>
          <w:p>
            <w:pPr>
              <w:jc w:val="right"/>
              <w:spacing w:after="0"/>
              <w:rPr>
                <w:sz w:val="20"/>
                <w:szCs w:val="20"/>
                <w:color w:val="auto"/>
              </w:rPr>
            </w:pPr>
            <w:r>
              <w:rPr>
                <w:rFonts w:ascii="Arial" w:cs="Arial" w:eastAsia="Arial" w:hAnsi="Arial"/>
                <w:sz w:val="15"/>
                <w:szCs w:val="15"/>
                <w:color w:val="auto"/>
              </w:rPr>
              <w:t>(207,114)</w:t>
            </w:r>
          </w:p>
        </w:tc>
      </w:tr>
      <w:tr>
        <w:trPr>
          <w:trHeight w:val="270"/>
        </w:trPr>
        <w:tc>
          <w:tcPr>
            <w:tcW w:w="7320" w:type="dxa"/>
            <w:vAlign w:val="bottom"/>
            <w:gridSpan w:val="2"/>
            <w:shd w:val="clear" w:color="auto" w:fill="CCEEFF"/>
          </w:tcPr>
          <w:p>
            <w:pPr>
              <w:ind w:left="40"/>
              <w:spacing w:after="0"/>
              <w:rPr>
                <w:sz w:val="20"/>
                <w:szCs w:val="20"/>
                <w:color w:val="auto"/>
              </w:rPr>
            </w:pPr>
            <w:r>
              <w:rPr>
                <w:rFonts w:ascii="Arial" w:cs="Arial" w:eastAsia="Arial" w:hAnsi="Arial"/>
                <w:sz w:val="15"/>
                <w:szCs w:val="15"/>
                <w:color w:val="auto"/>
              </w:rPr>
              <w:t>Income taxes (benefit)</w:t>
            </w:r>
          </w:p>
        </w:tc>
        <w:tc>
          <w:tcPr>
            <w:tcW w:w="520" w:type="dxa"/>
            <w:vAlign w:val="bottom"/>
            <w:tcBorders>
              <w:bottom w:val="single" w:sz="8" w:color="auto"/>
            </w:tcBorders>
            <w:shd w:val="clear" w:color="auto" w:fill="CCEEFF"/>
          </w:tcPr>
          <w:p>
            <w:pPr>
              <w:spacing w:after="0"/>
              <w:rPr>
                <w:sz w:val="23"/>
                <w:szCs w:val="23"/>
                <w:color w:val="auto"/>
              </w:rPr>
            </w:pPr>
          </w:p>
        </w:tc>
        <w:tc>
          <w:tcPr>
            <w:tcW w:w="138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30,486</w:t>
            </w:r>
          </w:p>
        </w:tc>
        <w:tc>
          <w:tcPr>
            <w:tcW w:w="120" w:type="dxa"/>
            <w:vAlign w:val="bottom"/>
            <w:shd w:val="clear" w:color="auto" w:fill="CCEEFF"/>
          </w:tcPr>
          <w:p>
            <w:pPr>
              <w:spacing w:after="0"/>
              <w:rPr>
                <w:sz w:val="23"/>
                <w:szCs w:val="23"/>
                <w:color w:val="auto"/>
              </w:rPr>
            </w:pPr>
          </w:p>
        </w:tc>
        <w:tc>
          <w:tcPr>
            <w:tcW w:w="1100" w:type="dxa"/>
            <w:vAlign w:val="bottom"/>
            <w:tcBorders>
              <w:bottom w:val="single" w:sz="8" w:color="auto"/>
            </w:tcBorders>
            <w:shd w:val="clear" w:color="auto" w:fill="CCEEFF"/>
          </w:tcPr>
          <w:p>
            <w:pPr>
              <w:spacing w:after="0"/>
              <w:rPr>
                <w:sz w:val="23"/>
                <w:szCs w:val="23"/>
                <w:color w:val="auto"/>
              </w:rPr>
            </w:pPr>
          </w:p>
        </w:tc>
        <w:tc>
          <w:tcPr>
            <w:tcW w:w="8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5"/>
                <w:szCs w:val="15"/>
                <w:color w:val="auto"/>
              </w:rPr>
              <w:t>(61,390)</w:t>
            </w:r>
          </w:p>
        </w:tc>
      </w:tr>
      <w:tr>
        <w:trPr>
          <w:trHeight w:val="250"/>
        </w:trPr>
        <w:tc>
          <w:tcPr>
            <w:tcW w:w="7320" w:type="dxa"/>
            <w:vAlign w:val="bottom"/>
            <w:gridSpan w:val="2"/>
          </w:tcPr>
          <w:p>
            <w:pPr>
              <w:ind w:left="40"/>
              <w:spacing w:after="0"/>
              <w:rPr>
                <w:sz w:val="20"/>
                <w:szCs w:val="20"/>
                <w:color w:val="auto"/>
              </w:rPr>
            </w:pPr>
            <w:r>
              <w:rPr>
                <w:rFonts w:ascii="Arial" w:cs="Arial" w:eastAsia="Arial" w:hAnsi="Arial"/>
                <w:sz w:val="15"/>
                <w:szCs w:val="15"/>
                <w:color w:val="auto"/>
              </w:rPr>
              <w:t>Net income (loss) from continuing operations</w:t>
            </w:r>
          </w:p>
        </w:tc>
        <w:tc>
          <w:tcPr>
            <w:tcW w:w="520" w:type="dxa"/>
            <w:vAlign w:val="bottom"/>
          </w:tcPr>
          <w:p>
            <w:pPr>
              <w:spacing w:after="0"/>
              <w:rPr>
                <w:sz w:val="21"/>
                <w:szCs w:val="21"/>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93,556</w:t>
            </w:r>
          </w:p>
        </w:tc>
        <w:tc>
          <w:tcPr>
            <w:tcW w:w="120" w:type="dxa"/>
            <w:vAlign w:val="bottom"/>
          </w:tcPr>
          <w:p>
            <w:pPr>
              <w:spacing w:after="0"/>
              <w:rPr>
                <w:sz w:val="21"/>
                <w:szCs w:val="21"/>
                <w:color w:val="auto"/>
              </w:rPr>
            </w:pPr>
          </w:p>
        </w:tc>
        <w:tc>
          <w:tcPr>
            <w:tcW w:w="1100" w:type="dxa"/>
            <w:vAlign w:val="bottom"/>
          </w:tcPr>
          <w:p>
            <w:pPr>
              <w:spacing w:after="0"/>
              <w:rPr>
                <w:sz w:val="21"/>
                <w:szCs w:val="21"/>
                <w:color w:val="auto"/>
              </w:rPr>
            </w:pPr>
          </w:p>
        </w:tc>
        <w:tc>
          <w:tcPr>
            <w:tcW w:w="800" w:type="dxa"/>
            <w:vAlign w:val="bottom"/>
          </w:tcPr>
          <w:p>
            <w:pPr>
              <w:jc w:val="right"/>
              <w:spacing w:after="0"/>
              <w:rPr>
                <w:sz w:val="20"/>
                <w:szCs w:val="20"/>
                <w:color w:val="auto"/>
              </w:rPr>
            </w:pPr>
            <w:r>
              <w:rPr>
                <w:rFonts w:ascii="Arial" w:cs="Arial" w:eastAsia="Arial" w:hAnsi="Arial"/>
                <w:sz w:val="15"/>
                <w:szCs w:val="15"/>
                <w:color w:val="auto"/>
              </w:rPr>
              <w:t>(145,724)</w:t>
            </w:r>
          </w:p>
        </w:tc>
      </w:tr>
      <w:tr>
        <w:trPr>
          <w:trHeight w:val="270"/>
        </w:trPr>
        <w:tc>
          <w:tcPr>
            <w:tcW w:w="7320" w:type="dxa"/>
            <w:vAlign w:val="bottom"/>
            <w:gridSpan w:val="2"/>
            <w:shd w:val="clear" w:color="auto" w:fill="CCEEFF"/>
          </w:tcPr>
          <w:p>
            <w:pPr>
              <w:ind w:left="40"/>
              <w:spacing w:after="0"/>
              <w:rPr>
                <w:sz w:val="20"/>
                <w:szCs w:val="20"/>
                <w:color w:val="auto"/>
              </w:rPr>
            </w:pPr>
            <w:r>
              <w:rPr>
                <w:rFonts w:ascii="Arial" w:cs="Arial" w:eastAsia="Arial" w:hAnsi="Arial"/>
                <w:sz w:val="15"/>
                <w:szCs w:val="15"/>
                <w:color w:val="auto"/>
              </w:rPr>
              <w:t>Net loss from discontinued operations, net of tax benefits of $685 and $1,358</w:t>
            </w:r>
          </w:p>
        </w:tc>
        <w:tc>
          <w:tcPr>
            <w:tcW w:w="520" w:type="dxa"/>
            <w:vAlign w:val="bottom"/>
            <w:tcBorders>
              <w:bottom w:val="single" w:sz="8" w:color="auto"/>
            </w:tcBorders>
            <w:shd w:val="clear" w:color="auto" w:fill="CCEEFF"/>
          </w:tcPr>
          <w:p>
            <w:pPr>
              <w:spacing w:after="0"/>
              <w:rPr>
                <w:sz w:val="23"/>
                <w:szCs w:val="23"/>
                <w:color w:val="auto"/>
              </w:rPr>
            </w:pPr>
          </w:p>
        </w:tc>
        <w:tc>
          <w:tcPr>
            <w:tcW w:w="13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5"/>
                <w:szCs w:val="15"/>
                <w:b w:val="1"/>
                <w:bCs w:val="1"/>
                <w:color w:val="auto"/>
              </w:rPr>
              <w:t>(2,297)</w:t>
            </w:r>
          </w:p>
        </w:tc>
        <w:tc>
          <w:tcPr>
            <w:tcW w:w="120" w:type="dxa"/>
            <w:vAlign w:val="bottom"/>
            <w:shd w:val="clear" w:color="auto" w:fill="CCEEFF"/>
          </w:tcPr>
          <w:p>
            <w:pPr>
              <w:spacing w:after="0"/>
              <w:rPr>
                <w:sz w:val="23"/>
                <w:szCs w:val="23"/>
                <w:color w:val="auto"/>
              </w:rPr>
            </w:pPr>
          </w:p>
        </w:tc>
        <w:tc>
          <w:tcPr>
            <w:tcW w:w="1100" w:type="dxa"/>
            <w:vAlign w:val="bottom"/>
            <w:tcBorders>
              <w:bottom w:val="single" w:sz="8" w:color="auto"/>
            </w:tcBorders>
            <w:shd w:val="clear" w:color="auto" w:fill="CCEEFF"/>
          </w:tcPr>
          <w:p>
            <w:pPr>
              <w:spacing w:after="0"/>
              <w:rPr>
                <w:sz w:val="23"/>
                <w:szCs w:val="23"/>
                <w:color w:val="auto"/>
              </w:rPr>
            </w:pPr>
          </w:p>
        </w:tc>
        <w:tc>
          <w:tcPr>
            <w:tcW w:w="8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5"/>
                <w:szCs w:val="15"/>
                <w:color w:val="auto"/>
              </w:rPr>
              <w:t>(4,523)</w:t>
            </w:r>
          </w:p>
        </w:tc>
      </w:tr>
      <w:tr>
        <w:trPr>
          <w:trHeight w:val="250"/>
        </w:trPr>
        <w:tc>
          <w:tcPr>
            <w:tcW w:w="7320" w:type="dxa"/>
            <w:vAlign w:val="bottom"/>
            <w:tcBorders>
              <w:bottom w:val="single" w:sz="8" w:color="CCEEFF"/>
            </w:tcBorders>
            <w:gridSpan w:val="2"/>
          </w:tcPr>
          <w:p>
            <w:pPr>
              <w:ind w:left="40"/>
              <w:spacing w:after="0"/>
              <w:rPr>
                <w:sz w:val="20"/>
                <w:szCs w:val="20"/>
                <w:color w:val="auto"/>
              </w:rPr>
            </w:pPr>
            <w:r>
              <w:rPr>
                <w:rFonts w:ascii="Arial" w:cs="Arial" w:eastAsia="Arial" w:hAnsi="Arial"/>
                <w:sz w:val="15"/>
                <w:szCs w:val="15"/>
                <w:b w:val="1"/>
                <w:bCs w:val="1"/>
                <w:color w:val="auto"/>
              </w:rPr>
              <w:t>NET INCOME (LOSS)</w:t>
            </w:r>
          </w:p>
        </w:tc>
        <w:tc>
          <w:tcPr>
            <w:tcW w:w="520" w:type="dxa"/>
            <w:vAlign w:val="bottom"/>
            <w:tcBorders>
              <w:bottom w:val="single" w:sz="8" w:color="auto"/>
            </w:tcBorders>
          </w:tcPr>
          <w:p>
            <w:pPr>
              <w:jc w:val="right"/>
              <w:ind w:right="324"/>
              <w:spacing w:after="0"/>
              <w:rPr>
                <w:sz w:val="20"/>
                <w:szCs w:val="20"/>
                <w:color w:val="auto"/>
              </w:rPr>
            </w:pPr>
            <w:r>
              <w:rPr>
                <w:rFonts w:ascii="Arial" w:cs="Arial" w:eastAsia="Arial" w:hAnsi="Arial"/>
                <w:sz w:val="15"/>
                <w:szCs w:val="15"/>
                <w:b w:val="1"/>
                <w:bCs w:val="1"/>
                <w:color w:val="auto"/>
              </w:rPr>
              <w:t>$</w:t>
            </w:r>
          </w:p>
        </w:tc>
        <w:tc>
          <w:tcPr>
            <w:tcW w:w="138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b w:val="1"/>
                <w:bCs w:val="1"/>
                <w:color w:val="auto"/>
              </w:rPr>
              <w:t>91,259</w:t>
            </w:r>
          </w:p>
        </w:tc>
        <w:tc>
          <w:tcPr>
            <w:tcW w:w="120" w:type="dxa"/>
            <w:vAlign w:val="bottom"/>
            <w:tcBorders>
              <w:bottom w:val="single" w:sz="8" w:color="CCEEFF"/>
            </w:tcBorders>
          </w:tcPr>
          <w:p>
            <w:pPr>
              <w:spacing w:after="0"/>
              <w:rPr>
                <w:sz w:val="21"/>
                <w:szCs w:val="21"/>
                <w:color w:val="auto"/>
              </w:rPr>
            </w:pPr>
          </w:p>
        </w:tc>
        <w:tc>
          <w:tcPr>
            <w:tcW w:w="1100" w:type="dxa"/>
            <w:vAlign w:val="bottom"/>
            <w:tcBorders>
              <w:bottom w:val="single" w:sz="8" w:color="auto"/>
            </w:tcBorders>
          </w:tcPr>
          <w:p>
            <w:pPr>
              <w:jc w:val="right"/>
              <w:ind w:right="924"/>
              <w:spacing w:after="0"/>
              <w:rPr>
                <w:sz w:val="20"/>
                <w:szCs w:val="20"/>
                <w:color w:val="auto"/>
              </w:rPr>
            </w:pPr>
            <w:r>
              <w:rPr>
                <w:rFonts w:ascii="Arial" w:cs="Arial" w:eastAsia="Arial" w:hAnsi="Arial"/>
                <w:sz w:val="15"/>
                <w:szCs w:val="15"/>
                <w:color w:val="auto"/>
                <w:w w:val="95"/>
              </w:rPr>
              <w:t>$</w:t>
            </w:r>
          </w:p>
        </w:tc>
        <w:tc>
          <w:tcPr>
            <w:tcW w:w="80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(150,247)</w:t>
            </w:r>
          </w:p>
        </w:tc>
      </w:tr>
      <w:tr>
        <w:trPr>
          <w:trHeight w:val="115"/>
        </w:trPr>
        <w:tc>
          <w:tcPr>
            <w:tcW w:w="7200" w:type="dxa"/>
            <w:vAlign w:val="bottom"/>
            <w:shd w:val="clear" w:color="auto" w:fill="CCEEFF"/>
          </w:tcPr>
          <w:p>
            <w:pPr>
              <w:spacing w:after="0"/>
              <w:rPr>
                <w:sz w:val="10"/>
                <w:szCs w:val="10"/>
                <w:color w:val="auto"/>
              </w:rPr>
            </w:pPr>
          </w:p>
        </w:tc>
        <w:tc>
          <w:tcPr>
            <w:tcW w:w="120" w:type="dxa"/>
            <w:vAlign w:val="bottom"/>
            <w:shd w:val="clear" w:color="auto" w:fill="CCEEFF"/>
          </w:tcPr>
          <w:p>
            <w:pPr>
              <w:spacing w:after="0"/>
              <w:rPr>
                <w:sz w:val="10"/>
                <w:szCs w:val="10"/>
                <w:color w:val="auto"/>
              </w:rPr>
            </w:pPr>
          </w:p>
        </w:tc>
        <w:tc>
          <w:tcPr>
            <w:tcW w:w="520" w:type="dxa"/>
            <w:vAlign w:val="bottom"/>
            <w:shd w:val="clear" w:color="auto" w:fill="CCEEFF"/>
          </w:tcPr>
          <w:p>
            <w:pPr>
              <w:spacing w:after="0"/>
              <w:rPr>
                <w:sz w:val="10"/>
                <w:szCs w:val="10"/>
                <w:color w:val="auto"/>
              </w:rPr>
            </w:pPr>
          </w:p>
        </w:tc>
        <w:tc>
          <w:tcPr>
            <w:tcW w:w="1380" w:type="dxa"/>
            <w:vAlign w:val="bottom"/>
            <w:shd w:val="clear" w:color="auto" w:fill="CCEEFF"/>
          </w:tcPr>
          <w:p>
            <w:pPr>
              <w:spacing w:after="0"/>
              <w:rPr>
                <w:sz w:val="10"/>
                <w:szCs w:val="10"/>
                <w:color w:val="auto"/>
              </w:rPr>
            </w:pPr>
          </w:p>
        </w:tc>
        <w:tc>
          <w:tcPr>
            <w:tcW w:w="120" w:type="dxa"/>
            <w:vAlign w:val="bottom"/>
            <w:shd w:val="clear" w:color="auto" w:fill="CCEEFF"/>
          </w:tcPr>
          <w:p>
            <w:pPr>
              <w:spacing w:after="0"/>
              <w:rPr>
                <w:sz w:val="10"/>
                <w:szCs w:val="10"/>
                <w:color w:val="auto"/>
              </w:rPr>
            </w:pPr>
          </w:p>
        </w:tc>
        <w:tc>
          <w:tcPr>
            <w:tcW w:w="1100" w:type="dxa"/>
            <w:vAlign w:val="bottom"/>
            <w:shd w:val="clear" w:color="auto" w:fill="CCEEFF"/>
          </w:tcPr>
          <w:p>
            <w:pPr>
              <w:spacing w:after="0"/>
              <w:rPr>
                <w:sz w:val="10"/>
                <w:szCs w:val="10"/>
                <w:color w:val="auto"/>
              </w:rPr>
            </w:pPr>
          </w:p>
        </w:tc>
        <w:tc>
          <w:tcPr>
            <w:tcW w:w="800" w:type="dxa"/>
            <w:vAlign w:val="bottom"/>
            <w:shd w:val="clear" w:color="auto" w:fill="CCEEFF"/>
          </w:tcPr>
          <w:p>
            <w:pPr>
              <w:spacing w:after="0"/>
              <w:rPr>
                <w:sz w:val="10"/>
                <w:szCs w:val="10"/>
                <w:color w:val="auto"/>
              </w:rPr>
            </w:pPr>
          </w:p>
        </w:tc>
      </w:tr>
      <w:tr>
        <w:trPr>
          <w:trHeight w:val="270"/>
        </w:trPr>
        <w:tc>
          <w:tcPr>
            <w:tcW w:w="7320" w:type="dxa"/>
            <w:vAlign w:val="bottom"/>
            <w:gridSpan w:val="2"/>
          </w:tcPr>
          <w:p>
            <w:pPr>
              <w:ind w:left="40"/>
              <w:spacing w:after="0"/>
              <w:rPr>
                <w:sz w:val="20"/>
                <w:szCs w:val="20"/>
                <w:color w:val="auto"/>
              </w:rPr>
            </w:pPr>
            <w:r>
              <w:rPr>
                <w:rFonts w:ascii="Arial" w:cs="Arial" w:eastAsia="Arial" w:hAnsi="Arial"/>
                <w:sz w:val="15"/>
                <w:szCs w:val="15"/>
                <w:b w:val="1"/>
                <w:bCs w:val="1"/>
                <w:color w:val="auto"/>
              </w:rPr>
              <w:t>BASIC AND DILUTED EARNINGS (LOSS) PER SHARE:</w:t>
            </w:r>
          </w:p>
        </w:tc>
        <w:tc>
          <w:tcPr>
            <w:tcW w:w="520" w:type="dxa"/>
            <w:vAlign w:val="bottom"/>
          </w:tcPr>
          <w:p>
            <w:pPr>
              <w:spacing w:after="0"/>
              <w:rPr>
                <w:sz w:val="23"/>
                <w:szCs w:val="23"/>
                <w:color w:val="auto"/>
              </w:rPr>
            </w:pPr>
          </w:p>
        </w:tc>
        <w:tc>
          <w:tcPr>
            <w:tcW w:w="13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800" w:type="dxa"/>
            <w:vAlign w:val="bottom"/>
          </w:tcPr>
          <w:p>
            <w:pPr>
              <w:spacing w:after="0"/>
              <w:rPr>
                <w:sz w:val="23"/>
                <w:szCs w:val="23"/>
                <w:color w:val="auto"/>
              </w:rPr>
            </w:pPr>
          </w:p>
        </w:tc>
      </w:tr>
      <w:tr>
        <w:trPr>
          <w:trHeight w:val="270"/>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5"/>
                <w:szCs w:val="15"/>
                <w:color w:val="auto"/>
              </w:rPr>
              <w:t>Continuing operations</w:t>
            </w:r>
          </w:p>
        </w:tc>
        <w:tc>
          <w:tcPr>
            <w:tcW w:w="520" w:type="dxa"/>
            <w:vAlign w:val="bottom"/>
            <w:shd w:val="clear" w:color="auto" w:fill="CCEEFF"/>
          </w:tcPr>
          <w:p>
            <w:pPr>
              <w:jc w:val="right"/>
              <w:ind w:right="324"/>
              <w:spacing w:after="0"/>
              <w:rPr>
                <w:sz w:val="20"/>
                <w:szCs w:val="20"/>
                <w:color w:val="auto"/>
              </w:rPr>
            </w:pPr>
            <w:r>
              <w:rPr>
                <w:rFonts w:ascii="Arial" w:cs="Arial" w:eastAsia="Arial" w:hAnsi="Arial"/>
                <w:sz w:val="15"/>
                <w:szCs w:val="15"/>
                <w:b w:val="1"/>
                <w:bCs w:val="1"/>
                <w:color w:val="auto"/>
              </w:rPr>
              <w:t>$</w:t>
            </w:r>
          </w:p>
        </w:tc>
        <w:tc>
          <w:tcPr>
            <w:tcW w:w="1380" w:type="dxa"/>
            <w:vAlign w:val="bottom"/>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0.48</w:t>
            </w:r>
          </w:p>
        </w:tc>
        <w:tc>
          <w:tcPr>
            <w:tcW w:w="120" w:type="dxa"/>
            <w:vAlign w:val="bottom"/>
            <w:shd w:val="clear" w:color="auto" w:fill="CCEEFF"/>
          </w:tcPr>
          <w:p>
            <w:pPr>
              <w:spacing w:after="0"/>
              <w:rPr>
                <w:sz w:val="23"/>
                <w:szCs w:val="23"/>
                <w:color w:val="auto"/>
              </w:rPr>
            </w:pPr>
          </w:p>
        </w:tc>
        <w:tc>
          <w:tcPr>
            <w:tcW w:w="1100" w:type="dxa"/>
            <w:vAlign w:val="bottom"/>
            <w:shd w:val="clear" w:color="auto" w:fill="CCEEFF"/>
          </w:tcPr>
          <w:p>
            <w:pPr>
              <w:jc w:val="right"/>
              <w:ind w:right="924"/>
              <w:spacing w:after="0"/>
              <w:rPr>
                <w:sz w:val="20"/>
                <w:szCs w:val="20"/>
                <w:color w:val="auto"/>
              </w:rPr>
            </w:pPr>
            <w:r>
              <w:rPr>
                <w:rFonts w:ascii="Arial" w:cs="Arial" w:eastAsia="Arial" w:hAnsi="Arial"/>
                <w:sz w:val="15"/>
                <w:szCs w:val="15"/>
                <w:color w:val="auto"/>
                <w:w w:val="95"/>
              </w:rPr>
              <w:t>$</w:t>
            </w:r>
          </w:p>
        </w:tc>
        <w:tc>
          <w:tcPr>
            <w:tcW w:w="800" w:type="dxa"/>
            <w:vAlign w:val="bottom"/>
            <w:shd w:val="clear" w:color="auto" w:fill="CCEEFF"/>
          </w:tcPr>
          <w:p>
            <w:pPr>
              <w:jc w:val="right"/>
              <w:spacing w:after="0"/>
              <w:rPr>
                <w:sz w:val="20"/>
                <w:szCs w:val="20"/>
                <w:color w:val="auto"/>
              </w:rPr>
            </w:pPr>
            <w:r>
              <w:rPr>
                <w:rFonts w:ascii="Arial" w:cs="Arial" w:eastAsia="Arial" w:hAnsi="Arial"/>
                <w:sz w:val="15"/>
                <w:szCs w:val="15"/>
                <w:color w:val="auto"/>
              </w:rPr>
              <w:t>(0.72)</w:t>
            </w:r>
          </w:p>
        </w:tc>
      </w:tr>
      <w:tr>
        <w:trPr>
          <w:trHeight w:val="270"/>
        </w:trPr>
        <w:tc>
          <w:tcPr>
            <w:tcW w:w="7320" w:type="dxa"/>
            <w:vAlign w:val="bottom"/>
            <w:tcBorders>
              <w:bottom w:val="single" w:sz="8" w:color="CCEEFF"/>
            </w:tcBorders>
            <w:gridSpan w:val="2"/>
          </w:tcPr>
          <w:p>
            <w:pPr>
              <w:ind w:left="180"/>
              <w:spacing w:after="0"/>
              <w:rPr>
                <w:sz w:val="20"/>
                <w:szCs w:val="20"/>
                <w:color w:val="auto"/>
              </w:rPr>
            </w:pPr>
            <w:r>
              <w:rPr>
                <w:rFonts w:ascii="Arial" w:cs="Arial" w:eastAsia="Arial" w:hAnsi="Arial"/>
                <w:sz w:val="15"/>
                <w:szCs w:val="15"/>
                <w:color w:val="auto"/>
              </w:rPr>
              <w:t>Discontinued operations</w:t>
            </w:r>
          </w:p>
        </w:tc>
        <w:tc>
          <w:tcPr>
            <w:tcW w:w="520" w:type="dxa"/>
            <w:vAlign w:val="bottom"/>
            <w:tcBorders>
              <w:bottom w:val="single" w:sz="8" w:color="auto"/>
            </w:tcBorders>
          </w:tcPr>
          <w:p>
            <w:pPr>
              <w:spacing w:after="0"/>
              <w:rPr>
                <w:sz w:val="23"/>
                <w:szCs w:val="23"/>
                <w:color w:val="auto"/>
              </w:rPr>
            </w:pPr>
          </w:p>
        </w:tc>
        <w:tc>
          <w:tcPr>
            <w:tcW w:w="1380" w:type="dxa"/>
            <w:vAlign w:val="bottom"/>
            <w:tcBorders>
              <w:bottom w:val="single" w:sz="8" w:color="auto"/>
            </w:tcBorders>
          </w:tcPr>
          <w:p>
            <w:pPr>
              <w:jc w:val="right"/>
              <w:spacing w:after="0"/>
              <w:rPr>
                <w:sz w:val="20"/>
                <w:szCs w:val="20"/>
                <w:color w:val="auto"/>
              </w:rPr>
            </w:pPr>
            <w:r>
              <w:rPr>
                <w:rFonts w:ascii="Arial" w:cs="Arial" w:eastAsia="Arial" w:hAnsi="Arial"/>
                <w:sz w:val="15"/>
                <w:szCs w:val="15"/>
                <w:b w:val="1"/>
                <w:bCs w:val="1"/>
                <w:color w:val="auto"/>
              </w:rPr>
              <w:t>(0.01)</w:t>
            </w:r>
          </w:p>
        </w:tc>
        <w:tc>
          <w:tcPr>
            <w:tcW w:w="120" w:type="dxa"/>
            <w:vAlign w:val="bottom"/>
            <w:tcBorders>
              <w:bottom w:val="single" w:sz="8" w:color="CCEEFF"/>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(0.02)</w:t>
            </w:r>
          </w:p>
        </w:tc>
      </w:tr>
      <w:tr>
        <w:trPr>
          <w:trHeight w:val="250"/>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5"/>
                <w:szCs w:val="15"/>
                <w:color w:val="auto"/>
              </w:rPr>
              <w:t>Consolidated</w:t>
            </w:r>
          </w:p>
        </w:tc>
        <w:tc>
          <w:tcPr>
            <w:tcW w:w="520" w:type="dxa"/>
            <w:vAlign w:val="bottom"/>
            <w:tcBorders>
              <w:bottom w:val="single" w:sz="8" w:color="auto"/>
            </w:tcBorders>
            <w:shd w:val="clear" w:color="auto" w:fill="CCEEFF"/>
          </w:tcPr>
          <w:p>
            <w:pPr>
              <w:jc w:val="right"/>
              <w:ind w:right="324"/>
              <w:spacing w:after="0"/>
              <w:rPr>
                <w:sz w:val="20"/>
                <w:szCs w:val="20"/>
                <w:color w:val="auto"/>
              </w:rPr>
            </w:pPr>
            <w:r>
              <w:rPr>
                <w:rFonts w:ascii="Arial" w:cs="Arial" w:eastAsia="Arial" w:hAnsi="Arial"/>
                <w:sz w:val="15"/>
                <w:szCs w:val="15"/>
                <w:b w:val="1"/>
                <w:bCs w:val="1"/>
                <w:color w:val="auto"/>
              </w:rPr>
              <w:t>$</w:t>
            </w:r>
          </w:p>
        </w:tc>
        <w:tc>
          <w:tcPr>
            <w:tcW w:w="138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0.47</w:t>
            </w:r>
          </w:p>
        </w:tc>
        <w:tc>
          <w:tcPr>
            <w:tcW w:w="120" w:type="dxa"/>
            <w:vAlign w:val="bottom"/>
            <w:shd w:val="clear" w:color="auto" w:fill="CCEEFF"/>
          </w:tcPr>
          <w:p>
            <w:pPr>
              <w:spacing w:after="0"/>
              <w:rPr>
                <w:sz w:val="21"/>
                <w:szCs w:val="21"/>
                <w:color w:val="auto"/>
              </w:rPr>
            </w:pPr>
          </w:p>
        </w:tc>
        <w:tc>
          <w:tcPr>
            <w:tcW w:w="1100" w:type="dxa"/>
            <w:vAlign w:val="bottom"/>
            <w:tcBorders>
              <w:bottom w:val="single" w:sz="8" w:color="auto"/>
            </w:tcBorders>
            <w:shd w:val="clear" w:color="auto" w:fill="CCEEFF"/>
          </w:tcPr>
          <w:p>
            <w:pPr>
              <w:jc w:val="right"/>
              <w:ind w:right="924"/>
              <w:spacing w:after="0"/>
              <w:rPr>
                <w:sz w:val="20"/>
                <w:szCs w:val="20"/>
                <w:color w:val="auto"/>
              </w:rPr>
            </w:pPr>
            <w:r>
              <w:rPr>
                <w:rFonts w:ascii="Arial" w:cs="Arial" w:eastAsia="Arial" w:hAnsi="Arial"/>
                <w:sz w:val="15"/>
                <w:szCs w:val="15"/>
                <w:color w:val="auto"/>
                <w:w w:val="95"/>
              </w:rPr>
              <w:t>$</w:t>
            </w:r>
          </w:p>
        </w:tc>
        <w:tc>
          <w:tcPr>
            <w:tcW w:w="8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5"/>
                <w:szCs w:val="15"/>
                <w:color w:val="auto"/>
              </w:rPr>
              <w:t>(0.74)</w:t>
            </w:r>
          </w:p>
        </w:tc>
      </w:tr>
      <w:tr>
        <w:trPr>
          <w:trHeight w:val="115"/>
        </w:trPr>
        <w:tc>
          <w:tcPr>
            <w:tcW w:w="7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13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100" w:type="dxa"/>
            <w:vAlign w:val="bottom"/>
          </w:tcPr>
          <w:p>
            <w:pPr>
              <w:spacing w:after="0"/>
              <w:rPr>
                <w:sz w:val="10"/>
                <w:szCs w:val="10"/>
                <w:color w:val="auto"/>
              </w:rPr>
            </w:pPr>
          </w:p>
        </w:tc>
        <w:tc>
          <w:tcPr>
            <w:tcW w:w="800" w:type="dxa"/>
            <w:vAlign w:val="bottom"/>
          </w:tcPr>
          <w:p>
            <w:pPr>
              <w:spacing w:after="0"/>
              <w:rPr>
                <w:sz w:val="10"/>
                <w:szCs w:val="10"/>
                <w:color w:val="auto"/>
              </w:rPr>
            </w:pPr>
          </w:p>
        </w:tc>
      </w:tr>
      <w:tr>
        <w:trPr>
          <w:trHeight w:val="270"/>
        </w:trPr>
        <w:tc>
          <w:tcPr>
            <w:tcW w:w="7320" w:type="dxa"/>
            <w:vAlign w:val="bottom"/>
            <w:gridSpan w:val="2"/>
            <w:shd w:val="clear" w:color="auto" w:fill="CCEEFF"/>
          </w:tcPr>
          <w:p>
            <w:pPr>
              <w:ind w:left="40"/>
              <w:spacing w:after="0"/>
              <w:rPr>
                <w:sz w:val="20"/>
                <w:szCs w:val="20"/>
                <w:color w:val="auto"/>
              </w:rPr>
            </w:pPr>
            <w:r>
              <w:rPr>
                <w:rFonts w:ascii="Arial" w:cs="Arial" w:eastAsia="Arial" w:hAnsi="Arial"/>
                <w:sz w:val="15"/>
                <w:szCs w:val="15"/>
                <w:b w:val="1"/>
                <w:bCs w:val="1"/>
                <w:color w:val="auto"/>
              </w:rPr>
              <w:t>DIVIDENDS DECLARED PER SHARE</w:t>
            </w:r>
          </w:p>
        </w:tc>
        <w:tc>
          <w:tcPr>
            <w:tcW w:w="520" w:type="dxa"/>
            <w:vAlign w:val="bottom"/>
            <w:shd w:val="clear" w:color="auto" w:fill="CCEEFF"/>
          </w:tcPr>
          <w:p>
            <w:pPr>
              <w:jc w:val="right"/>
              <w:ind w:right="324"/>
              <w:spacing w:after="0"/>
              <w:rPr>
                <w:sz w:val="20"/>
                <w:szCs w:val="20"/>
                <w:color w:val="auto"/>
              </w:rPr>
            </w:pPr>
            <w:r>
              <w:rPr>
                <w:rFonts w:ascii="Arial" w:cs="Arial" w:eastAsia="Arial" w:hAnsi="Arial"/>
                <w:sz w:val="15"/>
                <w:szCs w:val="15"/>
                <w:b w:val="1"/>
                <w:bCs w:val="1"/>
                <w:color w:val="auto"/>
              </w:rPr>
              <w:t>$</w:t>
            </w:r>
          </w:p>
        </w:tc>
        <w:tc>
          <w:tcPr>
            <w:tcW w:w="1380" w:type="dxa"/>
            <w:vAlign w:val="bottom"/>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0.26</w:t>
            </w:r>
          </w:p>
        </w:tc>
        <w:tc>
          <w:tcPr>
            <w:tcW w:w="120" w:type="dxa"/>
            <w:vAlign w:val="bottom"/>
            <w:shd w:val="clear" w:color="auto" w:fill="CCEEFF"/>
          </w:tcPr>
          <w:p>
            <w:pPr>
              <w:spacing w:after="0"/>
              <w:rPr>
                <w:sz w:val="23"/>
                <w:szCs w:val="23"/>
                <w:color w:val="auto"/>
              </w:rPr>
            </w:pPr>
          </w:p>
        </w:tc>
        <w:tc>
          <w:tcPr>
            <w:tcW w:w="1100" w:type="dxa"/>
            <w:vAlign w:val="bottom"/>
            <w:shd w:val="clear" w:color="auto" w:fill="CCEEFF"/>
          </w:tcPr>
          <w:p>
            <w:pPr>
              <w:jc w:val="right"/>
              <w:ind w:right="924"/>
              <w:spacing w:after="0"/>
              <w:rPr>
                <w:sz w:val="20"/>
                <w:szCs w:val="20"/>
                <w:color w:val="auto"/>
              </w:rPr>
            </w:pPr>
            <w:r>
              <w:rPr>
                <w:rFonts w:ascii="Arial" w:cs="Arial" w:eastAsia="Arial" w:hAnsi="Arial"/>
                <w:sz w:val="15"/>
                <w:szCs w:val="15"/>
                <w:color w:val="auto"/>
                <w:w w:val="95"/>
              </w:rPr>
              <w:t>$</w:t>
            </w:r>
          </w:p>
        </w:tc>
        <w:tc>
          <w:tcPr>
            <w:tcW w:w="800" w:type="dxa"/>
            <w:vAlign w:val="bottom"/>
            <w:shd w:val="clear" w:color="auto" w:fill="CCEEFF"/>
          </w:tcPr>
          <w:p>
            <w:pPr>
              <w:jc w:val="right"/>
              <w:ind w:right="23"/>
              <w:spacing w:after="0"/>
              <w:rPr>
                <w:sz w:val="20"/>
                <w:szCs w:val="20"/>
                <w:color w:val="auto"/>
              </w:rPr>
            </w:pPr>
            <w:r>
              <w:rPr>
                <w:rFonts w:ascii="Arial" w:cs="Arial" w:eastAsia="Arial" w:hAnsi="Arial"/>
                <w:sz w:val="15"/>
                <w:szCs w:val="15"/>
                <w:color w:val="auto"/>
              </w:rPr>
              <w:t>0.26</w:t>
            </w:r>
          </w:p>
        </w:tc>
      </w:tr>
      <w:tr>
        <w:trPr>
          <w:trHeight w:val="122"/>
        </w:trPr>
        <w:tc>
          <w:tcPr>
            <w:tcW w:w="7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13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100" w:type="dxa"/>
            <w:vAlign w:val="bottom"/>
          </w:tcPr>
          <w:p>
            <w:pPr>
              <w:spacing w:after="0"/>
              <w:rPr>
                <w:sz w:val="10"/>
                <w:szCs w:val="10"/>
                <w:color w:val="auto"/>
              </w:rPr>
            </w:pPr>
          </w:p>
        </w:tc>
        <w:tc>
          <w:tcPr>
            <w:tcW w:w="800" w:type="dxa"/>
            <w:vAlign w:val="bottom"/>
          </w:tcPr>
          <w:p>
            <w:pPr>
              <w:spacing w:after="0"/>
              <w:rPr>
                <w:sz w:val="10"/>
                <w:szCs w:val="10"/>
                <w:color w:val="auto"/>
              </w:rPr>
            </w:pPr>
          </w:p>
        </w:tc>
      </w:tr>
      <w:tr>
        <w:trPr>
          <w:trHeight w:val="270"/>
        </w:trPr>
        <w:tc>
          <w:tcPr>
            <w:tcW w:w="7320" w:type="dxa"/>
            <w:vAlign w:val="bottom"/>
            <w:gridSpan w:val="2"/>
            <w:shd w:val="clear" w:color="auto" w:fill="CCEEFF"/>
          </w:tcPr>
          <w:p>
            <w:pPr>
              <w:ind w:left="40"/>
              <w:spacing w:after="0"/>
              <w:rPr>
                <w:sz w:val="20"/>
                <w:szCs w:val="20"/>
                <w:color w:val="auto"/>
              </w:rPr>
            </w:pPr>
            <w:r>
              <w:rPr>
                <w:rFonts w:ascii="Arial" w:cs="Arial" w:eastAsia="Arial" w:hAnsi="Arial"/>
                <w:sz w:val="15"/>
                <w:szCs w:val="15"/>
                <w:b w:val="1"/>
                <w:bCs w:val="1"/>
                <w:color w:val="auto"/>
              </w:rPr>
              <w:t>COMPREHENSIVE INCOME (LOSS):</w:t>
            </w:r>
          </w:p>
        </w:tc>
        <w:tc>
          <w:tcPr>
            <w:tcW w:w="520" w:type="dxa"/>
            <w:vAlign w:val="bottom"/>
            <w:shd w:val="clear" w:color="auto" w:fill="CCEEFF"/>
          </w:tcPr>
          <w:p>
            <w:pPr>
              <w:spacing w:after="0"/>
              <w:rPr>
                <w:sz w:val="23"/>
                <w:szCs w:val="23"/>
                <w:color w:val="auto"/>
              </w:rPr>
            </w:pPr>
          </w:p>
        </w:tc>
        <w:tc>
          <w:tcPr>
            <w:tcW w:w="138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1100" w:type="dxa"/>
            <w:vAlign w:val="bottom"/>
            <w:shd w:val="clear" w:color="auto" w:fill="CCEEFF"/>
          </w:tcPr>
          <w:p>
            <w:pPr>
              <w:spacing w:after="0"/>
              <w:rPr>
                <w:sz w:val="23"/>
                <w:szCs w:val="23"/>
                <w:color w:val="auto"/>
              </w:rPr>
            </w:pPr>
          </w:p>
        </w:tc>
        <w:tc>
          <w:tcPr>
            <w:tcW w:w="800" w:type="dxa"/>
            <w:vAlign w:val="bottom"/>
            <w:shd w:val="clear" w:color="auto" w:fill="CCEEFF"/>
          </w:tcPr>
          <w:p>
            <w:pPr>
              <w:spacing w:after="0"/>
              <w:rPr>
                <w:sz w:val="23"/>
                <w:szCs w:val="23"/>
                <w:color w:val="auto"/>
              </w:rPr>
            </w:pPr>
          </w:p>
        </w:tc>
      </w:tr>
      <w:tr>
        <w:trPr>
          <w:trHeight w:val="270"/>
        </w:trPr>
        <w:tc>
          <w:tcPr>
            <w:tcW w:w="7320" w:type="dxa"/>
            <w:vAlign w:val="bottom"/>
            <w:gridSpan w:val="2"/>
          </w:tcPr>
          <w:p>
            <w:pPr>
              <w:ind w:left="180"/>
              <w:spacing w:after="0"/>
              <w:rPr>
                <w:sz w:val="20"/>
                <w:szCs w:val="20"/>
                <w:color w:val="auto"/>
              </w:rPr>
            </w:pPr>
            <w:r>
              <w:rPr>
                <w:rFonts w:ascii="Arial" w:cs="Arial" w:eastAsia="Arial" w:hAnsi="Arial"/>
                <w:sz w:val="15"/>
                <w:szCs w:val="15"/>
                <w:color w:val="auto"/>
              </w:rPr>
              <w:t>Net income (loss)</w:t>
            </w:r>
          </w:p>
        </w:tc>
        <w:tc>
          <w:tcPr>
            <w:tcW w:w="520" w:type="dxa"/>
            <w:vAlign w:val="bottom"/>
          </w:tcPr>
          <w:p>
            <w:pPr>
              <w:jc w:val="right"/>
              <w:ind w:right="324"/>
              <w:spacing w:after="0"/>
              <w:rPr>
                <w:sz w:val="20"/>
                <w:szCs w:val="20"/>
                <w:color w:val="auto"/>
              </w:rPr>
            </w:pPr>
            <w:r>
              <w:rPr>
                <w:rFonts w:ascii="Arial" w:cs="Arial" w:eastAsia="Arial" w:hAnsi="Arial"/>
                <w:sz w:val="15"/>
                <w:szCs w:val="15"/>
                <w:b w:val="1"/>
                <w:bCs w:val="1"/>
                <w:color w:val="auto"/>
              </w:rPr>
              <w:t>$</w:t>
            </w: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91,259</w:t>
            </w:r>
          </w:p>
        </w:tc>
        <w:tc>
          <w:tcPr>
            <w:tcW w:w="120" w:type="dxa"/>
            <w:vAlign w:val="bottom"/>
          </w:tcPr>
          <w:p>
            <w:pPr>
              <w:spacing w:after="0"/>
              <w:rPr>
                <w:sz w:val="23"/>
                <w:szCs w:val="23"/>
                <w:color w:val="auto"/>
              </w:rPr>
            </w:pPr>
          </w:p>
        </w:tc>
        <w:tc>
          <w:tcPr>
            <w:tcW w:w="1100" w:type="dxa"/>
            <w:vAlign w:val="bottom"/>
          </w:tcPr>
          <w:p>
            <w:pPr>
              <w:jc w:val="right"/>
              <w:ind w:right="924"/>
              <w:spacing w:after="0"/>
              <w:rPr>
                <w:sz w:val="20"/>
                <w:szCs w:val="20"/>
                <w:color w:val="auto"/>
              </w:rPr>
            </w:pPr>
            <w:r>
              <w:rPr>
                <w:rFonts w:ascii="Arial" w:cs="Arial" w:eastAsia="Arial" w:hAnsi="Arial"/>
                <w:sz w:val="15"/>
                <w:szCs w:val="15"/>
                <w:color w:val="auto"/>
                <w:w w:val="95"/>
              </w:rPr>
              <w:t>$</w:t>
            </w:r>
          </w:p>
        </w:tc>
        <w:tc>
          <w:tcPr>
            <w:tcW w:w="800" w:type="dxa"/>
            <w:vAlign w:val="bottom"/>
          </w:tcPr>
          <w:p>
            <w:pPr>
              <w:jc w:val="right"/>
              <w:spacing w:after="0"/>
              <w:rPr>
                <w:sz w:val="20"/>
                <w:szCs w:val="20"/>
                <w:color w:val="auto"/>
              </w:rPr>
            </w:pPr>
            <w:r>
              <w:rPr>
                <w:rFonts w:ascii="Arial" w:cs="Arial" w:eastAsia="Arial" w:hAnsi="Arial"/>
                <w:sz w:val="15"/>
                <w:szCs w:val="15"/>
                <w:color w:val="auto"/>
              </w:rPr>
              <w:t>(150,247)</w:t>
            </w:r>
          </w:p>
        </w:tc>
      </w:tr>
      <w:tr>
        <w:trPr>
          <w:trHeight w:val="270"/>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5"/>
                <w:szCs w:val="15"/>
                <w:color w:val="auto"/>
              </w:rPr>
              <w:t>Change in foreign currency translation adjustments</w:t>
            </w:r>
          </w:p>
        </w:tc>
        <w:tc>
          <w:tcPr>
            <w:tcW w:w="520" w:type="dxa"/>
            <w:vAlign w:val="bottom"/>
            <w:tcBorders>
              <w:bottom w:val="single" w:sz="8" w:color="auto"/>
            </w:tcBorders>
            <w:shd w:val="clear" w:color="auto" w:fill="CCEEFF"/>
          </w:tcPr>
          <w:p>
            <w:pPr>
              <w:spacing w:after="0"/>
              <w:rPr>
                <w:sz w:val="23"/>
                <w:szCs w:val="23"/>
                <w:color w:val="auto"/>
              </w:rPr>
            </w:pPr>
          </w:p>
        </w:tc>
        <w:tc>
          <w:tcPr>
            <w:tcW w:w="138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17,539</w:t>
            </w:r>
          </w:p>
        </w:tc>
        <w:tc>
          <w:tcPr>
            <w:tcW w:w="120" w:type="dxa"/>
            <w:vAlign w:val="bottom"/>
            <w:shd w:val="clear" w:color="auto" w:fill="CCEEFF"/>
          </w:tcPr>
          <w:p>
            <w:pPr>
              <w:spacing w:after="0"/>
              <w:rPr>
                <w:sz w:val="23"/>
                <w:szCs w:val="23"/>
                <w:color w:val="auto"/>
              </w:rPr>
            </w:pPr>
          </w:p>
        </w:tc>
        <w:tc>
          <w:tcPr>
            <w:tcW w:w="1100" w:type="dxa"/>
            <w:vAlign w:val="bottom"/>
            <w:tcBorders>
              <w:bottom w:val="single" w:sz="8" w:color="auto"/>
            </w:tcBorders>
            <w:shd w:val="clear" w:color="auto" w:fill="CCEEFF"/>
          </w:tcPr>
          <w:p>
            <w:pPr>
              <w:spacing w:after="0"/>
              <w:rPr>
                <w:sz w:val="23"/>
                <w:szCs w:val="23"/>
                <w:color w:val="auto"/>
              </w:rPr>
            </w:pPr>
          </w:p>
        </w:tc>
        <w:tc>
          <w:tcPr>
            <w:tcW w:w="8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5"/>
                <w:szCs w:val="15"/>
                <w:color w:val="auto"/>
              </w:rPr>
              <w:t>(2,320)</w:t>
            </w:r>
          </w:p>
        </w:tc>
      </w:tr>
      <w:tr>
        <w:trPr>
          <w:trHeight w:val="250"/>
        </w:trPr>
        <w:tc>
          <w:tcPr>
            <w:tcW w:w="7320" w:type="dxa"/>
            <w:vAlign w:val="bottom"/>
            <w:tcBorders>
              <w:bottom w:val="single" w:sz="8" w:color="CCEEFF"/>
            </w:tcBorders>
            <w:gridSpan w:val="2"/>
          </w:tcPr>
          <w:p>
            <w:pPr>
              <w:ind w:left="180"/>
              <w:spacing w:after="0"/>
              <w:rPr>
                <w:sz w:val="20"/>
                <w:szCs w:val="20"/>
                <w:color w:val="auto"/>
              </w:rPr>
            </w:pPr>
            <w:r>
              <w:rPr>
                <w:rFonts w:ascii="Arial" w:cs="Arial" w:eastAsia="Arial" w:hAnsi="Arial"/>
                <w:sz w:val="15"/>
                <w:szCs w:val="15"/>
                <w:color w:val="auto"/>
              </w:rPr>
              <w:t>Other comprehensive income (loss)</w:t>
            </w:r>
          </w:p>
        </w:tc>
        <w:tc>
          <w:tcPr>
            <w:tcW w:w="520" w:type="dxa"/>
            <w:vAlign w:val="bottom"/>
            <w:tcBorders>
              <w:bottom w:val="single" w:sz="8" w:color="auto"/>
            </w:tcBorders>
          </w:tcPr>
          <w:p>
            <w:pPr>
              <w:spacing w:after="0"/>
              <w:rPr>
                <w:sz w:val="21"/>
                <w:szCs w:val="21"/>
                <w:color w:val="auto"/>
              </w:rPr>
            </w:pPr>
          </w:p>
        </w:tc>
        <w:tc>
          <w:tcPr>
            <w:tcW w:w="138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b w:val="1"/>
                <w:bCs w:val="1"/>
                <w:color w:val="auto"/>
              </w:rPr>
              <w:t>17,539</w:t>
            </w:r>
          </w:p>
        </w:tc>
        <w:tc>
          <w:tcPr>
            <w:tcW w:w="120" w:type="dxa"/>
            <w:vAlign w:val="bottom"/>
            <w:tcBorders>
              <w:bottom w:val="single" w:sz="8" w:color="CCEEFF"/>
            </w:tcBorders>
          </w:tcPr>
          <w:p>
            <w:pPr>
              <w:spacing w:after="0"/>
              <w:rPr>
                <w:sz w:val="21"/>
                <w:szCs w:val="21"/>
                <w:color w:val="auto"/>
              </w:rPr>
            </w:pPr>
          </w:p>
        </w:tc>
        <w:tc>
          <w:tcPr>
            <w:tcW w:w="1100" w:type="dxa"/>
            <w:vAlign w:val="bottom"/>
            <w:tcBorders>
              <w:bottom w:val="single" w:sz="8" w:color="auto"/>
            </w:tcBorders>
          </w:tcPr>
          <w:p>
            <w:pPr>
              <w:spacing w:after="0"/>
              <w:rPr>
                <w:sz w:val="21"/>
                <w:szCs w:val="21"/>
                <w:color w:val="auto"/>
              </w:rPr>
            </w:pPr>
          </w:p>
        </w:tc>
        <w:tc>
          <w:tcPr>
            <w:tcW w:w="80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(2,320)</w:t>
            </w:r>
          </w:p>
        </w:tc>
      </w:tr>
      <w:tr>
        <w:trPr>
          <w:trHeight w:val="250"/>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5"/>
                <w:szCs w:val="15"/>
                <w:color w:val="auto"/>
              </w:rPr>
              <w:t>Comprehensive income (loss)</w:t>
            </w:r>
          </w:p>
        </w:tc>
        <w:tc>
          <w:tcPr>
            <w:tcW w:w="520" w:type="dxa"/>
            <w:vAlign w:val="bottom"/>
            <w:tcBorders>
              <w:bottom w:val="single" w:sz="8" w:color="auto"/>
            </w:tcBorders>
            <w:shd w:val="clear" w:color="auto" w:fill="CCEEFF"/>
          </w:tcPr>
          <w:p>
            <w:pPr>
              <w:jc w:val="right"/>
              <w:ind w:right="324"/>
              <w:spacing w:after="0"/>
              <w:rPr>
                <w:sz w:val="20"/>
                <w:szCs w:val="20"/>
                <w:color w:val="auto"/>
              </w:rPr>
            </w:pPr>
            <w:r>
              <w:rPr>
                <w:rFonts w:ascii="Arial" w:cs="Arial" w:eastAsia="Arial" w:hAnsi="Arial"/>
                <w:sz w:val="15"/>
                <w:szCs w:val="15"/>
                <w:b w:val="1"/>
                <w:bCs w:val="1"/>
                <w:color w:val="auto"/>
              </w:rPr>
              <w:t>$</w:t>
            </w:r>
          </w:p>
        </w:tc>
        <w:tc>
          <w:tcPr>
            <w:tcW w:w="138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108,798</w:t>
            </w:r>
          </w:p>
        </w:tc>
        <w:tc>
          <w:tcPr>
            <w:tcW w:w="120" w:type="dxa"/>
            <w:vAlign w:val="bottom"/>
            <w:shd w:val="clear" w:color="auto" w:fill="CCEEFF"/>
          </w:tcPr>
          <w:p>
            <w:pPr>
              <w:spacing w:after="0"/>
              <w:rPr>
                <w:sz w:val="21"/>
                <w:szCs w:val="21"/>
                <w:color w:val="auto"/>
              </w:rPr>
            </w:pPr>
          </w:p>
        </w:tc>
        <w:tc>
          <w:tcPr>
            <w:tcW w:w="1100" w:type="dxa"/>
            <w:vAlign w:val="bottom"/>
            <w:tcBorders>
              <w:bottom w:val="single" w:sz="8" w:color="auto"/>
            </w:tcBorders>
            <w:shd w:val="clear" w:color="auto" w:fill="CCEEFF"/>
          </w:tcPr>
          <w:p>
            <w:pPr>
              <w:jc w:val="right"/>
              <w:ind w:right="924"/>
              <w:spacing w:after="0"/>
              <w:rPr>
                <w:sz w:val="20"/>
                <w:szCs w:val="20"/>
                <w:color w:val="auto"/>
              </w:rPr>
            </w:pPr>
            <w:r>
              <w:rPr>
                <w:rFonts w:ascii="Arial" w:cs="Arial" w:eastAsia="Arial" w:hAnsi="Arial"/>
                <w:sz w:val="15"/>
                <w:szCs w:val="15"/>
                <w:color w:val="auto"/>
                <w:w w:val="95"/>
              </w:rPr>
              <w:t>$</w:t>
            </w:r>
          </w:p>
        </w:tc>
        <w:tc>
          <w:tcPr>
            <w:tcW w:w="8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5"/>
                <w:szCs w:val="15"/>
                <w:color w:val="auto"/>
              </w:rPr>
              <w:t>(152,567)</w:t>
            </w:r>
          </w:p>
        </w:tc>
      </w:tr>
      <w:tr>
        <w:trPr>
          <w:trHeight w:val="115"/>
        </w:trPr>
        <w:tc>
          <w:tcPr>
            <w:tcW w:w="720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520" w:type="dxa"/>
            <w:vAlign w:val="bottom"/>
            <w:tcBorders>
              <w:bottom w:val="single" w:sz="8" w:color="auto"/>
            </w:tcBorders>
          </w:tcPr>
          <w:p>
            <w:pPr>
              <w:spacing w:after="0"/>
              <w:rPr>
                <w:sz w:val="10"/>
                <w:szCs w:val="10"/>
                <w:color w:val="auto"/>
              </w:rPr>
            </w:pPr>
          </w:p>
        </w:tc>
        <w:tc>
          <w:tcPr>
            <w:tcW w:w="138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1100" w:type="dxa"/>
            <w:vAlign w:val="bottom"/>
            <w:tcBorders>
              <w:bottom w:val="single" w:sz="8" w:color="auto"/>
            </w:tcBorders>
          </w:tcPr>
          <w:p>
            <w:pPr>
              <w:spacing w:after="0"/>
              <w:rPr>
                <w:sz w:val="10"/>
                <w:szCs w:val="10"/>
                <w:color w:val="auto"/>
              </w:rPr>
            </w:pPr>
          </w:p>
        </w:tc>
        <w:tc>
          <w:tcPr>
            <w:tcW w:w="800" w:type="dxa"/>
            <w:vAlign w:val="bottom"/>
            <w:tcBorders>
              <w:bottom w:val="single" w:sz="8" w:color="auto"/>
            </w:tcBorders>
          </w:tcPr>
          <w:p>
            <w:pPr>
              <w:spacing w:after="0"/>
              <w:rPr>
                <w:sz w:val="10"/>
                <w:szCs w:val="10"/>
                <w:color w:val="auto"/>
              </w:rPr>
            </w:pPr>
          </w:p>
        </w:tc>
      </w:tr>
    </w:tbl>
    <w:p>
      <w:pPr>
        <w:spacing w:after="0" w:line="68" w:lineRule="exact"/>
        <w:rPr>
          <w:sz w:val="20"/>
          <w:szCs w:val="20"/>
          <w:color w:val="auto"/>
        </w:rPr>
      </w:pPr>
    </w:p>
    <w:p>
      <w:pPr>
        <w:jc w:val="right"/>
        <w:spacing w:after="0"/>
        <w:rPr>
          <w:sz w:val="20"/>
          <w:szCs w:val="20"/>
          <w:color w:val="auto"/>
        </w:rPr>
      </w:pPr>
      <w:r>
        <w:rPr>
          <w:rFonts w:ascii="Arial" w:cs="Arial" w:eastAsia="Arial" w:hAnsi="Arial"/>
          <w:sz w:val="14"/>
          <w:szCs w:val="14"/>
          <w:color w:val="auto"/>
        </w:rPr>
        <w:t>See accompanying notes to consolidated financial statements.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300355</wp:posOffset>
            </wp:positionV>
            <wp:extent cx="222885" cy="1371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65" w:lineRule="exact"/>
        <w:rPr>
          <w:sz w:val="20"/>
          <w:szCs w:val="20"/>
          <w:color w:val="auto"/>
        </w:rPr>
      </w:pPr>
    </w:p>
    <w:p>
      <w:pPr>
        <w:ind w:left="8200"/>
        <w:spacing w:after="0"/>
        <w:tabs>
          <w:tab w:leader="none" w:pos="11000" w:val="left"/>
        </w:tabs>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sz w:val="20"/>
          <w:szCs w:val="20"/>
          <w:color w:val="auto"/>
        </w:rPr>
        <w:tab/>
      </w:r>
      <w:r>
        <w:rPr>
          <w:rFonts w:ascii="Arial" w:cs="Arial" w:eastAsia="Arial" w:hAnsi="Arial"/>
          <w:sz w:val="14"/>
          <w:szCs w:val="14"/>
          <w:color w:val="FFFFFF"/>
          <w:highlight w:val="black"/>
        </w:rPr>
        <w:t>1</w:t>
      </w:r>
    </w:p>
    <w:p>
      <w:pPr>
        <w:sectPr>
          <w:pgSz w:w="11900" w:h="16838" w:orient="portrait"/>
          <w:cols w:equalWidth="0" w:num="1">
            <w:col w:w="11240"/>
          </w:cols>
          <w:pgMar w:left="320" w:top="229" w:right="339" w:bottom="1440" w:gutter="0" w:footer="0" w:header="0"/>
          <w:type w:val="continuous"/>
        </w:sectPr>
      </w:pPr>
    </w:p>
    <w:bookmarkStart w:id="3" w:name="page4"/>
    <w:bookmarkEnd w:id="3"/>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306070</wp:posOffset>
            </wp:positionV>
            <wp:extent cx="7132320" cy="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pacing w:after="0" w:line="200" w:lineRule="exact"/>
        <w:rPr>
          <w:sz w:val="20"/>
          <w:szCs w:val="20"/>
          <w:color w:val="auto"/>
        </w:rPr>
      </w:pPr>
    </w:p>
    <w:p>
      <w:pPr>
        <w:spacing w:after="0" w:line="289" w:lineRule="exact"/>
        <w:rPr>
          <w:sz w:val="20"/>
          <w:szCs w:val="20"/>
          <w:color w:val="auto"/>
        </w:rPr>
      </w:pPr>
    </w:p>
    <w:tbl>
      <w:tblPr>
        <w:tblLayout w:type="fixed"/>
        <w:tblInd w:w="0" w:type="dxa"/>
        <w:tblCellMar>
          <w:top w:w="0" w:type="dxa"/>
          <w:left w:w="0" w:type="dxa"/>
          <w:bottom w:w="0" w:type="dxa"/>
          <w:right w:w="0" w:type="dxa"/>
        </w:tblCellMar>
      </w:tblPr>
      <w:tr>
        <w:trPr>
          <w:trHeight w:val="162"/>
        </w:trPr>
        <w:tc>
          <w:tcPr>
            <w:tcW w:w="5860" w:type="dxa"/>
            <w:vAlign w:val="bottom"/>
            <w:gridSpan w:val="3"/>
            <w:vMerge w:val="restart"/>
          </w:tcPr>
          <w:p>
            <w:pPr>
              <w:ind w:left="40"/>
              <w:spacing w:after="0"/>
              <w:rPr>
                <w:sz w:val="20"/>
                <w:szCs w:val="20"/>
                <w:color w:val="auto"/>
              </w:rPr>
            </w:pPr>
            <w:r>
              <w:rPr>
                <w:rFonts w:ascii="Arial" w:cs="Arial" w:eastAsia="Arial" w:hAnsi="Arial"/>
                <w:sz w:val="25"/>
                <w:szCs w:val="25"/>
                <w:b w:val="1"/>
                <w:bCs w:val="1"/>
                <w:color w:val="auto"/>
              </w:rPr>
              <w:t>CONSOLIDATED BALANCE SHEETS</w:t>
            </w:r>
          </w:p>
        </w:tc>
        <w:tc>
          <w:tcPr>
            <w:tcW w:w="40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3120" w:type="dxa"/>
            <w:vAlign w:val="bottom"/>
            <w:gridSpan w:val="4"/>
          </w:tcPr>
          <w:p>
            <w:pPr>
              <w:jc w:val="right"/>
              <w:ind w:right="63"/>
              <w:spacing w:after="0"/>
              <w:rPr>
                <w:sz w:val="20"/>
                <w:szCs w:val="20"/>
                <w:color w:val="auto"/>
              </w:rPr>
            </w:pPr>
            <w:r>
              <w:rPr>
                <w:rFonts w:ascii="Arial" w:cs="Arial" w:eastAsia="Arial" w:hAnsi="Arial"/>
                <w:sz w:val="14"/>
                <w:szCs w:val="14"/>
                <w:color w:val="auto"/>
              </w:rPr>
              <w:t>(unaudited, in 000s, except</w:t>
            </w:r>
          </w:p>
        </w:tc>
        <w:tc>
          <w:tcPr>
            <w:tcW w:w="0" w:type="dxa"/>
            <w:vAlign w:val="bottom"/>
          </w:tcPr>
          <w:p>
            <w:pPr>
              <w:spacing w:after="0"/>
              <w:rPr>
                <w:sz w:val="1"/>
                <w:szCs w:val="1"/>
                <w:color w:val="auto"/>
              </w:rPr>
            </w:pPr>
          </w:p>
        </w:tc>
      </w:tr>
      <w:tr>
        <w:trPr>
          <w:trHeight w:val="202"/>
        </w:trPr>
        <w:tc>
          <w:tcPr>
            <w:tcW w:w="5860" w:type="dxa"/>
            <w:vAlign w:val="bottom"/>
            <w:tcBorders>
              <w:bottom w:val="single" w:sz="8" w:color="auto"/>
            </w:tcBorders>
            <w:gridSpan w:val="3"/>
            <w:vMerge w:val="continue"/>
          </w:tcPr>
          <w:p>
            <w:pPr>
              <w:spacing w:after="0"/>
              <w:rPr>
                <w:sz w:val="17"/>
                <w:szCs w:val="17"/>
                <w:color w:val="auto"/>
              </w:rPr>
            </w:pPr>
          </w:p>
        </w:tc>
        <w:tc>
          <w:tcPr>
            <w:tcW w:w="400" w:type="dxa"/>
            <w:vAlign w:val="bottom"/>
            <w:tcBorders>
              <w:bottom w:val="single" w:sz="8" w:color="auto"/>
            </w:tcBorders>
          </w:tcPr>
          <w:p>
            <w:pPr>
              <w:spacing w:after="0"/>
              <w:rPr>
                <w:sz w:val="17"/>
                <w:szCs w:val="17"/>
                <w:color w:val="auto"/>
              </w:rPr>
            </w:pPr>
          </w:p>
        </w:tc>
        <w:tc>
          <w:tcPr>
            <w:tcW w:w="138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3120" w:type="dxa"/>
            <w:vAlign w:val="bottom"/>
            <w:tcBorders>
              <w:bottom w:val="single" w:sz="8" w:color="auto"/>
            </w:tcBorders>
            <w:gridSpan w:val="4"/>
          </w:tcPr>
          <w:p>
            <w:pPr>
              <w:jc w:val="right"/>
              <w:ind w:right="23"/>
              <w:spacing w:after="0"/>
              <w:rPr>
                <w:sz w:val="20"/>
                <w:szCs w:val="20"/>
                <w:color w:val="auto"/>
              </w:rPr>
            </w:pPr>
            <w:r>
              <w:rPr>
                <w:rFonts w:ascii="Arial" w:cs="Arial" w:eastAsia="Arial" w:hAnsi="Arial"/>
                <w:sz w:val="14"/>
                <w:szCs w:val="14"/>
                <w:color w:val="auto"/>
              </w:rPr>
              <w:t>share and per share amounts)</w:t>
            </w:r>
          </w:p>
        </w:tc>
        <w:tc>
          <w:tcPr>
            <w:tcW w:w="0" w:type="dxa"/>
            <w:vAlign w:val="bottom"/>
          </w:tcPr>
          <w:p>
            <w:pPr>
              <w:spacing w:after="0"/>
              <w:rPr>
                <w:sz w:val="1"/>
                <w:szCs w:val="1"/>
                <w:color w:val="auto"/>
              </w:rPr>
            </w:pPr>
          </w:p>
        </w:tc>
      </w:tr>
      <w:tr>
        <w:trPr>
          <w:trHeight w:val="260"/>
        </w:trPr>
        <w:tc>
          <w:tcPr>
            <w:tcW w:w="5860" w:type="dxa"/>
            <w:vAlign w:val="bottom"/>
            <w:gridSpan w:val="3"/>
          </w:tcPr>
          <w:p>
            <w:pPr>
              <w:ind w:left="40"/>
              <w:spacing w:after="0"/>
              <w:rPr>
                <w:sz w:val="20"/>
                <w:szCs w:val="20"/>
                <w:color w:val="auto"/>
              </w:rPr>
            </w:pPr>
            <w:r>
              <w:rPr>
                <w:rFonts w:ascii="Arial" w:cs="Arial" w:eastAsia="Arial" w:hAnsi="Arial"/>
                <w:sz w:val="16"/>
                <w:szCs w:val="16"/>
                <w:color w:val="auto"/>
              </w:rPr>
              <w:t>As of</w:t>
            </w:r>
          </w:p>
        </w:tc>
        <w:tc>
          <w:tcPr>
            <w:tcW w:w="400" w:type="dxa"/>
            <w:vAlign w:val="bottom"/>
          </w:tcPr>
          <w:p>
            <w:pPr>
              <w:spacing w:after="0"/>
              <w:rPr>
                <w:sz w:val="22"/>
                <w:szCs w:val="22"/>
                <w:color w:val="auto"/>
              </w:rPr>
            </w:pPr>
          </w:p>
        </w:tc>
        <w:tc>
          <w:tcPr>
            <w:tcW w:w="1500" w:type="dxa"/>
            <w:vAlign w:val="bottom"/>
            <w:gridSpan w:val="2"/>
          </w:tcPr>
          <w:p>
            <w:pPr>
              <w:ind w:left="280"/>
              <w:spacing w:after="0"/>
              <w:rPr>
                <w:sz w:val="20"/>
                <w:szCs w:val="20"/>
                <w:color w:val="auto"/>
              </w:rPr>
            </w:pPr>
            <w:r>
              <w:rPr>
                <w:rFonts w:ascii="Arial" w:cs="Arial" w:eastAsia="Arial" w:hAnsi="Arial"/>
                <w:sz w:val="16"/>
                <w:szCs w:val="16"/>
                <w:b w:val="1"/>
                <w:bCs w:val="1"/>
                <w:color w:val="auto"/>
              </w:rPr>
              <w:t>July 31, 2020</w:t>
            </w:r>
          </w:p>
        </w:tc>
        <w:tc>
          <w:tcPr>
            <w:tcW w:w="360" w:type="dxa"/>
            <w:vAlign w:val="bottom"/>
          </w:tcPr>
          <w:p>
            <w:pPr>
              <w:spacing w:after="0"/>
              <w:rPr>
                <w:sz w:val="22"/>
                <w:szCs w:val="22"/>
                <w:color w:val="auto"/>
              </w:rPr>
            </w:pPr>
          </w:p>
        </w:tc>
        <w:tc>
          <w:tcPr>
            <w:tcW w:w="1440" w:type="dxa"/>
            <w:vAlign w:val="bottom"/>
            <w:gridSpan w:val="2"/>
          </w:tcPr>
          <w:p>
            <w:pPr>
              <w:ind w:left="260"/>
              <w:spacing w:after="0"/>
              <w:rPr>
                <w:sz w:val="20"/>
                <w:szCs w:val="20"/>
                <w:color w:val="auto"/>
              </w:rPr>
            </w:pPr>
            <w:r>
              <w:rPr>
                <w:rFonts w:ascii="Arial" w:cs="Arial" w:eastAsia="Arial" w:hAnsi="Arial"/>
                <w:sz w:val="16"/>
                <w:szCs w:val="16"/>
                <w:color w:val="auto"/>
              </w:rPr>
              <w:t>July 31, 2019</w:t>
            </w:r>
          </w:p>
        </w:tc>
        <w:tc>
          <w:tcPr>
            <w:tcW w:w="340" w:type="dxa"/>
            <w:vAlign w:val="bottom"/>
          </w:tcPr>
          <w:p>
            <w:pPr>
              <w:spacing w:after="0"/>
              <w:rPr>
                <w:sz w:val="22"/>
                <w:szCs w:val="22"/>
                <w:color w:val="auto"/>
              </w:rPr>
            </w:pPr>
          </w:p>
        </w:tc>
        <w:tc>
          <w:tcPr>
            <w:tcW w:w="1340" w:type="dxa"/>
            <w:vAlign w:val="bottom"/>
          </w:tcPr>
          <w:p>
            <w:pPr>
              <w:jc w:val="right"/>
              <w:ind w:right="23"/>
              <w:spacing w:after="0"/>
              <w:rPr>
                <w:sz w:val="20"/>
                <w:szCs w:val="20"/>
                <w:color w:val="auto"/>
              </w:rPr>
            </w:pPr>
            <w:r>
              <w:rPr>
                <w:rFonts w:ascii="Arial" w:cs="Arial" w:eastAsia="Arial" w:hAnsi="Arial"/>
                <w:sz w:val="16"/>
                <w:szCs w:val="16"/>
                <w:color w:val="auto"/>
              </w:rPr>
              <w:t>April 30, 2020</w:t>
            </w:r>
          </w:p>
        </w:tc>
        <w:tc>
          <w:tcPr>
            <w:tcW w:w="0" w:type="dxa"/>
            <w:vAlign w:val="bottom"/>
          </w:tcPr>
          <w:p>
            <w:pPr>
              <w:spacing w:after="0"/>
              <w:rPr>
                <w:sz w:val="1"/>
                <w:szCs w:val="1"/>
                <w:color w:val="auto"/>
              </w:rPr>
            </w:pPr>
          </w:p>
        </w:tc>
      </w:tr>
      <w:tr>
        <w:trPr>
          <w:trHeight w:val="267"/>
        </w:trPr>
        <w:tc>
          <w:tcPr>
            <w:tcW w:w="160" w:type="dxa"/>
            <w:vAlign w:val="bottom"/>
            <w:tcBorders>
              <w:top w:val="single" w:sz="8" w:color="auto"/>
            </w:tcBorders>
            <w:shd w:val="clear" w:color="auto" w:fill="CCEEFF"/>
          </w:tcPr>
          <w:p>
            <w:pPr>
              <w:spacing w:after="0"/>
              <w:rPr>
                <w:sz w:val="23"/>
                <w:szCs w:val="23"/>
                <w:color w:val="auto"/>
              </w:rPr>
            </w:pPr>
          </w:p>
        </w:tc>
        <w:tc>
          <w:tcPr>
            <w:tcW w:w="5580" w:type="dxa"/>
            <w:vAlign w:val="bottom"/>
            <w:tcBorders>
              <w:top w:val="single" w:sz="8" w:color="auto"/>
            </w:tcBorders>
            <w:shd w:val="clear" w:color="auto" w:fill="CCEEFF"/>
          </w:tcPr>
          <w:p>
            <w:pPr>
              <w:spacing w:after="0"/>
              <w:rPr>
                <w:sz w:val="23"/>
                <w:szCs w:val="23"/>
                <w:color w:val="auto"/>
              </w:rPr>
            </w:pPr>
          </w:p>
        </w:tc>
        <w:tc>
          <w:tcPr>
            <w:tcW w:w="120" w:type="dxa"/>
            <w:vAlign w:val="bottom"/>
            <w:tcBorders>
              <w:top w:val="single" w:sz="8" w:color="CCEEFF"/>
            </w:tcBorders>
            <w:shd w:val="clear" w:color="auto" w:fill="CCEEFF"/>
          </w:tcPr>
          <w:p>
            <w:pPr>
              <w:spacing w:after="0"/>
              <w:rPr>
                <w:sz w:val="23"/>
                <w:szCs w:val="23"/>
                <w:color w:val="auto"/>
              </w:rPr>
            </w:pPr>
          </w:p>
        </w:tc>
        <w:tc>
          <w:tcPr>
            <w:tcW w:w="400" w:type="dxa"/>
            <w:vAlign w:val="bottom"/>
            <w:tcBorders>
              <w:top w:val="single" w:sz="8" w:color="auto"/>
            </w:tcBorders>
            <w:shd w:val="clear" w:color="auto" w:fill="CCEEFF"/>
          </w:tcPr>
          <w:p>
            <w:pPr>
              <w:spacing w:after="0"/>
              <w:rPr>
                <w:sz w:val="23"/>
                <w:szCs w:val="23"/>
                <w:color w:val="auto"/>
              </w:rPr>
            </w:pPr>
          </w:p>
        </w:tc>
        <w:tc>
          <w:tcPr>
            <w:tcW w:w="1380" w:type="dxa"/>
            <w:vAlign w:val="bottom"/>
            <w:tcBorders>
              <w:top w:val="single" w:sz="8" w:color="auto"/>
            </w:tcBorders>
            <w:shd w:val="clear" w:color="auto" w:fill="CCEEFF"/>
          </w:tcPr>
          <w:p>
            <w:pPr>
              <w:spacing w:after="0"/>
              <w:rPr>
                <w:sz w:val="23"/>
                <w:szCs w:val="23"/>
                <w:color w:val="auto"/>
              </w:rPr>
            </w:pPr>
          </w:p>
        </w:tc>
        <w:tc>
          <w:tcPr>
            <w:tcW w:w="120" w:type="dxa"/>
            <w:vAlign w:val="bottom"/>
            <w:tcBorders>
              <w:top w:val="single" w:sz="8" w:color="CCEEFF"/>
            </w:tcBorders>
            <w:shd w:val="clear" w:color="auto" w:fill="CCEEFF"/>
          </w:tcPr>
          <w:p>
            <w:pPr>
              <w:spacing w:after="0"/>
              <w:rPr>
                <w:sz w:val="23"/>
                <w:szCs w:val="23"/>
                <w:color w:val="auto"/>
              </w:rPr>
            </w:pPr>
          </w:p>
        </w:tc>
        <w:tc>
          <w:tcPr>
            <w:tcW w:w="360" w:type="dxa"/>
            <w:vAlign w:val="bottom"/>
            <w:tcBorders>
              <w:top w:val="single" w:sz="8" w:color="auto"/>
            </w:tcBorders>
            <w:shd w:val="clear" w:color="auto" w:fill="CCEEFF"/>
          </w:tcPr>
          <w:p>
            <w:pPr>
              <w:spacing w:after="0"/>
              <w:rPr>
                <w:sz w:val="23"/>
                <w:szCs w:val="23"/>
                <w:color w:val="auto"/>
              </w:rPr>
            </w:pPr>
          </w:p>
        </w:tc>
        <w:tc>
          <w:tcPr>
            <w:tcW w:w="1320" w:type="dxa"/>
            <w:vAlign w:val="bottom"/>
            <w:tcBorders>
              <w:top w:val="single" w:sz="8" w:color="auto"/>
            </w:tcBorders>
            <w:shd w:val="clear" w:color="auto" w:fill="CCEEFF"/>
          </w:tcPr>
          <w:p>
            <w:pPr>
              <w:spacing w:after="0"/>
              <w:rPr>
                <w:sz w:val="23"/>
                <w:szCs w:val="23"/>
                <w:color w:val="auto"/>
              </w:rPr>
            </w:pPr>
          </w:p>
        </w:tc>
        <w:tc>
          <w:tcPr>
            <w:tcW w:w="120" w:type="dxa"/>
            <w:vAlign w:val="bottom"/>
            <w:tcBorders>
              <w:top w:val="single" w:sz="8" w:color="CCEEFF"/>
            </w:tcBorders>
            <w:shd w:val="clear" w:color="auto" w:fill="CCEEFF"/>
          </w:tcPr>
          <w:p>
            <w:pPr>
              <w:spacing w:after="0"/>
              <w:rPr>
                <w:sz w:val="23"/>
                <w:szCs w:val="23"/>
                <w:color w:val="auto"/>
              </w:rPr>
            </w:pPr>
          </w:p>
        </w:tc>
        <w:tc>
          <w:tcPr>
            <w:tcW w:w="340" w:type="dxa"/>
            <w:vAlign w:val="bottom"/>
            <w:tcBorders>
              <w:top w:val="single" w:sz="8" w:color="auto"/>
            </w:tcBorders>
            <w:shd w:val="clear" w:color="auto" w:fill="CCEEFF"/>
          </w:tcPr>
          <w:p>
            <w:pPr>
              <w:spacing w:after="0"/>
              <w:rPr>
                <w:sz w:val="23"/>
                <w:szCs w:val="23"/>
                <w:color w:val="auto"/>
              </w:rPr>
            </w:pPr>
          </w:p>
        </w:tc>
        <w:tc>
          <w:tcPr>
            <w:tcW w:w="1340" w:type="dxa"/>
            <w:vAlign w:val="bottom"/>
            <w:tcBorders>
              <w:top w:val="single" w:sz="8" w:color="auto"/>
            </w:tcBorders>
            <w:shd w:val="clear" w:color="auto" w:fill="CCEEFF"/>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160" w:type="dxa"/>
            <w:vAlign w:val="bottom"/>
          </w:tcPr>
          <w:p>
            <w:pPr>
              <w:spacing w:after="0"/>
              <w:rPr>
                <w:sz w:val="23"/>
                <w:szCs w:val="23"/>
                <w:color w:val="auto"/>
              </w:rPr>
            </w:pPr>
          </w:p>
        </w:tc>
        <w:tc>
          <w:tcPr>
            <w:tcW w:w="5700" w:type="dxa"/>
            <w:vAlign w:val="bottom"/>
            <w:gridSpan w:val="2"/>
          </w:tcPr>
          <w:p>
            <w:pPr>
              <w:ind w:left="2420"/>
              <w:spacing w:after="0"/>
              <w:rPr>
                <w:sz w:val="20"/>
                <w:szCs w:val="20"/>
                <w:color w:val="auto"/>
              </w:rPr>
            </w:pPr>
            <w:r>
              <w:rPr>
                <w:rFonts w:ascii="Arial" w:cs="Arial" w:eastAsia="Arial" w:hAnsi="Arial"/>
                <w:sz w:val="15"/>
                <w:szCs w:val="15"/>
                <w:b w:val="1"/>
                <w:bCs w:val="1"/>
                <w:color w:val="auto"/>
              </w:rPr>
              <w:t>ASSETS</w:t>
            </w:r>
          </w:p>
        </w:tc>
        <w:tc>
          <w:tcPr>
            <w:tcW w:w="400" w:type="dxa"/>
            <w:vAlign w:val="bottom"/>
          </w:tcPr>
          <w:p>
            <w:pPr>
              <w:spacing w:after="0"/>
              <w:rPr>
                <w:sz w:val="23"/>
                <w:szCs w:val="23"/>
                <w:color w:val="auto"/>
              </w:rPr>
            </w:pPr>
          </w:p>
        </w:tc>
        <w:tc>
          <w:tcPr>
            <w:tcW w:w="13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160" w:type="dxa"/>
            <w:vAlign w:val="bottom"/>
            <w:shd w:val="clear" w:color="auto" w:fill="CCEEFF"/>
          </w:tcPr>
          <w:p>
            <w:pPr>
              <w:spacing w:after="0"/>
              <w:rPr>
                <w:sz w:val="23"/>
                <w:szCs w:val="23"/>
                <w:color w:val="auto"/>
              </w:rPr>
            </w:pPr>
          </w:p>
        </w:tc>
        <w:tc>
          <w:tcPr>
            <w:tcW w:w="5700" w:type="dxa"/>
            <w:vAlign w:val="bottom"/>
            <w:gridSpan w:val="2"/>
            <w:shd w:val="clear" w:color="auto" w:fill="CCEEFF"/>
          </w:tcPr>
          <w:p>
            <w:pPr>
              <w:ind w:left="20"/>
              <w:spacing w:after="0"/>
              <w:rPr>
                <w:sz w:val="20"/>
                <w:szCs w:val="20"/>
                <w:color w:val="auto"/>
              </w:rPr>
            </w:pPr>
            <w:r>
              <w:rPr>
                <w:rFonts w:ascii="Arial" w:cs="Arial" w:eastAsia="Arial" w:hAnsi="Arial"/>
                <w:sz w:val="15"/>
                <w:szCs w:val="15"/>
                <w:color w:val="auto"/>
              </w:rPr>
              <w:t>Cash and cash equivalents</w:t>
            </w:r>
          </w:p>
        </w:tc>
        <w:tc>
          <w:tcPr>
            <w:tcW w:w="400" w:type="dxa"/>
            <w:vAlign w:val="bottom"/>
            <w:shd w:val="clear" w:color="auto" w:fill="CCEEFF"/>
          </w:tcPr>
          <w:p>
            <w:pPr>
              <w:jc w:val="right"/>
              <w:ind w:right="224"/>
              <w:spacing w:after="0"/>
              <w:rPr>
                <w:sz w:val="20"/>
                <w:szCs w:val="20"/>
                <w:color w:val="auto"/>
              </w:rPr>
            </w:pPr>
            <w:r>
              <w:rPr>
                <w:rFonts w:ascii="Arial" w:cs="Arial" w:eastAsia="Arial" w:hAnsi="Arial"/>
                <w:sz w:val="15"/>
                <w:szCs w:val="15"/>
                <w:b w:val="1"/>
                <w:bCs w:val="1"/>
                <w:color w:val="auto"/>
                <w:w w:val="95"/>
              </w:rPr>
              <w:t>$</w:t>
            </w:r>
          </w:p>
        </w:tc>
        <w:tc>
          <w:tcPr>
            <w:tcW w:w="1380" w:type="dxa"/>
            <w:vAlign w:val="bottom"/>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2,598,570</w:t>
            </w:r>
          </w:p>
        </w:tc>
        <w:tc>
          <w:tcPr>
            <w:tcW w:w="120" w:type="dxa"/>
            <w:vAlign w:val="bottom"/>
            <w:shd w:val="clear" w:color="auto" w:fill="CCEEFF"/>
          </w:tcPr>
          <w:p>
            <w:pPr>
              <w:spacing w:after="0"/>
              <w:rPr>
                <w:sz w:val="23"/>
                <w:szCs w:val="23"/>
                <w:color w:val="auto"/>
              </w:rPr>
            </w:pPr>
          </w:p>
        </w:tc>
        <w:tc>
          <w:tcPr>
            <w:tcW w:w="360" w:type="dxa"/>
            <w:vAlign w:val="bottom"/>
            <w:shd w:val="clear" w:color="auto" w:fill="CCEEFF"/>
          </w:tcPr>
          <w:p>
            <w:pPr>
              <w:jc w:val="right"/>
              <w:ind w:right="184"/>
              <w:spacing w:after="0"/>
              <w:rPr>
                <w:sz w:val="20"/>
                <w:szCs w:val="20"/>
                <w:color w:val="auto"/>
              </w:rPr>
            </w:pPr>
            <w:r>
              <w:rPr>
                <w:rFonts w:ascii="Arial" w:cs="Arial" w:eastAsia="Arial" w:hAnsi="Arial"/>
                <w:sz w:val="15"/>
                <w:szCs w:val="15"/>
                <w:color w:val="auto"/>
                <w:w w:val="95"/>
              </w:rPr>
              <w:t>$</w:t>
            </w:r>
          </w:p>
        </w:tc>
        <w:tc>
          <w:tcPr>
            <w:tcW w:w="1320" w:type="dxa"/>
            <w:vAlign w:val="bottom"/>
            <w:shd w:val="clear" w:color="auto" w:fill="CCEEFF"/>
          </w:tcPr>
          <w:p>
            <w:pPr>
              <w:jc w:val="right"/>
              <w:ind w:right="24"/>
              <w:spacing w:after="0"/>
              <w:rPr>
                <w:sz w:val="20"/>
                <w:szCs w:val="20"/>
                <w:color w:val="auto"/>
              </w:rPr>
            </w:pPr>
            <w:r>
              <w:rPr>
                <w:rFonts w:ascii="Arial" w:cs="Arial" w:eastAsia="Arial" w:hAnsi="Arial"/>
                <w:sz w:val="15"/>
                <w:szCs w:val="15"/>
                <w:color w:val="auto"/>
              </w:rPr>
              <w:t>607,668</w:t>
            </w:r>
          </w:p>
        </w:tc>
        <w:tc>
          <w:tcPr>
            <w:tcW w:w="120" w:type="dxa"/>
            <w:vAlign w:val="bottom"/>
            <w:shd w:val="clear" w:color="auto" w:fill="CCEEFF"/>
          </w:tcPr>
          <w:p>
            <w:pPr>
              <w:spacing w:after="0"/>
              <w:rPr>
                <w:sz w:val="23"/>
                <w:szCs w:val="23"/>
                <w:color w:val="auto"/>
              </w:rPr>
            </w:pPr>
          </w:p>
        </w:tc>
        <w:tc>
          <w:tcPr>
            <w:tcW w:w="340" w:type="dxa"/>
            <w:vAlign w:val="bottom"/>
            <w:shd w:val="clear" w:color="auto" w:fill="CCEEFF"/>
          </w:tcPr>
          <w:p>
            <w:pPr>
              <w:jc w:val="right"/>
              <w:ind w:right="164"/>
              <w:spacing w:after="0"/>
              <w:rPr>
                <w:sz w:val="20"/>
                <w:szCs w:val="20"/>
                <w:color w:val="auto"/>
              </w:rPr>
            </w:pPr>
            <w:r>
              <w:rPr>
                <w:rFonts w:ascii="Arial" w:cs="Arial" w:eastAsia="Arial" w:hAnsi="Arial"/>
                <w:sz w:val="15"/>
                <w:szCs w:val="15"/>
                <w:color w:val="auto"/>
                <w:w w:val="95"/>
              </w:rPr>
              <w:t>$</w:t>
            </w:r>
          </w:p>
        </w:tc>
        <w:tc>
          <w:tcPr>
            <w:tcW w:w="1340" w:type="dxa"/>
            <w:vAlign w:val="bottom"/>
            <w:shd w:val="clear" w:color="auto" w:fill="CCEEFF"/>
          </w:tcPr>
          <w:p>
            <w:pPr>
              <w:jc w:val="right"/>
              <w:ind w:right="23"/>
              <w:spacing w:after="0"/>
              <w:rPr>
                <w:sz w:val="20"/>
                <w:szCs w:val="20"/>
                <w:color w:val="auto"/>
              </w:rPr>
            </w:pPr>
            <w:r>
              <w:rPr>
                <w:rFonts w:ascii="Arial" w:cs="Arial" w:eastAsia="Arial" w:hAnsi="Arial"/>
                <w:sz w:val="15"/>
                <w:szCs w:val="15"/>
                <w:color w:val="auto"/>
              </w:rPr>
              <w:t>2,661,914</w:t>
            </w:r>
          </w:p>
        </w:tc>
        <w:tc>
          <w:tcPr>
            <w:tcW w:w="0" w:type="dxa"/>
            <w:vAlign w:val="bottom"/>
          </w:tcPr>
          <w:p>
            <w:pPr>
              <w:spacing w:after="0"/>
              <w:rPr>
                <w:sz w:val="1"/>
                <w:szCs w:val="1"/>
                <w:color w:val="auto"/>
              </w:rPr>
            </w:pPr>
          </w:p>
        </w:tc>
      </w:tr>
      <w:tr>
        <w:trPr>
          <w:trHeight w:val="270"/>
        </w:trPr>
        <w:tc>
          <w:tcPr>
            <w:tcW w:w="160" w:type="dxa"/>
            <w:vAlign w:val="bottom"/>
          </w:tcPr>
          <w:p>
            <w:pPr>
              <w:spacing w:after="0"/>
              <w:rPr>
                <w:sz w:val="23"/>
                <w:szCs w:val="23"/>
                <w:color w:val="auto"/>
              </w:rPr>
            </w:pPr>
          </w:p>
        </w:tc>
        <w:tc>
          <w:tcPr>
            <w:tcW w:w="5700" w:type="dxa"/>
            <w:vAlign w:val="bottom"/>
            <w:gridSpan w:val="2"/>
          </w:tcPr>
          <w:p>
            <w:pPr>
              <w:ind w:left="20"/>
              <w:spacing w:after="0"/>
              <w:rPr>
                <w:sz w:val="20"/>
                <w:szCs w:val="20"/>
                <w:color w:val="auto"/>
              </w:rPr>
            </w:pPr>
            <w:r>
              <w:rPr>
                <w:rFonts w:ascii="Arial" w:cs="Arial" w:eastAsia="Arial" w:hAnsi="Arial"/>
                <w:sz w:val="15"/>
                <w:szCs w:val="15"/>
                <w:color w:val="auto"/>
              </w:rPr>
              <w:t>Cash and cash equivalents - restricted</w:t>
            </w:r>
          </w:p>
        </w:tc>
        <w:tc>
          <w:tcPr>
            <w:tcW w:w="400" w:type="dxa"/>
            <w:vAlign w:val="bottom"/>
          </w:tcPr>
          <w:p>
            <w:pPr>
              <w:spacing w:after="0"/>
              <w:rPr>
                <w:sz w:val="23"/>
                <w:szCs w:val="23"/>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208,015</w:t>
            </w:r>
          </w:p>
        </w:tc>
        <w:tc>
          <w:tcPr>
            <w:tcW w:w="1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20" w:type="dxa"/>
            <w:vAlign w:val="bottom"/>
          </w:tcPr>
          <w:p>
            <w:pPr>
              <w:jc w:val="right"/>
              <w:ind w:right="24"/>
              <w:spacing w:after="0"/>
              <w:rPr>
                <w:sz w:val="20"/>
                <w:szCs w:val="20"/>
                <w:color w:val="auto"/>
              </w:rPr>
            </w:pPr>
            <w:r>
              <w:rPr>
                <w:rFonts w:ascii="Arial" w:cs="Arial" w:eastAsia="Arial" w:hAnsi="Arial"/>
                <w:sz w:val="15"/>
                <w:szCs w:val="15"/>
                <w:color w:val="auto"/>
              </w:rPr>
              <w:t>157,786</w:t>
            </w: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340" w:type="dxa"/>
            <w:vAlign w:val="bottom"/>
          </w:tcPr>
          <w:p>
            <w:pPr>
              <w:jc w:val="right"/>
              <w:ind w:right="23"/>
              <w:spacing w:after="0"/>
              <w:rPr>
                <w:sz w:val="20"/>
                <w:szCs w:val="20"/>
                <w:color w:val="auto"/>
              </w:rPr>
            </w:pPr>
            <w:r>
              <w:rPr>
                <w:rFonts w:ascii="Arial" w:cs="Arial" w:eastAsia="Arial" w:hAnsi="Arial"/>
                <w:sz w:val="15"/>
                <w:szCs w:val="15"/>
                <w:color w:val="auto"/>
              </w:rPr>
              <w:t>211,106</w:t>
            </w:r>
          </w:p>
        </w:tc>
        <w:tc>
          <w:tcPr>
            <w:tcW w:w="0" w:type="dxa"/>
            <w:vAlign w:val="bottom"/>
          </w:tcPr>
          <w:p>
            <w:pPr>
              <w:spacing w:after="0"/>
              <w:rPr>
                <w:sz w:val="1"/>
                <w:szCs w:val="1"/>
                <w:color w:val="auto"/>
              </w:rPr>
            </w:pPr>
          </w:p>
        </w:tc>
      </w:tr>
      <w:tr>
        <w:trPr>
          <w:trHeight w:val="250"/>
        </w:trPr>
        <w:tc>
          <w:tcPr>
            <w:tcW w:w="160" w:type="dxa"/>
            <w:vAlign w:val="bottom"/>
            <w:tcBorders>
              <w:bottom w:val="single" w:sz="8" w:color="CCEEFF"/>
            </w:tcBorders>
            <w:shd w:val="clear" w:color="auto" w:fill="CCEEFF"/>
          </w:tcPr>
          <w:p>
            <w:pPr>
              <w:spacing w:after="0"/>
              <w:rPr>
                <w:sz w:val="21"/>
                <w:szCs w:val="21"/>
                <w:color w:val="auto"/>
              </w:rPr>
            </w:pPr>
          </w:p>
        </w:tc>
        <w:tc>
          <w:tcPr>
            <w:tcW w:w="5580" w:type="dxa"/>
            <w:vAlign w:val="bottom"/>
            <w:tcBorders>
              <w:bottom w:val="single" w:sz="8" w:color="CCEEFF"/>
            </w:tcBorders>
            <w:shd w:val="clear" w:color="auto" w:fill="CCEEFF"/>
          </w:tcPr>
          <w:p>
            <w:pPr>
              <w:ind w:left="20"/>
              <w:spacing w:after="0"/>
              <w:rPr>
                <w:sz w:val="20"/>
                <w:szCs w:val="20"/>
                <w:color w:val="auto"/>
              </w:rPr>
            </w:pPr>
            <w:r>
              <w:rPr>
                <w:rFonts w:ascii="Arial" w:cs="Arial" w:eastAsia="Arial" w:hAnsi="Arial"/>
                <w:sz w:val="15"/>
                <w:szCs w:val="15"/>
                <w:color w:val="auto"/>
                <w:shd w:val="clear" w:color="auto" w:fill="CCEEFF"/>
              </w:rPr>
              <w:t>Receivables, less allowance for credit losses of $67,636, $66,652 and $64,648</w:t>
            </w:r>
          </w:p>
        </w:tc>
        <w:tc>
          <w:tcPr>
            <w:tcW w:w="120" w:type="dxa"/>
            <w:vAlign w:val="bottom"/>
            <w:tcBorders>
              <w:bottom w:val="single" w:sz="8" w:color="CCEEFF"/>
            </w:tcBorders>
            <w:shd w:val="clear" w:color="auto" w:fill="CCEEFF"/>
          </w:tcPr>
          <w:p>
            <w:pPr>
              <w:spacing w:after="0"/>
              <w:rPr>
                <w:sz w:val="21"/>
                <w:szCs w:val="21"/>
                <w:color w:val="auto"/>
              </w:rPr>
            </w:pPr>
          </w:p>
        </w:tc>
        <w:tc>
          <w:tcPr>
            <w:tcW w:w="400" w:type="dxa"/>
            <w:vAlign w:val="bottom"/>
            <w:tcBorders>
              <w:bottom w:val="single" w:sz="8" w:color="CCEEFF"/>
            </w:tcBorders>
            <w:shd w:val="clear" w:color="auto" w:fill="CCEEFF"/>
          </w:tcPr>
          <w:p>
            <w:pPr>
              <w:spacing w:after="0"/>
              <w:rPr>
                <w:sz w:val="21"/>
                <w:szCs w:val="21"/>
                <w:color w:val="auto"/>
              </w:rPr>
            </w:pPr>
          </w:p>
        </w:tc>
        <w:tc>
          <w:tcPr>
            <w:tcW w:w="1380" w:type="dxa"/>
            <w:vAlign w:val="bottom"/>
            <w:tcBorders>
              <w:bottom w:val="single" w:sz="8" w:color="CCEEFF"/>
            </w:tcBorders>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97,222</w:t>
            </w:r>
          </w:p>
        </w:tc>
        <w:tc>
          <w:tcPr>
            <w:tcW w:w="120" w:type="dxa"/>
            <w:vAlign w:val="bottom"/>
            <w:tcBorders>
              <w:bottom w:val="single" w:sz="8" w:color="CCEEFF"/>
            </w:tcBorders>
            <w:shd w:val="clear" w:color="auto" w:fill="CCEEFF"/>
          </w:tcPr>
          <w:p>
            <w:pPr>
              <w:spacing w:after="0"/>
              <w:rPr>
                <w:sz w:val="21"/>
                <w:szCs w:val="21"/>
                <w:color w:val="auto"/>
              </w:rPr>
            </w:pPr>
          </w:p>
        </w:tc>
        <w:tc>
          <w:tcPr>
            <w:tcW w:w="360" w:type="dxa"/>
            <w:vAlign w:val="bottom"/>
            <w:tcBorders>
              <w:bottom w:val="single" w:sz="8" w:color="CCEEFF"/>
            </w:tcBorders>
            <w:shd w:val="clear" w:color="auto" w:fill="CCEEFF"/>
          </w:tcPr>
          <w:p>
            <w:pPr>
              <w:spacing w:after="0"/>
              <w:rPr>
                <w:sz w:val="21"/>
                <w:szCs w:val="21"/>
                <w:color w:val="auto"/>
              </w:rPr>
            </w:pPr>
          </w:p>
        </w:tc>
        <w:tc>
          <w:tcPr>
            <w:tcW w:w="1320" w:type="dxa"/>
            <w:vAlign w:val="bottom"/>
            <w:tcBorders>
              <w:bottom w:val="single" w:sz="8" w:color="CCEEFF"/>
            </w:tcBorders>
            <w:shd w:val="clear" w:color="auto" w:fill="CCEEFF"/>
          </w:tcPr>
          <w:p>
            <w:pPr>
              <w:jc w:val="right"/>
              <w:ind w:right="24"/>
              <w:spacing w:after="0"/>
              <w:rPr>
                <w:sz w:val="20"/>
                <w:szCs w:val="20"/>
                <w:color w:val="auto"/>
              </w:rPr>
            </w:pPr>
            <w:r>
              <w:rPr>
                <w:rFonts w:ascii="Arial" w:cs="Arial" w:eastAsia="Arial" w:hAnsi="Arial"/>
                <w:sz w:val="15"/>
                <w:szCs w:val="15"/>
                <w:color w:val="auto"/>
              </w:rPr>
              <w:t>76,128</w:t>
            </w:r>
          </w:p>
        </w:tc>
        <w:tc>
          <w:tcPr>
            <w:tcW w:w="120" w:type="dxa"/>
            <w:vAlign w:val="bottom"/>
            <w:tcBorders>
              <w:bottom w:val="single" w:sz="8" w:color="CCEEFF"/>
            </w:tcBorders>
            <w:shd w:val="clear" w:color="auto" w:fill="CCEEFF"/>
          </w:tcPr>
          <w:p>
            <w:pPr>
              <w:spacing w:after="0"/>
              <w:rPr>
                <w:sz w:val="21"/>
                <w:szCs w:val="21"/>
                <w:color w:val="auto"/>
              </w:rPr>
            </w:pPr>
          </w:p>
        </w:tc>
        <w:tc>
          <w:tcPr>
            <w:tcW w:w="340" w:type="dxa"/>
            <w:vAlign w:val="bottom"/>
            <w:tcBorders>
              <w:bottom w:val="single" w:sz="8" w:color="CCEEFF"/>
            </w:tcBorders>
            <w:shd w:val="clear" w:color="auto" w:fill="CCEEFF"/>
          </w:tcPr>
          <w:p>
            <w:pPr>
              <w:spacing w:after="0"/>
              <w:rPr>
                <w:sz w:val="21"/>
                <w:szCs w:val="21"/>
                <w:color w:val="auto"/>
              </w:rPr>
            </w:pPr>
          </w:p>
        </w:tc>
        <w:tc>
          <w:tcPr>
            <w:tcW w:w="1340" w:type="dxa"/>
            <w:vAlign w:val="bottom"/>
            <w:tcBorders>
              <w:bottom w:val="single" w:sz="8" w:color="CCEEFF"/>
            </w:tcBorders>
            <w:shd w:val="clear" w:color="auto" w:fill="CCEEFF"/>
          </w:tcPr>
          <w:p>
            <w:pPr>
              <w:jc w:val="right"/>
              <w:ind w:right="23"/>
              <w:spacing w:after="0"/>
              <w:rPr>
                <w:sz w:val="20"/>
                <w:szCs w:val="20"/>
                <w:color w:val="auto"/>
              </w:rPr>
            </w:pPr>
            <w:r>
              <w:rPr>
                <w:rFonts w:ascii="Arial" w:cs="Arial" w:eastAsia="Arial" w:hAnsi="Arial"/>
                <w:sz w:val="15"/>
                <w:szCs w:val="15"/>
                <w:color w:val="auto"/>
              </w:rPr>
              <w:t>133,197</w:t>
            </w:r>
          </w:p>
        </w:tc>
        <w:tc>
          <w:tcPr>
            <w:tcW w:w="0" w:type="dxa"/>
            <w:vAlign w:val="bottom"/>
          </w:tcPr>
          <w:p>
            <w:pPr>
              <w:spacing w:after="0"/>
              <w:rPr>
                <w:sz w:val="1"/>
                <w:szCs w:val="1"/>
                <w:color w:val="auto"/>
              </w:rPr>
            </w:pPr>
          </w:p>
        </w:tc>
      </w:tr>
      <w:tr>
        <w:trPr>
          <w:trHeight w:val="270"/>
        </w:trPr>
        <w:tc>
          <w:tcPr>
            <w:tcW w:w="160" w:type="dxa"/>
            <w:vAlign w:val="bottom"/>
            <w:tcBorders>
              <w:bottom w:val="single" w:sz="8" w:color="CCEEFF"/>
            </w:tcBorders>
          </w:tcPr>
          <w:p>
            <w:pPr>
              <w:spacing w:after="0"/>
              <w:rPr>
                <w:sz w:val="23"/>
                <w:szCs w:val="23"/>
                <w:color w:val="auto"/>
              </w:rPr>
            </w:pPr>
          </w:p>
        </w:tc>
        <w:tc>
          <w:tcPr>
            <w:tcW w:w="5700" w:type="dxa"/>
            <w:vAlign w:val="bottom"/>
            <w:tcBorders>
              <w:bottom w:val="single" w:sz="8" w:color="CCEEFF"/>
            </w:tcBorders>
            <w:gridSpan w:val="2"/>
          </w:tcPr>
          <w:p>
            <w:pPr>
              <w:ind w:left="20"/>
              <w:spacing w:after="0"/>
              <w:rPr>
                <w:sz w:val="20"/>
                <w:szCs w:val="20"/>
                <w:color w:val="auto"/>
              </w:rPr>
            </w:pPr>
            <w:r>
              <w:rPr>
                <w:rFonts w:ascii="Arial" w:cs="Arial" w:eastAsia="Arial" w:hAnsi="Arial"/>
                <w:sz w:val="15"/>
                <w:szCs w:val="15"/>
                <w:color w:val="auto"/>
              </w:rPr>
              <w:t>Prepaid expenses and other current assets</w:t>
            </w:r>
          </w:p>
        </w:tc>
        <w:tc>
          <w:tcPr>
            <w:tcW w:w="400" w:type="dxa"/>
            <w:vAlign w:val="bottom"/>
            <w:tcBorders>
              <w:bottom w:val="single" w:sz="8" w:color="auto"/>
            </w:tcBorders>
          </w:tcPr>
          <w:p>
            <w:pPr>
              <w:spacing w:after="0"/>
              <w:rPr>
                <w:sz w:val="23"/>
                <w:szCs w:val="23"/>
                <w:color w:val="auto"/>
              </w:rPr>
            </w:pPr>
          </w:p>
        </w:tc>
        <w:tc>
          <w:tcPr>
            <w:tcW w:w="138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b w:val="1"/>
                <w:bCs w:val="1"/>
                <w:color w:val="auto"/>
              </w:rPr>
              <w:t>93,538</w:t>
            </w:r>
          </w:p>
        </w:tc>
        <w:tc>
          <w:tcPr>
            <w:tcW w:w="120" w:type="dxa"/>
            <w:vAlign w:val="bottom"/>
            <w:tcBorders>
              <w:bottom w:val="single" w:sz="8" w:color="CCEEFF"/>
            </w:tcBorders>
          </w:tcPr>
          <w:p>
            <w:pPr>
              <w:spacing w:after="0"/>
              <w:rPr>
                <w:sz w:val="23"/>
                <w:szCs w:val="23"/>
                <w:color w:val="auto"/>
              </w:rPr>
            </w:pPr>
          </w:p>
        </w:tc>
        <w:tc>
          <w:tcPr>
            <w:tcW w:w="360" w:type="dxa"/>
            <w:vAlign w:val="bottom"/>
            <w:tcBorders>
              <w:bottom w:val="single" w:sz="8" w:color="auto"/>
            </w:tcBorders>
          </w:tcPr>
          <w:p>
            <w:pPr>
              <w:spacing w:after="0"/>
              <w:rPr>
                <w:sz w:val="23"/>
                <w:szCs w:val="23"/>
                <w:color w:val="auto"/>
              </w:rPr>
            </w:pPr>
          </w:p>
        </w:tc>
        <w:tc>
          <w:tcPr>
            <w:tcW w:w="1320" w:type="dxa"/>
            <w:vAlign w:val="bottom"/>
            <w:tcBorders>
              <w:bottom w:val="single" w:sz="8" w:color="auto"/>
            </w:tcBorders>
          </w:tcPr>
          <w:p>
            <w:pPr>
              <w:jc w:val="right"/>
              <w:ind w:right="24"/>
              <w:spacing w:after="0"/>
              <w:rPr>
                <w:sz w:val="20"/>
                <w:szCs w:val="20"/>
                <w:color w:val="auto"/>
              </w:rPr>
            </w:pPr>
            <w:r>
              <w:rPr>
                <w:rFonts w:ascii="Arial" w:cs="Arial" w:eastAsia="Arial" w:hAnsi="Arial"/>
                <w:sz w:val="15"/>
                <w:szCs w:val="15"/>
                <w:color w:val="auto"/>
              </w:rPr>
              <w:t>105,123</w:t>
            </w:r>
          </w:p>
        </w:tc>
        <w:tc>
          <w:tcPr>
            <w:tcW w:w="120" w:type="dxa"/>
            <w:vAlign w:val="bottom"/>
            <w:tcBorders>
              <w:bottom w:val="single" w:sz="8" w:color="CCEEFF"/>
            </w:tcBorders>
          </w:tcPr>
          <w:p>
            <w:pPr>
              <w:spacing w:after="0"/>
              <w:rPr>
                <w:sz w:val="23"/>
                <w:szCs w:val="23"/>
                <w:color w:val="auto"/>
              </w:rPr>
            </w:pPr>
          </w:p>
        </w:tc>
        <w:tc>
          <w:tcPr>
            <w:tcW w:w="34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color w:val="auto"/>
              </w:rPr>
              <w:t>80,519</w:t>
            </w:r>
          </w:p>
        </w:tc>
        <w:tc>
          <w:tcPr>
            <w:tcW w:w="0" w:type="dxa"/>
            <w:vAlign w:val="bottom"/>
          </w:tcPr>
          <w:p>
            <w:pPr>
              <w:spacing w:after="0"/>
              <w:rPr>
                <w:sz w:val="1"/>
                <w:szCs w:val="1"/>
                <w:color w:val="auto"/>
              </w:rPr>
            </w:pPr>
          </w:p>
        </w:tc>
      </w:tr>
      <w:tr>
        <w:trPr>
          <w:trHeight w:val="250"/>
        </w:trPr>
        <w:tc>
          <w:tcPr>
            <w:tcW w:w="160" w:type="dxa"/>
            <w:vAlign w:val="bottom"/>
            <w:shd w:val="clear" w:color="auto" w:fill="CCEEFF"/>
          </w:tcPr>
          <w:p>
            <w:pPr>
              <w:spacing w:after="0"/>
              <w:rPr>
                <w:sz w:val="21"/>
                <w:szCs w:val="21"/>
                <w:color w:val="auto"/>
              </w:rPr>
            </w:pPr>
          </w:p>
        </w:tc>
        <w:tc>
          <w:tcPr>
            <w:tcW w:w="5700" w:type="dxa"/>
            <w:vAlign w:val="bottom"/>
            <w:gridSpan w:val="2"/>
            <w:shd w:val="clear" w:color="auto" w:fill="CCEEFF"/>
          </w:tcPr>
          <w:p>
            <w:pPr>
              <w:ind w:left="220"/>
              <w:spacing w:after="0"/>
              <w:rPr>
                <w:sz w:val="20"/>
                <w:szCs w:val="20"/>
                <w:color w:val="auto"/>
              </w:rPr>
            </w:pPr>
            <w:r>
              <w:rPr>
                <w:rFonts w:ascii="Arial" w:cs="Arial" w:eastAsia="Arial" w:hAnsi="Arial"/>
                <w:sz w:val="15"/>
                <w:szCs w:val="15"/>
                <w:color w:val="auto"/>
              </w:rPr>
              <w:t>Total current assets</w:t>
            </w:r>
          </w:p>
        </w:tc>
        <w:tc>
          <w:tcPr>
            <w:tcW w:w="400" w:type="dxa"/>
            <w:vAlign w:val="bottom"/>
            <w:shd w:val="clear" w:color="auto" w:fill="CCEEFF"/>
          </w:tcPr>
          <w:p>
            <w:pPr>
              <w:spacing w:after="0"/>
              <w:rPr>
                <w:sz w:val="21"/>
                <w:szCs w:val="21"/>
                <w:color w:val="auto"/>
              </w:rPr>
            </w:pPr>
          </w:p>
        </w:tc>
        <w:tc>
          <w:tcPr>
            <w:tcW w:w="1380" w:type="dxa"/>
            <w:vAlign w:val="bottom"/>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2,997,345</w:t>
            </w:r>
          </w:p>
        </w:tc>
        <w:tc>
          <w:tcPr>
            <w:tcW w:w="120" w:type="dxa"/>
            <w:vAlign w:val="bottom"/>
            <w:shd w:val="clear" w:color="auto" w:fill="CCEEFF"/>
          </w:tcPr>
          <w:p>
            <w:pPr>
              <w:spacing w:after="0"/>
              <w:rPr>
                <w:sz w:val="21"/>
                <w:szCs w:val="21"/>
                <w:color w:val="auto"/>
              </w:rPr>
            </w:pPr>
          </w:p>
        </w:tc>
        <w:tc>
          <w:tcPr>
            <w:tcW w:w="360" w:type="dxa"/>
            <w:vAlign w:val="bottom"/>
            <w:shd w:val="clear" w:color="auto" w:fill="CCEEFF"/>
          </w:tcPr>
          <w:p>
            <w:pPr>
              <w:spacing w:after="0"/>
              <w:rPr>
                <w:sz w:val="21"/>
                <w:szCs w:val="21"/>
                <w:color w:val="auto"/>
              </w:rPr>
            </w:pPr>
          </w:p>
        </w:tc>
        <w:tc>
          <w:tcPr>
            <w:tcW w:w="1320" w:type="dxa"/>
            <w:vAlign w:val="bottom"/>
            <w:shd w:val="clear" w:color="auto" w:fill="CCEEFF"/>
          </w:tcPr>
          <w:p>
            <w:pPr>
              <w:jc w:val="right"/>
              <w:ind w:right="24"/>
              <w:spacing w:after="0"/>
              <w:rPr>
                <w:sz w:val="20"/>
                <w:szCs w:val="20"/>
                <w:color w:val="auto"/>
              </w:rPr>
            </w:pPr>
            <w:r>
              <w:rPr>
                <w:rFonts w:ascii="Arial" w:cs="Arial" w:eastAsia="Arial" w:hAnsi="Arial"/>
                <w:sz w:val="15"/>
                <w:szCs w:val="15"/>
                <w:color w:val="auto"/>
              </w:rPr>
              <w:t>946,705</w:t>
            </w:r>
          </w:p>
        </w:tc>
        <w:tc>
          <w:tcPr>
            <w:tcW w:w="120" w:type="dxa"/>
            <w:vAlign w:val="bottom"/>
            <w:shd w:val="clear" w:color="auto" w:fill="CCEEFF"/>
          </w:tcPr>
          <w:p>
            <w:pPr>
              <w:spacing w:after="0"/>
              <w:rPr>
                <w:sz w:val="21"/>
                <w:szCs w:val="21"/>
                <w:color w:val="auto"/>
              </w:rPr>
            </w:pPr>
          </w:p>
        </w:tc>
        <w:tc>
          <w:tcPr>
            <w:tcW w:w="340" w:type="dxa"/>
            <w:vAlign w:val="bottom"/>
            <w:shd w:val="clear" w:color="auto" w:fill="CCEEFF"/>
          </w:tcPr>
          <w:p>
            <w:pPr>
              <w:spacing w:after="0"/>
              <w:rPr>
                <w:sz w:val="21"/>
                <w:szCs w:val="21"/>
                <w:color w:val="auto"/>
              </w:rPr>
            </w:pPr>
          </w:p>
        </w:tc>
        <w:tc>
          <w:tcPr>
            <w:tcW w:w="1340" w:type="dxa"/>
            <w:vAlign w:val="bottom"/>
            <w:shd w:val="clear" w:color="auto" w:fill="CCEEFF"/>
          </w:tcPr>
          <w:p>
            <w:pPr>
              <w:jc w:val="right"/>
              <w:ind w:right="23"/>
              <w:spacing w:after="0"/>
              <w:rPr>
                <w:sz w:val="20"/>
                <w:szCs w:val="20"/>
                <w:color w:val="auto"/>
              </w:rPr>
            </w:pPr>
            <w:r>
              <w:rPr>
                <w:rFonts w:ascii="Arial" w:cs="Arial" w:eastAsia="Arial" w:hAnsi="Arial"/>
                <w:sz w:val="15"/>
                <w:szCs w:val="15"/>
                <w:color w:val="auto"/>
              </w:rPr>
              <w:t>3,086,736</w:t>
            </w:r>
          </w:p>
        </w:tc>
        <w:tc>
          <w:tcPr>
            <w:tcW w:w="0" w:type="dxa"/>
            <w:vAlign w:val="bottom"/>
          </w:tcPr>
          <w:p>
            <w:pPr>
              <w:spacing w:after="0"/>
              <w:rPr>
                <w:sz w:val="1"/>
                <w:szCs w:val="1"/>
                <w:color w:val="auto"/>
              </w:rPr>
            </w:pPr>
          </w:p>
        </w:tc>
      </w:tr>
      <w:tr>
        <w:trPr>
          <w:trHeight w:val="166"/>
        </w:trPr>
        <w:tc>
          <w:tcPr>
            <w:tcW w:w="160" w:type="dxa"/>
            <w:vAlign w:val="bottom"/>
          </w:tcPr>
          <w:p>
            <w:pPr>
              <w:spacing w:after="0"/>
              <w:rPr>
                <w:sz w:val="14"/>
                <w:szCs w:val="14"/>
                <w:color w:val="auto"/>
              </w:rPr>
            </w:pPr>
          </w:p>
        </w:tc>
        <w:tc>
          <w:tcPr>
            <w:tcW w:w="5700" w:type="dxa"/>
            <w:vAlign w:val="bottom"/>
            <w:gridSpan w:val="2"/>
          </w:tcPr>
          <w:p>
            <w:pPr>
              <w:ind w:left="20"/>
              <w:spacing w:after="0" w:line="166" w:lineRule="exact"/>
              <w:rPr>
                <w:sz w:val="20"/>
                <w:szCs w:val="20"/>
                <w:color w:val="auto"/>
              </w:rPr>
            </w:pPr>
            <w:r>
              <w:rPr>
                <w:rFonts w:ascii="Arial" w:cs="Arial" w:eastAsia="Arial" w:hAnsi="Arial"/>
                <w:sz w:val="15"/>
                <w:szCs w:val="15"/>
                <w:color w:val="auto"/>
              </w:rPr>
              <w:t>Property and equipment, at cost, less accumulated depreciation and amortization</w:t>
            </w:r>
          </w:p>
        </w:tc>
        <w:tc>
          <w:tcPr>
            <w:tcW w:w="400" w:type="dxa"/>
            <w:vAlign w:val="bottom"/>
          </w:tcPr>
          <w:p>
            <w:pPr>
              <w:spacing w:after="0"/>
              <w:rPr>
                <w:sz w:val="14"/>
                <w:szCs w:val="14"/>
                <w:color w:val="auto"/>
              </w:rPr>
            </w:pPr>
          </w:p>
        </w:tc>
        <w:tc>
          <w:tcPr>
            <w:tcW w:w="1380" w:type="dxa"/>
            <w:vAlign w:val="bottom"/>
            <w:vMerge w:val="restart"/>
          </w:tcPr>
          <w:p>
            <w:pPr>
              <w:jc w:val="right"/>
              <w:ind w:right="23"/>
              <w:spacing w:after="0"/>
              <w:rPr>
                <w:sz w:val="20"/>
                <w:szCs w:val="20"/>
                <w:color w:val="auto"/>
              </w:rPr>
            </w:pPr>
            <w:r>
              <w:rPr>
                <w:rFonts w:ascii="Arial" w:cs="Arial" w:eastAsia="Arial" w:hAnsi="Arial"/>
                <w:sz w:val="15"/>
                <w:szCs w:val="15"/>
                <w:b w:val="1"/>
                <w:bCs w:val="1"/>
                <w:color w:val="auto"/>
              </w:rPr>
              <w:t>168,830</w:t>
            </w:r>
          </w:p>
        </w:tc>
        <w:tc>
          <w:tcPr>
            <w:tcW w:w="1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1320" w:type="dxa"/>
            <w:vAlign w:val="bottom"/>
            <w:vMerge w:val="restart"/>
          </w:tcPr>
          <w:p>
            <w:pPr>
              <w:jc w:val="right"/>
              <w:ind w:right="24"/>
              <w:spacing w:after="0"/>
              <w:rPr>
                <w:sz w:val="20"/>
                <w:szCs w:val="20"/>
                <w:color w:val="auto"/>
              </w:rPr>
            </w:pPr>
            <w:r>
              <w:rPr>
                <w:rFonts w:ascii="Arial" w:cs="Arial" w:eastAsia="Arial" w:hAnsi="Arial"/>
                <w:sz w:val="15"/>
                <w:szCs w:val="15"/>
                <w:color w:val="auto"/>
              </w:rPr>
              <w:t>199,679</w:t>
            </w:r>
          </w:p>
        </w:tc>
        <w:tc>
          <w:tcPr>
            <w:tcW w:w="1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340" w:type="dxa"/>
            <w:vAlign w:val="bottom"/>
            <w:vMerge w:val="restart"/>
          </w:tcPr>
          <w:p>
            <w:pPr>
              <w:jc w:val="right"/>
              <w:ind w:right="23"/>
              <w:spacing w:after="0"/>
              <w:rPr>
                <w:sz w:val="20"/>
                <w:szCs w:val="20"/>
                <w:color w:val="auto"/>
              </w:rPr>
            </w:pPr>
            <w:r>
              <w:rPr>
                <w:rFonts w:ascii="Arial" w:cs="Arial" w:eastAsia="Arial" w:hAnsi="Arial"/>
                <w:sz w:val="15"/>
                <w:szCs w:val="15"/>
                <w:color w:val="auto"/>
              </w:rPr>
              <w:t>184,367</w:t>
            </w:r>
          </w:p>
        </w:tc>
        <w:tc>
          <w:tcPr>
            <w:tcW w:w="0" w:type="dxa"/>
            <w:vAlign w:val="bottom"/>
          </w:tcPr>
          <w:p>
            <w:pPr>
              <w:spacing w:after="0"/>
              <w:rPr>
                <w:sz w:val="1"/>
                <w:szCs w:val="1"/>
                <w:color w:val="auto"/>
              </w:rPr>
            </w:pPr>
          </w:p>
        </w:tc>
      </w:tr>
      <w:tr>
        <w:trPr>
          <w:trHeight w:val="212"/>
        </w:trPr>
        <w:tc>
          <w:tcPr>
            <w:tcW w:w="160" w:type="dxa"/>
            <w:vAlign w:val="bottom"/>
          </w:tcPr>
          <w:p>
            <w:pPr>
              <w:spacing w:after="0"/>
              <w:rPr>
                <w:sz w:val="18"/>
                <w:szCs w:val="18"/>
                <w:color w:val="auto"/>
              </w:rPr>
            </w:pPr>
          </w:p>
        </w:tc>
        <w:tc>
          <w:tcPr>
            <w:tcW w:w="5700" w:type="dxa"/>
            <w:vAlign w:val="bottom"/>
            <w:gridSpan w:val="2"/>
          </w:tcPr>
          <w:p>
            <w:pPr>
              <w:ind w:left="180"/>
              <w:spacing w:after="0"/>
              <w:rPr>
                <w:sz w:val="20"/>
                <w:szCs w:val="20"/>
                <w:color w:val="auto"/>
              </w:rPr>
            </w:pPr>
            <w:r>
              <w:rPr>
                <w:rFonts w:ascii="Arial" w:cs="Arial" w:eastAsia="Arial" w:hAnsi="Arial"/>
                <w:sz w:val="15"/>
                <w:szCs w:val="15"/>
                <w:color w:val="auto"/>
              </w:rPr>
              <w:t>of $817,280, $764,891 and $796,192</w:t>
            </w:r>
          </w:p>
        </w:tc>
        <w:tc>
          <w:tcPr>
            <w:tcW w:w="400" w:type="dxa"/>
            <w:vAlign w:val="bottom"/>
          </w:tcPr>
          <w:p>
            <w:pPr>
              <w:spacing w:after="0"/>
              <w:rPr>
                <w:sz w:val="18"/>
                <w:szCs w:val="18"/>
                <w:color w:val="auto"/>
              </w:rPr>
            </w:pPr>
          </w:p>
        </w:tc>
        <w:tc>
          <w:tcPr>
            <w:tcW w:w="1380" w:type="dxa"/>
            <w:vAlign w:val="bottom"/>
            <w:vMerge w:val="continue"/>
          </w:tcPr>
          <w:p>
            <w:pPr>
              <w:spacing w:after="0"/>
              <w:rPr>
                <w:sz w:val="18"/>
                <w:szCs w:val="18"/>
                <w:color w:val="auto"/>
              </w:rPr>
            </w:pP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320" w:type="dxa"/>
            <w:vAlign w:val="bottom"/>
            <w:vMerge w:val="continue"/>
          </w:tcPr>
          <w:p>
            <w:pPr>
              <w:spacing w:after="0"/>
              <w:rPr>
                <w:sz w:val="18"/>
                <w:szCs w:val="18"/>
                <w:color w:val="auto"/>
              </w:rPr>
            </w:pPr>
          </w:p>
        </w:tc>
        <w:tc>
          <w:tcPr>
            <w:tcW w:w="12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3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70"/>
        </w:trPr>
        <w:tc>
          <w:tcPr>
            <w:tcW w:w="160" w:type="dxa"/>
            <w:vAlign w:val="bottom"/>
            <w:shd w:val="clear" w:color="auto" w:fill="CCEEFF"/>
          </w:tcPr>
          <w:p>
            <w:pPr>
              <w:spacing w:after="0"/>
              <w:rPr>
                <w:sz w:val="23"/>
                <w:szCs w:val="23"/>
                <w:color w:val="auto"/>
              </w:rPr>
            </w:pPr>
          </w:p>
        </w:tc>
        <w:tc>
          <w:tcPr>
            <w:tcW w:w="5700" w:type="dxa"/>
            <w:vAlign w:val="bottom"/>
            <w:gridSpan w:val="2"/>
            <w:shd w:val="clear" w:color="auto" w:fill="CCEEFF"/>
          </w:tcPr>
          <w:p>
            <w:pPr>
              <w:ind w:left="20"/>
              <w:spacing w:after="0"/>
              <w:rPr>
                <w:sz w:val="20"/>
                <w:szCs w:val="20"/>
                <w:color w:val="auto"/>
              </w:rPr>
            </w:pPr>
            <w:r>
              <w:rPr>
                <w:rFonts w:ascii="Arial" w:cs="Arial" w:eastAsia="Arial" w:hAnsi="Arial"/>
                <w:sz w:val="15"/>
                <w:szCs w:val="15"/>
                <w:color w:val="auto"/>
              </w:rPr>
              <w:t>Operating lease right of use asset</w:t>
            </w:r>
          </w:p>
        </w:tc>
        <w:tc>
          <w:tcPr>
            <w:tcW w:w="400" w:type="dxa"/>
            <w:vAlign w:val="bottom"/>
            <w:shd w:val="clear" w:color="auto" w:fill="CCEEFF"/>
          </w:tcPr>
          <w:p>
            <w:pPr>
              <w:spacing w:after="0"/>
              <w:rPr>
                <w:sz w:val="23"/>
                <w:szCs w:val="23"/>
                <w:color w:val="auto"/>
              </w:rPr>
            </w:pPr>
          </w:p>
        </w:tc>
        <w:tc>
          <w:tcPr>
            <w:tcW w:w="1380" w:type="dxa"/>
            <w:vAlign w:val="bottom"/>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492,195</w:t>
            </w:r>
          </w:p>
        </w:tc>
        <w:tc>
          <w:tcPr>
            <w:tcW w:w="120" w:type="dxa"/>
            <w:vAlign w:val="bottom"/>
            <w:shd w:val="clear" w:color="auto" w:fill="CCEEFF"/>
          </w:tcPr>
          <w:p>
            <w:pPr>
              <w:spacing w:after="0"/>
              <w:rPr>
                <w:sz w:val="23"/>
                <w:szCs w:val="23"/>
                <w:color w:val="auto"/>
              </w:rPr>
            </w:pPr>
          </w:p>
        </w:tc>
        <w:tc>
          <w:tcPr>
            <w:tcW w:w="360" w:type="dxa"/>
            <w:vAlign w:val="bottom"/>
            <w:shd w:val="clear" w:color="auto" w:fill="CCEEFF"/>
          </w:tcPr>
          <w:p>
            <w:pPr>
              <w:spacing w:after="0"/>
              <w:rPr>
                <w:sz w:val="23"/>
                <w:szCs w:val="23"/>
                <w:color w:val="auto"/>
              </w:rPr>
            </w:pPr>
          </w:p>
        </w:tc>
        <w:tc>
          <w:tcPr>
            <w:tcW w:w="1320" w:type="dxa"/>
            <w:vAlign w:val="bottom"/>
            <w:shd w:val="clear" w:color="auto" w:fill="CCEEFF"/>
          </w:tcPr>
          <w:p>
            <w:pPr>
              <w:jc w:val="right"/>
              <w:ind w:right="24"/>
              <w:spacing w:after="0"/>
              <w:rPr>
                <w:sz w:val="20"/>
                <w:szCs w:val="20"/>
                <w:color w:val="auto"/>
              </w:rPr>
            </w:pPr>
            <w:r>
              <w:rPr>
                <w:rFonts w:ascii="Arial" w:cs="Arial" w:eastAsia="Arial" w:hAnsi="Arial"/>
                <w:sz w:val="15"/>
                <w:szCs w:val="15"/>
                <w:color w:val="auto"/>
              </w:rPr>
              <w:t>486,147</w:t>
            </w:r>
          </w:p>
        </w:tc>
        <w:tc>
          <w:tcPr>
            <w:tcW w:w="12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340" w:type="dxa"/>
            <w:vAlign w:val="bottom"/>
            <w:shd w:val="clear" w:color="auto" w:fill="CCEEFF"/>
          </w:tcPr>
          <w:p>
            <w:pPr>
              <w:jc w:val="right"/>
              <w:ind w:right="23"/>
              <w:spacing w:after="0"/>
              <w:rPr>
                <w:sz w:val="20"/>
                <w:szCs w:val="20"/>
                <w:color w:val="auto"/>
              </w:rPr>
            </w:pPr>
            <w:r>
              <w:rPr>
                <w:rFonts w:ascii="Arial" w:cs="Arial" w:eastAsia="Arial" w:hAnsi="Arial"/>
                <w:sz w:val="15"/>
                <w:szCs w:val="15"/>
                <w:color w:val="auto"/>
              </w:rPr>
              <w:t>494,788</w:t>
            </w:r>
          </w:p>
        </w:tc>
        <w:tc>
          <w:tcPr>
            <w:tcW w:w="0" w:type="dxa"/>
            <w:vAlign w:val="bottom"/>
          </w:tcPr>
          <w:p>
            <w:pPr>
              <w:spacing w:after="0"/>
              <w:rPr>
                <w:sz w:val="1"/>
                <w:szCs w:val="1"/>
                <w:color w:val="auto"/>
              </w:rPr>
            </w:pPr>
          </w:p>
        </w:tc>
      </w:tr>
      <w:tr>
        <w:trPr>
          <w:trHeight w:val="270"/>
        </w:trPr>
        <w:tc>
          <w:tcPr>
            <w:tcW w:w="160" w:type="dxa"/>
            <w:vAlign w:val="bottom"/>
          </w:tcPr>
          <w:p>
            <w:pPr>
              <w:spacing w:after="0"/>
              <w:rPr>
                <w:sz w:val="23"/>
                <w:szCs w:val="23"/>
                <w:color w:val="auto"/>
              </w:rPr>
            </w:pPr>
          </w:p>
        </w:tc>
        <w:tc>
          <w:tcPr>
            <w:tcW w:w="5700" w:type="dxa"/>
            <w:vAlign w:val="bottom"/>
            <w:gridSpan w:val="2"/>
          </w:tcPr>
          <w:p>
            <w:pPr>
              <w:ind w:left="20"/>
              <w:spacing w:after="0"/>
              <w:rPr>
                <w:sz w:val="20"/>
                <w:szCs w:val="20"/>
                <w:color w:val="auto"/>
              </w:rPr>
            </w:pPr>
            <w:r>
              <w:rPr>
                <w:rFonts w:ascii="Arial" w:cs="Arial" w:eastAsia="Arial" w:hAnsi="Arial"/>
                <w:sz w:val="15"/>
                <w:szCs w:val="15"/>
                <w:color w:val="auto"/>
              </w:rPr>
              <w:t>Intangible assets, net</w:t>
            </w:r>
          </w:p>
        </w:tc>
        <w:tc>
          <w:tcPr>
            <w:tcW w:w="400" w:type="dxa"/>
            <w:vAlign w:val="bottom"/>
          </w:tcPr>
          <w:p>
            <w:pPr>
              <w:spacing w:after="0"/>
              <w:rPr>
                <w:sz w:val="23"/>
                <w:szCs w:val="23"/>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400,025</w:t>
            </w:r>
          </w:p>
        </w:tc>
        <w:tc>
          <w:tcPr>
            <w:tcW w:w="1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20" w:type="dxa"/>
            <w:vAlign w:val="bottom"/>
          </w:tcPr>
          <w:p>
            <w:pPr>
              <w:jc w:val="right"/>
              <w:ind w:right="24"/>
              <w:spacing w:after="0"/>
              <w:rPr>
                <w:sz w:val="20"/>
                <w:szCs w:val="20"/>
                <w:color w:val="auto"/>
              </w:rPr>
            </w:pPr>
            <w:r>
              <w:rPr>
                <w:rFonts w:ascii="Arial" w:cs="Arial" w:eastAsia="Arial" w:hAnsi="Arial"/>
                <w:sz w:val="15"/>
                <w:szCs w:val="15"/>
                <w:color w:val="auto"/>
              </w:rPr>
              <w:t>419,391</w:t>
            </w: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340" w:type="dxa"/>
            <w:vAlign w:val="bottom"/>
          </w:tcPr>
          <w:p>
            <w:pPr>
              <w:jc w:val="right"/>
              <w:ind w:right="23"/>
              <w:spacing w:after="0"/>
              <w:rPr>
                <w:sz w:val="20"/>
                <w:szCs w:val="20"/>
                <w:color w:val="auto"/>
              </w:rPr>
            </w:pPr>
            <w:r>
              <w:rPr>
                <w:rFonts w:ascii="Arial" w:cs="Arial" w:eastAsia="Arial" w:hAnsi="Arial"/>
                <w:sz w:val="15"/>
                <w:szCs w:val="15"/>
                <w:color w:val="auto"/>
              </w:rPr>
              <w:t>414,976</w:t>
            </w:r>
          </w:p>
        </w:tc>
        <w:tc>
          <w:tcPr>
            <w:tcW w:w="0" w:type="dxa"/>
            <w:vAlign w:val="bottom"/>
          </w:tcPr>
          <w:p>
            <w:pPr>
              <w:spacing w:after="0"/>
              <w:rPr>
                <w:sz w:val="1"/>
                <w:szCs w:val="1"/>
                <w:color w:val="auto"/>
              </w:rPr>
            </w:pPr>
          </w:p>
        </w:tc>
      </w:tr>
      <w:tr>
        <w:trPr>
          <w:trHeight w:val="270"/>
        </w:trPr>
        <w:tc>
          <w:tcPr>
            <w:tcW w:w="160" w:type="dxa"/>
            <w:vAlign w:val="bottom"/>
            <w:shd w:val="clear" w:color="auto" w:fill="CCEEFF"/>
          </w:tcPr>
          <w:p>
            <w:pPr>
              <w:spacing w:after="0"/>
              <w:rPr>
                <w:sz w:val="23"/>
                <w:szCs w:val="23"/>
                <w:color w:val="auto"/>
              </w:rPr>
            </w:pPr>
          </w:p>
        </w:tc>
        <w:tc>
          <w:tcPr>
            <w:tcW w:w="5700" w:type="dxa"/>
            <w:vAlign w:val="bottom"/>
            <w:gridSpan w:val="2"/>
            <w:shd w:val="clear" w:color="auto" w:fill="CCEEFF"/>
          </w:tcPr>
          <w:p>
            <w:pPr>
              <w:ind w:left="20"/>
              <w:spacing w:after="0"/>
              <w:rPr>
                <w:sz w:val="20"/>
                <w:szCs w:val="20"/>
                <w:color w:val="auto"/>
              </w:rPr>
            </w:pPr>
            <w:r>
              <w:rPr>
                <w:rFonts w:ascii="Arial" w:cs="Arial" w:eastAsia="Arial" w:hAnsi="Arial"/>
                <w:sz w:val="15"/>
                <w:szCs w:val="15"/>
                <w:color w:val="auto"/>
              </w:rPr>
              <w:t>Goodwill</w:t>
            </w:r>
          </w:p>
        </w:tc>
        <w:tc>
          <w:tcPr>
            <w:tcW w:w="400" w:type="dxa"/>
            <w:vAlign w:val="bottom"/>
            <w:shd w:val="clear" w:color="auto" w:fill="CCEEFF"/>
          </w:tcPr>
          <w:p>
            <w:pPr>
              <w:spacing w:after="0"/>
              <w:rPr>
                <w:sz w:val="23"/>
                <w:szCs w:val="23"/>
                <w:color w:val="auto"/>
              </w:rPr>
            </w:pPr>
          </w:p>
        </w:tc>
        <w:tc>
          <w:tcPr>
            <w:tcW w:w="1380" w:type="dxa"/>
            <w:vAlign w:val="bottom"/>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724,288</w:t>
            </w:r>
          </w:p>
        </w:tc>
        <w:tc>
          <w:tcPr>
            <w:tcW w:w="120" w:type="dxa"/>
            <w:vAlign w:val="bottom"/>
            <w:shd w:val="clear" w:color="auto" w:fill="CCEEFF"/>
          </w:tcPr>
          <w:p>
            <w:pPr>
              <w:spacing w:after="0"/>
              <w:rPr>
                <w:sz w:val="23"/>
                <w:szCs w:val="23"/>
                <w:color w:val="auto"/>
              </w:rPr>
            </w:pPr>
          </w:p>
        </w:tc>
        <w:tc>
          <w:tcPr>
            <w:tcW w:w="360" w:type="dxa"/>
            <w:vAlign w:val="bottom"/>
            <w:shd w:val="clear" w:color="auto" w:fill="CCEEFF"/>
          </w:tcPr>
          <w:p>
            <w:pPr>
              <w:spacing w:after="0"/>
              <w:rPr>
                <w:sz w:val="23"/>
                <w:szCs w:val="23"/>
                <w:color w:val="auto"/>
              </w:rPr>
            </w:pPr>
          </w:p>
        </w:tc>
        <w:tc>
          <w:tcPr>
            <w:tcW w:w="1320" w:type="dxa"/>
            <w:vAlign w:val="bottom"/>
            <w:shd w:val="clear" w:color="auto" w:fill="CCEEFF"/>
          </w:tcPr>
          <w:p>
            <w:pPr>
              <w:jc w:val="right"/>
              <w:ind w:right="24"/>
              <w:spacing w:after="0"/>
              <w:rPr>
                <w:sz w:val="20"/>
                <w:szCs w:val="20"/>
                <w:color w:val="auto"/>
              </w:rPr>
            </w:pPr>
            <w:r>
              <w:rPr>
                <w:rFonts w:ascii="Arial" w:cs="Arial" w:eastAsia="Arial" w:hAnsi="Arial"/>
                <w:sz w:val="15"/>
                <w:szCs w:val="15"/>
                <w:color w:val="auto"/>
              </w:rPr>
              <w:t>821,278</w:t>
            </w:r>
          </w:p>
        </w:tc>
        <w:tc>
          <w:tcPr>
            <w:tcW w:w="12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340" w:type="dxa"/>
            <w:vAlign w:val="bottom"/>
            <w:shd w:val="clear" w:color="auto" w:fill="CCEEFF"/>
          </w:tcPr>
          <w:p>
            <w:pPr>
              <w:jc w:val="right"/>
              <w:ind w:right="23"/>
              <w:spacing w:after="0"/>
              <w:rPr>
                <w:sz w:val="20"/>
                <w:szCs w:val="20"/>
                <w:color w:val="auto"/>
              </w:rPr>
            </w:pPr>
            <w:r>
              <w:rPr>
                <w:rFonts w:ascii="Arial" w:cs="Arial" w:eastAsia="Arial" w:hAnsi="Arial"/>
                <w:sz w:val="15"/>
                <w:szCs w:val="15"/>
                <w:color w:val="auto"/>
              </w:rPr>
              <w:t>712,138</w:t>
            </w:r>
          </w:p>
        </w:tc>
        <w:tc>
          <w:tcPr>
            <w:tcW w:w="0" w:type="dxa"/>
            <w:vAlign w:val="bottom"/>
          </w:tcPr>
          <w:p>
            <w:pPr>
              <w:spacing w:after="0"/>
              <w:rPr>
                <w:sz w:val="1"/>
                <w:szCs w:val="1"/>
                <w:color w:val="auto"/>
              </w:rPr>
            </w:pPr>
          </w:p>
        </w:tc>
      </w:tr>
      <w:tr>
        <w:trPr>
          <w:trHeight w:val="270"/>
        </w:trPr>
        <w:tc>
          <w:tcPr>
            <w:tcW w:w="160" w:type="dxa"/>
            <w:vAlign w:val="bottom"/>
          </w:tcPr>
          <w:p>
            <w:pPr>
              <w:spacing w:after="0"/>
              <w:rPr>
                <w:sz w:val="23"/>
                <w:szCs w:val="23"/>
                <w:color w:val="auto"/>
              </w:rPr>
            </w:pPr>
          </w:p>
        </w:tc>
        <w:tc>
          <w:tcPr>
            <w:tcW w:w="5700" w:type="dxa"/>
            <w:vAlign w:val="bottom"/>
            <w:gridSpan w:val="2"/>
          </w:tcPr>
          <w:p>
            <w:pPr>
              <w:ind w:left="20"/>
              <w:spacing w:after="0"/>
              <w:rPr>
                <w:sz w:val="20"/>
                <w:szCs w:val="20"/>
                <w:color w:val="auto"/>
              </w:rPr>
            </w:pPr>
            <w:r>
              <w:rPr>
                <w:rFonts w:ascii="Arial" w:cs="Arial" w:eastAsia="Arial" w:hAnsi="Arial"/>
                <w:sz w:val="15"/>
                <w:szCs w:val="15"/>
                <w:color w:val="auto"/>
              </w:rPr>
              <w:t>Deferred tax assets and income taxes receivable</w:t>
            </w:r>
          </w:p>
        </w:tc>
        <w:tc>
          <w:tcPr>
            <w:tcW w:w="400" w:type="dxa"/>
            <w:vAlign w:val="bottom"/>
          </w:tcPr>
          <w:p>
            <w:pPr>
              <w:spacing w:after="0"/>
              <w:rPr>
                <w:sz w:val="23"/>
                <w:szCs w:val="23"/>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153,274</w:t>
            </w:r>
          </w:p>
        </w:tc>
        <w:tc>
          <w:tcPr>
            <w:tcW w:w="1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20" w:type="dxa"/>
            <w:vAlign w:val="bottom"/>
          </w:tcPr>
          <w:p>
            <w:pPr>
              <w:jc w:val="right"/>
              <w:ind w:right="24"/>
              <w:spacing w:after="0"/>
              <w:rPr>
                <w:sz w:val="20"/>
                <w:szCs w:val="20"/>
                <w:color w:val="auto"/>
              </w:rPr>
            </w:pPr>
            <w:r>
              <w:rPr>
                <w:rFonts w:ascii="Arial" w:cs="Arial" w:eastAsia="Arial" w:hAnsi="Arial"/>
                <w:sz w:val="15"/>
                <w:szCs w:val="15"/>
                <w:color w:val="auto"/>
              </w:rPr>
              <w:t>142,416</w:t>
            </w: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340" w:type="dxa"/>
            <w:vAlign w:val="bottom"/>
          </w:tcPr>
          <w:p>
            <w:pPr>
              <w:jc w:val="right"/>
              <w:ind w:right="23"/>
              <w:spacing w:after="0"/>
              <w:rPr>
                <w:sz w:val="20"/>
                <w:szCs w:val="20"/>
                <w:color w:val="auto"/>
              </w:rPr>
            </w:pPr>
            <w:r>
              <w:rPr>
                <w:rFonts w:ascii="Arial" w:cs="Arial" w:eastAsia="Arial" w:hAnsi="Arial"/>
                <w:sz w:val="15"/>
                <w:szCs w:val="15"/>
                <w:color w:val="auto"/>
              </w:rPr>
              <w:t>151,195</w:t>
            </w:r>
          </w:p>
        </w:tc>
        <w:tc>
          <w:tcPr>
            <w:tcW w:w="0" w:type="dxa"/>
            <w:vAlign w:val="bottom"/>
          </w:tcPr>
          <w:p>
            <w:pPr>
              <w:spacing w:after="0"/>
              <w:rPr>
                <w:sz w:val="1"/>
                <w:szCs w:val="1"/>
                <w:color w:val="auto"/>
              </w:rPr>
            </w:pPr>
          </w:p>
        </w:tc>
      </w:tr>
      <w:tr>
        <w:trPr>
          <w:trHeight w:val="270"/>
        </w:trPr>
        <w:tc>
          <w:tcPr>
            <w:tcW w:w="160" w:type="dxa"/>
            <w:vAlign w:val="bottom"/>
            <w:shd w:val="clear" w:color="auto" w:fill="CCEEFF"/>
          </w:tcPr>
          <w:p>
            <w:pPr>
              <w:spacing w:after="0"/>
              <w:rPr>
                <w:sz w:val="23"/>
                <w:szCs w:val="23"/>
                <w:color w:val="auto"/>
              </w:rPr>
            </w:pPr>
          </w:p>
        </w:tc>
        <w:tc>
          <w:tcPr>
            <w:tcW w:w="5700" w:type="dxa"/>
            <w:vAlign w:val="bottom"/>
            <w:gridSpan w:val="2"/>
            <w:shd w:val="clear" w:color="auto" w:fill="CCEEFF"/>
          </w:tcPr>
          <w:p>
            <w:pPr>
              <w:ind w:left="20"/>
              <w:spacing w:after="0"/>
              <w:rPr>
                <w:sz w:val="20"/>
                <w:szCs w:val="20"/>
                <w:color w:val="auto"/>
              </w:rPr>
            </w:pPr>
            <w:r>
              <w:rPr>
                <w:rFonts w:ascii="Arial" w:cs="Arial" w:eastAsia="Arial" w:hAnsi="Arial"/>
                <w:sz w:val="15"/>
                <w:szCs w:val="15"/>
                <w:color w:val="auto"/>
              </w:rPr>
              <w:t>Other noncurrent assets</w:t>
            </w:r>
          </w:p>
        </w:tc>
        <w:tc>
          <w:tcPr>
            <w:tcW w:w="400" w:type="dxa"/>
            <w:vAlign w:val="bottom"/>
            <w:tcBorders>
              <w:bottom w:val="single" w:sz="8" w:color="auto"/>
            </w:tcBorders>
            <w:shd w:val="clear" w:color="auto" w:fill="CCEEFF"/>
          </w:tcPr>
          <w:p>
            <w:pPr>
              <w:spacing w:after="0"/>
              <w:rPr>
                <w:sz w:val="23"/>
                <w:szCs w:val="23"/>
                <w:color w:val="auto"/>
              </w:rPr>
            </w:pPr>
          </w:p>
        </w:tc>
        <w:tc>
          <w:tcPr>
            <w:tcW w:w="138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61,479</w:t>
            </w:r>
          </w:p>
        </w:tc>
        <w:tc>
          <w:tcPr>
            <w:tcW w:w="120" w:type="dxa"/>
            <w:vAlign w:val="bottom"/>
            <w:shd w:val="clear" w:color="auto" w:fill="CCEEFF"/>
          </w:tcPr>
          <w:p>
            <w:pPr>
              <w:spacing w:after="0"/>
              <w:rPr>
                <w:sz w:val="23"/>
                <w:szCs w:val="23"/>
                <w:color w:val="auto"/>
              </w:rPr>
            </w:pPr>
          </w:p>
        </w:tc>
        <w:tc>
          <w:tcPr>
            <w:tcW w:w="360" w:type="dxa"/>
            <w:vAlign w:val="bottom"/>
            <w:tcBorders>
              <w:bottom w:val="single" w:sz="8" w:color="auto"/>
            </w:tcBorders>
            <w:shd w:val="clear" w:color="auto" w:fill="CCEEFF"/>
          </w:tcPr>
          <w:p>
            <w:pPr>
              <w:spacing w:after="0"/>
              <w:rPr>
                <w:sz w:val="23"/>
                <w:szCs w:val="23"/>
                <w:color w:val="auto"/>
              </w:rPr>
            </w:pPr>
          </w:p>
        </w:tc>
        <w:tc>
          <w:tcPr>
            <w:tcW w:w="1320" w:type="dxa"/>
            <w:vAlign w:val="bottom"/>
            <w:tcBorders>
              <w:bottom w:val="single" w:sz="8" w:color="auto"/>
            </w:tcBorders>
            <w:shd w:val="clear" w:color="auto" w:fill="CCEEFF"/>
          </w:tcPr>
          <w:p>
            <w:pPr>
              <w:jc w:val="right"/>
              <w:ind w:right="24"/>
              <w:spacing w:after="0"/>
              <w:rPr>
                <w:sz w:val="20"/>
                <w:szCs w:val="20"/>
                <w:color w:val="auto"/>
              </w:rPr>
            </w:pPr>
            <w:r>
              <w:rPr>
                <w:rFonts w:ascii="Arial" w:cs="Arial" w:eastAsia="Arial" w:hAnsi="Arial"/>
                <w:sz w:val="15"/>
                <w:szCs w:val="15"/>
                <w:color w:val="auto"/>
              </w:rPr>
              <w:t>94,384</w:t>
            </w:r>
          </w:p>
        </w:tc>
        <w:tc>
          <w:tcPr>
            <w:tcW w:w="120" w:type="dxa"/>
            <w:vAlign w:val="bottom"/>
            <w:shd w:val="clear" w:color="auto" w:fill="CCEEFF"/>
          </w:tcPr>
          <w:p>
            <w:pPr>
              <w:spacing w:after="0"/>
              <w:rPr>
                <w:sz w:val="23"/>
                <w:szCs w:val="23"/>
                <w:color w:val="auto"/>
              </w:rPr>
            </w:pPr>
          </w:p>
        </w:tc>
        <w:tc>
          <w:tcPr>
            <w:tcW w:w="340" w:type="dxa"/>
            <w:vAlign w:val="bottom"/>
            <w:tcBorders>
              <w:bottom w:val="single" w:sz="8" w:color="auto"/>
            </w:tcBorders>
            <w:shd w:val="clear" w:color="auto" w:fill="CCEEFF"/>
          </w:tcPr>
          <w:p>
            <w:pPr>
              <w:spacing w:after="0"/>
              <w:rPr>
                <w:sz w:val="23"/>
                <w:szCs w:val="23"/>
                <w:color w:val="auto"/>
              </w:rPr>
            </w:pPr>
          </w:p>
        </w:tc>
        <w:tc>
          <w:tcPr>
            <w:tcW w:w="134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color w:val="auto"/>
              </w:rPr>
              <w:t>67,847</w:t>
            </w:r>
          </w:p>
        </w:tc>
        <w:tc>
          <w:tcPr>
            <w:tcW w:w="0" w:type="dxa"/>
            <w:vAlign w:val="bottom"/>
          </w:tcPr>
          <w:p>
            <w:pPr>
              <w:spacing w:after="0"/>
              <w:rPr>
                <w:sz w:val="1"/>
                <w:szCs w:val="1"/>
                <w:color w:val="auto"/>
              </w:rPr>
            </w:pPr>
          </w:p>
        </w:tc>
      </w:tr>
      <w:tr>
        <w:trPr>
          <w:trHeight w:val="250"/>
        </w:trPr>
        <w:tc>
          <w:tcPr>
            <w:tcW w:w="160" w:type="dxa"/>
            <w:vAlign w:val="bottom"/>
            <w:tcBorders>
              <w:bottom w:val="single" w:sz="8" w:color="CCEEFF"/>
            </w:tcBorders>
          </w:tcPr>
          <w:p>
            <w:pPr>
              <w:spacing w:after="0"/>
              <w:rPr>
                <w:sz w:val="21"/>
                <w:szCs w:val="21"/>
                <w:color w:val="auto"/>
              </w:rPr>
            </w:pPr>
          </w:p>
        </w:tc>
        <w:tc>
          <w:tcPr>
            <w:tcW w:w="5700" w:type="dxa"/>
            <w:vAlign w:val="bottom"/>
            <w:tcBorders>
              <w:bottom w:val="single" w:sz="8" w:color="CCEEFF"/>
            </w:tcBorders>
            <w:gridSpan w:val="2"/>
          </w:tcPr>
          <w:p>
            <w:pPr>
              <w:ind w:left="220"/>
              <w:spacing w:after="0"/>
              <w:rPr>
                <w:sz w:val="20"/>
                <w:szCs w:val="20"/>
                <w:color w:val="auto"/>
              </w:rPr>
            </w:pPr>
            <w:r>
              <w:rPr>
                <w:rFonts w:ascii="Arial" w:cs="Arial" w:eastAsia="Arial" w:hAnsi="Arial"/>
                <w:sz w:val="15"/>
                <w:szCs w:val="15"/>
                <w:color w:val="auto"/>
              </w:rPr>
              <w:t>Total assets</w:t>
            </w:r>
          </w:p>
        </w:tc>
        <w:tc>
          <w:tcPr>
            <w:tcW w:w="400" w:type="dxa"/>
            <w:vAlign w:val="bottom"/>
            <w:tcBorders>
              <w:bottom w:val="single" w:sz="8" w:color="auto"/>
            </w:tcBorders>
          </w:tcPr>
          <w:p>
            <w:pPr>
              <w:jc w:val="right"/>
              <w:ind w:right="224"/>
              <w:spacing w:after="0"/>
              <w:rPr>
                <w:sz w:val="20"/>
                <w:szCs w:val="20"/>
                <w:color w:val="auto"/>
              </w:rPr>
            </w:pPr>
            <w:r>
              <w:rPr>
                <w:rFonts w:ascii="Arial" w:cs="Arial" w:eastAsia="Arial" w:hAnsi="Arial"/>
                <w:sz w:val="15"/>
                <w:szCs w:val="15"/>
                <w:b w:val="1"/>
                <w:bCs w:val="1"/>
                <w:color w:val="auto"/>
                <w:w w:val="95"/>
              </w:rPr>
              <w:t>$</w:t>
            </w:r>
          </w:p>
        </w:tc>
        <w:tc>
          <w:tcPr>
            <w:tcW w:w="138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b w:val="1"/>
                <w:bCs w:val="1"/>
                <w:color w:val="auto"/>
              </w:rPr>
              <w:t>4,997,436</w:t>
            </w:r>
          </w:p>
        </w:tc>
        <w:tc>
          <w:tcPr>
            <w:tcW w:w="120" w:type="dxa"/>
            <w:vAlign w:val="bottom"/>
            <w:tcBorders>
              <w:bottom w:val="single" w:sz="8" w:color="CCEEFF"/>
            </w:tcBorders>
          </w:tcPr>
          <w:p>
            <w:pPr>
              <w:spacing w:after="0"/>
              <w:rPr>
                <w:sz w:val="21"/>
                <w:szCs w:val="21"/>
                <w:color w:val="auto"/>
              </w:rPr>
            </w:pPr>
          </w:p>
        </w:tc>
        <w:tc>
          <w:tcPr>
            <w:tcW w:w="360" w:type="dxa"/>
            <w:vAlign w:val="bottom"/>
            <w:tcBorders>
              <w:bottom w:val="single" w:sz="8" w:color="auto"/>
            </w:tcBorders>
          </w:tcPr>
          <w:p>
            <w:pPr>
              <w:jc w:val="right"/>
              <w:ind w:right="184"/>
              <w:spacing w:after="0"/>
              <w:rPr>
                <w:sz w:val="20"/>
                <w:szCs w:val="20"/>
                <w:color w:val="auto"/>
              </w:rPr>
            </w:pPr>
            <w:r>
              <w:rPr>
                <w:rFonts w:ascii="Arial" w:cs="Arial" w:eastAsia="Arial" w:hAnsi="Arial"/>
                <w:sz w:val="15"/>
                <w:szCs w:val="15"/>
                <w:color w:val="auto"/>
                <w:w w:val="95"/>
              </w:rPr>
              <w:t>$</w:t>
            </w:r>
          </w:p>
        </w:tc>
        <w:tc>
          <w:tcPr>
            <w:tcW w:w="1320" w:type="dxa"/>
            <w:vAlign w:val="bottom"/>
            <w:tcBorders>
              <w:bottom w:val="single" w:sz="8" w:color="auto"/>
            </w:tcBorders>
          </w:tcPr>
          <w:p>
            <w:pPr>
              <w:jc w:val="right"/>
              <w:ind w:right="24"/>
              <w:spacing w:after="0"/>
              <w:rPr>
                <w:sz w:val="20"/>
                <w:szCs w:val="20"/>
                <w:color w:val="auto"/>
              </w:rPr>
            </w:pPr>
            <w:r>
              <w:rPr>
                <w:rFonts w:ascii="Arial" w:cs="Arial" w:eastAsia="Arial" w:hAnsi="Arial"/>
                <w:sz w:val="15"/>
                <w:szCs w:val="15"/>
                <w:color w:val="auto"/>
              </w:rPr>
              <w:t>3,110,000</w:t>
            </w:r>
          </w:p>
        </w:tc>
        <w:tc>
          <w:tcPr>
            <w:tcW w:w="120" w:type="dxa"/>
            <w:vAlign w:val="bottom"/>
            <w:tcBorders>
              <w:bottom w:val="single" w:sz="8" w:color="CCEEFF"/>
            </w:tcBorders>
          </w:tcPr>
          <w:p>
            <w:pPr>
              <w:spacing w:after="0"/>
              <w:rPr>
                <w:sz w:val="21"/>
                <w:szCs w:val="21"/>
                <w:color w:val="auto"/>
              </w:rPr>
            </w:pPr>
          </w:p>
        </w:tc>
        <w:tc>
          <w:tcPr>
            <w:tcW w:w="340" w:type="dxa"/>
            <w:vAlign w:val="bottom"/>
            <w:tcBorders>
              <w:bottom w:val="single" w:sz="8" w:color="auto"/>
            </w:tcBorders>
          </w:tcPr>
          <w:p>
            <w:pPr>
              <w:jc w:val="right"/>
              <w:ind w:right="164"/>
              <w:spacing w:after="0"/>
              <w:rPr>
                <w:sz w:val="20"/>
                <w:szCs w:val="20"/>
                <w:color w:val="auto"/>
              </w:rPr>
            </w:pPr>
            <w:r>
              <w:rPr>
                <w:rFonts w:ascii="Arial" w:cs="Arial" w:eastAsia="Arial" w:hAnsi="Arial"/>
                <w:sz w:val="15"/>
                <w:szCs w:val="15"/>
                <w:color w:val="auto"/>
                <w:w w:val="95"/>
              </w:rPr>
              <w:t>$</w:t>
            </w:r>
          </w:p>
        </w:tc>
        <w:tc>
          <w:tcPr>
            <w:tcW w:w="134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color w:val="auto"/>
              </w:rPr>
              <w:t>5,112,047</w:t>
            </w:r>
          </w:p>
        </w:tc>
        <w:tc>
          <w:tcPr>
            <w:tcW w:w="0" w:type="dxa"/>
            <w:vAlign w:val="bottom"/>
          </w:tcPr>
          <w:p>
            <w:pPr>
              <w:spacing w:after="0"/>
              <w:rPr>
                <w:sz w:val="1"/>
                <w:szCs w:val="1"/>
                <w:color w:val="auto"/>
              </w:rPr>
            </w:pPr>
          </w:p>
        </w:tc>
      </w:tr>
      <w:tr>
        <w:trPr>
          <w:trHeight w:val="263"/>
        </w:trPr>
        <w:tc>
          <w:tcPr>
            <w:tcW w:w="160" w:type="dxa"/>
            <w:vAlign w:val="bottom"/>
            <w:shd w:val="clear" w:color="auto" w:fill="CCEEFF"/>
          </w:tcPr>
          <w:p>
            <w:pPr>
              <w:spacing w:after="0"/>
              <w:rPr>
                <w:sz w:val="22"/>
                <w:szCs w:val="22"/>
                <w:color w:val="auto"/>
              </w:rPr>
            </w:pPr>
          </w:p>
        </w:tc>
        <w:tc>
          <w:tcPr>
            <w:tcW w:w="5700" w:type="dxa"/>
            <w:vAlign w:val="bottom"/>
            <w:gridSpan w:val="2"/>
            <w:shd w:val="clear" w:color="auto" w:fill="CCEEFF"/>
          </w:tcPr>
          <w:p>
            <w:pPr>
              <w:ind w:left="1100"/>
              <w:spacing w:after="0"/>
              <w:rPr>
                <w:sz w:val="20"/>
                <w:szCs w:val="20"/>
                <w:color w:val="auto"/>
              </w:rPr>
            </w:pPr>
            <w:r>
              <w:rPr>
                <w:rFonts w:ascii="Arial" w:cs="Arial" w:eastAsia="Arial" w:hAnsi="Arial"/>
                <w:sz w:val="15"/>
                <w:szCs w:val="15"/>
                <w:b w:val="1"/>
                <w:bCs w:val="1"/>
                <w:color w:val="auto"/>
              </w:rPr>
              <w:t>LIABILITIES AND STOCKHOLDERS' EQUITY</w:t>
            </w:r>
          </w:p>
        </w:tc>
        <w:tc>
          <w:tcPr>
            <w:tcW w:w="400" w:type="dxa"/>
            <w:vAlign w:val="bottom"/>
            <w:shd w:val="clear" w:color="auto" w:fill="CCEEFF"/>
          </w:tcPr>
          <w:p>
            <w:pPr>
              <w:spacing w:after="0"/>
              <w:rPr>
                <w:sz w:val="22"/>
                <w:szCs w:val="22"/>
                <w:color w:val="auto"/>
              </w:rPr>
            </w:pPr>
          </w:p>
        </w:tc>
        <w:tc>
          <w:tcPr>
            <w:tcW w:w="1380" w:type="dxa"/>
            <w:vAlign w:val="bottom"/>
            <w:shd w:val="clear" w:color="auto" w:fill="CCEEFF"/>
          </w:tcPr>
          <w:p>
            <w:pPr>
              <w:spacing w:after="0"/>
              <w:rPr>
                <w:sz w:val="22"/>
                <w:szCs w:val="22"/>
                <w:color w:val="auto"/>
              </w:rPr>
            </w:pPr>
          </w:p>
        </w:tc>
        <w:tc>
          <w:tcPr>
            <w:tcW w:w="120" w:type="dxa"/>
            <w:vAlign w:val="bottom"/>
            <w:shd w:val="clear" w:color="auto" w:fill="CCEEFF"/>
          </w:tcPr>
          <w:p>
            <w:pPr>
              <w:spacing w:after="0"/>
              <w:rPr>
                <w:sz w:val="22"/>
                <w:szCs w:val="22"/>
                <w:color w:val="auto"/>
              </w:rPr>
            </w:pPr>
          </w:p>
        </w:tc>
        <w:tc>
          <w:tcPr>
            <w:tcW w:w="360" w:type="dxa"/>
            <w:vAlign w:val="bottom"/>
            <w:shd w:val="clear" w:color="auto" w:fill="CCEEFF"/>
          </w:tcPr>
          <w:p>
            <w:pPr>
              <w:spacing w:after="0"/>
              <w:rPr>
                <w:sz w:val="22"/>
                <w:szCs w:val="22"/>
                <w:color w:val="auto"/>
              </w:rPr>
            </w:pPr>
          </w:p>
        </w:tc>
        <w:tc>
          <w:tcPr>
            <w:tcW w:w="1320" w:type="dxa"/>
            <w:vAlign w:val="bottom"/>
            <w:shd w:val="clear" w:color="auto" w:fill="CCEEFF"/>
          </w:tcPr>
          <w:p>
            <w:pPr>
              <w:spacing w:after="0"/>
              <w:rPr>
                <w:sz w:val="22"/>
                <w:szCs w:val="22"/>
                <w:color w:val="auto"/>
              </w:rPr>
            </w:pPr>
          </w:p>
        </w:tc>
        <w:tc>
          <w:tcPr>
            <w:tcW w:w="120" w:type="dxa"/>
            <w:vAlign w:val="bottom"/>
            <w:shd w:val="clear" w:color="auto" w:fill="CCEEFF"/>
          </w:tcPr>
          <w:p>
            <w:pPr>
              <w:spacing w:after="0"/>
              <w:rPr>
                <w:sz w:val="22"/>
                <w:szCs w:val="22"/>
                <w:color w:val="auto"/>
              </w:rPr>
            </w:pPr>
          </w:p>
        </w:tc>
        <w:tc>
          <w:tcPr>
            <w:tcW w:w="340" w:type="dxa"/>
            <w:vAlign w:val="bottom"/>
            <w:shd w:val="clear" w:color="auto" w:fill="CCEEFF"/>
          </w:tcPr>
          <w:p>
            <w:pPr>
              <w:spacing w:after="0"/>
              <w:rPr>
                <w:sz w:val="22"/>
                <w:szCs w:val="22"/>
                <w:color w:val="auto"/>
              </w:rPr>
            </w:pPr>
          </w:p>
        </w:tc>
        <w:tc>
          <w:tcPr>
            <w:tcW w:w="1340" w:type="dxa"/>
            <w:vAlign w:val="bottom"/>
            <w:shd w:val="clear" w:color="auto" w:fill="CCEEFF"/>
          </w:tcPr>
          <w:p>
            <w:pPr>
              <w:spacing w:after="0"/>
              <w:rPr>
                <w:sz w:val="22"/>
                <w:szCs w:val="22"/>
                <w:color w:val="auto"/>
              </w:rPr>
            </w:pPr>
          </w:p>
        </w:tc>
        <w:tc>
          <w:tcPr>
            <w:tcW w:w="0" w:type="dxa"/>
            <w:vAlign w:val="bottom"/>
          </w:tcPr>
          <w:p>
            <w:pPr>
              <w:spacing w:after="0"/>
              <w:rPr>
                <w:sz w:val="1"/>
                <w:szCs w:val="1"/>
                <w:color w:val="auto"/>
              </w:rPr>
            </w:pPr>
          </w:p>
        </w:tc>
      </w:tr>
      <w:tr>
        <w:trPr>
          <w:trHeight w:val="270"/>
        </w:trPr>
        <w:tc>
          <w:tcPr>
            <w:tcW w:w="5860" w:type="dxa"/>
            <w:vAlign w:val="bottom"/>
            <w:gridSpan w:val="3"/>
          </w:tcPr>
          <w:p>
            <w:pPr>
              <w:ind w:left="40"/>
              <w:spacing w:after="0"/>
              <w:rPr>
                <w:sz w:val="20"/>
                <w:szCs w:val="20"/>
                <w:color w:val="auto"/>
              </w:rPr>
            </w:pPr>
            <w:r>
              <w:rPr>
                <w:rFonts w:ascii="Arial" w:cs="Arial" w:eastAsia="Arial" w:hAnsi="Arial"/>
                <w:sz w:val="15"/>
                <w:szCs w:val="15"/>
                <w:b w:val="1"/>
                <w:bCs w:val="1"/>
                <w:color w:val="auto"/>
              </w:rPr>
              <w:t>LIABILITIES:</w:t>
            </w:r>
          </w:p>
        </w:tc>
        <w:tc>
          <w:tcPr>
            <w:tcW w:w="400" w:type="dxa"/>
            <w:vAlign w:val="bottom"/>
          </w:tcPr>
          <w:p>
            <w:pPr>
              <w:spacing w:after="0"/>
              <w:rPr>
                <w:sz w:val="23"/>
                <w:szCs w:val="23"/>
                <w:color w:val="auto"/>
              </w:rPr>
            </w:pPr>
          </w:p>
        </w:tc>
        <w:tc>
          <w:tcPr>
            <w:tcW w:w="13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160" w:type="dxa"/>
            <w:vAlign w:val="bottom"/>
            <w:shd w:val="clear" w:color="auto" w:fill="CCEEFF"/>
          </w:tcPr>
          <w:p>
            <w:pPr>
              <w:spacing w:after="0"/>
              <w:rPr>
                <w:sz w:val="23"/>
                <w:szCs w:val="23"/>
                <w:color w:val="auto"/>
              </w:rPr>
            </w:pPr>
          </w:p>
        </w:tc>
        <w:tc>
          <w:tcPr>
            <w:tcW w:w="5700" w:type="dxa"/>
            <w:vAlign w:val="bottom"/>
            <w:gridSpan w:val="2"/>
            <w:shd w:val="clear" w:color="auto" w:fill="CCEEFF"/>
          </w:tcPr>
          <w:p>
            <w:pPr>
              <w:ind w:left="20"/>
              <w:spacing w:after="0"/>
              <w:rPr>
                <w:sz w:val="20"/>
                <w:szCs w:val="20"/>
                <w:color w:val="auto"/>
              </w:rPr>
            </w:pPr>
            <w:r>
              <w:rPr>
                <w:rFonts w:ascii="Arial" w:cs="Arial" w:eastAsia="Arial" w:hAnsi="Arial"/>
                <w:sz w:val="15"/>
                <w:szCs w:val="15"/>
                <w:color w:val="auto"/>
              </w:rPr>
              <w:t>Accounts payable and accrued expenses</w:t>
            </w:r>
          </w:p>
        </w:tc>
        <w:tc>
          <w:tcPr>
            <w:tcW w:w="400" w:type="dxa"/>
            <w:vAlign w:val="bottom"/>
            <w:shd w:val="clear" w:color="auto" w:fill="CCEEFF"/>
          </w:tcPr>
          <w:p>
            <w:pPr>
              <w:jc w:val="right"/>
              <w:ind w:right="224"/>
              <w:spacing w:after="0"/>
              <w:rPr>
                <w:sz w:val="20"/>
                <w:szCs w:val="20"/>
                <w:color w:val="auto"/>
              </w:rPr>
            </w:pPr>
            <w:r>
              <w:rPr>
                <w:rFonts w:ascii="Arial" w:cs="Arial" w:eastAsia="Arial" w:hAnsi="Arial"/>
                <w:sz w:val="15"/>
                <w:szCs w:val="15"/>
                <w:b w:val="1"/>
                <w:bCs w:val="1"/>
                <w:color w:val="auto"/>
                <w:w w:val="95"/>
              </w:rPr>
              <w:t>$</w:t>
            </w:r>
          </w:p>
        </w:tc>
        <w:tc>
          <w:tcPr>
            <w:tcW w:w="1380" w:type="dxa"/>
            <w:vAlign w:val="bottom"/>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128,690</w:t>
            </w:r>
          </w:p>
        </w:tc>
        <w:tc>
          <w:tcPr>
            <w:tcW w:w="120" w:type="dxa"/>
            <w:vAlign w:val="bottom"/>
            <w:shd w:val="clear" w:color="auto" w:fill="CCEEFF"/>
          </w:tcPr>
          <w:p>
            <w:pPr>
              <w:spacing w:after="0"/>
              <w:rPr>
                <w:sz w:val="23"/>
                <w:szCs w:val="23"/>
                <w:color w:val="auto"/>
              </w:rPr>
            </w:pPr>
          </w:p>
        </w:tc>
        <w:tc>
          <w:tcPr>
            <w:tcW w:w="360" w:type="dxa"/>
            <w:vAlign w:val="bottom"/>
            <w:shd w:val="clear" w:color="auto" w:fill="CCEEFF"/>
          </w:tcPr>
          <w:p>
            <w:pPr>
              <w:jc w:val="right"/>
              <w:ind w:right="184"/>
              <w:spacing w:after="0"/>
              <w:rPr>
                <w:sz w:val="20"/>
                <w:szCs w:val="20"/>
                <w:color w:val="auto"/>
              </w:rPr>
            </w:pPr>
            <w:r>
              <w:rPr>
                <w:rFonts w:ascii="Arial" w:cs="Arial" w:eastAsia="Arial" w:hAnsi="Arial"/>
                <w:sz w:val="15"/>
                <w:szCs w:val="15"/>
                <w:color w:val="auto"/>
                <w:w w:val="95"/>
              </w:rPr>
              <w:t>$</w:t>
            </w:r>
          </w:p>
        </w:tc>
        <w:tc>
          <w:tcPr>
            <w:tcW w:w="1320" w:type="dxa"/>
            <w:vAlign w:val="bottom"/>
            <w:shd w:val="clear" w:color="auto" w:fill="CCEEFF"/>
          </w:tcPr>
          <w:p>
            <w:pPr>
              <w:jc w:val="right"/>
              <w:ind w:right="24"/>
              <w:spacing w:after="0"/>
              <w:rPr>
                <w:sz w:val="20"/>
                <w:szCs w:val="20"/>
                <w:color w:val="auto"/>
              </w:rPr>
            </w:pPr>
            <w:r>
              <w:rPr>
                <w:rFonts w:ascii="Arial" w:cs="Arial" w:eastAsia="Arial" w:hAnsi="Arial"/>
                <w:sz w:val="15"/>
                <w:szCs w:val="15"/>
                <w:color w:val="auto"/>
              </w:rPr>
              <w:t>122,156</w:t>
            </w:r>
          </w:p>
        </w:tc>
        <w:tc>
          <w:tcPr>
            <w:tcW w:w="120" w:type="dxa"/>
            <w:vAlign w:val="bottom"/>
            <w:shd w:val="clear" w:color="auto" w:fill="CCEEFF"/>
          </w:tcPr>
          <w:p>
            <w:pPr>
              <w:spacing w:after="0"/>
              <w:rPr>
                <w:sz w:val="23"/>
                <w:szCs w:val="23"/>
                <w:color w:val="auto"/>
              </w:rPr>
            </w:pPr>
          </w:p>
        </w:tc>
        <w:tc>
          <w:tcPr>
            <w:tcW w:w="340" w:type="dxa"/>
            <w:vAlign w:val="bottom"/>
            <w:shd w:val="clear" w:color="auto" w:fill="CCEEFF"/>
          </w:tcPr>
          <w:p>
            <w:pPr>
              <w:jc w:val="right"/>
              <w:ind w:right="164"/>
              <w:spacing w:after="0"/>
              <w:rPr>
                <w:sz w:val="20"/>
                <w:szCs w:val="20"/>
                <w:color w:val="auto"/>
              </w:rPr>
            </w:pPr>
            <w:r>
              <w:rPr>
                <w:rFonts w:ascii="Arial" w:cs="Arial" w:eastAsia="Arial" w:hAnsi="Arial"/>
                <w:sz w:val="15"/>
                <w:szCs w:val="15"/>
                <w:color w:val="auto"/>
                <w:w w:val="95"/>
              </w:rPr>
              <w:t>$</w:t>
            </w:r>
          </w:p>
        </w:tc>
        <w:tc>
          <w:tcPr>
            <w:tcW w:w="1340" w:type="dxa"/>
            <w:vAlign w:val="bottom"/>
            <w:shd w:val="clear" w:color="auto" w:fill="CCEEFF"/>
          </w:tcPr>
          <w:p>
            <w:pPr>
              <w:jc w:val="right"/>
              <w:ind w:right="23"/>
              <w:spacing w:after="0"/>
              <w:rPr>
                <w:sz w:val="20"/>
                <w:szCs w:val="20"/>
                <w:color w:val="auto"/>
              </w:rPr>
            </w:pPr>
            <w:r>
              <w:rPr>
                <w:rFonts w:ascii="Arial" w:cs="Arial" w:eastAsia="Arial" w:hAnsi="Arial"/>
                <w:sz w:val="15"/>
                <w:szCs w:val="15"/>
                <w:color w:val="auto"/>
              </w:rPr>
              <w:t>203,103</w:t>
            </w:r>
          </w:p>
        </w:tc>
        <w:tc>
          <w:tcPr>
            <w:tcW w:w="0" w:type="dxa"/>
            <w:vAlign w:val="bottom"/>
          </w:tcPr>
          <w:p>
            <w:pPr>
              <w:spacing w:after="0"/>
              <w:rPr>
                <w:sz w:val="1"/>
                <w:szCs w:val="1"/>
                <w:color w:val="auto"/>
              </w:rPr>
            </w:pPr>
          </w:p>
        </w:tc>
      </w:tr>
      <w:tr>
        <w:trPr>
          <w:trHeight w:val="270"/>
        </w:trPr>
        <w:tc>
          <w:tcPr>
            <w:tcW w:w="160" w:type="dxa"/>
            <w:vAlign w:val="bottom"/>
          </w:tcPr>
          <w:p>
            <w:pPr>
              <w:spacing w:after="0"/>
              <w:rPr>
                <w:sz w:val="23"/>
                <w:szCs w:val="23"/>
                <w:color w:val="auto"/>
              </w:rPr>
            </w:pPr>
          </w:p>
        </w:tc>
        <w:tc>
          <w:tcPr>
            <w:tcW w:w="5700" w:type="dxa"/>
            <w:vAlign w:val="bottom"/>
            <w:gridSpan w:val="2"/>
          </w:tcPr>
          <w:p>
            <w:pPr>
              <w:ind w:left="20"/>
              <w:spacing w:after="0"/>
              <w:rPr>
                <w:sz w:val="20"/>
                <w:szCs w:val="20"/>
                <w:color w:val="auto"/>
              </w:rPr>
            </w:pPr>
            <w:r>
              <w:rPr>
                <w:rFonts w:ascii="Arial" w:cs="Arial" w:eastAsia="Arial" w:hAnsi="Arial"/>
                <w:sz w:val="15"/>
                <w:szCs w:val="15"/>
                <w:color w:val="auto"/>
              </w:rPr>
              <w:t>Accrued salaries, wages and payroll taxes</w:t>
            </w:r>
          </w:p>
        </w:tc>
        <w:tc>
          <w:tcPr>
            <w:tcW w:w="400" w:type="dxa"/>
            <w:vAlign w:val="bottom"/>
          </w:tcPr>
          <w:p>
            <w:pPr>
              <w:spacing w:after="0"/>
              <w:rPr>
                <w:sz w:val="23"/>
                <w:szCs w:val="23"/>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69,346</w:t>
            </w:r>
          </w:p>
        </w:tc>
        <w:tc>
          <w:tcPr>
            <w:tcW w:w="1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20" w:type="dxa"/>
            <w:vAlign w:val="bottom"/>
          </w:tcPr>
          <w:p>
            <w:pPr>
              <w:jc w:val="right"/>
              <w:ind w:right="24"/>
              <w:spacing w:after="0"/>
              <w:rPr>
                <w:sz w:val="20"/>
                <w:szCs w:val="20"/>
                <w:color w:val="auto"/>
              </w:rPr>
            </w:pPr>
            <w:r>
              <w:rPr>
                <w:rFonts w:ascii="Arial" w:cs="Arial" w:eastAsia="Arial" w:hAnsi="Arial"/>
                <w:sz w:val="15"/>
                <w:szCs w:val="15"/>
                <w:color w:val="auto"/>
              </w:rPr>
              <w:t>48,166</w:t>
            </w: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340" w:type="dxa"/>
            <w:vAlign w:val="bottom"/>
          </w:tcPr>
          <w:p>
            <w:pPr>
              <w:jc w:val="right"/>
              <w:ind w:right="23"/>
              <w:spacing w:after="0"/>
              <w:rPr>
                <w:sz w:val="20"/>
                <w:szCs w:val="20"/>
                <w:color w:val="auto"/>
              </w:rPr>
            </w:pPr>
            <w:r>
              <w:rPr>
                <w:rFonts w:ascii="Arial" w:cs="Arial" w:eastAsia="Arial" w:hAnsi="Arial"/>
                <w:sz w:val="15"/>
                <w:szCs w:val="15"/>
                <w:color w:val="auto"/>
              </w:rPr>
              <w:t>116,375</w:t>
            </w:r>
          </w:p>
        </w:tc>
        <w:tc>
          <w:tcPr>
            <w:tcW w:w="0" w:type="dxa"/>
            <w:vAlign w:val="bottom"/>
          </w:tcPr>
          <w:p>
            <w:pPr>
              <w:spacing w:after="0"/>
              <w:rPr>
                <w:sz w:val="1"/>
                <w:szCs w:val="1"/>
                <w:color w:val="auto"/>
              </w:rPr>
            </w:pPr>
          </w:p>
        </w:tc>
      </w:tr>
      <w:tr>
        <w:trPr>
          <w:trHeight w:val="270"/>
        </w:trPr>
        <w:tc>
          <w:tcPr>
            <w:tcW w:w="160" w:type="dxa"/>
            <w:vAlign w:val="bottom"/>
            <w:shd w:val="clear" w:color="auto" w:fill="CCEEFF"/>
          </w:tcPr>
          <w:p>
            <w:pPr>
              <w:spacing w:after="0"/>
              <w:rPr>
                <w:sz w:val="23"/>
                <w:szCs w:val="23"/>
                <w:color w:val="auto"/>
              </w:rPr>
            </w:pPr>
          </w:p>
        </w:tc>
        <w:tc>
          <w:tcPr>
            <w:tcW w:w="5700" w:type="dxa"/>
            <w:vAlign w:val="bottom"/>
            <w:gridSpan w:val="2"/>
            <w:shd w:val="clear" w:color="auto" w:fill="CCEEFF"/>
          </w:tcPr>
          <w:p>
            <w:pPr>
              <w:ind w:left="20"/>
              <w:spacing w:after="0"/>
              <w:rPr>
                <w:sz w:val="20"/>
                <w:szCs w:val="20"/>
                <w:color w:val="auto"/>
              </w:rPr>
            </w:pPr>
            <w:r>
              <w:rPr>
                <w:rFonts w:ascii="Arial" w:cs="Arial" w:eastAsia="Arial" w:hAnsi="Arial"/>
                <w:sz w:val="15"/>
                <w:szCs w:val="15"/>
                <w:color w:val="auto"/>
              </w:rPr>
              <w:t>Accrued income taxes and reserves for uncertain tax positions</w:t>
            </w:r>
          </w:p>
        </w:tc>
        <w:tc>
          <w:tcPr>
            <w:tcW w:w="400" w:type="dxa"/>
            <w:vAlign w:val="bottom"/>
            <w:shd w:val="clear" w:color="auto" w:fill="CCEEFF"/>
          </w:tcPr>
          <w:p>
            <w:pPr>
              <w:spacing w:after="0"/>
              <w:rPr>
                <w:sz w:val="23"/>
                <w:szCs w:val="23"/>
                <w:color w:val="auto"/>
              </w:rPr>
            </w:pPr>
          </w:p>
        </w:tc>
        <w:tc>
          <w:tcPr>
            <w:tcW w:w="1380" w:type="dxa"/>
            <w:vAlign w:val="bottom"/>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156,557</w:t>
            </w:r>
          </w:p>
        </w:tc>
        <w:tc>
          <w:tcPr>
            <w:tcW w:w="120" w:type="dxa"/>
            <w:vAlign w:val="bottom"/>
            <w:shd w:val="clear" w:color="auto" w:fill="CCEEFF"/>
          </w:tcPr>
          <w:p>
            <w:pPr>
              <w:spacing w:after="0"/>
              <w:rPr>
                <w:sz w:val="23"/>
                <w:szCs w:val="23"/>
                <w:color w:val="auto"/>
              </w:rPr>
            </w:pPr>
          </w:p>
        </w:tc>
        <w:tc>
          <w:tcPr>
            <w:tcW w:w="360" w:type="dxa"/>
            <w:vAlign w:val="bottom"/>
            <w:shd w:val="clear" w:color="auto" w:fill="CCEEFF"/>
          </w:tcPr>
          <w:p>
            <w:pPr>
              <w:spacing w:after="0"/>
              <w:rPr>
                <w:sz w:val="23"/>
                <w:szCs w:val="23"/>
                <w:color w:val="auto"/>
              </w:rPr>
            </w:pPr>
          </w:p>
        </w:tc>
        <w:tc>
          <w:tcPr>
            <w:tcW w:w="1320" w:type="dxa"/>
            <w:vAlign w:val="bottom"/>
            <w:shd w:val="clear" w:color="auto" w:fill="CCEEFF"/>
          </w:tcPr>
          <w:p>
            <w:pPr>
              <w:jc w:val="right"/>
              <w:ind w:right="24"/>
              <w:spacing w:after="0"/>
              <w:rPr>
                <w:sz w:val="20"/>
                <w:szCs w:val="20"/>
                <w:color w:val="auto"/>
              </w:rPr>
            </w:pPr>
            <w:r>
              <w:rPr>
                <w:rFonts w:ascii="Arial" w:cs="Arial" w:eastAsia="Arial" w:hAnsi="Arial"/>
                <w:sz w:val="15"/>
                <w:szCs w:val="15"/>
                <w:color w:val="auto"/>
              </w:rPr>
              <w:t>182,928</w:t>
            </w:r>
          </w:p>
        </w:tc>
        <w:tc>
          <w:tcPr>
            <w:tcW w:w="12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340" w:type="dxa"/>
            <w:vAlign w:val="bottom"/>
            <w:shd w:val="clear" w:color="auto" w:fill="CCEEFF"/>
          </w:tcPr>
          <w:p>
            <w:pPr>
              <w:jc w:val="right"/>
              <w:ind w:right="23"/>
              <w:spacing w:after="0"/>
              <w:rPr>
                <w:sz w:val="20"/>
                <w:szCs w:val="20"/>
                <w:color w:val="auto"/>
              </w:rPr>
            </w:pPr>
            <w:r>
              <w:rPr>
                <w:rFonts w:ascii="Arial" w:cs="Arial" w:eastAsia="Arial" w:hAnsi="Arial"/>
                <w:sz w:val="15"/>
                <w:szCs w:val="15"/>
                <w:color w:val="auto"/>
              </w:rPr>
              <w:t>209,816</w:t>
            </w:r>
          </w:p>
        </w:tc>
        <w:tc>
          <w:tcPr>
            <w:tcW w:w="0" w:type="dxa"/>
            <w:vAlign w:val="bottom"/>
          </w:tcPr>
          <w:p>
            <w:pPr>
              <w:spacing w:after="0"/>
              <w:rPr>
                <w:sz w:val="1"/>
                <w:szCs w:val="1"/>
                <w:color w:val="auto"/>
              </w:rPr>
            </w:pPr>
          </w:p>
        </w:tc>
      </w:tr>
      <w:tr>
        <w:trPr>
          <w:trHeight w:val="270"/>
        </w:trPr>
        <w:tc>
          <w:tcPr>
            <w:tcW w:w="160" w:type="dxa"/>
            <w:vAlign w:val="bottom"/>
          </w:tcPr>
          <w:p>
            <w:pPr>
              <w:spacing w:after="0"/>
              <w:rPr>
                <w:sz w:val="23"/>
                <w:szCs w:val="23"/>
                <w:color w:val="auto"/>
              </w:rPr>
            </w:pPr>
          </w:p>
        </w:tc>
        <w:tc>
          <w:tcPr>
            <w:tcW w:w="5700" w:type="dxa"/>
            <w:vAlign w:val="bottom"/>
            <w:gridSpan w:val="2"/>
          </w:tcPr>
          <w:p>
            <w:pPr>
              <w:ind w:left="20"/>
              <w:spacing w:after="0"/>
              <w:rPr>
                <w:sz w:val="20"/>
                <w:szCs w:val="20"/>
                <w:color w:val="auto"/>
              </w:rPr>
            </w:pPr>
            <w:r>
              <w:rPr>
                <w:rFonts w:ascii="Arial" w:cs="Arial" w:eastAsia="Arial" w:hAnsi="Arial"/>
                <w:sz w:val="15"/>
                <w:szCs w:val="15"/>
                <w:color w:val="auto"/>
              </w:rPr>
              <w:t>Current portion of long-term debt</w:t>
            </w:r>
          </w:p>
        </w:tc>
        <w:tc>
          <w:tcPr>
            <w:tcW w:w="400" w:type="dxa"/>
            <w:vAlign w:val="bottom"/>
          </w:tcPr>
          <w:p>
            <w:pPr>
              <w:spacing w:after="0"/>
              <w:rPr>
                <w:sz w:val="23"/>
                <w:szCs w:val="23"/>
                <w:color w:val="auto"/>
              </w:rPr>
            </w:pPr>
          </w:p>
        </w:tc>
        <w:tc>
          <w:tcPr>
            <w:tcW w:w="1500" w:type="dxa"/>
            <w:vAlign w:val="bottom"/>
            <w:gridSpan w:val="2"/>
          </w:tcPr>
          <w:p>
            <w:pPr>
              <w:jc w:val="right"/>
              <w:ind w:right="220"/>
              <w:spacing w:after="0"/>
              <w:rPr>
                <w:sz w:val="20"/>
                <w:szCs w:val="20"/>
                <w:color w:val="auto"/>
              </w:rPr>
            </w:pPr>
            <w:r>
              <w:rPr>
                <w:rFonts w:ascii="Arial" w:cs="Arial" w:eastAsia="Arial" w:hAnsi="Arial"/>
                <w:sz w:val="15"/>
                <w:szCs w:val="15"/>
                <w:b w:val="1"/>
                <w:bCs w:val="1"/>
                <w:color w:val="auto"/>
              </w:rPr>
              <w:t>—</w:t>
            </w:r>
          </w:p>
        </w:tc>
        <w:tc>
          <w:tcPr>
            <w:tcW w:w="360" w:type="dxa"/>
            <w:vAlign w:val="bottom"/>
          </w:tcPr>
          <w:p>
            <w:pPr>
              <w:spacing w:after="0"/>
              <w:rPr>
                <w:sz w:val="23"/>
                <w:szCs w:val="23"/>
                <w:color w:val="auto"/>
              </w:rPr>
            </w:pPr>
          </w:p>
        </w:tc>
        <w:tc>
          <w:tcPr>
            <w:tcW w:w="1440" w:type="dxa"/>
            <w:vAlign w:val="bottom"/>
            <w:gridSpan w:val="2"/>
          </w:tcPr>
          <w:p>
            <w:pPr>
              <w:jc w:val="right"/>
              <w:ind w:right="220"/>
              <w:spacing w:after="0"/>
              <w:rPr>
                <w:sz w:val="20"/>
                <w:szCs w:val="20"/>
                <w:color w:val="auto"/>
              </w:rPr>
            </w:pPr>
            <w:r>
              <w:rPr>
                <w:rFonts w:ascii="Arial" w:cs="Arial" w:eastAsia="Arial" w:hAnsi="Arial"/>
                <w:sz w:val="15"/>
                <w:szCs w:val="15"/>
                <w:color w:val="auto"/>
              </w:rPr>
              <w:t>—</w:t>
            </w:r>
          </w:p>
        </w:tc>
        <w:tc>
          <w:tcPr>
            <w:tcW w:w="340" w:type="dxa"/>
            <w:vAlign w:val="bottom"/>
          </w:tcPr>
          <w:p>
            <w:pPr>
              <w:spacing w:after="0"/>
              <w:rPr>
                <w:sz w:val="23"/>
                <w:szCs w:val="23"/>
                <w:color w:val="auto"/>
              </w:rPr>
            </w:pPr>
          </w:p>
        </w:tc>
        <w:tc>
          <w:tcPr>
            <w:tcW w:w="1340" w:type="dxa"/>
            <w:vAlign w:val="bottom"/>
          </w:tcPr>
          <w:p>
            <w:pPr>
              <w:jc w:val="right"/>
              <w:ind w:right="23"/>
              <w:spacing w:after="0"/>
              <w:rPr>
                <w:sz w:val="20"/>
                <w:szCs w:val="20"/>
                <w:color w:val="auto"/>
              </w:rPr>
            </w:pPr>
            <w:r>
              <w:rPr>
                <w:rFonts w:ascii="Arial" w:cs="Arial" w:eastAsia="Arial" w:hAnsi="Arial"/>
                <w:sz w:val="15"/>
                <w:szCs w:val="15"/>
                <w:color w:val="auto"/>
              </w:rPr>
              <w:t>649,384</w:t>
            </w:r>
          </w:p>
        </w:tc>
        <w:tc>
          <w:tcPr>
            <w:tcW w:w="0" w:type="dxa"/>
            <w:vAlign w:val="bottom"/>
          </w:tcPr>
          <w:p>
            <w:pPr>
              <w:spacing w:after="0"/>
              <w:rPr>
                <w:sz w:val="1"/>
                <w:szCs w:val="1"/>
                <w:color w:val="auto"/>
              </w:rPr>
            </w:pPr>
          </w:p>
        </w:tc>
      </w:tr>
      <w:tr>
        <w:trPr>
          <w:trHeight w:val="270"/>
        </w:trPr>
        <w:tc>
          <w:tcPr>
            <w:tcW w:w="160" w:type="dxa"/>
            <w:vAlign w:val="bottom"/>
            <w:shd w:val="clear" w:color="auto" w:fill="CCEEFF"/>
          </w:tcPr>
          <w:p>
            <w:pPr>
              <w:spacing w:after="0"/>
              <w:rPr>
                <w:sz w:val="23"/>
                <w:szCs w:val="23"/>
                <w:color w:val="auto"/>
              </w:rPr>
            </w:pPr>
          </w:p>
        </w:tc>
        <w:tc>
          <w:tcPr>
            <w:tcW w:w="5700" w:type="dxa"/>
            <w:vAlign w:val="bottom"/>
            <w:gridSpan w:val="2"/>
            <w:shd w:val="clear" w:color="auto" w:fill="CCEEFF"/>
          </w:tcPr>
          <w:p>
            <w:pPr>
              <w:ind w:left="20"/>
              <w:spacing w:after="0"/>
              <w:rPr>
                <w:sz w:val="20"/>
                <w:szCs w:val="20"/>
                <w:color w:val="auto"/>
              </w:rPr>
            </w:pPr>
            <w:r>
              <w:rPr>
                <w:rFonts w:ascii="Arial" w:cs="Arial" w:eastAsia="Arial" w:hAnsi="Arial"/>
                <w:sz w:val="15"/>
                <w:szCs w:val="15"/>
                <w:color w:val="auto"/>
              </w:rPr>
              <w:t>Operating lease liabilities</w:t>
            </w:r>
          </w:p>
        </w:tc>
        <w:tc>
          <w:tcPr>
            <w:tcW w:w="400" w:type="dxa"/>
            <w:vAlign w:val="bottom"/>
            <w:shd w:val="clear" w:color="auto" w:fill="CCEEFF"/>
          </w:tcPr>
          <w:p>
            <w:pPr>
              <w:spacing w:after="0"/>
              <w:rPr>
                <w:sz w:val="23"/>
                <w:szCs w:val="23"/>
                <w:color w:val="auto"/>
              </w:rPr>
            </w:pPr>
          </w:p>
        </w:tc>
        <w:tc>
          <w:tcPr>
            <w:tcW w:w="1380" w:type="dxa"/>
            <w:vAlign w:val="bottom"/>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209,556</w:t>
            </w:r>
          </w:p>
        </w:tc>
        <w:tc>
          <w:tcPr>
            <w:tcW w:w="120" w:type="dxa"/>
            <w:vAlign w:val="bottom"/>
            <w:shd w:val="clear" w:color="auto" w:fill="CCEEFF"/>
          </w:tcPr>
          <w:p>
            <w:pPr>
              <w:spacing w:after="0"/>
              <w:rPr>
                <w:sz w:val="23"/>
                <w:szCs w:val="23"/>
                <w:color w:val="auto"/>
              </w:rPr>
            </w:pPr>
          </w:p>
        </w:tc>
        <w:tc>
          <w:tcPr>
            <w:tcW w:w="360" w:type="dxa"/>
            <w:vAlign w:val="bottom"/>
            <w:shd w:val="clear" w:color="auto" w:fill="CCEEFF"/>
          </w:tcPr>
          <w:p>
            <w:pPr>
              <w:spacing w:after="0"/>
              <w:rPr>
                <w:sz w:val="23"/>
                <w:szCs w:val="23"/>
                <w:color w:val="auto"/>
              </w:rPr>
            </w:pPr>
          </w:p>
        </w:tc>
        <w:tc>
          <w:tcPr>
            <w:tcW w:w="1320" w:type="dxa"/>
            <w:vAlign w:val="bottom"/>
            <w:shd w:val="clear" w:color="auto" w:fill="CCEEFF"/>
          </w:tcPr>
          <w:p>
            <w:pPr>
              <w:jc w:val="right"/>
              <w:ind w:right="24"/>
              <w:spacing w:after="0"/>
              <w:rPr>
                <w:sz w:val="20"/>
                <w:szCs w:val="20"/>
                <w:color w:val="auto"/>
              </w:rPr>
            </w:pPr>
            <w:r>
              <w:rPr>
                <w:rFonts w:ascii="Arial" w:cs="Arial" w:eastAsia="Arial" w:hAnsi="Arial"/>
                <w:sz w:val="15"/>
                <w:szCs w:val="15"/>
                <w:color w:val="auto"/>
              </w:rPr>
              <w:t>186,355</w:t>
            </w:r>
          </w:p>
        </w:tc>
        <w:tc>
          <w:tcPr>
            <w:tcW w:w="12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340" w:type="dxa"/>
            <w:vAlign w:val="bottom"/>
            <w:shd w:val="clear" w:color="auto" w:fill="CCEEFF"/>
          </w:tcPr>
          <w:p>
            <w:pPr>
              <w:jc w:val="right"/>
              <w:ind w:right="23"/>
              <w:spacing w:after="0"/>
              <w:rPr>
                <w:sz w:val="20"/>
                <w:szCs w:val="20"/>
                <w:color w:val="auto"/>
              </w:rPr>
            </w:pPr>
            <w:r>
              <w:rPr>
                <w:rFonts w:ascii="Arial" w:cs="Arial" w:eastAsia="Arial" w:hAnsi="Arial"/>
                <w:sz w:val="15"/>
                <w:szCs w:val="15"/>
                <w:color w:val="auto"/>
              </w:rPr>
              <w:t>195,537</w:t>
            </w:r>
          </w:p>
        </w:tc>
        <w:tc>
          <w:tcPr>
            <w:tcW w:w="0" w:type="dxa"/>
            <w:vAlign w:val="bottom"/>
          </w:tcPr>
          <w:p>
            <w:pPr>
              <w:spacing w:after="0"/>
              <w:rPr>
                <w:sz w:val="1"/>
                <w:szCs w:val="1"/>
                <w:color w:val="auto"/>
              </w:rPr>
            </w:pPr>
          </w:p>
        </w:tc>
      </w:tr>
      <w:tr>
        <w:trPr>
          <w:trHeight w:val="270"/>
        </w:trPr>
        <w:tc>
          <w:tcPr>
            <w:tcW w:w="160" w:type="dxa"/>
            <w:vAlign w:val="bottom"/>
            <w:tcBorders>
              <w:bottom w:val="single" w:sz="8" w:color="CCEEFF"/>
            </w:tcBorders>
          </w:tcPr>
          <w:p>
            <w:pPr>
              <w:spacing w:after="0"/>
              <w:rPr>
                <w:sz w:val="23"/>
                <w:szCs w:val="23"/>
                <w:color w:val="auto"/>
              </w:rPr>
            </w:pPr>
          </w:p>
        </w:tc>
        <w:tc>
          <w:tcPr>
            <w:tcW w:w="5700" w:type="dxa"/>
            <w:vAlign w:val="bottom"/>
            <w:tcBorders>
              <w:bottom w:val="single" w:sz="8" w:color="CCEEFF"/>
            </w:tcBorders>
            <w:gridSpan w:val="2"/>
          </w:tcPr>
          <w:p>
            <w:pPr>
              <w:ind w:left="20"/>
              <w:spacing w:after="0"/>
              <w:rPr>
                <w:sz w:val="20"/>
                <w:szCs w:val="20"/>
                <w:color w:val="auto"/>
              </w:rPr>
            </w:pPr>
            <w:r>
              <w:rPr>
                <w:rFonts w:ascii="Arial" w:cs="Arial" w:eastAsia="Arial" w:hAnsi="Arial"/>
                <w:sz w:val="15"/>
                <w:szCs w:val="15"/>
                <w:color w:val="auto"/>
              </w:rPr>
              <w:t>Deferred revenue and other current liabilities</w:t>
            </w:r>
          </w:p>
        </w:tc>
        <w:tc>
          <w:tcPr>
            <w:tcW w:w="400" w:type="dxa"/>
            <w:vAlign w:val="bottom"/>
            <w:tcBorders>
              <w:bottom w:val="single" w:sz="8" w:color="auto"/>
            </w:tcBorders>
          </w:tcPr>
          <w:p>
            <w:pPr>
              <w:spacing w:after="0"/>
              <w:rPr>
                <w:sz w:val="23"/>
                <w:szCs w:val="23"/>
                <w:color w:val="auto"/>
              </w:rPr>
            </w:pPr>
          </w:p>
        </w:tc>
        <w:tc>
          <w:tcPr>
            <w:tcW w:w="138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b w:val="1"/>
                <w:bCs w:val="1"/>
                <w:color w:val="auto"/>
              </w:rPr>
              <w:t>201,809</w:t>
            </w:r>
          </w:p>
        </w:tc>
        <w:tc>
          <w:tcPr>
            <w:tcW w:w="120" w:type="dxa"/>
            <w:vAlign w:val="bottom"/>
            <w:tcBorders>
              <w:bottom w:val="single" w:sz="8" w:color="CCEEFF"/>
            </w:tcBorders>
          </w:tcPr>
          <w:p>
            <w:pPr>
              <w:spacing w:after="0"/>
              <w:rPr>
                <w:sz w:val="23"/>
                <w:szCs w:val="23"/>
                <w:color w:val="auto"/>
              </w:rPr>
            </w:pPr>
          </w:p>
        </w:tc>
        <w:tc>
          <w:tcPr>
            <w:tcW w:w="360" w:type="dxa"/>
            <w:vAlign w:val="bottom"/>
            <w:tcBorders>
              <w:bottom w:val="single" w:sz="8" w:color="auto"/>
            </w:tcBorders>
          </w:tcPr>
          <w:p>
            <w:pPr>
              <w:spacing w:after="0"/>
              <w:rPr>
                <w:sz w:val="23"/>
                <w:szCs w:val="23"/>
                <w:color w:val="auto"/>
              </w:rPr>
            </w:pPr>
          </w:p>
        </w:tc>
        <w:tc>
          <w:tcPr>
            <w:tcW w:w="1320" w:type="dxa"/>
            <w:vAlign w:val="bottom"/>
            <w:tcBorders>
              <w:bottom w:val="single" w:sz="8" w:color="auto"/>
            </w:tcBorders>
          </w:tcPr>
          <w:p>
            <w:pPr>
              <w:jc w:val="right"/>
              <w:ind w:right="24"/>
              <w:spacing w:after="0"/>
              <w:rPr>
                <w:sz w:val="20"/>
                <w:szCs w:val="20"/>
                <w:color w:val="auto"/>
              </w:rPr>
            </w:pPr>
            <w:r>
              <w:rPr>
                <w:rFonts w:ascii="Arial" w:cs="Arial" w:eastAsia="Arial" w:hAnsi="Arial"/>
                <w:sz w:val="15"/>
                <w:szCs w:val="15"/>
                <w:color w:val="auto"/>
              </w:rPr>
              <w:t>193,364</w:t>
            </w:r>
          </w:p>
        </w:tc>
        <w:tc>
          <w:tcPr>
            <w:tcW w:w="120" w:type="dxa"/>
            <w:vAlign w:val="bottom"/>
            <w:tcBorders>
              <w:bottom w:val="single" w:sz="8" w:color="CCEEFF"/>
            </w:tcBorders>
          </w:tcPr>
          <w:p>
            <w:pPr>
              <w:spacing w:after="0"/>
              <w:rPr>
                <w:sz w:val="23"/>
                <w:szCs w:val="23"/>
                <w:color w:val="auto"/>
              </w:rPr>
            </w:pPr>
          </w:p>
        </w:tc>
        <w:tc>
          <w:tcPr>
            <w:tcW w:w="34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color w:val="auto"/>
              </w:rPr>
              <w:t>201,401</w:t>
            </w:r>
          </w:p>
        </w:tc>
        <w:tc>
          <w:tcPr>
            <w:tcW w:w="0" w:type="dxa"/>
            <w:vAlign w:val="bottom"/>
          </w:tcPr>
          <w:p>
            <w:pPr>
              <w:spacing w:after="0"/>
              <w:rPr>
                <w:sz w:val="1"/>
                <w:szCs w:val="1"/>
                <w:color w:val="auto"/>
              </w:rPr>
            </w:pPr>
          </w:p>
        </w:tc>
      </w:tr>
      <w:tr>
        <w:trPr>
          <w:trHeight w:val="250"/>
        </w:trPr>
        <w:tc>
          <w:tcPr>
            <w:tcW w:w="160" w:type="dxa"/>
            <w:vAlign w:val="bottom"/>
            <w:shd w:val="clear" w:color="auto" w:fill="CCEEFF"/>
          </w:tcPr>
          <w:p>
            <w:pPr>
              <w:spacing w:after="0"/>
              <w:rPr>
                <w:sz w:val="21"/>
                <w:szCs w:val="21"/>
                <w:color w:val="auto"/>
              </w:rPr>
            </w:pPr>
          </w:p>
        </w:tc>
        <w:tc>
          <w:tcPr>
            <w:tcW w:w="5700" w:type="dxa"/>
            <w:vAlign w:val="bottom"/>
            <w:gridSpan w:val="2"/>
            <w:shd w:val="clear" w:color="auto" w:fill="CCEEFF"/>
          </w:tcPr>
          <w:p>
            <w:pPr>
              <w:ind w:left="220"/>
              <w:spacing w:after="0"/>
              <w:rPr>
                <w:sz w:val="20"/>
                <w:szCs w:val="20"/>
                <w:color w:val="auto"/>
              </w:rPr>
            </w:pPr>
            <w:r>
              <w:rPr>
                <w:rFonts w:ascii="Arial" w:cs="Arial" w:eastAsia="Arial" w:hAnsi="Arial"/>
                <w:sz w:val="15"/>
                <w:szCs w:val="15"/>
                <w:color w:val="auto"/>
              </w:rPr>
              <w:t>Total current liabilities</w:t>
            </w:r>
          </w:p>
        </w:tc>
        <w:tc>
          <w:tcPr>
            <w:tcW w:w="400" w:type="dxa"/>
            <w:vAlign w:val="bottom"/>
            <w:shd w:val="clear" w:color="auto" w:fill="CCEEFF"/>
          </w:tcPr>
          <w:p>
            <w:pPr>
              <w:spacing w:after="0"/>
              <w:rPr>
                <w:sz w:val="21"/>
                <w:szCs w:val="21"/>
                <w:color w:val="auto"/>
              </w:rPr>
            </w:pPr>
          </w:p>
        </w:tc>
        <w:tc>
          <w:tcPr>
            <w:tcW w:w="1380" w:type="dxa"/>
            <w:vAlign w:val="bottom"/>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765,958</w:t>
            </w:r>
          </w:p>
        </w:tc>
        <w:tc>
          <w:tcPr>
            <w:tcW w:w="120" w:type="dxa"/>
            <w:vAlign w:val="bottom"/>
            <w:shd w:val="clear" w:color="auto" w:fill="CCEEFF"/>
          </w:tcPr>
          <w:p>
            <w:pPr>
              <w:spacing w:after="0"/>
              <w:rPr>
                <w:sz w:val="21"/>
                <w:szCs w:val="21"/>
                <w:color w:val="auto"/>
              </w:rPr>
            </w:pPr>
          </w:p>
        </w:tc>
        <w:tc>
          <w:tcPr>
            <w:tcW w:w="360" w:type="dxa"/>
            <w:vAlign w:val="bottom"/>
            <w:shd w:val="clear" w:color="auto" w:fill="CCEEFF"/>
          </w:tcPr>
          <w:p>
            <w:pPr>
              <w:spacing w:after="0"/>
              <w:rPr>
                <w:sz w:val="21"/>
                <w:szCs w:val="21"/>
                <w:color w:val="auto"/>
              </w:rPr>
            </w:pPr>
          </w:p>
        </w:tc>
        <w:tc>
          <w:tcPr>
            <w:tcW w:w="1320" w:type="dxa"/>
            <w:vAlign w:val="bottom"/>
            <w:shd w:val="clear" w:color="auto" w:fill="CCEEFF"/>
          </w:tcPr>
          <w:p>
            <w:pPr>
              <w:jc w:val="right"/>
              <w:ind w:right="24"/>
              <w:spacing w:after="0"/>
              <w:rPr>
                <w:sz w:val="20"/>
                <w:szCs w:val="20"/>
                <w:color w:val="auto"/>
              </w:rPr>
            </w:pPr>
            <w:r>
              <w:rPr>
                <w:rFonts w:ascii="Arial" w:cs="Arial" w:eastAsia="Arial" w:hAnsi="Arial"/>
                <w:sz w:val="15"/>
                <w:szCs w:val="15"/>
                <w:color w:val="auto"/>
              </w:rPr>
              <w:t>732,969</w:t>
            </w:r>
          </w:p>
        </w:tc>
        <w:tc>
          <w:tcPr>
            <w:tcW w:w="120" w:type="dxa"/>
            <w:vAlign w:val="bottom"/>
            <w:shd w:val="clear" w:color="auto" w:fill="CCEEFF"/>
          </w:tcPr>
          <w:p>
            <w:pPr>
              <w:spacing w:after="0"/>
              <w:rPr>
                <w:sz w:val="21"/>
                <w:szCs w:val="21"/>
                <w:color w:val="auto"/>
              </w:rPr>
            </w:pPr>
          </w:p>
        </w:tc>
        <w:tc>
          <w:tcPr>
            <w:tcW w:w="340" w:type="dxa"/>
            <w:vAlign w:val="bottom"/>
            <w:shd w:val="clear" w:color="auto" w:fill="CCEEFF"/>
          </w:tcPr>
          <w:p>
            <w:pPr>
              <w:spacing w:after="0"/>
              <w:rPr>
                <w:sz w:val="21"/>
                <w:szCs w:val="21"/>
                <w:color w:val="auto"/>
              </w:rPr>
            </w:pPr>
          </w:p>
        </w:tc>
        <w:tc>
          <w:tcPr>
            <w:tcW w:w="1340" w:type="dxa"/>
            <w:vAlign w:val="bottom"/>
            <w:shd w:val="clear" w:color="auto" w:fill="CCEEFF"/>
          </w:tcPr>
          <w:p>
            <w:pPr>
              <w:jc w:val="right"/>
              <w:ind w:right="23"/>
              <w:spacing w:after="0"/>
              <w:rPr>
                <w:sz w:val="20"/>
                <w:szCs w:val="20"/>
                <w:color w:val="auto"/>
              </w:rPr>
            </w:pPr>
            <w:r>
              <w:rPr>
                <w:rFonts w:ascii="Arial" w:cs="Arial" w:eastAsia="Arial" w:hAnsi="Arial"/>
                <w:sz w:val="15"/>
                <w:szCs w:val="15"/>
                <w:color w:val="auto"/>
              </w:rPr>
              <w:t>1,575,616</w:t>
            </w:r>
          </w:p>
        </w:tc>
        <w:tc>
          <w:tcPr>
            <w:tcW w:w="0" w:type="dxa"/>
            <w:vAlign w:val="bottom"/>
          </w:tcPr>
          <w:p>
            <w:pPr>
              <w:spacing w:after="0"/>
              <w:rPr>
                <w:sz w:val="1"/>
                <w:szCs w:val="1"/>
                <w:color w:val="auto"/>
              </w:rPr>
            </w:pPr>
          </w:p>
        </w:tc>
      </w:tr>
      <w:tr>
        <w:trPr>
          <w:trHeight w:val="270"/>
        </w:trPr>
        <w:tc>
          <w:tcPr>
            <w:tcW w:w="160" w:type="dxa"/>
            <w:vAlign w:val="bottom"/>
          </w:tcPr>
          <w:p>
            <w:pPr>
              <w:spacing w:after="0"/>
              <w:rPr>
                <w:sz w:val="23"/>
                <w:szCs w:val="23"/>
                <w:color w:val="auto"/>
              </w:rPr>
            </w:pPr>
          </w:p>
        </w:tc>
        <w:tc>
          <w:tcPr>
            <w:tcW w:w="5700" w:type="dxa"/>
            <w:vAlign w:val="bottom"/>
            <w:gridSpan w:val="2"/>
          </w:tcPr>
          <w:p>
            <w:pPr>
              <w:ind w:left="20"/>
              <w:spacing w:after="0"/>
              <w:rPr>
                <w:sz w:val="20"/>
                <w:szCs w:val="20"/>
                <w:color w:val="auto"/>
              </w:rPr>
            </w:pPr>
            <w:r>
              <w:rPr>
                <w:rFonts w:ascii="Arial" w:cs="Arial" w:eastAsia="Arial" w:hAnsi="Arial"/>
                <w:sz w:val="15"/>
                <w:szCs w:val="15"/>
                <w:color w:val="auto"/>
              </w:rPr>
              <w:t>Long-term debt and line of credit borrowings</w:t>
            </w:r>
          </w:p>
        </w:tc>
        <w:tc>
          <w:tcPr>
            <w:tcW w:w="400" w:type="dxa"/>
            <w:vAlign w:val="bottom"/>
          </w:tcPr>
          <w:p>
            <w:pPr>
              <w:spacing w:after="0"/>
              <w:rPr>
                <w:sz w:val="23"/>
                <w:szCs w:val="23"/>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3,495,918</w:t>
            </w:r>
          </w:p>
        </w:tc>
        <w:tc>
          <w:tcPr>
            <w:tcW w:w="1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20" w:type="dxa"/>
            <w:vAlign w:val="bottom"/>
          </w:tcPr>
          <w:p>
            <w:pPr>
              <w:jc w:val="right"/>
              <w:ind w:right="24"/>
              <w:spacing w:after="0"/>
              <w:rPr>
                <w:sz w:val="20"/>
                <w:szCs w:val="20"/>
                <w:color w:val="auto"/>
              </w:rPr>
            </w:pPr>
            <w:r>
              <w:rPr>
                <w:rFonts w:ascii="Arial" w:cs="Arial" w:eastAsia="Arial" w:hAnsi="Arial"/>
                <w:sz w:val="15"/>
                <w:szCs w:val="15"/>
                <w:color w:val="auto"/>
              </w:rPr>
              <w:t>1,493,289</w:t>
            </w: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340" w:type="dxa"/>
            <w:vAlign w:val="bottom"/>
          </w:tcPr>
          <w:p>
            <w:pPr>
              <w:jc w:val="right"/>
              <w:ind w:right="23"/>
              <w:spacing w:after="0"/>
              <w:rPr>
                <w:sz w:val="20"/>
                <w:szCs w:val="20"/>
                <w:color w:val="auto"/>
              </w:rPr>
            </w:pPr>
            <w:r>
              <w:rPr>
                <w:rFonts w:ascii="Arial" w:cs="Arial" w:eastAsia="Arial" w:hAnsi="Arial"/>
                <w:sz w:val="15"/>
                <w:szCs w:val="15"/>
                <w:color w:val="auto"/>
              </w:rPr>
              <w:t>2,845,873</w:t>
            </w:r>
          </w:p>
        </w:tc>
        <w:tc>
          <w:tcPr>
            <w:tcW w:w="0" w:type="dxa"/>
            <w:vAlign w:val="bottom"/>
          </w:tcPr>
          <w:p>
            <w:pPr>
              <w:spacing w:after="0"/>
              <w:rPr>
                <w:sz w:val="1"/>
                <w:szCs w:val="1"/>
                <w:color w:val="auto"/>
              </w:rPr>
            </w:pPr>
          </w:p>
        </w:tc>
      </w:tr>
      <w:tr>
        <w:trPr>
          <w:trHeight w:val="270"/>
        </w:trPr>
        <w:tc>
          <w:tcPr>
            <w:tcW w:w="160" w:type="dxa"/>
            <w:vAlign w:val="bottom"/>
            <w:shd w:val="clear" w:color="auto" w:fill="CCEEFF"/>
          </w:tcPr>
          <w:p>
            <w:pPr>
              <w:spacing w:after="0"/>
              <w:rPr>
                <w:sz w:val="23"/>
                <w:szCs w:val="23"/>
                <w:color w:val="auto"/>
              </w:rPr>
            </w:pPr>
          </w:p>
        </w:tc>
        <w:tc>
          <w:tcPr>
            <w:tcW w:w="5700" w:type="dxa"/>
            <w:vAlign w:val="bottom"/>
            <w:gridSpan w:val="2"/>
            <w:shd w:val="clear" w:color="auto" w:fill="CCEEFF"/>
          </w:tcPr>
          <w:p>
            <w:pPr>
              <w:ind w:left="20"/>
              <w:spacing w:after="0"/>
              <w:rPr>
                <w:sz w:val="20"/>
                <w:szCs w:val="20"/>
                <w:color w:val="auto"/>
              </w:rPr>
            </w:pPr>
            <w:r>
              <w:rPr>
                <w:rFonts w:ascii="Arial" w:cs="Arial" w:eastAsia="Arial" w:hAnsi="Arial"/>
                <w:sz w:val="15"/>
                <w:szCs w:val="15"/>
                <w:color w:val="auto"/>
              </w:rPr>
              <w:t>Deferred tax liabilities and reserves for uncertain tax positions</w:t>
            </w:r>
          </w:p>
        </w:tc>
        <w:tc>
          <w:tcPr>
            <w:tcW w:w="400" w:type="dxa"/>
            <w:vAlign w:val="bottom"/>
            <w:shd w:val="clear" w:color="auto" w:fill="CCEEFF"/>
          </w:tcPr>
          <w:p>
            <w:pPr>
              <w:spacing w:after="0"/>
              <w:rPr>
                <w:sz w:val="23"/>
                <w:szCs w:val="23"/>
                <w:color w:val="auto"/>
              </w:rPr>
            </w:pPr>
          </w:p>
        </w:tc>
        <w:tc>
          <w:tcPr>
            <w:tcW w:w="1380" w:type="dxa"/>
            <w:vAlign w:val="bottom"/>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185,687</w:t>
            </w:r>
          </w:p>
        </w:tc>
        <w:tc>
          <w:tcPr>
            <w:tcW w:w="120" w:type="dxa"/>
            <w:vAlign w:val="bottom"/>
            <w:shd w:val="clear" w:color="auto" w:fill="CCEEFF"/>
          </w:tcPr>
          <w:p>
            <w:pPr>
              <w:spacing w:after="0"/>
              <w:rPr>
                <w:sz w:val="23"/>
                <w:szCs w:val="23"/>
                <w:color w:val="auto"/>
              </w:rPr>
            </w:pPr>
          </w:p>
        </w:tc>
        <w:tc>
          <w:tcPr>
            <w:tcW w:w="360" w:type="dxa"/>
            <w:vAlign w:val="bottom"/>
            <w:shd w:val="clear" w:color="auto" w:fill="CCEEFF"/>
          </w:tcPr>
          <w:p>
            <w:pPr>
              <w:spacing w:after="0"/>
              <w:rPr>
                <w:sz w:val="23"/>
                <w:szCs w:val="23"/>
                <w:color w:val="auto"/>
              </w:rPr>
            </w:pPr>
          </w:p>
        </w:tc>
        <w:tc>
          <w:tcPr>
            <w:tcW w:w="1320" w:type="dxa"/>
            <w:vAlign w:val="bottom"/>
            <w:shd w:val="clear" w:color="auto" w:fill="CCEEFF"/>
          </w:tcPr>
          <w:p>
            <w:pPr>
              <w:jc w:val="right"/>
              <w:ind w:right="24"/>
              <w:spacing w:after="0"/>
              <w:rPr>
                <w:sz w:val="20"/>
                <w:szCs w:val="20"/>
                <w:color w:val="auto"/>
              </w:rPr>
            </w:pPr>
            <w:r>
              <w:rPr>
                <w:rFonts w:ascii="Arial" w:cs="Arial" w:eastAsia="Arial" w:hAnsi="Arial"/>
                <w:sz w:val="15"/>
                <w:szCs w:val="15"/>
                <w:color w:val="auto"/>
              </w:rPr>
              <w:t>199,714</w:t>
            </w:r>
          </w:p>
        </w:tc>
        <w:tc>
          <w:tcPr>
            <w:tcW w:w="12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340" w:type="dxa"/>
            <w:vAlign w:val="bottom"/>
            <w:shd w:val="clear" w:color="auto" w:fill="CCEEFF"/>
          </w:tcPr>
          <w:p>
            <w:pPr>
              <w:jc w:val="right"/>
              <w:ind w:right="23"/>
              <w:spacing w:after="0"/>
              <w:rPr>
                <w:sz w:val="20"/>
                <w:szCs w:val="20"/>
                <w:color w:val="auto"/>
              </w:rPr>
            </w:pPr>
            <w:r>
              <w:rPr>
                <w:rFonts w:ascii="Arial" w:cs="Arial" w:eastAsia="Arial" w:hAnsi="Arial"/>
                <w:sz w:val="15"/>
                <w:szCs w:val="15"/>
                <w:color w:val="auto"/>
              </w:rPr>
              <w:t>182,441</w:t>
            </w:r>
          </w:p>
        </w:tc>
        <w:tc>
          <w:tcPr>
            <w:tcW w:w="0" w:type="dxa"/>
            <w:vAlign w:val="bottom"/>
          </w:tcPr>
          <w:p>
            <w:pPr>
              <w:spacing w:after="0"/>
              <w:rPr>
                <w:sz w:val="1"/>
                <w:szCs w:val="1"/>
                <w:color w:val="auto"/>
              </w:rPr>
            </w:pPr>
          </w:p>
        </w:tc>
      </w:tr>
      <w:tr>
        <w:trPr>
          <w:trHeight w:val="270"/>
        </w:trPr>
        <w:tc>
          <w:tcPr>
            <w:tcW w:w="160" w:type="dxa"/>
            <w:vAlign w:val="bottom"/>
          </w:tcPr>
          <w:p>
            <w:pPr>
              <w:spacing w:after="0"/>
              <w:rPr>
                <w:sz w:val="23"/>
                <w:szCs w:val="23"/>
                <w:color w:val="auto"/>
              </w:rPr>
            </w:pPr>
          </w:p>
        </w:tc>
        <w:tc>
          <w:tcPr>
            <w:tcW w:w="5700" w:type="dxa"/>
            <w:vAlign w:val="bottom"/>
            <w:gridSpan w:val="2"/>
          </w:tcPr>
          <w:p>
            <w:pPr>
              <w:ind w:left="20"/>
              <w:spacing w:after="0"/>
              <w:rPr>
                <w:sz w:val="20"/>
                <w:szCs w:val="20"/>
                <w:color w:val="auto"/>
              </w:rPr>
            </w:pPr>
            <w:r>
              <w:rPr>
                <w:rFonts w:ascii="Arial" w:cs="Arial" w:eastAsia="Arial" w:hAnsi="Arial"/>
                <w:sz w:val="15"/>
                <w:szCs w:val="15"/>
                <w:color w:val="auto"/>
              </w:rPr>
              <w:t>Operating lease liabilities</w:t>
            </w:r>
          </w:p>
        </w:tc>
        <w:tc>
          <w:tcPr>
            <w:tcW w:w="400" w:type="dxa"/>
            <w:vAlign w:val="bottom"/>
          </w:tcPr>
          <w:p>
            <w:pPr>
              <w:spacing w:after="0"/>
              <w:rPr>
                <w:sz w:val="23"/>
                <w:szCs w:val="23"/>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297,518</w:t>
            </w:r>
          </w:p>
        </w:tc>
        <w:tc>
          <w:tcPr>
            <w:tcW w:w="1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20" w:type="dxa"/>
            <w:vAlign w:val="bottom"/>
          </w:tcPr>
          <w:p>
            <w:pPr>
              <w:jc w:val="right"/>
              <w:ind w:right="24"/>
              <w:spacing w:after="0"/>
              <w:rPr>
                <w:sz w:val="20"/>
                <w:szCs w:val="20"/>
                <w:color w:val="auto"/>
              </w:rPr>
            </w:pPr>
            <w:r>
              <w:rPr>
                <w:rFonts w:ascii="Arial" w:cs="Arial" w:eastAsia="Arial" w:hAnsi="Arial"/>
                <w:sz w:val="15"/>
                <w:szCs w:val="15"/>
                <w:color w:val="auto"/>
              </w:rPr>
              <w:t>292,818</w:t>
            </w: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340" w:type="dxa"/>
            <w:vAlign w:val="bottom"/>
          </w:tcPr>
          <w:p>
            <w:pPr>
              <w:jc w:val="right"/>
              <w:ind w:right="23"/>
              <w:spacing w:after="0"/>
              <w:rPr>
                <w:sz w:val="20"/>
                <w:szCs w:val="20"/>
                <w:color w:val="auto"/>
              </w:rPr>
            </w:pPr>
            <w:r>
              <w:rPr>
                <w:rFonts w:ascii="Arial" w:cs="Arial" w:eastAsia="Arial" w:hAnsi="Arial"/>
                <w:sz w:val="15"/>
                <w:szCs w:val="15"/>
                <w:color w:val="auto"/>
              </w:rPr>
              <w:t>312,566</w:t>
            </w:r>
          </w:p>
        </w:tc>
        <w:tc>
          <w:tcPr>
            <w:tcW w:w="0" w:type="dxa"/>
            <w:vAlign w:val="bottom"/>
          </w:tcPr>
          <w:p>
            <w:pPr>
              <w:spacing w:after="0"/>
              <w:rPr>
                <w:sz w:val="1"/>
                <w:szCs w:val="1"/>
                <w:color w:val="auto"/>
              </w:rPr>
            </w:pPr>
          </w:p>
        </w:tc>
      </w:tr>
      <w:tr>
        <w:trPr>
          <w:trHeight w:val="270"/>
        </w:trPr>
        <w:tc>
          <w:tcPr>
            <w:tcW w:w="160" w:type="dxa"/>
            <w:vAlign w:val="bottom"/>
            <w:shd w:val="clear" w:color="auto" w:fill="CCEEFF"/>
          </w:tcPr>
          <w:p>
            <w:pPr>
              <w:spacing w:after="0"/>
              <w:rPr>
                <w:sz w:val="23"/>
                <w:szCs w:val="23"/>
                <w:color w:val="auto"/>
              </w:rPr>
            </w:pPr>
          </w:p>
        </w:tc>
        <w:tc>
          <w:tcPr>
            <w:tcW w:w="5700" w:type="dxa"/>
            <w:vAlign w:val="bottom"/>
            <w:gridSpan w:val="2"/>
            <w:shd w:val="clear" w:color="auto" w:fill="CCEEFF"/>
          </w:tcPr>
          <w:p>
            <w:pPr>
              <w:ind w:left="20"/>
              <w:spacing w:after="0"/>
              <w:rPr>
                <w:sz w:val="20"/>
                <w:szCs w:val="20"/>
                <w:color w:val="auto"/>
              </w:rPr>
            </w:pPr>
            <w:r>
              <w:rPr>
                <w:rFonts w:ascii="Arial" w:cs="Arial" w:eastAsia="Arial" w:hAnsi="Arial"/>
                <w:sz w:val="15"/>
                <w:szCs w:val="15"/>
                <w:color w:val="auto"/>
              </w:rPr>
              <w:t>Deferred revenue and other noncurrent liabilities</w:t>
            </w:r>
          </w:p>
        </w:tc>
        <w:tc>
          <w:tcPr>
            <w:tcW w:w="400" w:type="dxa"/>
            <w:vAlign w:val="bottom"/>
            <w:tcBorders>
              <w:bottom w:val="single" w:sz="8" w:color="auto"/>
            </w:tcBorders>
            <w:shd w:val="clear" w:color="auto" w:fill="CCEEFF"/>
          </w:tcPr>
          <w:p>
            <w:pPr>
              <w:spacing w:after="0"/>
              <w:rPr>
                <w:sz w:val="23"/>
                <w:szCs w:val="23"/>
                <w:color w:val="auto"/>
              </w:rPr>
            </w:pPr>
          </w:p>
        </w:tc>
        <w:tc>
          <w:tcPr>
            <w:tcW w:w="138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117,078</w:t>
            </w:r>
          </w:p>
        </w:tc>
        <w:tc>
          <w:tcPr>
            <w:tcW w:w="120" w:type="dxa"/>
            <w:vAlign w:val="bottom"/>
            <w:shd w:val="clear" w:color="auto" w:fill="CCEEFF"/>
          </w:tcPr>
          <w:p>
            <w:pPr>
              <w:spacing w:after="0"/>
              <w:rPr>
                <w:sz w:val="23"/>
                <w:szCs w:val="23"/>
                <w:color w:val="auto"/>
              </w:rPr>
            </w:pPr>
          </w:p>
        </w:tc>
        <w:tc>
          <w:tcPr>
            <w:tcW w:w="360" w:type="dxa"/>
            <w:vAlign w:val="bottom"/>
            <w:tcBorders>
              <w:bottom w:val="single" w:sz="8" w:color="auto"/>
            </w:tcBorders>
            <w:shd w:val="clear" w:color="auto" w:fill="CCEEFF"/>
          </w:tcPr>
          <w:p>
            <w:pPr>
              <w:spacing w:after="0"/>
              <w:rPr>
                <w:sz w:val="23"/>
                <w:szCs w:val="23"/>
                <w:color w:val="auto"/>
              </w:rPr>
            </w:pPr>
          </w:p>
        </w:tc>
        <w:tc>
          <w:tcPr>
            <w:tcW w:w="1320" w:type="dxa"/>
            <w:vAlign w:val="bottom"/>
            <w:tcBorders>
              <w:bottom w:val="single" w:sz="8" w:color="auto"/>
            </w:tcBorders>
            <w:shd w:val="clear" w:color="auto" w:fill="CCEEFF"/>
          </w:tcPr>
          <w:p>
            <w:pPr>
              <w:jc w:val="right"/>
              <w:ind w:right="24"/>
              <w:spacing w:after="0"/>
              <w:rPr>
                <w:sz w:val="20"/>
                <w:szCs w:val="20"/>
                <w:color w:val="auto"/>
              </w:rPr>
            </w:pPr>
            <w:r>
              <w:rPr>
                <w:rFonts w:ascii="Arial" w:cs="Arial" w:eastAsia="Arial" w:hAnsi="Arial"/>
                <w:sz w:val="15"/>
                <w:szCs w:val="15"/>
                <w:color w:val="auto"/>
              </w:rPr>
              <w:t>100,406</w:t>
            </w:r>
          </w:p>
        </w:tc>
        <w:tc>
          <w:tcPr>
            <w:tcW w:w="120" w:type="dxa"/>
            <w:vAlign w:val="bottom"/>
            <w:shd w:val="clear" w:color="auto" w:fill="CCEEFF"/>
          </w:tcPr>
          <w:p>
            <w:pPr>
              <w:spacing w:after="0"/>
              <w:rPr>
                <w:sz w:val="23"/>
                <w:szCs w:val="23"/>
                <w:color w:val="auto"/>
              </w:rPr>
            </w:pPr>
          </w:p>
        </w:tc>
        <w:tc>
          <w:tcPr>
            <w:tcW w:w="340" w:type="dxa"/>
            <w:vAlign w:val="bottom"/>
            <w:tcBorders>
              <w:bottom w:val="single" w:sz="8" w:color="auto"/>
            </w:tcBorders>
            <w:shd w:val="clear" w:color="auto" w:fill="CCEEFF"/>
          </w:tcPr>
          <w:p>
            <w:pPr>
              <w:spacing w:after="0"/>
              <w:rPr>
                <w:sz w:val="23"/>
                <w:szCs w:val="23"/>
                <w:color w:val="auto"/>
              </w:rPr>
            </w:pPr>
          </w:p>
        </w:tc>
        <w:tc>
          <w:tcPr>
            <w:tcW w:w="134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color w:val="auto"/>
              </w:rPr>
              <w:t>124,510</w:t>
            </w:r>
          </w:p>
        </w:tc>
        <w:tc>
          <w:tcPr>
            <w:tcW w:w="0" w:type="dxa"/>
            <w:vAlign w:val="bottom"/>
          </w:tcPr>
          <w:p>
            <w:pPr>
              <w:spacing w:after="0"/>
              <w:rPr>
                <w:sz w:val="1"/>
                <w:szCs w:val="1"/>
                <w:color w:val="auto"/>
              </w:rPr>
            </w:pPr>
          </w:p>
        </w:tc>
      </w:tr>
      <w:tr>
        <w:trPr>
          <w:trHeight w:val="250"/>
        </w:trPr>
        <w:tc>
          <w:tcPr>
            <w:tcW w:w="160" w:type="dxa"/>
            <w:vAlign w:val="bottom"/>
            <w:tcBorders>
              <w:bottom w:val="single" w:sz="8" w:color="CCEEFF"/>
            </w:tcBorders>
          </w:tcPr>
          <w:p>
            <w:pPr>
              <w:spacing w:after="0"/>
              <w:rPr>
                <w:sz w:val="21"/>
                <w:szCs w:val="21"/>
                <w:color w:val="auto"/>
              </w:rPr>
            </w:pPr>
          </w:p>
        </w:tc>
        <w:tc>
          <w:tcPr>
            <w:tcW w:w="5700" w:type="dxa"/>
            <w:vAlign w:val="bottom"/>
            <w:tcBorders>
              <w:bottom w:val="single" w:sz="8" w:color="CCEEFF"/>
            </w:tcBorders>
            <w:gridSpan w:val="2"/>
          </w:tcPr>
          <w:p>
            <w:pPr>
              <w:ind w:left="220"/>
              <w:spacing w:after="0"/>
              <w:rPr>
                <w:sz w:val="20"/>
                <w:szCs w:val="20"/>
                <w:color w:val="auto"/>
              </w:rPr>
            </w:pPr>
            <w:r>
              <w:rPr>
                <w:rFonts w:ascii="Arial" w:cs="Arial" w:eastAsia="Arial" w:hAnsi="Arial"/>
                <w:sz w:val="15"/>
                <w:szCs w:val="15"/>
                <w:color w:val="auto"/>
              </w:rPr>
              <w:t>Total liabilities</w:t>
            </w:r>
          </w:p>
        </w:tc>
        <w:tc>
          <w:tcPr>
            <w:tcW w:w="400" w:type="dxa"/>
            <w:vAlign w:val="bottom"/>
            <w:tcBorders>
              <w:bottom w:val="single" w:sz="8" w:color="auto"/>
            </w:tcBorders>
          </w:tcPr>
          <w:p>
            <w:pPr>
              <w:spacing w:after="0"/>
              <w:rPr>
                <w:sz w:val="21"/>
                <w:szCs w:val="21"/>
                <w:color w:val="auto"/>
              </w:rPr>
            </w:pPr>
          </w:p>
        </w:tc>
        <w:tc>
          <w:tcPr>
            <w:tcW w:w="138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b w:val="1"/>
                <w:bCs w:val="1"/>
                <w:color w:val="auto"/>
              </w:rPr>
              <w:t>4,862,159</w:t>
            </w:r>
          </w:p>
        </w:tc>
        <w:tc>
          <w:tcPr>
            <w:tcW w:w="120" w:type="dxa"/>
            <w:vAlign w:val="bottom"/>
            <w:tcBorders>
              <w:bottom w:val="single" w:sz="8" w:color="CCEEFF"/>
            </w:tcBorders>
          </w:tcPr>
          <w:p>
            <w:pPr>
              <w:spacing w:after="0"/>
              <w:rPr>
                <w:sz w:val="21"/>
                <w:szCs w:val="21"/>
                <w:color w:val="auto"/>
              </w:rPr>
            </w:pPr>
          </w:p>
        </w:tc>
        <w:tc>
          <w:tcPr>
            <w:tcW w:w="360" w:type="dxa"/>
            <w:vAlign w:val="bottom"/>
            <w:tcBorders>
              <w:bottom w:val="single" w:sz="8" w:color="auto"/>
            </w:tcBorders>
          </w:tcPr>
          <w:p>
            <w:pPr>
              <w:spacing w:after="0"/>
              <w:rPr>
                <w:sz w:val="21"/>
                <w:szCs w:val="21"/>
                <w:color w:val="auto"/>
              </w:rPr>
            </w:pPr>
          </w:p>
        </w:tc>
        <w:tc>
          <w:tcPr>
            <w:tcW w:w="1320" w:type="dxa"/>
            <w:vAlign w:val="bottom"/>
            <w:tcBorders>
              <w:bottom w:val="single" w:sz="8" w:color="auto"/>
            </w:tcBorders>
          </w:tcPr>
          <w:p>
            <w:pPr>
              <w:jc w:val="right"/>
              <w:ind w:right="24"/>
              <w:spacing w:after="0"/>
              <w:rPr>
                <w:sz w:val="20"/>
                <w:szCs w:val="20"/>
                <w:color w:val="auto"/>
              </w:rPr>
            </w:pPr>
            <w:r>
              <w:rPr>
                <w:rFonts w:ascii="Arial" w:cs="Arial" w:eastAsia="Arial" w:hAnsi="Arial"/>
                <w:sz w:val="15"/>
                <w:szCs w:val="15"/>
                <w:color w:val="auto"/>
              </w:rPr>
              <w:t>2,819,196</w:t>
            </w:r>
          </w:p>
        </w:tc>
        <w:tc>
          <w:tcPr>
            <w:tcW w:w="120" w:type="dxa"/>
            <w:vAlign w:val="bottom"/>
            <w:tcBorders>
              <w:bottom w:val="single" w:sz="8" w:color="CCEEFF"/>
            </w:tcBorders>
          </w:tcPr>
          <w:p>
            <w:pPr>
              <w:spacing w:after="0"/>
              <w:rPr>
                <w:sz w:val="21"/>
                <w:szCs w:val="21"/>
                <w:color w:val="auto"/>
              </w:rPr>
            </w:pPr>
          </w:p>
        </w:tc>
        <w:tc>
          <w:tcPr>
            <w:tcW w:w="340" w:type="dxa"/>
            <w:vAlign w:val="bottom"/>
            <w:tcBorders>
              <w:bottom w:val="single" w:sz="8" w:color="auto"/>
            </w:tcBorders>
          </w:tcPr>
          <w:p>
            <w:pPr>
              <w:spacing w:after="0"/>
              <w:rPr>
                <w:sz w:val="21"/>
                <w:szCs w:val="21"/>
                <w:color w:val="auto"/>
              </w:rPr>
            </w:pPr>
          </w:p>
        </w:tc>
        <w:tc>
          <w:tcPr>
            <w:tcW w:w="134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color w:val="auto"/>
              </w:rPr>
              <w:t>5,041,006</w:t>
            </w:r>
          </w:p>
        </w:tc>
        <w:tc>
          <w:tcPr>
            <w:tcW w:w="0" w:type="dxa"/>
            <w:vAlign w:val="bottom"/>
          </w:tcPr>
          <w:p>
            <w:pPr>
              <w:spacing w:after="0"/>
              <w:rPr>
                <w:sz w:val="1"/>
                <w:szCs w:val="1"/>
                <w:color w:val="auto"/>
              </w:rPr>
            </w:pPr>
          </w:p>
        </w:tc>
      </w:tr>
      <w:tr>
        <w:trPr>
          <w:trHeight w:val="250"/>
        </w:trPr>
        <w:tc>
          <w:tcPr>
            <w:tcW w:w="5860" w:type="dxa"/>
            <w:vAlign w:val="bottom"/>
            <w:gridSpan w:val="3"/>
            <w:shd w:val="clear" w:color="auto" w:fill="CCEEFF"/>
          </w:tcPr>
          <w:p>
            <w:pPr>
              <w:ind w:left="40"/>
              <w:spacing w:after="0"/>
              <w:rPr>
                <w:sz w:val="20"/>
                <w:szCs w:val="20"/>
                <w:color w:val="auto"/>
              </w:rPr>
            </w:pPr>
            <w:r>
              <w:rPr>
                <w:rFonts w:ascii="Arial" w:cs="Arial" w:eastAsia="Arial" w:hAnsi="Arial"/>
                <w:sz w:val="15"/>
                <w:szCs w:val="15"/>
                <w:b w:val="1"/>
                <w:bCs w:val="1"/>
                <w:color w:val="auto"/>
              </w:rPr>
              <w:t>COMMITMENTS AND CONTINGENCIES</w:t>
            </w:r>
          </w:p>
        </w:tc>
        <w:tc>
          <w:tcPr>
            <w:tcW w:w="400" w:type="dxa"/>
            <w:vAlign w:val="bottom"/>
            <w:shd w:val="clear" w:color="auto" w:fill="CCEEFF"/>
          </w:tcPr>
          <w:p>
            <w:pPr>
              <w:spacing w:after="0"/>
              <w:rPr>
                <w:sz w:val="21"/>
                <w:szCs w:val="21"/>
                <w:color w:val="auto"/>
              </w:rPr>
            </w:pPr>
          </w:p>
        </w:tc>
        <w:tc>
          <w:tcPr>
            <w:tcW w:w="1380" w:type="dxa"/>
            <w:vAlign w:val="bottom"/>
            <w:shd w:val="clear" w:color="auto" w:fill="CCEEFF"/>
          </w:tcPr>
          <w:p>
            <w:pPr>
              <w:spacing w:after="0"/>
              <w:rPr>
                <w:sz w:val="21"/>
                <w:szCs w:val="21"/>
                <w:color w:val="auto"/>
              </w:rPr>
            </w:pPr>
          </w:p>
        </w:tc>
        <w:tc>
          <w:tcPr>
            <w:tcW w:w="120" w:type="dxa"/>
            <w:vAlign w:val="bottom"/>
            <w:shd w:val="clear" w:color="auto" w:fill="CCEEFF"/>
          </w:tcPr>
          <w:p>
            <w:pPr>
              <w:spacing w:after="0"/>
              <w:rPr>
                <w:sz w:val="21"/>
                <w:szCs w:val="21"/>
                <w:color w:val="auto"/>
              </w:rPr>
            </w:pPr>
          </w:p>
        </w:tc>
        <w:tc>
          <w:tcPr>
            <w:tcW w:w="360" w:type="dxa"/>
            <w:vAlign w:val="bottom"/>
            <w:shd w:val="clear" w:color="auto" w:fill="CCEEFF"/>
          </w:tcPr>
          <w:p>
            <w:pPr>
              <w:spacing w:after="0"/>
              <w:rPr>
                <w:sz w:val="21"/>
                <w:szCs w:val="21"/>
                <w:color w:val="auto"/>
              </w:rPr>
            </w:pPr>
          </w:p>
        </w:tc>
        <w:tc>
          <w:tcPr>
            <w:tcW w:w="1320" w:type="dxa"/>
            <w:vAlign w:val="bottom"/>
            <w:shd w:val="clear" w:color="auto" w:fill="CCEEFF"/>
          </w:tcPr>
          <w:p>
            <w:pPr>
              <w:spacing w:after="0"/>
              <w:rPr>
                <w:sz w:val="21"/>
                <w:szCs w:val="21"/>
                <w:color w:val="auto"/>
              </w:rPr>
            </w:pPr>
          </w:p>
        </w:tc>
        <w:tc>
          <w:tcPr>
            <w:tcW w:w="120" w:type="dxa"/>
            <w:vAlign w:val="bottom"/>
            <w:shd w:val="clear" w:color="auto" w:fill="CCEEFF"/>
          </w:tcPr>
          <w:p>
            <w:pPr>
              <w:spacing w:after="0"/>
              <w:rPr>
                <w:sz w:val="21"/>
                <w:szCs w:val="21"/>
                <w:color w:val="auto"/>
              </w:rPr>
            </w:pPr>
          </w:p>
        </w:tc>
        <w:tc>
          <w:tcPr>
            <w:tcW w:w="340" w:type="dxa"/>
            <w:vAlign w:val="bottom"/>
            <w:shd w:val="clear" w:color="auto" w:fill="CCEEFF"/>
          </w:tcPr>
          <w:p>
            <w:pPr>
              <w:spacing w:after="0"/>
              <w:rPr>
                <w:sz w:val="21"/>
                <w:szCs w:val="21"/>
                <w:color w:val="auto"/>
              </w:rPr>
            </w:pPr>
          </w:p>
        </w:tc>
        <w:tc>
          <w:tcPr>
            <w:tcW w:w="1340" w:type="dxa"/>
            <w:vAlign w:val="bottom"/>
            <w:shd w:val="clear" w:color="auto" w:fill="CCEEFF"/>
          </w:tcPr>
          <w:p>
            <w:pPr>
              <w:spacing w:after="0"/>
              <w:rPr>
                <w:sz w:val="21"/>
                <w:szCs w:val="21"/>
                <w:color w:val="auto"/>
              </w:rPr>
            </w:pPr>
          </w:p>
        </w:tc>
        <w:tc>
          <w:tcPr>
            <w:tcW w:w="0" w:type="dxa"/>
            <w:vAlign w:val="bottom"/>
          </w:tcPr>
          <w:p>
            <w:pPr>
              <w:spacing w:after="0"/>
              <w:rPr>
                <w:sz w:val="1"/>
                <w:szCs w:val="1"/>
                <w:color w:val="auto"/>
              </w:rPr>
            </w:pPr>
          </w:p>
        </w:tc>
      </w:tr>
      <w:tr>
        <w:trPr>
          <w:trHeight w:val="270"/>
        </w:trPr>
        <w:tc>
          <w:tcPr>
            <w:tcW w:w="5860" w:type="dxa"/>
            <w:vAlign w:val="bottom"/>
            <w:gridSpan w:val="3"/>
          </w:tcPr>
          <w:p>
            <w:pPr>
              <w:ind w:left="40"/>
              <w:spacing w:after="0"/>
              <w:rPr>
                <w:sz w:val="20"/>
                <w:szCs w:val="20"/>
                <w:color w:val="auto"/>
              </w:rPr>
            </w:pPr>
            <w:r>
              <w:rPr>
                <w:rFonts w:ascii="Arial" w:cs="Arial" w:eastAsia="Arial" w:hAnsi="Arial"/>
                <w:sz w:val="15"/>
                <w:szCs w:val="15"/>
                <w:b w:val="1"/>
                <w:bCs w:val="1"/>
                <w:color w:val="auto"/>
              </w:rPr>
              <w:t>STOCKHOLDERS' EQUITY:</w:t>
            </w:r>
          </w:p>
        </w:tc>
        <w:tc>
          <w:tcPr>
            <w:tcW w:w="400" w:type="dxa"/>
            <w:vAlign w:val="bottom"/>
          </w:tcPr>
          <w:p>
            <w:pPr>
              <w:spacing w:after="0"/>
              <w:rPr>
                <w:sz w:val="23"/>
                <w:szCs w:val="23"/>
                <w:color w:val="auto"/>
              </w:rPr>
            </w:pPr>
          </w:p>
        </w:tc>
        <w:tc>
          <w:tcPr>
            <w:tcW w:w="13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66"/>
        </w:trPr>
        <w:tc>
          <w:tcPr>
            <w:tcW w:w="160" w:type="dxa"/>
            <w:vAlign w:val="bottom"/>
            <w:shd w:val="clear" w:color="auto" w:fill="CCEEFF"/>
          </w:tcPr>
          <w:p>
            <w:pPr>
              <w:spacing w:after="0"/>
              <w:rPr>
                <w:sz w:val="14"/>
                <w:szCs w:val="14"/>
                <w:color w:val="auto"/>
              </w:rPr>
            </w:pPr>
          </w:p>
        </w:tc>
        <w:tc>
          <w:tcPr>
            <w:tcW w:w="5700" w:type="dxa"/>
            <w:vAlign w:val="bottom"/>
            <w:gridSpan w:val="2"/>
            <w:shd w:val="clear" w:color="auto" w:fill="CCEEFF"/>
          </w:tcPr>
          <w:p>
            <w:pPr>
              <w:ind w:left="20"/>
              <w:spacing w:after="0" w:line="166" w:lineRule="exact"/>
              <w:rPr>
                <w:sz w:val="20"/>
                <w:szCs w:val="20"/>
                <w:color w:val="auto"/>
              </w:rPr>
            </w:pPr>
            <w:r>
              <w:rPr>
                <w:rFonts w:ascii="Arial" w:cs="Arial" w:eastAsia="Arial" w:hAnsi="Arial"/>
                <w:sz w:val="15"/>
                <w:szCs w:val="15"/>
                <w:color w:val="auto"/>
              </w:rPr>
              <w:t>Common stock, no par, stated value $.01 per share, 800,000,000 shares</w:t>
            </w:r>
          </w:p>
        </w:tc>
        <w:tc>
          <w:tcPr>
            <w:tcW w:w="400" w:type="dxa"/>
            <w:vAlign w:val="bottom"/>
            <w:shd w:val="clear" w:color="auto" w:fill="CCEEFF"/>
          </w:tcPr>
          <w:p>
            <w:pPr>
              <w:spacing w:after="0"/>
              <w:rPr>
                <w:sz w:val="14"/>
                <w:szCs w:val="14"/>
                <w:color w:val="auto"/>
              </w:rPr>
            </w:pPr>
          </w:p>
        </w:tc>
        <w:tc>
          <w:tcPr>
            <w:tcW w:w="1380" w:type="dxa"/>
            <w:vAlign w:val="bottom"/>
            <w:vMerge w:val="restart"/>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2,282</w:t>
            </w:r>
          </w:p>
        </w:tc>
        <w:tc>
          <w:tcPr>
            <w:tcW w:w="120" w:type="dxa"/>
            <w:vAlign w:val="bottom"/>
            <w:shd w:val="clear" w:color="auto" w:fill="CCEEFF"/>
          </w:tcPr>
          <w:p>
            <w:pPr>
              <w:spacing w:after="0"/>
              <w:rPr>
                <w:sz w:val="14"/>
                <w:szCs w:val="14"/>
                <w:color w:val="auto"/>
              </w:rPr>
            </w:pPr>
          </w:p>
        </w:tc>
        <w:tc>
          <w:tcPr>
            <w:tcW w:w="360" w:type="dxa"/>
            <w:vAlign w:val="bottom"/>
            <w:shd w:val="clear" w:color="auto" w:fill="CCEEFF"/>
          </w:tcPr>
          <w:p>
            <w:pPr>
              <w:spacing w:after="0"/>
              <w:rPr>
                <w:sz w:val="14"/>
                <w:szCs w:val="14"/>
                <w:color w:val="auto"/>
              </w:rPr>
            </w:pPr>
          </w:p>
        </w:tc>
        <w:tc>
          <w:tcPr>
            <w:tcW w:w="1320" w:type="dxa"/>
            <w:vAlign w:val="bottom"/>
            <w:vMerge w:val="restart"/>
            <w:shd w:val="clear" w:color="auto" w:fill="CCEEFF"/>
          </w:tcPr>
          <w:p>
            <w:pPr>
              <w:jc w:val="right"/>
              <w:ind w:right="24"/>
              <w:spacing w:after="0"/>
              <w:rPr>
                <w:sz w:val="20"/>
                <w:szCs w:val="20"/>
                <w:color w:val="auto"/>
              </w:rPr>
            </w:pPr>
            <w:r>
              <w:rPr>
                <w:rFonts w:ascii="Arial" w:cs="Arial" w:eastAsia="Arial" w:hAnsi="Arial"/>
                <w:sz w:val="15"/>
                <w:szCs w:val="15"/>
                <w:color w:val="auto"/>
              </w:rPr>
              <w:t>2,367</w:t>
            </w:r>
          </w:p>
        </w:tc>
        <w:tc>
          <w:tcPr>
            <w:tcW w:w="120" w:type="dxa"/>
            <w:vAlign w:val="bottom"/>
            <w:shd w:val="clear" w:color="auto" w:fill="CCEEFF"/>
          </w:tcPr>
          <w:p>
            <w:pPr>
              <w:spacing w:after="0"/>
              <w:rPr>
                <w:sz w:val="14"/>
                <w:szCs w:val="14"/>
                <w:color w:val="auto"/>
              </w:rPr>
            </w:pPr>
          </w:p>
        </w:tc>
        <w:tc>
          <w:tcPr>
            <w:tcW w:w="340" w:type="dxa"/>
            <w:vAlign w:val="bottom"/>
            <w:shd w:val="clear" w:color="auto" w:fill="CCEEFF"/>
          </w:tcPr>
          <w:p>
            <w:pPr>
              <w:spacing w:after="0"/>
              <w:rPr>
                <w:sz w:val="14"/>
                <w:szCs w:val="14"/>
                <w:color w:val="auto"/>
              </w:rPr>
            </w:pPr>
          </w:p>
        </w:tc>
        <w:tc>
          <w:tcPr>
            <w:tcW w:w="1340" w:type="dxa"/>
            <w:vAlign w:val="bottom"/>
            <w:vMerge w:val="restart"/>
            <w:shd w:val="clear" w:color="auto" w:fill="CCEEFF"/>
          </w:tcPr>
          <w:p>
            <w:pPr>
              <w:jc w:val="right"/>
              <w:ind w:right="23"/>
              <w:spacing w:after="0"/>
              <w:rPr>
                <w:sz w:val="20"/>
                <w:szCs w:val="20"/>
                <w:color w:val="auto"/>
              </w:rPr>
            </w:pPr>
            <w:r>
              <w:rPr>
                <w:rFonts w:ascii="Arial" w:cs="Arial" w:eastAsia="Arial" w:hAnsi="Arial"/>
                <w:sz w:val="15"/>
                <w:szCs w:val="15"/>
                <w:color w:val="auto"/>
              </w:rPr>
              <w:t>2,282</w:t>
            </w:r>
          </w:p>
        </w:tc>
        <w:tc>
          <w:tcPr>
            <w:tcW w:w="0" w:type="dxa"/>
            <w:vAlign w:val="bottom"/>
          </w:tcPr>
          <w:p>
            <w:pPr>
              <w:spacing w:after="0"/>
              <w:rPr>
                <w:sz w:val="1"/>
                <w:szCs w:val="1"/>
                <w:color w:val="auto"/>
              </w:rPr>
            </w:pPr>
          </w:p>
        </w:tc>
      </w:tr>
      <w:tr>
        <w:trPr>
          <w:trHeight w:val="212"/>
        </w:trPr>
        <w:tc>
          <w:tcPr>
            <w:tcW w:w="160" w:type="dxa"/>
            <w:vAlign w:val="bottom"/>
            <w:shd w:val="clear" w:color="auto" w:fill="CCEEFF"/>
          </w:tcPr>
          <w:p>
            <w:pPr>
              <w:spacing w:after="0"/>
              <w:rPr>
                <w:sz w:val="18"/>
                <w:szCs w:val="18"/>
                <w:color w:val="auto"/>
              </w:rPr>
            </w:pPr>
          </w:p>
        </w:tc>
        <w:tc>
          <w:tcPr>
            <w:tcW w:w="5700" w:type="dxa"/>
            <w:vAlign w:val="bottom"/>
            <w:gridSpan w:val="2"/>
            <w:shd w:val="clear" w:color="auto" w:fill="CCEEFF"/>
          </w:tcPr>
          <w:p>
            <w:pPr>
              <w:ind w:left="180"/>
              <w:spacing w:after="0"/>
              <w:rPr>
                <w:sz w:val="20"/>
                <w:szCs w:val="20"/>
                <w:color w:val="auto"/>
              </w:rPr>
            </w:pPr>
            <w:r>
              <w:rPr>
                <w:rFonts w:ascii="Arial" w:cs="Arial" w:eastAsia="Arial" w:hAnsi="Arial"/>
                <w:sz w:val="15"/>
                <w:szCs w:val="15"/>
                <w:color w:val="auto"/>
              </w:rPr>
              <w:t>authorized, shares issued of 228,206,684, 236,744,360 and 228,206,684</w:t>
            </w:r>
          </w:p>
        </w:tc>
        <w:tc>
          <w:tcPr>
            <w:tcW w:w="400" w:type="dxa"/>
            <w:vAlign w:val="bottom"/>
            <w:shd w:val="clear" w:color="auto" w:fill="CCEEFF"/>
          </w:tcPr>
          <w:p>
            <w:pPr>
              <w:spacing w:after="0"/>
              <w:rPr>
                <w:sz w:val="18"/>
                <w:szCs w:val="18"/>
                <w:color w:val="auto"/>
              </w:rPr>
            </w:pPr>
          </w:p>
        </w:tc>
        <w:tc>
          <w:tcPr>
            <w:tcW w:w="1380" w:type="dxa"/>
            <w:vAlign w:val="bottom"/>
            <w:vMerge w:val="continue"/>
            <w:shd w:val="clear" w:color="auto" w:fill="CCEEFF"/>
          </w:tcPr>
          <w:p>
            <w:pPr>
              <w:spacing w:after="0"/>
              <w:rPr>
                <w:sz w:val="18"/>
                <w:szCs w:val="18"/>
                <w:color w:val="auto"/>
              </w:rPr>
            </w:pPr>
          </w:p>
        </w:tc>
        <w:tc>
          <w:tcPr>
            <w:tcW w:w="120" w:type="dxa"/>
            <w:vAlign w:val="bottom"/>
            <w:shd w:val="clear" w:color="auto" w:fill="CCEEFF"/>
          </w:tcPr>
          <w:p>
            <w:pPr>
              <w:spacing w:after="0"/>
              <w:rPr>
                <w:sz w:val="18"/>
                <w:szCs w:val="18"/>
                <w:color w:val="auto"/>
              </w:rPr>
            </w:pPr>
          </w:p>
        </w:tc>
        <w:tc>
          <w:tcPr>
            <w:tcW w:w="360" w:type="dxa"/>
            <w:vAlign w:val="bottom"/>
            <w:shd w:val="clear" w:color="auto" w:fill="CCEEFF"/>
          </w:tcPr>
          <w:p>
            <w:pPr>
              <w:spacing w:after="0"/>
              <w:rPr>
                <w:sz w:val="18"/>
                <w:szCs w:val="18"/>
                <w:color w:val="auto"/>
              </w:rPr>
            </w:pPr>
          </w:p>
        </w:tc>
        <w:tc>
          <w:tcPr>
            <w:tcW w:w="1320" w:type="dxa"/>
            <w:vAlign w:val="bottom"/>
            <w:vMerge w:val="continue"/>
            <w:shd w:val="clear" w:color="auto" w:fill="CCEEFF"/>
          </w:tcPr>
          <w:p>
            <w:pPr>
              <w:spacing w:after="0"/>
              <w:rPr>
                <w:sz w:val="18"/>
                <w:szCs w:val="18"/>
                <w:color w:val="auto"/>
              </w:rPr>
            </w:pPr>
          </w:p>
        </w:tc>
        <w:tc>
          <w:tcPr>
            <w:tcW w:w="120" w:type="dxa"/>
            <w:vAlign w:val="bottom"/>
            <w:shd w:val="clear" w:color="auto" w:fill="CCEEFF"/>
          </w:tcPr>
          <w:p>
            <w:pPr>
              <w:spacing w:after="0"/>
              <w:rPr>
                <w:sz w:val="18"/>
                <w:szCs w:val="18"/>
                <w:color w:val="auto"/>
              </w:rPr>
            </w:pPr>
          </w:p>
        </w:tc>
        <w:tc>
          <w:tcPr>
            <w:tcW w:w="340" w:type="dxa"/>
            <w:vAlign w:val="bottom"/>
            <w:shd w:val="clear" w:color="auto" w:fill="CCEEFF"/>
          </w:tcPr>
          <w:p>
            <w:pPr>
              <w:spacing w:after="0"/>
              <w:rPr>
                <w:sz w:val="18"/>
                <w:szCs w:val="18"/>
                <w:color w:val="auto"/>
              </w:rPr>
            </w:pPr>
          </w:p>
        </w:tc>
        <w:tc>
          <w:tcPr>
            <w:tcW w:w="1340" w:type="dxa"/>
            <w:vAlign w:val="bottom"/>
            <w:vMerge w:val="continue"/>
            <w:shd w:val="clear" w:color="auto" w:fill="CCEEFF"/>
          </w:tcPr>
          <w:p>
            <w:pPr>
              <w:spacing w:after="0"/>
              <w:rPr>
                <w:sz w:val="18"/>
                <w:szCs w:val="18"/>
                <w:color w:val="auto"/>
              </w:rPr>
            </w:pPr>
          </w:p>
        </w:tc>
        <w:tc>
          <w:tcPr>
            <w:tcW w:w="0" w:type="dxa"/>
            <w:vAlign w:val="bottom"/>
          </w:tcPr>
          <w:p>
            <w:pPr>
              <w:spacing w:after="0"/>
              <w:rPr>
                <w:sz w:val="1"/>
                <w:szCs w:val="1"/>
                <w:color w:val="auto"/>
              </w:rPr>
            </w:pPr>
          </w:p>
        </w:tc>
      </w:tr>
      <w:tr>
        <w:trPr>
          <w:trHeight w:val="270"/>
        </w:trPr>
        <w:tc>
          <w:tcPr>
            <w:tcW w:w="160" w:type="dxa"/>
            <w:vAlign w:val="bottom"/>
          </w:tcPr>
          <w:p>
            <w:pPr>
              <w:spacing w:after="0"/>
              <w:rPr>
                <w:sz w:val="23"/>
                <w:szCs w:val="23"/>
                <w:color w:val="auto"/>
              </w:rPr>
            </w:pPr>
          </w:p>
        </w:tc>
        <w:tc>
          <w:tcPr>
            <w:tcW w:w="5700" w:type="dxa"/>
            <w:vAlign w:val="bottom"/>
            <w:gridSpan w:val="2"/>
          </w:tcPr>
          <w:p>
            <w:pPr>
              <w:ind w:left="20"/>
              <w:spacing w:after="0"/>
              <w:rPr>
                <w:sz w:val="20"/>
                <w:szCs w:val="20"/>
                <w:color w:val="auto"/>
              </w:rPr>
            </w:pPr>
            <w:r>
              <w:rPr>
                <w:rFonts w:ascii="Arial" w:cs="Arial" w:eastAsia="Arial" w:hAnsi="Arial"/>
                <w:sz w:val="15"/>
                <w:szCs w:val="15"/>
                <w:color w:val="auto"/>
              </w:rPr>
              <w:t>Additional paid-in capital</w:t>
            </w:r>
          </w:p>
        </w:tc>
        <w:tc>
          <w:tcPr>
            <w:tcW w:w="400" w:type="dxa"/>
            <w:vAlign w:val="bottom"/>
          </w:tcPr>
          <w:p>
            <w:pPr>
              <w:spacing w:after="0"/>
              <w:rPr>
                <w:sz w:val="23"/>
                <w:szCs w:val="23"/>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772,782</w:t>
            </w:r>
          </w:p>
        </w:tc>
        <w:tc>
          <w:tcPr>
            <w:tcW w:w="1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20" w:type="dxa"/>
            <w:vAlign w:val="bottom"/>
          </w:tcPr>
          <w:p>
            <w:pPr>
              <w:jc w:val="right"/>
              <w:ind w:right="24"/>
              <w:spacing w:after="0"/>
              <w:rPr>
                <w:sz w:val="20"/>
                <w:szCs w:val="20"/>
                <w:color w:val="auto"/>
              </w:rPr>
            </w:pPr>
            <w:r>
              <w:rPr>
                <w:rFonts w:ascii="Arial" w:cs="Arial" w:eastAsia="Arial" w:hAnsi="Arial"/>
                <w:sz w:val="15"/>
                <w:szCs w:val="15"/>
                <w:color w:val="auto"/>
              </w:rPr>
              <w:t>759,449</w:t>
            </w: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340" w:type="dxa"/>
            <w:vAlign w:val="bottom"/>
          </w:tcPr>
          <w:p>
            <w:pPr>
              <w:jc w:val="right"/>
              <w:ind w:right="23"/>
              <w:spacing w:after="0"/>
              <w:rPr>
                <w:sz w:val="20"/>
                <w:szCs w:val="20"/>
                <w:color w:val="auto"/>
              </w:rPr>
            </w:pPr>
            <w:r>
              <w:rPr>
                <w:rFonts w:ascii="Arial" w:cs="Arial" w:eastAsia="Arial" w:hAnsi="Arial"/>
                <w:sz w:val="15"/>
                <w:szCs w:val="15"/>
                <w:color w:val="auto"/>
              </w:rPr>
              <w:t>775,387</w:t>
            </w:r>
          </w:p>
        </w:tc>
        <w:tc>
          <w:tcPr>
            <w:tcW w:w="0" w:type="dxa"/>
            <w:vAlign w:val="bottom"/>
          </w:tcPr>
          <w:p>
            <w:pPr>
              <w:spacing w:after="0"/>
              <w:rPr>
                <w:sz w:val="1"/>
                <w:szCs w:val="1"/>
                <w:color w:val="auto"/>
              </w:rPr>
            </w:pPr>
          </w:p>
        </w:tc>
      </w:tr>
      <w:tr>
        <w:trPr>
          <w:trHeight w:val="270"/>
        </w:trPr>
        <w:tc>
          <w:tcPr>
            <w:tcW w:w="160" w:type="dxa"/>
            <w:vAlign w:val="bottom"/>
            <w:shd w:val="clear" w:color="auto" w:fill="CCEEFF"/>
          </w:tcPr>
          <w:p>
            <w:pPr>
              <w:spacing w:after="0"/>
              <w:rPr>
                <w:sz w:val="23"/>
                <w:szCs w:val="23"/>
                <w:color w:val="auto"/>
              </w:rPr>
            </w:pPr>
          </w:p>
        </w:tc>
        <w:tc>
          <w:tcPr>
            <w:tcW w:w="5700" w:type="dxa"/>
            <w:vAlign w:val="bottom"/>
            <w:gridSpan w:val="2"/>
            <w:shd w:val="clear" w:color="auto" w:fill="CCEEFF"/>
          </w:tcPr>
          <w:p>
            <w:pPr>
              <w:ind w:left="20"/>
              <w:spacing w:after="0"/>
              <w:rPr>
                <w:sz w:val="20"/>
                <w:szCs w:val="20"/>
                <w:color w:val="auto"/>
              </w:rPr>
            </w:pPr>
            <w:r>
              <w:rPr>
                <w:rFonts w:ascii="Arial" w:cs="Arial" w:eastAsia="Arial" w:hAnsi="Arial"/>
                <w:sz w:val="15"/>
                <w:szCs w:val="15"/>
                <w:color w:val="auto"/>
              </w:rPr>
              <w:t>Accumulated other comprehensive loss</w:t>
            </w:r>
          </w:p>
        </w:tc>
        <w:tc>
          <w:tcPr>
            <w:tcW w:w="400" w:type="dxa"/>
            <w:vAlign w:val="bottom"/>
            <w:shd w:val="clear" w:color="auto" w:fill="CCEEFF"/>
          </w:tcPr>
          <w:p>
            <w:pPr>
              <w:spacing w:after="0"/>
              <w:rPr>
                <w:sz w:val="23"/>
                <w:szCs w:val="23"/>
                <w:color w:val="auto"/>
              </w:rPr>
            </w:pPr>
          </w:p>
        </w:tc>
        <w:tc>
          <w:tcPr>
            <w:tcW w:w="1380" w:type="dxa"/>
            <w:vAlign w:val="bottom"/>
            <w:shd w:val="clear" w:color="auto" w:fill="CCEEFF"/>
          </w:tcPr>
          <w:p>
            <w:pPr>
              <w:jc w:val="right"/>
              <w:spacing w:after="0"/>
              <w:rPr>
                <w:sz w:val="20"/>
                <w:szCs w:val="20"/>
                <w:color w:val="auto"/>
              </w:rPr>
            </w:pPr>
            <w:r>
              <w:rPr>
                <w:rFonts w:ascii="Arial" w:cs="Arial" w:eastAsia="Arial" w:hAnsi="Arial"/>
                <w:sz w:val="15"/>
                <w:szCs w:val="15"/>
                <w:b w:val="1"/>
                <w:bCs w:val="1"/>
                <w:color w:val="auto"/>
              </w:rPr>
              <w:t>(34,037)</w:t>
            </w:r>
          </w:p>
        </w:tc>
        <w:tc>
          <w:tcPr>
            <w:tcW w:w="120" w:type="dxa"/>
            <w:vAlign w:val="bottom"/>
            <w:shd w:val="clear" w:color="auto" w:fill="CCEEFF"/>
          </w:tcPr>
          <w:p>
            <w:pPr>
              <w:spacing w:after="0"/>
              <w:rPr>
                <w:sz w:val="23"/>
                <w:szCs w:val="23"/>
                <w:color w:val="auto"/>
              </w:rPr>
            </w:pPr>
          </w:p>
        </w:tc>
        <w:tc>
          <w:tcPr>
            <w:tcW w:w="360" w:type="dxa"/>
            <w:vAlign w:val="bottom"/>
            <w:shd w:val="clear" w:color="auto" w:fill="CCEEFF"/>
          </w:tcPr>
          <w:p>
            <w:pPr>
              <w:spacing w:after="0"/>
              <w:rPr>
                <w:sz w:val="23"/>
                <w:szCs w:val="23"/>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5"/>
                <w:szCs w:val="15"/>
                <w:color w:val="auto"/>
              </w:rPr>
              <w:t>(22,736)</w:t>
            </w:r>
          </w:p>
        </w:tc>
        <w:tc>
          <w:tcPr>
            <w:tcW w:w="12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340" w:type="dxa"/>
            <w:vAlign w:val="bottom"/>
            <w:shd w:val="clear" w:color="auto" w:fill="CCEEFF"/>
          </w:tcPr>
          <w:p>
            <w:pPr>
              <w:jc w:val="right"/>
              <w:spacing w:after="0"/>
              <w:rPr>
                <w:sz w:val="20"/>
                <w:szCs w:val="20"/>
                <w:color w:val="auto"/>
              </w:rPr>
            </w:pPr>
            <w:r>
              <w:rPr>
                <w:rFonts w:ascii="Arial" w:cs="Arial" w:eastAsia="Arial" w:hAnsi="Arial"/>
                <w:sz w:val="15"/>
                <w:szCs w:val="15"/>
                <w:color w:val="auto"/>
              </w:rPr>
              <w:t>(51,576)</w:t>
            </w:r>
          </w:p>
        </w:tc>
        <w:tc>
          <w:tcPr>
            <w:tcW w:w="0" w:type="dxa"/>
            <w:vAlign w:val="bottom"/>
          </w:tcPr>
          <w:p>
            <w:pPr>
              <w:spacing w:after="0"/>
              <w:rPr>
                <w:sz w:val="1"/>
                <w:szCs w:val="1"/>
                <w:color w:val="auto"/>
              </w:rPr>
            </w:pPr>
          </w:p>
        </w:tc>
      </w:tr>
      <w:tr>
        <w:trPr>
          <w:trHeight w:val="270"/>
        </w:trPr>
        <w:tc>
          <w:tcPr>
            <w:tcW w:w="160" w:type="dxa"/>
            <w:vAlign w:val="bottom"/>
          </w:tcPr>
          <w:p>
            <w:pPr>
              <w:spacing w:after="0"/>
              <w:rPr>
                <w:sz w:val="23"/>
                <w:szCs w:val="23"/>
                <w:color w:val="auto"/>
              </w:rPr>
            </w:pPr>
          </w:p>
        </w:tc>
        <w:tc>
          <w:tcPr>
            <w:tcW w:w="5700" w:type="dxa"/>
            <w:vAlign w:val="bottom"/>
            <w:gridSpan w:val="2"/>
          </w:tcPr>
          <w:p>
            <w:pPr>
              <w:ind w:left="20"/>
              <w:spacing w:after="0"/>
              <w:rPr>
                <w:sz w:val="20"/>
                <w:szCs w:val="20"/>
                <w:color w:val="auto"/>
              </w:rPr>
            </w:pPr>
            <w:r>
              <w:rPr>
                <w:rFonts w:ascii="Arial" w:cs="Arial" w:eastAsia="Arial" w:hAnsi="Arial"/>
                <w:sz w:val="15"/>
                <w:szCs w:val="15"/>
                <w:color w:val="auto"/>
              </w:rPr>
              <w:t>Retained earnings</w:t>
            </w:r>
          </w:p>
        </w:tc>
        <w:tc>
          <w:tcPr>
            <w:tcW w:w="400" w:type="dxa"/>
            <w:vAlign w:val="bottom"/>
          </w:tcPr>
          <w:p>
            <w:pPr>
              <w:spacing w:after="0"/>
              <w:rPr>
                <w:sz w:val="23"/>
                <w:szCs w:val="23"/>
                <w:color w:val="auto"/>
              </w:rPr>
            </w:pPr>
          </w:p>
        </w:tc>
        <w:tc>
          <w:tcPr>
            <w:tcW w:w="1380" w:type="dxa"/>
            <w:vAlign w:val="bottom"/>
          </w:tcPr>
          <w:p>
            <w:pPr>
              <w:jc w:val="right"/>
              <w:ind w:right="23"/>
              <w:spacing w:after="0"/>
              <w:rPr>
                <w:sz w:val="20"/>
                <w:szCs w:val="20"/>
                <w:color w:val="auto"/>
              </w:rPr>
            </w:pPr>
            <w:r>
              <w:rPr>
                <w:rFonts w:ascii="Arial" w:cs="Arial" w:eastAsia="Arial" w:hAnsi="Arial"/>
                <w:sz w:val="15"/>
                <w:szCs w:val="15"/>
                <w:b w:val="1"/>
                <w:bCs w:val="1"/>
                <w:color w:val="auto"/>
              </w:rPr>
              <w:t>82,933</w:t>
            </w:r>
          </w:p>
        </w:tc>
        <w:tc>
          <w:tcPr>
            <w:tcW w:w="1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320" w:type="dxa"/>
            <w:vAlign w:val="bottom"/>
          </w:tcPr>
          <w:p>
            <w:pPr>
              <w:jc w:val="right"/>
              <w:ind w:right="24"/>
              <w:spacing w:after="0"/>
              <w:rPr>
                <w:sz w:val="20"/>
                <w:szCs w:val="20"/>
                <w:color w:val="auto"/>
              </w:rPr>
            </w:pPr>
            <w:r>
              <w:rPr>
                <w:rFonts w:ascii="Arial" w:cs="Arial" w:eastAsia="Arial" w:hAnsi="Arial"/>
                <w:sz w:val="15"/>
                <w:szCs w:val="15"/>
                <w:color w:val="auto"/>
              </w:rPr>
              <w:t>250,740</w:t>
            </w: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340" w:type="dxa"/>
            <w:vAlign w:val="bottom"/>
          </w:tcPr>
          <w:p>
            <w:pPr>
              <w:jc w:val="right"/>
              <w:ind w:right="23"/>
              <w:spacing w:after="0"/>
              <w:rPr>
                <w:sz w:val="20"/>
                <w:szCs w:val="20"/>
                <w:color w:val="auto"/>
              </w:rPr>
            </w:pPr>
            <w:r>
              <w:rPr>
                <w:rFonts w:ascii="Arial" w:cs="Arial" w:eastAsia="Arial" w:hAnsi="Arial"/>
                <w:sz w:val="15"/>
                <w:szCs w:val="15"/>
                <w:color w:val="auto"/>
              </w:rPr>
              <w:t>42,965</w:t>
            </w:r>
          </w:p>
        </w:tc>
        <w:tc>
          <w:tcPr>
            <w:tcW w:w="0" w:type="dxa"/>
            <w:vAlign w:val="bottom"/>
          </w:tcPr>
          <w:p>
            <w:pPr>
              <w:spacing w:after="0"/>
              <w:rPr>
                <w:sz w:val="1"/>
                <w:szCs w:val="1"/>
                <w:color w:val="auto"/>
              </w:rPr>
            </w:pPr>
          </w:p>
        </w:tc>
      </w:tr>
      <w:tr>
        <w:trPr>
          <w:trHeight w:val="270"/>
        </w:trPr>
        <w:tc>
          <w:tcPr>
            <w:tcW w:w="160" w:type="dxa"/>
            <w:vAlign w:val="bottom"/>
            <w:shd w:val="clear" w:color="auto" w:fill="CCEEFF"/>
          </w:tcPr>
          <w:p>
            <w:pPr>
              <w:spacing w:after="0"/>
              <w:rPr>
                <w:sz w:val="23"/>
                <w:szCs w:val="23"/>
                <w:color w:val="auto"/>
              </w:rPr>
            </w:pPr>
          </w:p>
        </w:tc>
        <w:tc>
          <w:tcPr>
            <w:tcW w:w="5700" w:type="dxa"/>
            <w:vAlign w:val="bottom"/>
            <w:gridSpan w:val="2"/>
            <w:shd w:val="clear" w:color="auto" w:fill="CCEEFF"/>
          </w:tcPr>
          <w:p>
            <w:pPr>
              <w:ind w:left="20"/>
              <w:spacing w:after="0"/>
              <w:rPr>
                <w:sz w:val="20"/>
                <w:szCs w:val="20"/>
                <w:color w:val="auto"/>
              </w:rPr>
            </w:pPr>
            <w:r>
              <w:rPr>
                <w:rFonts w:ascii="Arial" w:cs="Arial" w:eastAsia="Arial" w:hAnsi="Arial"/>
                <w:sz w:val="15"/>
                <w:szCs w:val="15"/>
                <w:color w:val="auto"/>
              </w:rPr>
              <w:t>Less treasury shares, at cost, of 35,308,213, 35,785,391 and 35,731,376</w:t>
            </w:r>
          </w:p>
        </w:tc>
        <w:tc>
          <w:tcPr>
            <w:tcW w:w="400" w:type="dxa"/>
            <w:vAlign w:val="bottom"/>
            <w:tcBorders>
              <w:bottom w:val="single" w:sz="8" w:color="auto"/>
            </w:tcBorders>
            <w:shd w:val="clear" w:color="auto" w:fill="CCEEFF"/>
          </w:tcPr>
          <w:p>
            <w:pPr>
              <w:spacing w:after="0"/>
              <w:rPr>
                <w:sz w:val="23"/>
                <w:szCs w:val="23"/>
                <w:color w:val="auto"/>
              </w:rPr>
            </w:pPr>
          </w:p>
        </w:tc>
        <w:tc>
          <w:tcPr>
            <w:tcW w:w="13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5"/>
                <w:szCs w:val="15"/>
                <w:b w:val="1"/>
                <w:bCs w:val="1"/>
                <w:color w:val="auto"/>
              </w:rPr>
              <w:t>(688,683)</w:t>
            </w:r>
          </w:p>
        </w:tc>
        <w:tc>
          <w:tcPr>
            <w:tcW w:w="120" w:type="dxa"/>
            <w:vAlign w:val="bottom"/>
            <w:shd w:val="clear" w:color="auto" w:fill="CCEEFF"/>
          </w:tcPr>
          <w:p>
            <w:pPr>
              <w:spacing w:after="0"/>
              <w:rPr>
                <w:sz w:val="23"/>
                <w:szCs w:val="23"/>
                <w:color w:val="auto"/>
              </w:rPr>
            </w:pPr>
          </w:p>
        </w:tc>
        <w:tc>
          <w:tcPr>
            <w:tcW w:w="360" w:type="dxa"/>
            <w:vAlign w:val="bottom"/>
            <w:tcBorders>
              <w:bottom w:val="single" w:sz="8" w:color="auto"/>
            </w:tcBorders>
            <w:shd w:val="clear" w:color="auto" w:fill="CCEEFF"/>
          </w:tcPr>
          <w:p>
            <w:pPr>
              <w:spacing w:after="0"/>
              <w:rPr>
                <w:sz w:val="23"/>
                <w:szCs w:val="23"/>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5"/>
                <w:szCs w:val="15"/>
                <w:color w:val="auto"/>
              </w:rPr>
              <w:t>(699,016)</w:t>
            </w:r>
          </w:p>
        </w:tc>
        <w:tc>
          <w:tcPr>
            <w:tcW w:w="120" w:type="dxa"/>
            <w:vAlign w:val="bottom"/>
            <w:shd w:val="clear" w:color="auto" w:fill="CCEEFF"/>
          </w:tcPr>
          <w:p>
            <w:pPr>
              <w:spacing w:after="0"/>
              <w:rPr>
                <w:sz w:val="23"/>
                <w:szCs w:val="23"/>
                <w:color w:val="auto"/>
              </w:rPr>
            </w:pPr>
          </w:p>
        </w:tc>
        <w:tc>
          <w:tcPr>
            <w:tcW w:w="340" w:type="dxa"/>
            <w:vAlign w:val="bottom"/>
            <w:tcBorders>
              <w:bottom w:val="single" w:sz="8" w:color="auto"/>
            </w:tcBorders>
            <w:shd w:val="clear" w:color="auto" w:fill="CCEEFF"/>
          </w:tcPr>
          <w:p>
            <w:pPr>
              <w:spacing w:after="0"/>
              <w:rPr>
                <w:sz w:val="23"/>
                <w:szCs w:val="23"/>
                <w:color w:val="auto"/>
              </w:rPr>
            </w:pPr>
          </w:p>
        </w:tc>
        <w:tc>
          <w:tcPr>
            <w:tcW w:w="13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5"/>
                <w:szCs w:val="15"/>
                <w:color w:val="auto"/>
              </w:rPr>
              <w:t>(698,017)</w:t>
            </w:r>
          </w:p>
        </w:tc>
        <w:tc>
          <w:tcPr>
            <w:tcW w:w="0" w:type="dxa"/>
            <w:vAlign w:val="bottom"/>
          </w:tcPr>
          <w:p>
            <w:pPr>
              <w:spacing w:after="0"/>
              <w:rPr>
                <w:sz w:val="1"/>
                <w:szCs w:val="1"/>
                <w:color w:val="auto"/>
              </w:rPr>
            </w:pPr>
          </w:p>
        </w:tc>
      </w:tr>
      <w:tr>
        <w:trPr>
          <w:trHeight w:val="250"/>
        </w:trPr>
        <w:tc>
          <w:tcPr>
            <w:tcW w:w="160" w:type="dxa"/>
            <w:vAlign w:val="bottom"/>
            <w:tcBorders>
              <w:bottom w:val="single" w:sz="8" w:color="CCEEFF"/>
            </w:tcBorders>
          </w:tcPr>
          <w:p>
            <w:pPr>
              <w:spacing w:after="0"/>
              <w:rPr>
                <w:sz w:val="21"/>
                <w:szCs w:val="21"/>
                <w:color w:val="auto"/>
              </w:rPr>
            </w:pPr>
          </w:p>
        </w:tc>
        <w:tc>
          <w:tcPr>
            <w:tcW w:w="5700" w:type="dxa"/>
            <w:vAlign w:val="bottom"/>
            <w:tcBorders>
              <w:bottom w:val="single" w:sz="8" w:color="CCEEFF"/>
            </w:tcBorders>
            <w:gridSpan w:val="2"/>
          </w:tcPr>
          <w:p>
            <w:pPr>
              <w:ind w:left="220"/>
              <w:spacing w:after="0"/>
              <w:rPr>
                <w:sz w:val="20"/>
                <w:szCs w:val="20"/>
                <w:color w:val="auto"/>
              </w:rPr>
            </w:pPr>
            <w:r>
              <w:rPr>
                <w:rFonts w:ascii="Arial" w:cs="Arial" w:eastAsia="Arial" w:hAnsi="Arial"/>
                <w:sz w:val="15"/>
                <w:szCs w:val="15"/>
                <w:color w:val="auto"/>
              </w:rPr>
              <w:t>Total stockholders' equity</w:t>
            </w:r>
          </w:p>
        </w:tc>
        <w:tc>
          <w:tcPr>
            <w:tcW w:w="400" w:type="dxa"/>
            <w:vAlign w:val="bottom"/>
            <w:tcBorders>
              <w:bottom w:val="single" w:sz="8" w:color="auto"/>
            </w:tcBorders>
          </w:tcPr>
          <w:p>
            <w:pPr>
              <w:spacing w:after="0"/>
              <w:rPr>
                <w:sz w:val="21"/>
                <w:szCs w:val="21"/>
                <w:color w:val="auto"/>
              </w:rPr>
            </w:pPr>
          </w:p>
        </w:tc>
        <w:tc>
          <w:tcPr>
            <w:tcW w:w="138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b w:val="1"/>
                <w:bCs w:val="1"/>
                <w:color w:val="auto"/>
              </w:rPr>
              <w:t>135,277</w:t>
            </w:r>
          </w:p>
        </w:tc>
        <w:tc>
          <w:tcPr>
            <w:tcW w:w="120" w:type="dxa"/>
            <w:vAlign w:val="bottom"/>
            <w:tcBorders>
              <w:bottom w:val="single" w:sz="8" w:color="CCEEFF"/>
            </w:tcBorders>
          </w:tcPr>
          <w:p>
            <w:pPr>
              <w:spacing w:after="0"/>
              <w:rPr>
                <w:sz w:val="21"/>
                <w:szCs w:val="21"/>
                <w:color w:val="auto"/>
              </w:rPr>
            </w:pPr>
          </w:p>
        </w:tc>
        <w:tc>
          <w:tcPr>
            <w:tcW w:w="360" w:type="dxa"/>
            <w:vAlign w:val="bottom"/>
            <w:tcBorders>
              <w:bottom w:val="single" w:sz="8" w:color="auto"/>
            </w:tcBorders>
          </w:tcPr>
          <w:p>
            <w:pPr>
              <w:spacing w:after="0"/>
              <w:rPr>
                <w:sz w:val="21"/>
                <w:szCs w:val="21"/>
                <w:color w:val="auto"/>
              </w:rPr>
            </w:pPr>
          </w:p>
        </w:tc>
        <w:tc>
          <w:tcPr>
            <w:tcW w:w="1320" w:type="dxa"/>
            <w:vAlign w:val="bottom"/>
            <w:tcBorders>
              <w:bottom w:val="single" w:sz="8" w:color="auto"/>
            </w:tcBorders>
          </w:tcPr>
          <w:p>
            <w:pPr>
              <w:jc w:val="right"/>
              <w:ind w:right="24"/>
              <w:spacing w:after="0"/>
              <w:rPr>
                <w:sz w:val="20"/>
                <w:szCs w:val="20"/>
                <w:color w:val="auto"/>
              </w:rPr>
            </w:pPr>
            <w:r>
              <w:rPr>
                <w:rFonts w:ascii="Arial" w:cs="Arial" w:eastAsia="Arial" w:hAnsi="Arial"/>
                <w:sz w:val="15"/>
                <w:szCs w:val="15"/>
                <w:color w:val="auto"/>
              </w:rPr>
              <w:t>290,804</w:t>
            </w:r>
          </w:p>
        </w:tc>
        <w:tc>
          <w:tcPr>
            <w:tcW w:w="120" w:type="dxa"/>
            <w:vAlign w:val="bottom"/>
            <w:tcBorders>
              <w:bottom w:val="single" w:sz="8" w:color="CCEEFF"/>
            </w:tcBorders>
          </w:tcPr>
          <w:p>
            <w:pPr>
              <w:spacing w:after="0"/>
              <w:rPr>
                <w:sz w:val="21"/>
                <w:szCs w:val="21"/>
                <w:color w:val="auto"/>
              </w:rPr>
            </w:pPr>
          </w:p>
        </w:tc>
        <w:tc>
          <w:tcPr>
            <w:tcW w:w="340" w:type="dxa"/>
            <w:vAlign w:val="bottom"/>
            <w:tcBorders>
              <w:bottom w:val="single" w:sz="8" w:color="auto"/>
            </w:tcBorders>
          </w:tcPr>
          <w:p>
            <w:pPr>
              <w:spacing w:after="0"/>
              <w:rPr>
                <w:sz w:val="21"/>
                <w:szCs w:val="21"/>
                <w:color w:val="auto"/>
              </w:rPr>
            </w:pPr>
          </w:p>
        </w:tc>
        <w:tc>
          <w:tcPr>
            <w:tcW w:w="134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color w:val="auto"/>
              </w:rPr>
              <w:t>71,041</w:t>
            </w:r>
          </w:p>
        </w:tc>
        <w:tc>
          <w:tcPr>
            <w:tcW w:w="0" w:type="dxa"/>
            <w:vAlign w:val="bottom"/>
          </w:tcPr>
          <w:p>
            <w:pPr>
              <w:spacing w:after="0"/>
              <w:rPr>
                <w:sz w:val="1"/>
                <w:szCs w:val="1"/>
                <w:color w:val="auto"/>
              </w:rPr>
            </w:pPr>
          </w:p>
        </w:tc>
      </w:tr>
      <w:tr>
        <w:trPr>
          <w:trHeight w:val="250"/>
        </w:trPr>
        <w:tc>
          <w:tcPr>
            <w:tcW w:w="160" w:type="dxa"/>
            <w:vAlign w:val="bottom"/>
            <w:shd w:val="clear" w:color="auto" w:fill="CCEEFF"/>
          </w:tcPr>
          <w:p>
            <w:pPr>
              <w:spacing w:after="0"/>
              <w:rPr>
                <w:sz w:val="21"/>
                <w:szCs w:val="21"/>
                <w:color w:val="auto"/>
              </w:rPr>
            </w:pPr>
          </w:p>
        </w:tc>
        <w:tc>
          <w:tcPr>
            <w:tcW w:w="5700" w:type="dxa"/>
            <w:vAlign w:val="bottom"/>
            <w:gridSpan w:val="2"/>
            <w:shd w:val="clear" w:color="auto" w:fill="CCEEFF"/>
          </w:tcPr>
          <w:p>
            <w:pPr>
              <w:ind w:left="440"/>
              <w:spacing w:after="0"/>
              <w:rPr>
                <w:sz w:val="20"/>
                <w:szCs w:val="20"/>
                <w:color w:val="auto"/>
              </w:rPr>
            </w:pPr>
            <w:r>
              <w:rPr>
                <w:rFonts w:ascii="Arial" w:cs="Arial" w:eastAsia="Arial" w:hAnsi="Arial"/>
                <w:sz w:val="15"/>
                <w:szCs w:val="15"/>
                <w:color w:val="auto"/>
              </w:rPr>
              <w:t>Total liabilities and stockholders' equity</w:t>
            </w:r>
          </w:p>
        </w:tc>
        <w:tc>
          <w:tcPr>
            <w:tcW w:w="400" w:type="dxa"/>
            <w:vAlign w:val="bottom"/>
            <w:tcBorders>
              <w:bottom w:val="single" w:sz="8" w:color="auto"/>
            </w:tcBorders>
            <w:shd w:val="clear" w:color="auto" w:fill="CCEEFF"/>
          </w:tcPr>
          <w:p>
            <w:pPr>
              <w:jc w:val="right"/>
              <w:ind w:right="224"/>
              <w:spacing w:after="0"/>
              <w:rPr>
                <w:sz w:val="20"/>
                <w:szCs w:val="20"/>
                <w:color w:val="auto"/>
              </w:rPr>
            </w:pPr>
            <w:r>
              <w:rPr>
                <w:rFonts w:ascii="Arial" w:cs="Arial" w:eastAsia="Arial" w:hAnsi="Arial"/>
                <w:sz w:val="15"/>
                <w:szCs w:val="15"/>
                <w:b w:val="1"/>
                <w:bCs w:val="1"/>
                <w:color w:val="auto"/>
                <w:w w:val="95"/>
              </w:rPr>
              <w:t>$</w:t>
            </w:r>
          </w:p>
        </w:tc>
        <w:tc>
          <w:tcPr>
            <w:tcW w:w="138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b w:val="1"/>
                <w:bCs w:val="1"/>
                <w:color w:val="auto"/>
              </w:rPr>
              <w:t>4,997,436</w:t>
            </w:r>
          </w:p>
        </w:tc>
        <w:tc>
          <w:tcPr>
            <w:tcW w:w="120" w:type="dxa"/>
            <w:vAlign w:val="bottom"/>
            <w:shd w:val="clear" w:color="auto" w:fill="CCEEFF"/>
          </w:tcPr>
          <w:p>
            <w:pPr>
              <w:spacing w:after="0"/>
              <w:rPr>
                <w:sz w:val="21"/>
                <w:szCs w:val="21"/>
                <w:color w:val="auto"/>
              </w:rPr>
            </w:pPr>
          </w:p>
        </w:tc>
        <w:tc>
          <w:tcPr>
            <w:tcW w:w="360" w:type="dxa"/>
            <w:vAlign w:val="bottom"/>
            <w:tcBorders>
              <w:bottom w:val="single" w:sz="8" w:color="auto"/>
            </w:tcBorders>
            <w:shd w:val="clear" w:color="auto" w:fill="CCEEFF"/>
          </w:tcPr>
          <w:p>
            <w:pPr>
              <w:jc w:val="right"/>
              <w:ind w:right="184"/>
              <w:spacing w:after="0"/>
              <w:rPr>
                <w:sz w:val="20"/>
                <w:szCs w:val="20"/>
                <w:color w:val="auto"/>
              </w:rPr>
            </w:pPr>
            <w:r>
              <w:rPr>
                <w:rFonts w:ascii="Arial" w:cs="Arial" w:eastAsia="Arial" w:hAnsi="Arial"/>
                <w:sz w:val="15"/>
                <w:szCs w:val="15"/>
                <w:color w:val="auto"/>
                <w:w w:val="95"/>
              </w:rPr>
              <w:t>$</w:t>
            </w:r>
          </w:p>
        </w:tc>
        <w:tc>
          <w:tcPr>
            <w:tcW w:w="1320" w:type="dxa"/>
            <w:vAlign w:val="bottom"/>
            <w:tcBorders>
              <w:bottom w:val="single" w:sz="8" w:color="auto"/>
            </w:tcBorders>
            <w:shd w:val="clear" w:color="auto" w:fill="CCEEFF"/>
          </w:tcPr>
          <w:p>
            <w:pPr>
              <w:jc w:val="right"/>
              <w:ind w:right="24"/>
              <w:spacing w:after="0"/>
              <w:rPr>
                <w:sz w:val="20"/>
                <w:szCs w:val="20"/>
                <w:color w:val="auto"/>
              </w:rPr>
            </w:pPr>
            <w:r>
              <w:rPr>
                <w:rFonts w:ascii="Arial" w:cs="Arial" w:eastAsia="Arial" w:hAnsi="Arial"/>
                <w:sz w:val="15"/>
                <w:szCs w:val="15"/>
                <w:color w:val="auto"/>
              </w:rPr>
              <w:t>3,110,000</w:t>
            </w:r>
          </w:p>
        </w:tc>
        <w:tc>
          <w:tcPr>
            <w:tcW w:w="120" w:type="dxa"/>
            <w:vAlign w:val="bottom"/>
            <w:shd w:val="clear" w:color="auto" w:fill="CCEEFF"/>
          </w:tcPr>
          <w:p>
            <w:pPr>
              <w:spacing w:after="0"/>
              <w:rPr>
                <w:sz w:val="21"/>
                <w:szCs w:val="21"/>
                <w:color w:val="auto"/>
              </w:rPr>
            </w:pPr>
          </w:p>
        </w:tc>
        <w:tc>
          <w:tcPr>
            <w:tcW w:w="340" w:type="dxa"/>
            <w:vAlign w:val="bottom"/>
            <w:tcBorders>
              <w:bottom w:val="single" w:sz="8" w:color="auto"/>
            </w:tcBorders>
            <w:shd w:val="clear" w:color="auto" w:fill="CCEEFF"/>
          </w:tcPr>
          <w:p>
            <w:pPr>
              <w:jc w:val="right"/>
              <w:ind w:right="164"/>
              <w:spacing w:after="0"/>
              <w:rPr>
                <w:sz w:val="20"/>
                <w:szCs w:val="20"/>
                <w:color w:val="auto"/>
              </w:rPr>
            </w:pPr>
            <w:r>
              <w:rPr>
                <w:rFonts w:ascii="Arial" w:cs="Arial" w:eastAsia="Arial" w:hAnsi="Arial"/>
                <w:sz w:val="15"/>
                <w:szCs w:val="15"/>
                <w:color w:val="auto"/>
                <w:w w:val="95"/>
              </w:rPr>
              <w:t>$</w:t>
            </w:r>
          </w:p>
        </w:tc>
        <w:tc>
          <w:tcPr>
            <w:tcW w:w="1340" w:type="dxa"/>
            <w:vAlign w:val="bottom"/>
            <w:tcBorders>
              <w:bottom w:val="single" w:sz="8" w:color="auto"/>
            </w:tcBorders>
            <w:shd w:val="clear" w:color="auto" w:fill="CCEEFF"/>
          </w:tcPr>
          <w:p>
            <w:pPr>
              <w:jc w:val="right"/>
              <w:ind w:right="23"/>
              <w:spacing w:after="0"/>
              <w:rPr>
                <w:sz w:val="20"/>
                <w:szCs w:val="20"/>
                <w:color w:val="auto"/>
              </w:rPr>
            </w:pPr>
            <w:r>
              <w:rPr>
                <w:rFonts w:ascii="Arial" w:cs="Arial" w:eastAsia="Arial" w:hAnsi="Arial"/>
                <w:sz w:val="15"/>
                <w:szCs w:val="15"/>
                <w:color w:val="auto"/>
              </w:rPr>
              <w:t>5,112,047</w:t>
            </w:r>
          </w:p>
        </w:tc>
        <w:tc>
          <w:tcPr>
            <w:tcW w:w="0" w:type="dxa"/>
            <w:vAlign w:val="bottom"/>
          </w:tcPr>
          <w:p>
            <w:pPr>
              <w:spacing w:after="0"/>
              <w:rPr>
                <w:sz w:val="1"/>
                <w:szCs w:val="1"/>
                <w:color w:val="auto"/>
              </w:rPr>
            </w:pPr>
          </w:p>
        </w:tc>
      </w:tr>
      <w:tr>
        <w:trPr>
          <w:trHeight w:val="115"/>
        </w:trPr>
        <w:tc>
          <w:tcPr>
            <w:tcW w:w="160" w:type="dxa"/>
            <w:vAlign w:val="bottom"/>
            <w:tcBorders>
              <w:bottom w:val="single" w:sz="8" w:color="auto"/>
            </w:tcBorders>
          </w:tcPr>
          <w:p>
            <w:pPr>
              <w:spacing w:after="0"/>
              <w:rPr>
                <w:sz w:val="10"/>
                <w:szCs w:val="10"/>
                <w:color w:val="auto"/>
              </w:rPr>
            </w:pPr>
          </w:p>
        </w:tc>
        <w:tc>
          <w:tcPr>
            <w:tcW w:w="558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138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360" w:type="dxa"/>
            <w:vAlign w:val="bottom"/>
            <w:tcBorders>
              <w:bottom w:val="single" w:sz="8" w:color="auto"/>
            </w:tcBorders>
          </w:tcPr>
          <w:p>
            <w:pPr>
              <w:spacing w:after="0"/>
              <w:rPr>
                <w:sz w:val="10"/>
                <w:szCs w:val="10"/>
                <w:color w:val="auto"/>
              </w:rPr>
            </w:pPr>
          </w:p>
        </w:tc>
        <w:tc>
          <w:tcPr>
            <w:tcW w:w="132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340" w:type="dxa"/>
            <w:vAlign w:val="bottom"/>
            <w:tcBorders>
              <w:bottom w:val="single" w:sz="8" w:color="auto"/>
            </w:tcBorders>
          </w:tcPr>
          <w:p>
            <w:pPr>
              <w:spacing w:after="0"/>
              <w:rPr>
                <w:sz w:val="10"/>
                <w:szCs w:val="10"/>
                <w:color w:val="auto"/>
              </w:rPr>
            </w:pPr>
          </w:p>
        </w:tc>
        <w:tc>
          <w:tcPr>
            <w:tcW w:w="134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bl>
    <w:p>
      <w:pPr>
        <w:spacing w:after="0" w:line="68" w:lineRule="exact"/>
        <w:rPr>
          <w:sz w:val="20"/>
          <w:szCs w:val="20"/>
          <w:color w:val="auto"/>
        </w:rPr>
      </w:pPr>
    </w:p>
    <w:p>
      <w:pPr>
        <w:jc w:val="right"/>
        <w:spacing w:after="0"/>
        <w:rPr>
          <w:sz w:val="20"/>
          <w:szCs w:val="20"/>
          <w:color w:val="auto"/>
        </w:rPr>
      </w:pPr>
      <w:r>
        <w:rPr>
          <w:rFonts w:ascii="Arial" w:cs="Arial" w:eastAsia="Arial" w:hAnsi="Arial"/>
          <w:sz w:val="14"/>
          <w:szCs w:val="14"/>
          <w:color w:val="auto"/>
        </w:rPr>
        <w:t>See accompanying notes to consolidated financial statements.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300355</wp:posOffset>
            </wp:positionV>
            <wp:extent cx="231140" cy="1371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pacing w:after="0" w:line="200" w:lineRule="exact"/>
        <w:rPr>
          <w:sz w:val="20"/>
          <w:szCs w:val="20"/>
          <w:color w:val="auto"/>
        </w:rPr>
      </w:pPr>
    </w:p>
    <w:p>
      <w:pPr>
        <w:spacing w:after="0" w:line="265" w:lineRule="exact"/>
        <w:rPr>
          <w:sz w:val="20"/>
          <w:szCs w:val="20"/>
          <w:color w:val="auto"/>
        </w:rPr>
      </w:pPr>
    </w:p>
    <w:p>
      <w:pPr>
        <w:ind w:left="400" w:hanging="250"/>
        <w:spacing w:after="0"/>
        <w:tabs>
          <w:tab w:leader="none" w:pos="400" w:val="left"/>
        </w:tabs>
        <w:numPr>
          <w:ilvl w:val="0"/>
          <w:numId w:val="3"/>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sectPr>
      </w:pPr>
    </w:p>
    <w:bookmarkStart w:id="4" w:name="page5"/>
    <w:bookmarkEnd w:id="4"/>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306070</wp:posOffset>
            </wp:positionV>
            <wp:extent cx="7132320" cy="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pacing w:after="0" w:line="200" w:lineRule="exact"/>
        <w:rPr>
          <w:sz w:val="20"/>
          <w:szCs w:val="20"/>
          <w:color w:val="auto"/>
        </w:rPr>
      </w:pPr>
    </w:p>
    <w:p>
      <w:pPr>
        <w:spacing w:after="0" w:line="291" w:lineRule="exact"/>
        <w:rPr>
          <w:sz w:val="20"/>
          <w:szCs w:val="20"/>
          <w:color w:val="auto"/>
        </w:rPr>
      </w:pPr>
    </w:p>
    <w:tbl>
      <w:tblPr>
        <w:tblLayout w:type="fixed"/>
        <w:tblInd w:w="0" w:type="dxa"/>
        <w:tblCellMar>
          <w:top w:w="0" w:type="dxa"/>
          <w:left w:w="0" w:type="dxa"/>
          <w:bottom w:w="0" w:type="dxa"/>
          <w:right w:w="0" w:type="dxa"/>
        </w:tblCellMar>
      </w:tblPr>
      <w:tr>
        <w:trPr>
          <w:trHeight w:val="254"/>
        </w:trPr>
        <w:tc>
          <w:tcPr>
            <w:tcW w:w="7760" w:type="dxa"/>
            <w:vAlign w:val="bottom"/>
            <w:tcBorders>
              <w:bottom w:val="single" w:sz="8" w:color="auto"/>
            </w:tcBorders>
            <w:gridSpan w:val="2"/>
          </w:tcPr>
          <w:p>
            <w:pPr>
              <w:ind w:left="40"/>
              <w:spacing w:after="0"/>
              <w:rPr>
                <w:sz w:val="20"/>
                <w:szCs w:val="20"/>
                <w:color w:val="auto"/>
              </w:rPr>
            </w:pPr>
            <w:r>
              <w:rPr>
                <w:rFonts w:ascii="Arial" w:cs="Arial" w:eastAsia="Arial" w:hAnsi="Arial"/>
                <w:sz w:val="18"/>
                <w:szCs w:val="18"/>
                <w:b w:val="1"/>
                <w:bCs w:val="1"/>
                <w:color w:val="auto"/>
              </w:rPr>
              <w:t>CONSOLIDATED STATEMENTS OF CASH FLOWS</w:t>
            </w:r>
          </w:p>
        </w:tc>
        <w:tc>
          <w:tcPr>
            <w:tcW w:w="480" w:type="dxa"/>
            <w:vAlign w:val="bottom"/>
            <w:tcBorders>
              <w:bottom w:val="single" w:sz="8" w:color="auto"/>
            </w:tcBorders>
          </w:tcPr>
          <w:p>
            <w:pPr>
              <w:spacing w:after="0"/>
              <w:rPr>
                <w:sz w:val="22"/>
                <w:szCs w:val="22"/>
                <w:color w:val="auto"/>
              </w:rPr>
            </w:pPr>
          </w:p>
        </w:tc>
        <w:tc>
          <w:tcPr>
            <w:tcW w:w="1200" w:type="dxa"/>
            <w:vAlign w:val="bottom"/>
            <w:tcBorders>
              <w:bottom w:val="single" w:sz="8" w:color="auto"/>
            </w:tcBorders>
          </w:tcPr>
          <w:p>
            <w:pPr>
              <w:spacing w:after="0"/>
              <w:rPr>
                <w:sz w:val="22"/>
                <w:szCs w:val="22"/>
                <w:color w:val="auto"/>
              </w:rPr>
            </w:pPr>
          </w:p>
        </w:tc>
        <w:tc>
          <w:tcPr>
            <w:tcW w:w="120" w:type="dxa"/>
            <w:vAlign w:val="bottom"/>
            <w:tcBorders>
              <w:bottom w:val="single" w:sz="8" w:color="auto"/>
            </w:tcBorders>
          </w:tcPr>
          <w:p>
            <w:pPr>
              <w:spacing w:after="0"/>
              <w:rPr>
                <w:sz w:val="22"/>
                <w:szCs w:val="22"/>
                <w:color w:val="auto"/>
              </w:rPr>
            </w:pPr>
          </w:p>
        </w:tc>
        <w:tc>
          <w:tcPr>
            <w:tcW w:w="200" w:type="dxa"/>
            <w:vAlign w:val="bottom"/>
            <w:tcBorders>
              <w:bottom w:val="single" w:sz="8" w:color="auto"/>
            </w:tcBorders>
          </w:tcPr>
          <w:p>
            <w:pPr>
              <w:spacing w:after="0"/>
              <w:rPr>
                <w:sz w:val="22"/>
                <w:szCs w:val="22"/>
                <w:color w:val="auto"/>
              </w:rPr>
            </w:pPr>
          </w:p>
        </w:tc>
        <w:tc>
          <w:tcPr>
            <w:tcW w:w="1480" w:type="dxa"/>
            <w:vAlign w:val="bottom"/>
            <w:tcBorders>
              <w:bottom w:val="single" w:sz="8" w:color="auto"/>
            </w:tcBorders>
          </w:tcPr>
          <w:p>
            <w:pPr>
              <w:jc w:val="right"/>
              <w:ind w:right="19"/>
              <w:spacing w:after="0"/>
              <w:rPr>
                <w:sz w:val="20"/>
                <w:szCs w:val="20"/>
                <w:color w:val="auto"/>
              </w:rPr>
            </w:pPr>
            <w:r>
              <w:rPr>
                <w:rFonts w:ascii="Arial" w:cs="Arial" w:eastAsia="Arial" w:hAnsi="Arial"/>
                <w:sz w:val="14"/>
                <w:szCs w:val="14"/>
                <w:color w:val="auto"/>
              </w:rPr>
              <w:t>(unaudited, in 000s)</w:t>
            </w:r>
          </w:p>
        </w:tc>
      </w:tr>
      <w:tr>
        <w:trPr>
          <w:trHeight w:val="261"/>
        </w:trPr>
        <w:tc>
          <w:tcPr>
            <w:tcW w:w="764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Three months ended July 31,</w:t>
            </w:r>
          </w:p>
        </w:tc>
        <w:tc>
          <w:tcPr>
            <w:tcW w:w="120" w:type="dxa"/>
            <w:vAlign w:val="bottom"/>
            <w:tcBorders>
              <w:bottom w:val="single" w:sz="8" w:color="CCEEFF"/>
            </w:tcBorders>
          </w:tcPr>
          <w:p>
            <w:pPr>
              <w:spacing w:after="0"/>
              <w:rPr>
                <w:sz w:val="22"/>
                <w:szCs w:val="22"/>
                <w:color w:val="auto"/>
              </w:rPr>
            </w:pPr>
          </w:p>
        </w:tc>
        <w:tc>
          <w:tcPr>
            <w:tcW w:w="480" w:type="dxa"/>
            <w:vAlign w:val="bottom"/>
            <w:tcBorders>
              <w:bottom w:val="single" w:sz="8" w:color="auto"/>
            </w:tcBorders>
          </w:tcPr>
          <w:p>
            <w:pPr>
              <w:spacing w:after="0"/>
              <w:rPr>
                <w:sz w:val="22"/>
                <w:szCs w:val="22"/>
                <w:color w:val="auto"/>
              </w:rPr>
            </w:pPr>
          </w:p>
        </w:tc>
        <w:tc>
          <w:tcPr>
            <w:tcW w:w="120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2020</w:t>
            </w:r>
          </w:p>
        </w:tc>
        <w:tc>
          <w:tcPr>
            <w:tcW w:w="120" w:type="dxa"/>
            <w:vAlign w:val="bottom"/>
            <w:tcBorders>
              <w:bottom w:val="single" w:sz="8" w:color="CCEEFF"/>
            </w:tcBorders>
          </w:tcPr>
          <w:p>
            <w:pPr>
              <w:spacing w:after="0"/>
              <w:rPr>
                <w:sz w:val="22"/>
                <w:szCs w:val="22"/>
                <w:color w:val="auto"/>
              </w:rPr>
            </w:pPr>
          </w:p>
        </w:tc>
        <w:tc>
          <w:tcPr>
            <w:tcW w:w="200" w:type="dxa"/>
            <w:vAlign w:val="bottom"/>
            <w:tcBorders>
              <w:bottom w:val="single" w:sz="8" w:color="auto"/>
            </w:tcBorders>
          </w:tcPr>
          <w:p>
            <w:pPr>
              <w:spacing w:after="0"/>
              <w:rPr>
                <w:sz w:val="22"/>
                <w:szCs w:val="22"/>
                <w:color w:val="auto"/>
              </w:rPr>
            </w:pPr>
          </w:p>
        </w:tc>
        <w:tc>
          <w:tcPr>
            <w:tcW w:w="148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2019</w:t>
            </w:r>
          </w:p>
        </w:tc>
      </w:tr>
      <w:tr>
        <w:trPr>
          <w:trHeight w:val="267"/>
        </w:trPr>
        <w:tc>
          <w:tcPr>
            <w:tcW w:w="7760" w:type="dxa"/>
            <w:vAlign w:val="bottom"/>
            <w:gridSpan w:val="2"/>
            <w:shd w:val="clear" w:color="auto" w:fill="CCEEFF"/>
          </w:tcPr>
          <w:p>
            <w:pPr>
              <w:ind w:left="40"/>
              <w:spacing w:after="0"/>
              <w:rPr>
                <w:sz w:val="20"/>
                <w:szCs w:val="20"/>
                <w:color w:val="auto"/>
              </w:rPr>
            </w:pPr>
            <w:r>
              <w:rPr>
                <w:rFonts w:ascii="Arial" w:cs="Arial" w:eastAsia="Arial" w:hAnsi="Arial"/>
                <w:sz w:val="16"/>
                <w:szCs w:val="16"/>
                <w:b w:val="1"/>
                <w:bCs w:val="1"/>
                <w:color w:val="auto"/>
              </w:rPr>
              <w:t>CASH FLOWS FROM OPERATING ACTIVITIES:</w:t>
            </w:r>
          </w:p>
        </w:tc>
        <w:tc>
          <w:tcPr>
            <w:tcW w:w="480" w:type="dxa"/>
            <w:vAlign w:val="bottom"/>
            <w:shd w:val="clear" w:color="auto" w:fill="CCEEFF"/>
          </w:tcPr>
          <w:p>
            <w:pPr>
              <w:spacing w:after="0"/>
              <w:rPr>
                <w:sz w:val="23"/>
                <w:szCs w:val="23"/>
                <w:color w:val="auto"/>
              </w:rPr>
            </w:pPr>
          </w:p>
        </w:tc>
        <w:tc>
          <w:tcPr>
            <w:tcW w:w="120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1480" w:type="dxa"/>
            <w:vAlign w:val="bottom"/>
            <w:shd w:val="clear" w:color="auto" w:fill="CCEEFF"/>
          </w:tcPr>
          <w:p>
            <w:pPr>
              <w:spacing w:after="0"/>
              <w:rPr>
                <w:sz w:val="23"/>
                <w:szCs w:val="23"/>
                <w:color w:val="auto"/>
              </w:rPr>
            </w:pPr>
          </w:p>
        </w:tc>
      </w:tr>
      <w:tr>
        <w:trPr>
          <w:trHeight w:val="266"/>
        </w:trPr>
        <w:tc>
          <w:tcPr>
            <w:tcW w:w="7760" w:type="dxa"/>
            <w:vAlign w:val="bottom"/>
            <w:gridSpan w:val="2"/>
          </w:tcPr>
          <w:p>
            <w:pPr>
              <w:ind w:left="180"/>
              <w:spacing w:after="0"/>
              <w:rPr>
                <w:sz w:val="20"/>
                <w:szCs w:val="20"/>
                <w:color w:val="auto"/>
              </w:rPr>
            </w:pPr>
            <w:r>
              <w:rPr>
                <w:rFonts w:ascii="Arial" w:cs="Arial" w:eastAsia="Arial" w:hAnsi="Arial"/>
                <w:sz w:val="16"/>
                <w:szCs w:val="16"/>
                <w:color w:val="auto"/>
              </w:rPr>
              <w:t>Net income (loss)</w:t>
            </w:r>
          </w:p>
        </w:tc>
        <w:tc>
          <w:tcPr>
            <w:tcW w:w="480" w:type="dxa"/>
            <w:vAlign w:val="bottom"/>
          </w:tcPr>
          <w:p>
            <w:pPr>
              <w:jc w:val="right"/>
              <w:ind w:right="279"/>
              <w:spacing w:after="0"/>
              <w:rPr>
                <w:sz w:val="20"/>
                <w:szCs w:val="20"/>
                <w:color w:val="auto"/>
              </w:rPr>
            </w:pPr>
            <w:r>
              <w:rPr>
                <w:rFonts w:ascii="Arial" w:cs="Arial" w:eastAsia="Arial" w:hAnsi="Arial"/>
                <w:sz w:val="16"/>
                <w:szCs w:val="16"/>
                <w:b w:val="1"/>
                <w:bCs w:val="1"/>
                <w:color w:val="auto"/>
              </w:rPr>
              <w:t>$</w:t>
            </w:r>
          </w:p>
        </w:tc>
        <w:tc>
          <w:tcPr>
            <w:tcW w:w="1200" w:type="dxa"/>
            <w:vAlign w:val="bottom"/>
          </w:tcPr>
          <w:p>
            <w:pPr>
              <w:jc w:val="right"/>
              <w:ind w:right="19"/>
              <w:spacing w:after="0"/>
              <w:rPr>
                <w:sz w:val="20"/>
                <w:szCs w:val="20"/>
                <w:color w:val="auto"/>
              </w:rPr>
            </w:pPr>
            <w:r>
              <w:rPr>
                <w:rFonts w:ascii="Arial" w:cs="Arial" w:eastAsia="Arial" w:hAnsi="Arial"/>
                <w:sz w:val="16"/>
                <w:szCs w:val="16"/>
                <w:b w:val="1"/>
                <w:bCs w:val="1"/>
                <w:color w:val="auto"/>
              </w:rPr>
              <w:t>91,259</w:t>
            </w:r>
          </w:p>
        </w:tc>
        <w:tc>
          <w:tcPr>
            <w:tcW w:w="120" w:type="dxa"/>
            <w:vAlign w:val="bottom"/>
          </w:tcPr>
          <w:p>
            <w:pPr>
              <w:spacing w:after="0"/>
              <w:rPr>
                <w:sz w:val="23"/>
                <w:szCs w:val="23"/>
                <w:color w:val="auto"/>
              </w:rPr>
            </w:pPr>
          </w:p>
        </w:tc>
        <w:tc>
          <w:tcPr>
            <w:tcW w:w="200" w:type="dxa"/>
            <w:vAlign w:val="bottom"/>
          </w:tcPr>
          <w:p>
            <w:pPr>
              <w:jc w:val="right"/>
              <w:ind w:right="19"/>
              <w:spacing w:after="0"/>
              <w:rPr>
                <w:sz w:val="20"/>
                <w:szCs w:val="20"/>
                <w:color w:val="auto"/>
              </w:rPr>
            </w:pPr>
            <w:r>
              <w:rPr>
                <w:rFonts w:ascii="Arial" w:cs="Arial" w:eastAsia="Arial" w:hAnsi="Arial"/>
                <w:sz w:val="16"/>
                <w:szCs w:val="16"/>
                <w:color w:val="auto"/>
                <w:w w:val="89"/>
              </w:rPr>
              <w:t>$</w:t>
            </w:r>
          </w:p>
        </w:tc>
        <w:tc>
          <w:tcPr>
            <w:tcW w:w="1480" w:type="dxa"/>
            <w:vAlign w:val="bottom"/>
          </w:tcPr>
          <w:p>
            <w:pPr>
              <w:jc w:val="right"/>
              <w:spacing w:after="0"/>
              <w:rPr>
                <w:sz w:val="20"/>
                <w:szCs w:val="20"/>
                <w:color w:val="auto"/>
              </w:rPr>
            </w:pPr>
            <w:r>
              <w:rPr>
                <w:rFonts w:ascii="Arial" w:cs="Arial" w:eastAsia="Arial" w:hAnsi="Arial"/>
                <w:sz w:val="16"/>
                <w:szCs w:val="16"/>
                <w:color w:val="auto"/>
              </w:rPr>
              <w:t>(150,247)</w:t>
            </w:r>
          </w:p>
        </w:tc>
      </w:tr>
      <w:tr>
        <w:trPr>
          <w:trHeight w:val="254"/>
        </w:trPr>
        <w:tc>
          <w:tcPr>
            <w:tcW w:w="7760" w:type="dxa"/>
            <w:vAlign w:val="bottom"/>
            <w:tcBorders>
              <w:bottom w:val="single" w:sz="8" w:color="CCEEFF"/>
            </w:tcBorders>
            <w:gridSpan w:val="2"/>
            <w:shd w:val="clear" w:color="auto" w:fill="CCEEFF"/>
          </w:tcPr>
          <w:p>
            <w:pPr>
              <w:ind w:left="180"/>
              <w:spacing w:after="0"/>
              <w:rPr>
                <w:sz w:val="20"/>
                <w:szCs w:val="20"/>
                <w:color w:val="auto"/>
              </w:rPr>
            </w:pPr>
            <w:r>
              <w:rPr>
                <w:rFonts w:ascii="Arial" w:cs="Arial" w:eastAsia="Arial" w:hAnsi="Arial"/>
                <w:sz w:val="16"/>
                <w:szCs w:val="16"/>
                <w:color w:val="auto"/>
              </w:rPr>
              <w:t>Adjustments to reconcile net income (loss) to net cash used in operating activities:</w:t>
            </w:r>
          </w:p>
        </w:tc>
        <w:tc>
          <w:tcPr>
            <w:tcW w:w="480" w:type="dxa"/>
            <w:vAlign w:val="bottom"/>
            <w:tcBorders>
              <w:bottom w:val="single" w:sz="8" w:color="CCEEFF"/>
            </w:tcBorders>
            <w:shd w:val="clear" w:color="auto" w:fill="CCEEFF"/>
          </w:tcPr>
          <w:p>
            <w:pPr>
              <w:spacing w:after="0"/>
              <w:rPr>
                <w:sz w:val="22"/>
                <w:szCs w:val="22"/>
                <w:color w:val="auto"/>
              </w:rPr>
            </w:pPr>
          </w:p>
        </w:tc>
        <w:tc>
          <w:tcPr>
            <w:tcW w:w="1200" w:type="dxa"/>
            <w:vAlign w:val="bottom"/>
            <w:tcBorders>
              <w:bottom w:val="single" w:sz="8" w:color="CCEEFF"/>
            </w:tcBorders>
            <w:shd w:val="clear" w:color="auto" w:fill="CCEEFF"/>
          </w:tcPr>
          <w:p>
            <w:pPr>
              <w:spacing w:after="0"/>
              <w:rPr>
                <w:sz w:val="22"/>
                <w:szCs w:val="22"/>
                <w:color w:val="auto"/>
              </w:rPr>
            </w:pPr>
          </w:p>
        </w:tc>
        <w:tc>
          <w:tcPr>
            <w:tcW w:w="120" w:type="dxa"/>
            <w:vAlign w:val="bottom"/>
            <w:tcBorders>
              <w:bottom w:val="single" w:sz="8" w:color="CCEEFF"/>
            </w:tcBorders>
            <w:shd w:val="clear" w:color="auto" w:fill="CCEEFF"/>
          </w:tcPr>
          <w:p>
            <w:pPr>
              <w:spacing w:after="0"/>
              <w:rPr>
                <w:sz w:val="22"/>
                <w:szCs w:val="22"/>
                <w:color w:val="auto"/>
              </w:rPr>
            </w:pPr>
          </w:p>
        </w:tc>
        <w:tc>
          <w:tcPr>
            <w:tcW w:w="200" w:type="dxa"/>
            <w:vAlign w:val="bottom"/>
            <w:tcBorders>
              <w:bottom w:val="single" w:sz="8" w:color="CCEEFF"/>
            </w:tcBorders>
            <w:shd w:val="clear" w:color="auto" w:fill="CCEEFF"/>
          </w:tcPr>
          <w:p>
            <w:pPr>
              <w:spacing w:after="0"/>
              <w:rPr>
                <w:sz w:val="22"/>
                <w:szCs w:val="22"/>
                <w:color w:val="auto"/>
              </w:rPr>
            </w:pPr>
          </w:p>
        </w:tc>
        <w:tc>
          <w:tcPr>
            <w:tcW w:w="1480" w:type="dxa"/>
            <w:vAlign w:val="bottom"/>
            <w:tcBorders>
              <w:bottom w:val="single" w:sz="8" w:color="CCEEFF"/>
            </w:tcBorders>
            <w:shd w:val="clear" w:color="auto" w:fill="CCEEFF"/>
          </w:tcPr>
          <w:p>
            <w:pPr>
              <w:spacing w:after="0"/>
              <w:rPr>
                <w:sz w:val="22"/>
                <w:szCs w:val="22"/>
                <w:color w:val="auto"/>
              </w:rPr>
            </w:pPr>
          </w:p>
        </w:tc>
      </w:tr>
      <w:tr>
        <w:trPr>
          <w:trHeight w:val="266"/>
        </w:trPr>
        <w:tc>
          <w:tcPr>
            <w:tcW w:w="7760" w:type="dxa"/>
            <w:vAlign w:val="bottom"/>
            <w:gridSpan w:val="2"/>
          </w:tcPr>
          <w:p>
            <w:pPr>
              <w:ind w:left="380"/>
              <w:spacing w:after="0"/>
              <w:rPr>
                <w:sz w:val="20"/>
                <w:szCs w:val="20"/>
                <w:color w:val="auto"/>
              </w:rPr>
            </w:pPr>
            <w:r>
              <w:rPr>
                <w:rFonts w:ascii="Arial" w:cs="Arial" w:eastAsia="Arial" w:hAnsi="Arial"/>
                <w:sz w:val="16"/>
                <w:szCs w:val="16"/>
                <w:color w:val="auto"/>
              </w:rPr>
              <w:t>Depreciation and amortization</w:t>
            </w:r>
          </w:p>
        </w:tc>
        <w:tc>
          <w:tcPr>
            <w:tcW w:w="480" w:type="dxa"/>
            <w:vAlign w:val="bottom"/>
          </w:tcPr>
          <w:p>
            <w:pPr>
              <w:spacing w:after="0"/>
              <w:rPr>
                <w:sz w:val="23"/>
                <w:szCs w:val="23"/>
                <w:color w:val="auto"/>
              </w:rPr>
            </w:pPr>
          </w:p>
        </w:tc>
        <w:tc>
          <w:tcPr>
            <w:tcW w:w="1200" w:type="dxa"/>
            <w:vAlign w:val="bottom"/>
          </w:tcPr>
          <w:p>
            <w:pPr>
              <w:jc w:val="right"/>
              <w:ind w:right="19"/>
              <w:spacing w:after="0"/>
              <w:rPr>
                <w:sz w:val="20"/>
                <w:szCs w:val="20"/>
                <w:color w:val="auto"/>
              </w:rPr>
            </w:pPr>
            <w:r>
              <w:rPr>
                <w:rFonts w:ascii="Arial" w:cs="Arial" w:eastAsia="Arial" w:hAnsi="Arial"/>
                <w:sz w:val="16"/>
                <w:szCs w:val="16"/>
                <w:b w:val="1"/>
                <w:bCs w:val="1"/>
                <w:color w:val="auto"/>
              </w:rPr>
              <w:t>39,508</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ind w:right="19"/>
              <w:spacing w:after="0"/>
              <w:rPr>
                <w:sz w:val="20"/>
                <w:szCs w:val="20"/>
                <w:color w:val="auto"/>
              </w:rPr>
            </w:pPr>
            <w:r>
              <w:rPr>
                <w:rFonts w:ascii="Arial" w:cs="Arial" w:eastAsia="Arial" w:hAnsi="Arial"/>
                <w:sz w:val="16"/>
                <w:szCs w:val="16"/>
                <w:color w:val="auto"/>
              </w:rPr>
              <w:t>38,605</w:t>
            </w:r>
          </w:p>
        </w:tc>
      </w:tr>
      <w:tr>
        <w:trPr>
          <w:trHeight w:val="254"/>
        </w:trPr>
        <w:tc>
          <w:tcPr>
            <w:tcW w:w="7640" w:type="dxa"/>
            <w:vAlign w:val="bottom"/>
            <w:tcBorders>
              <w:bottom w:val="single" w:sz="8" w:color="CCEEFF"/>
            </w:tcBorders>
            <w:shd w:val="clear" w:color="auto" w:fill="CCEEFF"/>
          </w:tcPr>
          <w:p>
            <w:pPr>
              <w:ind w:left="380"/>
              <w:spacing w:after="0"/>
              <w:rPr>
                <w:sz w:val="20"/>
                <w:szCs w:val="20"/>
                <w:color w:val="auto"/>
              </w:rPr>
            </w:pPr>
            <w:r>
              <w:rPr>
                <w:rFonts w:ascii="Arial" w:cs="Arial" w:eastAsia="Arial" w:hAnsi="Arial"/>
                <w:sz w:val="16"/>
                <w:szCs w:val="16"/>
                <w:color w:val="auto"/>
                <w:shd w:val="clear" w:color="auto" w:fill="CCEEFF"/>
              </w:rPr>
              <w:t>Provision</w:t>
            </w:r>
          </w:p>
        </w:tc>
        <w:tc>
          <w:tcPr>
            <w:tcW w:w="120" w:type="dxa"/>
            <w:vAlign w:val="bottom"/>
            <w:tcBorders>
              <w:bottom w:val="single" w:sz="8" w:color="CCEEFF"/>
            </w:tcBorders>
            <w:shd w:val="clear" w:color="auto" w:fill="CCEEFF"/>
          </w:tcPr>
          <w:p>
            <w:pPr>
              <w:spacing w:after="0"/>
              <w:rPr>
                <w:sz w:val="22"/>
                <w:szCs w:val="22"/>
                <w:color w:val="auto"/>
              </w:rPr>
            </w:pPr>
          </w:p>
        </w:tc>
        <w:tc>
          <w:tcPr>
            <w:tcW w:w="480" w:type="dxa"/>
            <w:vAlign w:val="bottom"/>
            <w:tcBorders>
              <w:bottom w:val="single" w:sz="8" w:color="CCEEFF"/>
            </w:tcBorders>
            <w:shd w:val="clear" w:color="auto" w:fill="CCEEFF"/>
          </w:tcPr>
          <w:p>
            <w:pPr>
              <w:spacing w:after="0"/>
              <w:rPr>
                <w:sz w:val="22"/>
                <w:szCs w:val="22"/>
                <w:color w:val="auto"/>
              </w:rPr>
            </w:pPr>
          </w:p>
        </w:tc>
        <w:tc>
          <w:tcPr>
            <w:tcW w:w="1200" w:type="dxa"/>
            <w:vAlign w:val="bottom"/>
            <w:tcBorders>
              <w:bottom w:val="single" w:sz="8" w:color="CCEEFF"/>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2,809</w:t>
            </w:r>
          </w:p>
        </w:tc>
        <w:tc>
          <w:tcPr>
            <w:tcW w:w="120" w:type="dxa"/>
            <w:vAlign w:val="bottom"/>
            <w:tcBorders>
              <w:bottom w:val="single" w:sz="8" w:color="CCEEFF"/>
            </w:tcBorders>
            <w:shd w:val="clear" w:color="auto" w:fill="CCEEFF"/>
          </w:tcPr>
          <w:p>
            <w:pPr>
              <w:spacing w:after="0"/>
              <w:rPr>
                <w:sz w:val="22"/>
                <w:szCs w:val="22"/>
                <w:color w:val="auto"/>
              </w:rPr>
            </w:pPr>
          </w:p>
        </w:tc>
        <w:tc>
          <w:tcPr>
            <w:tcW w:w="200" w:type="dxa"/>
            <w:vAlign w:val="bottom"/>
            <w:tcBorders>
              <w:bottom w:val="single" w:sz="8" w:color="CCEEFF"/>
            </w:tcBorders>
            <w:shd w:val="clear" w:color="auto" w:fill="CCEEFF"/>
          </w:tcPr>
          <w:p>
            <w:pPr>
              <w:spacing w:after="0"/>
              <w:rPr>
                <w:sz w:val="22"/>
                <w:szCs w:val="22"/>
                <w:color w:val="auto"/>
              </w:rPr>
            </w:pPr>
          </w:p>
        </w:tc>
        <w:tc>
          <w:tcPr>
            <w:tcW w:w="1480" w:type="dxa"/>
            <w:vAlign w:val="bottom"/>
            <w:tcBorders>
              <w:bottom w:val="single" w:sz="8" w:color="CCEEFF"/>
            </w:tcBorders>
            <w:shd w:val="clear" w:color="auto" w:fill="CCEEFF"/>
          </w:tcPr>
          <w:p>
            <w:pPr>
              <w:jc w:val="right"/>
              <w:ind w:right="19"/>
              <w:spacing w:after="0"/>
              <w:rPr>
                <w:sz w:val="20"/>
                <w:szCs w:val="20"/>
                <w:color w:val="auto"/>
              </w:rPr>
            </w:pPr>
            <w:r>
              <w:rPr>
                <w:rFonts w:ascii="Arial" w:cs="Arial" w:eastAsia="Arial" w:hAnsi="Arial"/>
                <w:sz w:val="16"/>
                <w:szCs w:val="16"/>
                <w:color w:val="auto"/>
              </w:rPr>
              <w:t>552</w:t>
            </w:r>
          </w:p>
        </w:tc>
      </w:tr>
      <w:tr>
        <w:trPr>
          <w:trHeight w:val="266"/>
        </w:trPr>
        <w:tc>
          <w:tcPr>
            <w:tcW w:w="7760" w:type="dxa"/>
            <w:vAlign w:val="bottom"/>
            <w:gridSpan w:val="2"/>
          </w:tcPr>
          <w:p>
            <w:pPr>
              <w:ind w:left="380"/>
              <w:spacing w:after="0"/>
              <w:rPr>
                <w:sz w:val="20"/>
                <w:szCs w:val="20"/>
                <w:color w:val="auto"/>
              </w:rPr>
            </w:pPr>
            <w:r>
              <w:rPr>
                <w:rFonts w:ascii="Arial" w:cs="Arial" w:eastAsia="Arial" w:hAnsi="Arial"/>
                <w:sz w:val="16"/>
                <w:szCs w:val="16"/>
                <w:color w:val="auto"/>
              </w:rPr>
              <w:t>Deferred taxes</w:t>
            </w:r>
          </w:p>
        </w:tc>
        <w:tc>
          <w:tcPr>
            <w:tcW w:w="480" w:type="dxa"/>
            <w:vAlign w:val="bottom"/>
          </w:tcPr>
          <w:p>
            <w:pPr>
              <w:spacing w:after="0"/>
              <w:rPr>
                <w:sz w:val="23"/>
                <w:szCs w:val="23"/>
                <w:color w:val="auto"/>
              </w:rPr>
            </w:pPr>
          </w:p>
        </w:tc>
        <w:tc>
          <w:tcPr>
            <w:tcW w:w="1200" w:type="dxa"/>
            <w:vAlign w:val="bottom"/>
          </w:tcPr>
          <w:p>
            <w:pPr>
              <w:jc w:val="right"/>
              <w:spacing w:after="0"/>
              <w:rPr>
                <w:sz w:val="20"/>
                <w:szCs w:val="20"/>
                <w:color w:val="auto"/>
              </w:rPr>
            </w:pPr>
            <w:r>
              <w:rPr>
                <w:rFonts w:ascii="Arial" w:cs="Arial" w:eastAsia="Arial" w:hAnsi="Arial"/>
                <w:sz w:val="16"/>
                <w:szCs w:val="16"/>
                <w:b w:val="1"/>
                <w:bCs w:val="1"/>
                <w:color w:val="auto"/>
              </w:rPr>
              <w:t>(1,368)</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ind w:right="19"/>
              <w:spacing w:after="0"/>
              <w:rPr>
                <w:sz w:val="20"/>
                <w:szCs w:val="20"/>
                <w:color w:val="auto"/>
              </w:rPr>
            </w:pPr>
            <w:r>
              <w:rPr>
                <w:rFonts w:ascii="Arial" w:cs="Arial" w:eastAsia="Arial" w:hAnsi="Arial"/>
                <w:sz w:val="16"/>
                <w:szCs w:val="16"/>
                <w:color w:val="auto"/>
              </w:rPr>
              <w:t>6,825</w:t>
            </w:r>
          </w:p>
        </w:tc>
      </w:tr>
      <w:tr>
        <w:trPr>
          <w:trHeight w:val="274"/>
        </w:trPr>
        <w:tc>
          <w:tcPr>
            <w:tcW w:w="7760" w:type="dxa"/>
            <w:vAlign w:val="bottom"/>
            <w:gridSpan w:val="2"/>
            <w:shd w:val="clear" w:color="auto" w:fill="CCEEFF"/>
          </w:tcPr>
          <w:p>
            <w:pPr>
              <w:ind w:left="380"/>
              <w:spacing w:after="0"/>
              <w:rPr>
                <w:sz w:val="20"/>
                <w:szCs w:val="20"/>
                <w:color w:val="auto"/>
              </w:rPr>
            </w:pPr>
            <w:r>
              <w:rPr>
                <w:rFonts w:ascii="Arial" w:cs="Arial" w:eastAsia="Arial" w:hAnsi="Arial"/>
                <w:sz w:val="16"/>
                <w:szCs w:val="16"/>
                <w:color w:val="auto"/>
              </w:rPr>
              <w:t>Stock-based compensation</w:t>
            </w:r>
          </w:p>
        </w:tc>
        <w:tc>
          <w:tcPr>
            <w:tcW w:w="480" w:type="dxa"/>
            <w:vAlign w:val="bottom"/>
            <w:shd w:val="clear" w:color="auto" w:fill="CCEEFF"/>
          </w:tcPr>
          <w:p>
            <w:pPr>
              <w:spacing w:after="0"/>
              <w:rPr>
                <w:sz w:val="23"/>
                <w:szCs w:val="23"/>
                <w:color w:val="auto"/>
              </w:rPr>
            </w:pPr>
          </w:p>
        </w:tc>
        <w:tc>
          <w:tcPr>
            <w:tcW w:w="120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7,597</w:t>
            </w:r>
          </w:p>
        </w:tc>
        <w:tc>
          <w:tcPr>
            <w:tcW w:w="1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14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6,674</w:t>
            </w:r>
          </w:p>
        </w:tc>
      </w:tr>
      <w:tr>
        <w:trPr>
          <w:trHeight w:val="262"/>
        </w:trPr>
        <w:tc>
          <w:tcPr>
            <w:tcW w:w="7760" w:type="dxa"/>
            <w:vAlign w:val="bottom"/>
            <w:gridSpan w:val="2"/>
          </w:tcPr>
          <w:p>
            <w:pPr>
              <w:ind w:left="380"/>
              <w:spacing w:after="0"/>
              <w:rPr>
                <w:sz w:val="20"/>
                <w:szCs w:val="20"/>
                <w:color w:val="auto"/>
              </w:rPr>
            </w:pPr>
            <w:r>
              <w:rPr>
                <w:rFonts w:ascii="Arial" w:cs="Arial" w:eastAsia="Arial" w:hAnsi="Arial"/>
                <w:sz w:val="16"/>
                <w:szCs w:val="16"/>
                <w:color w:val="auto"/>
              </w:rPr>
              <w:t>Changes in assets and liabilities, net of acquisitions:</w:t>
            </w:r>
          </w:p>
        </w:tc>
        <w:tc>
          <w:tcPr>
            <w:tcW w:w="480" w:type="dxa"/>
            <w:vAlign w:val="bottom"/>
          </w:tcPr>
          <w:p>
            <w:pPr>
              <w:spacing w:after="0"/>
              <w:rPr>
                <w:sz w:val="22"/>
                <w:szCs w:val="22"/>
                <w:color w:val="auto"/>
              </w:rPr>
            </w:pPr>
          </w:p>
        </w:tc>
        <w:tc>
          <w:tcPr>
            <w:tcW w:w="12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480" w:type="dxa"/>
            <w:vAlign w:val="bottom"/>
          </w:tcPr>
          <w:p>
            <w:pPr>
              <w:spacing w:after="0"/>
              <w:rPr>
                <w:sz w:val="22"/>
                <w:szCs w:val="22"/>
                <w:color w:val="auto"/>
              </w:rPr>
            </w:pPr>
          </w:p>
        </w:tc>
      </w:tr>
      <w:tr>
        <w:trPr>
          <w:trHeight w:val="278"/>
        </w:trPr>
        <w:tc>
          <w:tcPr>
            <w:tcW w:w="7760" w:type="dxa"/>
            <w:vAlign w:val="bottom"/>
            <w:gridSpan w:val="2"/>
            <w:shd w:val="clear" w:color="auto" w:fill="CCEEFF"/>
          </w:tcPr>
          <w:p>
            <w:pPr>
              <w:ind w:left="500"/>
              <w:spacing w:after="0"/>
              <w:rPr>
                <w:sz w:val="20"/>
                <w:szCs w:val="20"/>
                <w:color w:val="auto"/>
              </w:rPr>
            </w:pPr>
            <w:r>
              <w:rPr>
                <w:rFonts w:ascii="Arial" w:cs="Arial" w:eastAsia="Arial" w:hAnsi="Arial"/>
                <w:sz w:val="16"/>
                <w:szCs w:val="16"/>
                <w:color w:val="auto"/>
              </w:rPr>
              <w:t>Receivables</w:t>
            </w:r>
          </w:p>
        </w:tc>
        <w:tc>
          <w:tcPr>
            <w:tcW w:w="480" w:type="dxa"/>
            <w:vAlign w:val="bottom"/>
            <w:shd w:val="clear" w:color="auto" w:fill="CCEEFF"/>
          </w:tcPr>
          <w:p>
            <w:pPr>
              <w:spacing w:after="0"/>
              <w:rPr>
                <w:sz w:val="24"/>
                <w:szCs w:val="24"/>
                <w:color w:val="auto"/>
              </w:rPr>
            </w:pPr>
          </w:p>
        </w:tc>
        <w:tc>
          <w:tcPr>
            <w:tcW w:w="120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26,052</w:t>
            </w:r>
          </w:p>
        </w:tc>
        <w:tc>
          <w:tcPr>
            <w:tcW w:w="120" w:type="dxa"/>
            <w:vAlign w:val="bottom"/>
            <w:shd w:val="clear" w:color="auto" w:fill="CCEEFF"/>
          </w:tcPr>
          <w:p>
            <w:pPr>
              <w:spacing w:after="0"/>
              <w:rPr>
                <w:sz w:val="24"/>
                <w:szCs w:val="24"/>
                <w:color w:val="auto"/>
              </w:rPr>
            </w:pPr>
          </w:p>
        </w:tc>
        <w:tc>
          <w:tcPr>
            <w:tcW w:w="200" w:type="dxa"/>
            <w:vAlign w:val="bottom"/>
            <w:shd w:val="clear" w:color="auto" w:fill="CCEEFF"/>
          </w:tcPr>
          <w:p>
            <w:pPr>
              <w:spacing w:after="0"/>
              <w:rPr>
                <w:sz w:val="24"/>
                <w:szCs w:val="24"/>
                <w:color w:val="auto"/>
              </w:rPr>
            </w:pPr>
          </w:p>
        </w:tc>
        <w:tc>
          <w:tcPr>
            <w:tcW w:w="14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60,519</w:t>
            </w:r>
          </w:p>
        </w:tc>
      </w:tr>
      <w:tr>
        <w:trPr>
          <w:trHeight w:val="266"/>
        </w:trPr>
        <w:tc>
          <w:tcPr>
            <w:tcW w:w="7760" w:type="dxa"/>
            <w:vAlign w:val="bottom"/>
            <w:gridSpan w:val="2"/>
          </w:tcPr>
          <w:p>
            <w:pPr>
              <w:ind w:left="500"/>
              <w:spacing w:after="0"/>
              <w:rPr>
                <w:sz w:val="20"/>
                <w:szCs w:val="20"/>
                <w:color w:val="auto"/>
              </w:rPr>
            </w:pPr>
            <w:r>
              <w:rPr>
                <w:rFonts w:ascii="Arial" w:cs="Arial" w:eastAsia="Arial" w:hAnsi="Arial"/>
                <w:sz w:val="16"/>
                <w:szCs w:val="16"/>
                <w:color w:val="auto"/>
              </w:rPr>
              <w:t>Prepaid expenses, other current and noncurrent assets</w:t>
            </w:r>
          </w:p>
        </w:tc>
        <w:tc>
          <w:tcPr>
            <w:tcW w:w="480" w:type="dxa"/>
            <w:vAlign w:val="bottom"/>
          </w:tcPr>
          <w:p>
            <w:pPr>
              <w:spacing w:after="0"/>
              <w:rPr>
                <w:sz w:val="23"/>
                <w:szCs w:val="23"/>
                <w:color w:val="auto"/>
              </w:rPr>
            </w:pPr>
          </w:p>
        </w:tc>
        <w:tc>
          <w:tcPr>
            <w:tcW w:w="1200" w:type="dxa"/>
            <w:vAlign w:val="bottom"/>
          </w:tcPr>
          <w:p>
            <w:pPr>
              <w:jc w:val="right"/>
              <w:spacing w:after="0"/>
              <w:rPr>
                <w:sz w:val="20"/>
                <w:szCs w:val="20"/>
                <w:color w:val="auto"/>
              </w:rPr>
            </w:pPr>
            <w:r>
              <w:rPr>
                <w:rFonts w:ascii="Arial" w:cs="Arial" w:eastAsia="Arial" w:hAnsi="Arial"/>
                <w:sz w:val="16"/>
                <w:szCs w:val="16"/>
                <w:b w:val="1"/>
                <w:bCs w:val="1"/>
                <w:color w:val="auto"/>
              </w:rPr>
              <w:t>(8,460)</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spacing w:after="0"/>
              <w:rPr>
                <w:sz w:val="20"/>
                <w:szCs w:val="20"/>
                <w:color w:val="auto"/>
              </w:rPr>
            </w:pPr>
            <w:r>
              <w:rPr>
                <w:rFonts w:ascii="Arial" w:cs="Arial" w:eastAsia="Arial" w:hAnsi="Arial"/>
                <w:sz w:val="16"/>
                <w:szCs w:val="16"/>
                <w:color w:val="auto"/>
              </w:rPr>
              <w:t>(9,917)</w:t>
            </w:r>
          </w:p>
        </w:tc>
      </w:tr>
      <w:tr>
        <w:trPr>
          <w:trHeight w:val="274"/>
        </w:trPr>
        <w:tc>
          <w:tcPr>
            <w:tcW w:w="7760" w:type="dxa"/>
            <w:vAlign w:val="bottom"/>
            <w:gridSpan w:val="2"/>
            <w:shd w:val="clear" w:color="auto" w:fill="CCEEFF"/>
          </w:tcPr>
          <w:p>
            <w:pPr>
              <w:ind w:left="500"/>
              <w:spacing w:after="0"/>
              <w:rPr>
                <w:sz w:val="20"/>
                <w:szCs w:val="20"/>
                <w:color w:val="auto"/>
              </w:rPr>
            </w:pPr>
            <w:r>
              <w:rPr>
                <w:rFonts w:ascii="Arial" w:cs="Arial" w:eastAsia="Arial" w:hAnsi="Arial"/>
                <w:sz w:val="16"/>
                <w:szCs w:val="16"/>
                <w:color w:val="auto"/>
              </w:rPr>
              <w:t>Accounts payable, accrued expenses, salaries, wages and payroll taxes</w:t>
            </w:r>
          </w:p>
        </w:tc>
        <w:tc>
          <w:tcPr>
            <w:tcW w:w="480" w:type="dxa"/>
            <w:vAlign w:val="bottom"/>
            <w:shd w:val="clear" w:color="auto" w:fill="CCEEFF"/>
          </w:tcPr>
          <w:p>
            <w:pPr>
              <w:spacing w:after="0"/>
              <w:rPr>
                <w:sz w:val="23"/>
                <w:szCs w:val="23"/>
                <w:color w:val="auto"/>
              </w:rPr>
            </w:pPr>
          </w:p>
        </w:tc>
        <w:tc>
          <w:tcPr>
            <w:tcW w:w="1200" w:type="dxa"/>
            <w:vAlign w:val="bottom"/>
            <w:shd w:val="clear" w:color="auto" w:fill="CCEEFF"/>
          </w:tcPr>
          <w:p>
            <w:pPr>
              <w:jc w:val="right"/>
              <w:spacing w:after="0"/>
              <w:rPr>
                <w:sz w:val="20"/>
                <w:szCs w:val="20"/>
                <w:color w:val="auto"/>
              </w:rPr>
            </w:pPr>
            <w:r>
              <w:rPr>
                <w:rFonts w:ascii="Arial" w:cs="Arial" w:eastAsia="Arial" w:hAnsi="Arial"/>
                <w:sz w:val="16"/>
                <w:szCs w:val="16"/>
                <w:b w:val="1"/>
                <w:bCs w:val="1"/>
                <w:color w:val="auto"/>
              </w:rPr>
              <w:t>(123,011)</w:t>
            </w:r>
          </w:p>
        </w:tc>
        <w:tc>
          <w:tcPr>
            <w:tcW w:w="1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14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(284,643)</w:t>
            </w:r>
          </w:p>
        </w:tc>
      </w:tr>
      <w:tr>
        <w:trPr>
          <w:trHeight w:val="266"/>
        </w:trPr>
        <w:tc>
          <w:tcPr>
            <w:tcW w:w="7760" w:type="dxa"/>
            <w:vAlign w:val="bottom"/>
            <w:gridSpan w:val="2"/>
          </w:tcPr>
          <w:p>
            <w:pPr>
              <w:ind w:left="500"/>
              <w:spacing w:after="0"/>
              <w:rPr>
                <w:sz w:val="20"/>
                <w:szCs w:val="20"/>
                <w:color w:val="auto"/>
              </w:rPr>
            </w:pPr>
            <w:r>
              <w:rPr>
                <w:rFonts w:ascii="Arial" w:cs="Arial" w:eastAsia="Arial" w:hAnsi="Arial"/>
                <w:sz w:val="16"/>
                <w:szCs w:val="16"/>
                <w:color w:val="auto"/>
              </w:rPr>
              <w:t>Deferred revenue, other current and noncurrent liabilities</w:t>
            </w:r>
          </w:p>
        </w:tc>
        <w:tc>
          <w:tcPr>
            <w:tcW w:w="480" w:type="dxa"/>
            <w:vAlign w:val="bottom"/>
          </w:tcPr>
          <w:p>
            <w:pPr>
              <w:spacing w:after="0"/>
              <w:rPr>
                <w:sz w:val="23"/>
                <w:szCs w:val="23"/>
                <w:color w:val="auto"/>
              </w:rPr>
            </w:pPr>
          </w:p>
        </w:tc>
        <w:tc>
          <w:tcPr>
            <w:tcW w:w="1200" w:type="dxa"/>
            <w:vAlign w:val="bottom"/>
          </w:tcPr>
          <w:p>
            <w:pPr>
              <w:jc w:val="right"/>
              <w:spacing w:after="0"/>
              <w:rPr>
                <w:sz w:val="20"/>
                <w:szCs w:val="20"/>
                <w:color w:val="auto"/>
              </w:rPr>
            </w:pPr>
            <w:r>
              <w:rPr>
                <w:rFonts w:ascii="Arial" w:cs="Arial" w:eastAsia="Arial" w:hAnsi="Arial"/>
                <w:sz w:val="16"/>
                <w:szCs w:val="16"/>
                <w:b w:val="1"/>
                <w:bCs w:val="1"/>
                <w:color w:val="auto"/>
              </w:rPr>
              <w:t>(7,136)</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spacing w:after="0"/>
              <w:rPr>
                <w:sz w:val="20"/>
                <w:szCs w:val="20"/>
                <w:color w:val="auto"/>
              </w:rPr>
            </w:pPr>
            <w:r>
              <w:rPr>
                <w:rFonts w:ascii="Arial" w:cs="Arial" w:eastAsia="Arial" w:hAnsi="Arial"/>
                <w:sz w:val="16"/>
                <w:szCs w:val="16"/>
                <w:color w:val="auto"/>
              </w:rPr>
              <w:t>(45,769)</w:t>
            </w:r>
          </w:p>
        </w:tc>
      </w:tr>
      <w:tr>
        <w:trPr>
          <w:trHeight w:val="274"/>
        </w:trPr>
        <w:tc>
          <w:tcPr>
            <w:tcW w:w="7760" w:type="dxa"/>
            <w:vAlign w:val="bottom"/>
            <w:gridSpan w:val="2"/>
            <w:shd w:val="clear" w:color="auto" w:fill="CCEEFF"/>
          </w:tcPr>
          <w:p>
            <w:pPr>
              <w:ind w:left="500"/>
              <w:spacing w:after="0"/>
              <w:rPr>
                <w:sz w:val="20"/>
                <w:szCs w:val="20"/>
                <w:color w:val="auto"/>
              </w:rPr>
            </w:pPr>
            <w:r>
              <w:rPr>
                <w:rFonts w:ascii="Arial" w:cs="Arial" w:eastAsia="Arial" w:hAnsi="Arial"/>
                <w:sz w:val="16"/>
                <w:szCs w:val="16"/>
                <w:color w:val="auto"/>
              </w:rPr>
              <w:t>Income tax receivables, accrued income taxes and income tax reserves</w:t>
            </w:r>
          </w:p>
        </w:tc>
        <w:tc>
          <w:tcPr>
            <w:tcW w:w="480" w:type="dxa"/>
            <w:vAlign w:val="bottom"/>
            <w:shd w:val="clear" w:color="auto" w:fill="CCEEFF"/>
          </w:tcPr>
          <w:p>
            <w:pPr>
              <w:spacing w:after="0"/>
              <w:rPr>
                <w:sz w:val="23"/>
                <w:szCs w:val="23"/>
                <w:color w:val="auto"/>
              </w:rPr>
            </w:pPr>
          </w:p>
        </w:tc>
        <w:tc>
          <w:tcPr>
            <w:tcW w:w="1200" w:type="dxa"/>
            <w:vAlign w:val="bottom"/>
            <w:shd w:val="clear" w:color="auto" w:fill="CCEEFF"/>
          </w:tcPr>
          <w:p>
            <w:pPr>
              <w:jc w:val="right"/>
              <w:spacing w:after="0"/>
              <w:rPr>
                <w:sz w:val="20"/>
                <w:szCs w:val="20"/>
                <w:color w:val="auto"/>
              </w:rPr>
            </w:pPr>
            <w:r>
              <w:rPr>
                <w:rFonts w:ascii="Arial" w:cs="Arial" w:eastAsia="Arial" w:hAnsi="Arial"/>
                <w:sz w:val="16"/>
                <w:szCs w:val="16"/>
                <w:b w:val="1"/>
                <w:bCs w:val="1"/>
                <w:color w:val="auto"/>
              </w:rPr>
              <w:t>(46,964)</w:t>
            </w:r>
          </w:p>
        </w:tc>
        <w:tc>
          <w:tcPr>
            <w:tcW w:w="1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14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(99,929)</w:t>
            </w:r>
          </w:p>
        </w:tc>
      </w:tr>
      <w:tr>
        <w:trPr>
          <w:trHeight w:val="266"/>
        </w:trPr>
        <w:tc>
          <w:tcPr>
            <w:tcW w:w="7760" w:type="dxa"/>
            <w:vAlign w:val="bottom"/>
            <w:tcBorders>
              <w:bottom w:val="single" w:sz="8" w:color="CCEEFF"/>
            </w:tcBorders>
            <w:gridSpan w:val="2"/>
          </w:tcPr>
          <w:p>
            <w:pPr>
              <w:ind w:left="500"/>
              <w:spacing w:after="0"/>
              <w:rPr>
                <w:sz w:val="20"/>
                <w:szCs w:val="20"/>
                <w:color w:val="auto"/>
              </w:rPr>
            </w:pPr>
            <w:r>
              <w:rPr>
                <w:rFonts w:ascii="Arial" w:cs="Arial" w:eastAsia="Arial" w:hAnsi="Arial"/>
                <w:sz w:val="16"/>
                <w:szCs w:val="16"/>
                <w:color w:val="auto"/>
              </w:rPr>
              <w:t>Other, net</w:t>
            </w:r>
          </w:p>
        </w:tc>
        <w:tc>
          <w:tcPr>
            <w:tcW w:w="480" w:type="dxa"/>
            <w:vAlign w:val="bottom"/>
            <w:tcBorders>
              <w:bottom w:val="single" w:sz="8" w:color="auto"/>
            </w:tcBorders>
          </w:tcPr>
          <w:p>
            <w:pPr>
              <w:spacing w:after="0"/>
              <w:rPr>
                <w:sz w:val="23"/>
                <w:szCs w:val="23"/>
                <w:color w:val="auto"/>
              </w:rPr>
            </w:pPr>
          </w:p>
        </w:tc>
        <w:tc>
          <w:tcPr>
            <w:tcW w:w="1200" w:type="dxa"/>
            <w:vAlign w:val="bottom"/>
            <w:tcBorders>
              <w:bottom w:val="single" w:sz="8" w:color="auto"/>
            </w:tcBorders>
          </w:tcPr>
          <w:p>
            <w:pPr>
              <w:jc w:val="right"/>
              <w:spacing w:after="0"/>
              <w:rPr>
                <w:sz w:val="20"/>
                <w:szCs w:val="20"/>
                <w:color w:val="auto"/>
              </w:rPr>
            </w:pPr>
            <w:r>
              <w:rPr>
                <w:rFonts w:ascii="Arial" w:cs="Arial" w:eastAsia="Arial" w:hAnsi="Arial"/>
                <w:sz w:val="16"/>
                <w:szCs w:val="16"/>
                <w:b w:val="1"/>
                <w:bCs w:val="1"/>
                <w:color w:val="auto"/>
              </w:rPr>
              <w:t>(786)</w:t>
            </w:r>
          </w:p>
        </w:tc>
        <w:tc>
          <w:tcPr>
            <w:tcW w:w="120" w:type="dxa"/>
            <w:vAlign w:val="bottom"/>
            <w:tcBorders>
              <w:bottom w:val="single" w:sz="8" w:color="CCEEFF"/>
            </w:tcBorders>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48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(6,499)</w:t>
            </w:r>
          </w:p>
        </w:tc>
      </w:tr>
      <w:tr>
        <w:trPr>
          <w:trHeight w:val="250"/>
        </w:trPr>
        <w:tc>
          <w:tcPr>
            <w:tcW w:w="7760" w:type="dxa"/>
            <w:vAlign w:val="bottom"/>
            <w:gridSpan w:val="2"/>
            <w:shd w:val="clear" w:color="auto" w:fill="CCEEFF"/>
          </w:tcPr>
          <w:p>
            <w:pPr>
              <w:ind w:left="600"/>
              <w:spacing w:after="0"/>
              <w:rPr>
                <w:sz w:val="20"/>
                <w:szCs w:val="20"/>
                <w:color w:val="auto"/>
              </w:rPr>
            </w:pPr>
            <w:r>
              <w:rPr>
                <w:rFonts w:ascii="Arial" w:cs="Arial" w:eastAsia="Arial" w:hAnsi="Arial"/>
                <w:sz w:val="16"/>
                <w:szCs w:val="16"/>
                <w:color w:val="auto"/>
              </w:rPr>
              <w:t>Net cash used in operating activities</w:t>
            </w:r>
          </w:p>
        </w:tc>
        <w:tc>
          <w:tcPr>
            <w:tcW w:w="480" w:type="dxa"/>
            <w:vAlign w:val="bottom"/>
            <w:tcBorders>
              <w:bottom w:val="single" w:sz="8" w:color="auto"/>
            </w:tcBorders>
            <w:shd w:val="clear" w:color="auto" w:fill="CCEEFF"/>
          </w:tcPr>
          <w:p>
            <w:pPr>
              <w:spacing w:after="0"/>
              <w:rPr>
                <w:sz w:val="21"/>
                <w:szCs w:val="21"/>
                <w:color w:val="auto"/>
              </w:rPr>
            </w:pPr>
          </w:p>
        </w:tc>
        <w:tc>
          <w:tcPr>
            <w:tcW w:w="12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(20,500)</w:t>
            </w:r>
          </w:p>
        </w:tc>
        <w:tc>
          <w:tcPr>
            <w:tcW w:w="120" w:type="dxa"/>
            <w:vAlign w:val="bottom"/>
            <w:shd w:val="clear" w:color="auto" w:fill="CCEEFF"/>
          </w:tcPr>
          <w:p>
            <w:pPr>
              <w:spacing w:after="0"/>
              <w:rPr>
                <w:sz w:val="21"/>
                <w:szCs w:val="21"/>
                <w:color w:val="auto"/>
              </w:rPr>
            </w:pPr>
          </w:p>
        </w:tc>
        <w:tc>
          <w:tcPr>
            <w:tcW w:w="200" w:type="dxa"/>
            <w:vAlign w:val="bottom"/>
            <w:tcBorders>
              <w:bottom w:val="single" w:sz="8" w:color="auto"/>
            </w:tcBorders>
            <w:shd w:val="clear" w:color="auto" w:fill="CCEEFF"/>
          </w:tcPr>
          <w:p>
            <w:pPr>
              <w:spacing w:after="0"/>
              <w:rPr>
                <w:sz w:val="21"/>
                <w:szCs w:val="21"/>
                <w:color w:val="auto"/>
              </w:rPr>
            </w:pPr>
          </w:p>
        </w:tc>
        <w:tc>
          <w:tcPr>
            <w:tcW w:w="14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(483,829)</w:t>
            </w:r>
          </w:p>
        </w:tc>
      </w:tr>
      <w:tr>
        <w:trPr>
          <w:trHeight w:val="119"/>
        </w:trPr>
        <w:tc>
          <w:tcPr>
            <w:tcW w:w="76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1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480" w:type="dxa"/>
            <w:vAlign w:val="bottom"/>
          </w:tcPr>
          <w:p>
            <w:pPr>
              <w:spacing w:after="0"/>
              <w:rPr>
                <w:sz w:val="10"/>
                <w:szCs w:val="10"/>
                <w:color w:val="auto"/>
              </w:rPr>
            </w:pPr>
          </w:p>
        </w:tc>
      </w:tr>
      <w:tr>
        <w:trPr>
          <w:trHeight w:val="270"/>
        </w:trPr>
        <w:tc>
          <w:tcPr>
            <w:tcW w:w="7760" w:type="dxa"/>
            <w:vAlign w:val="bottom"/>
            <w:gridSpan w:val="2"/>
            <w:shd w:val="clear" w:color="auto" w:fill="CCEEFF"/>
          </w:tcPr>
          <w:p>
            <w:pPr>
              <w:ind w:left="40"/>
              <w:spacing w:after="0"/>
              <w:rPr>
                <w:sz w:val="20"/>
                <w:szCs w:val="20"/>
                <w:color w:val="auto"/>
              </w:rPr>
            </w:pPr>
            <w:r>
              <w:rPr>
                <w:rFonts w:ascii="Arial" w:cs="Arial" w:eastAsia="Arial" w:hAnsi="Arial"/>
                <w:sz w:val="16"/>
                <w:szCs w:val="16"/>
                <w:b w:val="1"/>
                <w:bCs w:val="1"/>
                <w:color w:val="auto"/>
              </w:rPr>
              <w:t>CASH FLOWS FROM INVESTING ACTIVITIES:</w:t>
            </w:r>
          </w:p>
        </w:tc>
        <w:tc>
          <w:tcPr>
            <w:tcW w:w="480" w:type="dxa"/>
            <w:vAlign w:val="bottom"/>
            <w:shd w:val="clear" w:color="auto" w:fill="CCEEFF"/>
          </w:tcPr>
          <w:p>
            <w:pPr>
              <w:spacing w:after="0"/>
              <w:rPr>
                <w:sz w:val="23"/>
                <w:szCs w:val="23"/>
                <w:color w:val="auto"/>
              </w:rPr>
            </w:pPr>
          </w:p>
        </w:tc>
        <w:tc>
          <w:tcPr>
            <w:tcW w:w="120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1480" w:type="dxa"/>
            <w:vAlign w:val="bottom"/>
            <w:shd w:val="clear" w:color="auto" w:fill="CCEEFF"/>
          </w:tcPr>
          <w:p>
            <w:pPr>
              <w:spacing w:after="0"/>
              <w:rPr>
                <w:sz w:val="23"/>
                <w:szCs w:val="23"/>
                <w:color w:val="auto"/>
              </w:rPr>
            </w:pPr>
          </w:p>
        </w:tc>
      </w:tr>
      <w:tr>
        <w:trPr>
          <w:trHeight w:val="266"/>
        </w:trPr>
        <w:tc>
          <w:tcPr>
            <w:tcW w:w="7760" w:type="dxa"/>
            <w:vAlign w:val="bottom"/>
            <w:gridSpan w:val="2"/>
          </w:tcPr>
          <w:p>
            <w:pPr>
              <w:ind w:left="180"/>
              <w:spacing w:after="0"/>
              <w:rPr>
                <w:sz w:val="20"/>
                <w:szCs w:val="20"/>
                <w:color w:val="auto"/>
              </w:rPr>
            </w:pPr>
            <w:r>
              <w:rPr>
                <w:rFonts w:ascii="Arial" w:cs="Arial" w:eastAsia="Arial" w:hAnsi="Arial"/>
                <w:sz w:val="16"/>
                <w:szCs w:val="16"/>
                <w:color w:val="auto"/>
              </w:rPr>
              <w:t>Capital expenditures</w:t>
            </w:r>
          </w:p>
        </w:tc>
        <w:tc>
          <w:tcPr>
            <w:tcW w:w="480" w:type="dxa"/>
            <w:vAlign w:val="bottom"/>
          </w:tcPr>
          <w:p>
            <w:pPr>
              <w:spacing w:after="0"/>
              <w:rPr>
                <w:sz w:val="23"/>
                <w:szCs w:val="23"/>
                <w:color w:val="auto"/>
              </w:rPr>
            </w:pPr>
          </w:p>
        </w:tc>
        <w:tc>
          <w:tcPr>
            <w:tcW w:w="1200" w:type="dxa"/>
            <w:vAlign w:val="bottom"/>
          </w:tcPr>
          <w:p>
            <w:pPr>
              <w:jc w:val="right"/>
              <w:spacing w:after="0"/>
              <w:rPr>
                <w:sz w:val="20"/>
                <w:szCs w:val="20"/>
                <w:color w:val="auto"/>
              </w:rPr>
            </w:pPr>
            <w:r>
              <w:rPr>
                <w:rFonts w:ascii="Arial" w:cs="Arial" w:eastAsia="Arial" w:hAnsi="Arial"/>
                <w:sz w:val="16"/>
                <w:szCs w:val="16"/>
                <w:b w:val="1"/>
                <w:bCs w:val="1"/>
                <w:color w:val="auto"/>
              </w:rPr>
              <w:t>(8,311)</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spacing w:after="0"/>
              <w:rPr>
                <w:sz w:val="20"/>
                <w:szCs w:val="20"/>
                <w:color w:val="auto"/>
              </w:rPr>
            </w:pPr>
            <w:r>
              <w:rPr>
                <w:rFonts w:ascii="Arial" w:cs="Arial" w:eastAsia="Arial" w:hAnsi="Arial"/>
                <w:sz w:val="16"/>
                <w:szCs w:val="16"/>
                <w:color w:val="auto"/>
              </w:rPr>
              <w:t>(15,181)</w:t>
            </w:r>
          </w:p>
        </w:tc>
      </w:tr>
      <w:tr>
        <w:trPr>
          <w:trHeight w:val="274"/>
        </w:trPr>
        <w:tc>
          <w:tcPr>
            <w:tcW w:w="776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Payments made for business acquisitions, net of cash acquired</w:t>
            </w:r>
          </w:p>
        </w:tc>
        <w:tc>
          <w:tcPr>
            <w:tcW w:w="480" w:type="dxa"/>
            <w:vAlign w:val="bottom"/>
            <w:shd w:val="clear" w:color="auto" w:fill="CCEEFF"/>
          </w:tcPr>
          <w:p>
            <w:pPr>
              <w:spacing w:after="0"/>
              <w:rPr>
                <w:sz w:val="23"/>
                <w:szCs w:val="23"/>
                <w:color w:val="auto"/>
              </w:rPr>
            </w:pPr>
          </w:p>
        </w:tc>
        <w:tc>
          <w:tcPr>
            <w:tcW w:w="1200" w:type="dxa"/>
            <w:vAlign w:val="bottom"/>
            <w:shd w:val="clear" w:color="auto" w:fill="CCEEFF"/>
          </w:tcPr>
          <w:p>
            <w:pPr>
              <w:jc w:val="right"/>
              <w:spacing w:after="0"/>
              <w:rPr>
                <w:sz w:val="20"/>
                <w:szCs w:val="20"/>
                <w:color w:val="auto"/>
              </w:rPr>
            </w:pPr>
            <w:r>
              <w:rPr>
                <w:rFonts w:ascii="Arial" w:cs="Arial" w:eastAsia="Arial" w:hAnsi="Arial"/>
                <w:sz w:val="16"/>
                <w:szCs w:val="16"/>
                <w:b w:val="1"/>
                <w:bCs w:val="1"/>
                <w:color w:val="auto"/>
              </w:rPr>
              <w:t>(13)</w:t>
            </w:r>
          </w:p>
        </w:tc>
        <w:tc>
          <w:tcPr>
            <w:tcW w:w="1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14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(394,411)</w:t>
            </w:r>
          </w:p>
        </w:tc>
      </w:tr>
      <w:tr>
        <w:trPr>
          <w:trHeight w:val="266"/>
        </w:trPr>
        <w:tc>
          <w:tcPr>
            <w:tcW w:w="7760" w:type="dxa"/>
            <w:vAlign w:val="bottom"/>
            <w:gridSpan w:val="2"/>
          </w:tcPr>
          <w:p>
            <w:pPr>
              <w:ind w:left="180"/>
              <w:spacing w:after="0"/>
              <w:rPr>
                <w:sz w:val="20"/>
                <w:szCs w:val="20"/>
                <w:color w:val="auto"/>
              </w:rPr>
            </w:pPr>
            <w:r>
              <w:rPr>
                <w:rFonts w:ascii="Arial" w:cs="Arial" w:eastAsia="Arial" w:hAnsi="Arial"/>
                <w:sz w:val="16"/>
                <w:szCs w:val="16"/>
                <w:color w:val="auto"/>
              </w:rPr>
              <w:t>Franchise loans funded</w:t>
            </w:r>
          </w:p>
        </w:tc>
        <w:tc>
          <w:tcPr>
            <w:tcW w:w="480" w:type="dxa"/>
            <w:vAlign w:val="bottom"/>
          </w:tcPr>
          <w:p>
            <w:pPr>
              <w:spacing w:after="0"/>
              <w:rPr>
                <w:sz w:val="23"/>
                <w:szCs w:val="23"/>
                <w:color w:val="auto"/>
              </w:rPr>
            </w:pPr>
          </w:p>
        </w:tc>
        <w:tc>
          <w:tcPr>
            <w:tcW w:w="1200" w:type="dxa"/>
            <w:vAlign w:val="bottom"/>
          </w:tcPr>
          <w:p>
            <w:pPr>
              <w:jc w:val="right"/>
              <w:spacing w:after="0"/>
              <w:rPr>
                <w:sz w:val="20"/>
                <w:szCs w:val="20"/>
                <w:color w:val="auto"/>
              </w:rPr>
            </w:pPr>
            <w:r>
              <w:rPr>
                <w:rFonts w:ascii="Arial" w:cs="Arial" w:eastAsia="Arial" w:hAnsi="Arial"/>
                <w:sz w:val="16"/>
                <w:szCs w:val="16"/>
                <w:b w:val="1"/>
                <w:bCs w:val="1"/>
                <w:color w:val="auto"/>
              </w:rPr>
              <w:t>(128)</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spacing w:after="0"/>
              <w:rPr>
                <w:sz w:val="20"/>
                <w:szCs w:val="20"/>
                <w:color w:val="auto"/>
              </w:rPr>
            </w:pPr>
            <w:r>
              <w:rPr>
                <w:rFonts w:ascii="Arial" w:cs="Arial" w:eastAsia="Arial" w:hAnsi="Arial"/>
                <w:sz w:val="16"/>
                <w:szCs w:val="16"/>
                <w:color w:val="auto"/>
              </w:rPr>
              <w:t>(2,806)</w:t>
            </w:r>
          </w:p>
        </w:tc>
      </w:tr>
      <w:tr>
        <w:trPr>
          <w:trHeight w:val="274"/>
        </w:trPr>
        <w:tc>
          <w:tcPr>
            <w:tcW w:w="776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Payments from franchisees</w:t>
            </w:r>
          </w:p>
        </w:tc>
        <w:tc>
          <w:tcPr>
            <w:tcW w:w="480" w:type="dxa"/>
            <w:vAlign w:val="bottom"/>
            <w:shd w:val="clear" w:color="auto" w:fill="CCEEFF"/>
          </w:tcPr>
          <w:p>
            <w:pPr>
              <w:spacing w:after="0"/>
              <w:rPr>
                <w:sz w:val="23"/>
                <w:szCs w:val="23"/>
                <w:color w:val="auto"/>
              </w:rPr>
            </w:pPr>
          </w:p>
        </w:tc>
        <w:tc>
          <w:tcPr>
            <w:tcW w:w="120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14,150</w:t>
            </w:r>
          </w:p>
        </w:tc>
        <w:tc>
          <w:tcPr>
            <w:tcW w:w="1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14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2,647</w:t>
            </w:r>
          </w:p>
        </w:tc>
      </w:tr>
      <w:tr>
        <w:trPr>
          <w:trHeight w:val="266"/>
        </w:trPr>
        <w:tc>
          <w:tcPr>
            <w:tcW w:w="7760" w:type="dxa"/>
            <w:vAlign w:val="bottom"/>
            <w:tcBorders>
              <w:bottom w:val="single" w:sz="8" w:color="CCEEFF"/>
            </w:tcBorders>
            <w:gridSpan w:val="2"/>
          </w:tcPr>
          <w:p>
            <w:pPr>
              <w:ind w:left="180"/>
              <w:spacing w:after="0"/>
              <w:rPr>
                <w:sz w:val="20"/>
                <w:szCs w:val="20"/>
                <w:color w:val="auto"/>
              </w:rPr>
            </w:pPr>
            <w:r>
              <w:rPr>
                <w:rFonts w:ascii="Arial" w:cs="Arial" w:eastAsia="Arial" w:hAnsi="Arial"/>
                <w:sz w:val="16"/>
                <w:szCs w:val="16"/>
                <w:color w:val="auto"/>
              </w:rPr>
              <w:t>Other, net</w:t>
            </w:r>
          </w:p>
        </w:tc>
        <w:tc>
          <w:tcPr>
            <w:tcW w:w="480" w:type="dxa"/>
            <w:vAlign w:val="bottom"/>
            <w:tcBorders>
              <w:bottom w:val="single" w:sz="8" w:color="auto"/>
            </w:tcBorders>
          </w:tcPr>
          <w:p>
            <w:pPr>
              <w:spacing w:after="0"/>
              <w:rPr>
                <w:sz w:val="23"/>
                <w:szCs w:val="23"/>
                <w:color w:val="auto"/>
              </w:rPr>
            </w:pPr>
          </w:p>
        </w:tc>
        <w:tc>
          <w:tcPr>
            <w:tcW w:w="1200" w:type="dxa"/>
            <w:vAlign w:val="bottom"/>
            <w:tcBorders>
              <w:bottom w:val="single" w:sz="8" w:color="auto"/>
            </w:tcBorders>
          </w:tcPr>
          <w:p>
            <w:pPr>
              <w:jc w:val="right"/>
              <w:spacing w:after="0"/>
              <w:rPr>
                <w:sz w:val="20"/>
                <w:szCs w:val="20"/>
                <w:color w:val="auto"/>
              </w:rPr>
            </w:pPr>
            <w:r>
              <w:rPr>
                <w:rFonts w:ascii="Arial" w:cs="Arial" w:eastAsia="Arial" w:hAnsi="Arial"/>
                <w:sz w:val="16"/>
                <w:szCs w:val="16"/>
                <w:b w:val="1"/>
                <w:bCs w:val="1"/>
                <w:color w:val="auto"/>
              </w:rPr>
              <w:t>(1,318)</w:t>
            </w:r>
          </w:p>
        </w:tc>
        <w:tc>
          <w:tcPr>
            <w:tcW w:w="120" w:type="dxa"/>
            <w:vAlign w:val="bottom"/>
            <w:tcBorders>
              <w:bottom w:val="single" w:sz="8" w:color="CCEEFF"/>
            </w:tcBorders>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48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50,944</w:t>
            </w:r>
          </w:p>
        </w:tc>
      </w:tr>
      <w:tr>
        <w:trPr>
          <w:trHeight w:val="250"/>
        </w:trPr>
        <w:tc>
          <w:tcPr>
            <w:tcW w:w="7760" w:type="dxa"/>
            <w:vAlign w:val="bottom"/>
            <w:gridSpan w:val="2"/>
            <w:shd w:val="clear" w:color="auto" w:fill="CCEEFF"/>
          </w:tcPr>
          <w:p>
            <w:pPr>
              <w:ind w:left="280"/>
              <w:spacing w:after="0"/>
              <w:rPr>
                <w:sz w:val="20"/>
                <w:szCs w:val="20"/>
                <w:color w:val="auto"/>
              </w:rPr>
            </w:pPr>
            <w:r>
              <w:rPr>
                <w:rFonts w:ascii="Arial" w:cs="Arial" w:eastAsia="Arial" w:hAnsi="Arial"/>
                <w:sz w:val="16"/>
                <w:szCs w:val="16"/>
                <w:color w:val="auto"/>
              </w:rPr>
              <w:t>Net cash provided by (used in) investing activities</w:t>
            </w:r>
          </w:p>
        </w:tc>
        <w:tc>
          <w:tcPr>
            <w:tcW w:w="480" w:type="dxa"/>
            <w:vAlign w:val="bottom"/>
            <w:tcBorders>
              <w:bottom w:val="single" w:sz="8" w:color="auto"/>
            </w:tcBorders>
            <w:shd w:val="clear" w:color="auto" w:fill="CCEEFF"/>
          </w:tcPr>
          <w:p>
            <w:pPr>
              <w:spacing w:after="0"/>
              <w:rPr>
                <w:sz w:val="21"/>
                <w:szCs w:val="21"/>
                <w:color w:val="auto"/>
              </w:rPr>
            </w:pPr>
          </w:p>
        </w:tc>
        <w:tc>
          <w:tcPr>
            <w:tcW w:w="120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4,380</w:t>
            </w:r>
          </w:p>
        </w:tc>
        <w:tc>
          <w:tcPr>
            <w:tcW w:w="120" w:type="dxa"/>
            <w:vAlign w:val="bottom"/>
            <w:shd w:val="clear" w:color="auto" w:fill="CCEEFF"/>
          </w:tcPr>
          <w:p>
            <w:pPr>
              <w:spacing w:after="0"/>
              <w:rPr>
                <w:sz w:val="21"/>
                <w:szCs w:val="21"/>
                <w:color w:val="auto"/>
              </w:rPr>
            </w:pPr>
          </w:p>
        </w:tc>
        <w:tc>
          <w:tcPr>
            <w:tcW w:w="200" w:type="dxa"/>
            <w:vAlign w:val="bottom"/>
            <w:tcBorders>
              <w:bottom w:val="single" w:sz="8" w:color="auto"/>
            </w:tcBorders>
            <w:shd w:val="clear" w:color="auto" w:fill="CCEEFF"/>
          </w:tcPr>
          <w:p>
            <w:pPr>
              <w:spacing w:after="0"/>
              <w:rPr>
                <w:sz w:val="21"/>
                <w:szCs w:val="21"/>
                <w:color w:val="auto"/>
              </w:rPr>
            </w:pPr>
          </w:p>
        </w:tc>
        <w:tc>
          <w:tcPr>
            <w:tcW w:w="14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(358,807)</w:t>
            </w:r>
          </w:p>
        </w:tc>
      </w:tr>
      <w:tr>
        <w:trPr>
          <w:trHeight w:val="119"/>
        </w:trPr>
        <w:tc>
          <w:tcPr>
            <w:tcW w:w="76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1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480" w:type="dxa"/>
            <w:vAlign w:val="bottom"/>
          </w:tcPr>
          <w:p>
            <w:pPr>
              <w:spacing w:after="0"/>
              <w:rPr>
                <w:sz w:val="10"/>
                <w:szCs w:val="10"/>
                <w:color w:val="auto"/>
              </w:rPr>
            </w:pPr>
          </w:p>
        </w:tc>
      </w:tr>
      <w:tr>
        <w:trPr>
          <w:trHeight w:val="270"/>
        </w:trPr>
        <w:tc>
          <w:tcPr>
            <w:tcW w:w="7760" w:type="dxa"/>
            <w:vAlign w:val="bottom"/>
            <w:gridSpan w:val="2"/>
            <w:shd w:val="clear" w:color="auto" w:fill="CCEEFF"/>
          </w:tcPr>
          <w:p>
            <w:pPr>
              <w:ind w:left="40"/>
              <w:spacing w:after="0"/>
              <w:rPr>
                <w:sz w:val="20"/>
                <w:szCs w:val="20"/>
                <w:color w:val="auto"/>
              </w:rPr>
            </w:pPr>
            <w:r>
              <w:rPr>
                <w:rFonts w:ascii="Arial" w:cs="Arial" w:eastAsia="Arial" w:hAnsi="Arial"/>
                <w:sz w:val="16"/>
                <w:szCs w:val="16"/>
                <w:b w:val="1"/>
                <w:bCs w:val="1"/>
                <w:color w:val="auto"/>
              </w:rPr>
              <w:t>CASH FLOWS FROM FINANCING ACTIVITIES:</w:t>
            </w:r>
          </w:p>
        </w:tc>
        <w:tc>
          <w:tcPr>
            <w:tcW w:w="480" w:type="dxa"/>
            <w:vAlign w:val="bottom"/>
            <w:shd w:val="clear" w:color="auto" w:fill="CCEEFF"/>
          </w:tcPr>
          <w:p>
            <w:pPr>
              <w:spacing w:after="0"/>
              <w:rPr>
                <w:sz w:val="23"/>
                <w:szCs w:val="23"/>
                <w:color w:val="auto"/>
              </w:rPr>
            </w:pPr>
          </w:p>
        </w:tc>
        <w:tc>
          <w:tcPr>
            <w:tcW w:w="120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1480" w:type="dxa"/>
            <w:vAlign w:val="bottom"/>
            <w:shd w:val="clear" w:color="auto" w:fill="CCEEFF"/>
          </w:tcPr>
          <w:p>
            <w:pPr>
              <w:spacing w:after="0"/>
              <w:rPr>
                <w:sz w:val="23"/>
                <w:szCs w:val="23"/>
                <w:color w:val="auto"/>
              </w:rPr>
            </w:pPr>
          </w:p>
        </w:tc>
      </w:tr>
      <w:tr>
        <w:trPr>
          <w:trHeight w:val="266"/>
        </w:trPr>
        <w:tc>
          <w:tcPr>
            <w:tcW w:w="7760" w:type="dxa"/>
            <w:vAlign w:val="bottom"/>
            <w:gridSpan w:val="2"/>
          </w:tcPr>
          <w:p>
            <w:pPr>
              <w:ind w:left="180"/>
              <w:spacing w:after="0"/>
              <w:rPr>
                <w:sz w:val="20"/>
                <w:szCs w:val="20"/>
                <w:color w:val="auto"/>
              </w:rPr>
            </w:pPr>
            <w:r>
              <w:rPr>
                <w:rFonts w:ascii="Arial" w:cs="Arial" w:eastAsia="Arial" w:hAnsi="Arial"/>
                <w:sz w:val="16"/>
                <w:szCs w:val="16"/>
                <w:color w:val="auto"/>
              </w:rPr>
              <w:t>Dividends paid</w:t>
            </w:r>
          </w:p>
        </w:tc>
        <w:tc>
          <w:tcPr>
            <w:tcW w:w="480" w:type="dxa"/>
            <w:vAlign w:val="bottom"/>
          </w:tcPr>
          <w:p>
            <w:pPr>
              <w:spacing w:after="0"/>
              <w:rPr>
                <w:sz w:val="23"/>
                <w:szCs w:val="23"/>
                <w:color w:val="auto"/>
              </w:rPr>
            </w:pPr>
          </w:p>
        </w:tc>
        <w:tc>
          <w:tcPr>
            <w:tcW w:w="1200" w:type="dxa"/>
            <w:vAlign w:val="bottom"/>
          </w:tcPr>
          <w:p>
            <w:pPr>
              <w:jc w:val="right"/>
              <w:spacing w:after="0"/>
              <w:rPr>
                <w:sz w:val="20"/>
                <w:szCs w:val="20"/>
                <w:color w:val="auto"/>
              </w:rPr>
            </w:pPr>
            <w:r>
              <w:rPr>
                <w:rFonts w:ascii="Arial" w:cs="Arial" w:eastAsia="Arial" w:hAnsi="Arial"/>
                <w:sz w:val="16"/>
                <w:szCs w:val="16"/>
                <w:b w:val="1"/>
                <w:bCs w:val="1"/>
                <w:color w:val="auto"/>
              </w:rPr>
              <w:t>(50,044)</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spacing w:after="0"/>
              <w:rPr>
                <w:sz w:val="20"/>
                <w:szCs w:val="20"/>
                <w:color w:val="auto"/>
              </w:rPr>
            </w:pPr>
            <w:r>
              <w:rPr>
                <w:rFonts w:ascii="Arial" w:cs="Arial" w:eastAsia="Arial" w:hAnsi="Arial"/>
                <w:sz w:val="16"/>
                <w:szCs w:val="16"/>
                <w:color w:val="auto"/>
              </w:rPr>
              <w:t>(52,512)</w:t>
            </w:r>
          </w:p>
        </w:tc>
      </w:tr>
      <w:tr>
        <w:trPr>
          <w:trHeight w:val="274"/>
        </w:trPr>
        <w:tc>
          <w:tcPr>
            <w:tcW w:w="776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Repurchase of common stock, including shares surrendered</w:t>
            </w:r>
          </w:p>
        </w:tc>
        <w:tc>
          <w:tcPr>
            <w:tcW w:w="480" w:type="dxa"/>
            <w:vAlign w:val="bottom"/>
            <w:shd w:val="clear" w:color="auto" w:fill="CCEEFF"/>
          </w:tcPr>
          <w:p>
            <w:pPr>
              <w:spacing w:after="0"/>
              <w:rPr>
                <w:sz w:val="23"/>
                <w:szCs w:val="23"/>
                <w:color w:val="auto"/>
              </w:rPr>
            </w:pPr>
          </w:p>
        </w:tc>
        <w:tc>
          <w:tcPr>
            <w:tcW w:w="1200" w:type="dxa"/>
            <w:vAlign w:val="bottom"/>
            <w:shd w:val="clear" w:color="auto" w:fill="CCEEFF"/>
          </w:tcPr>
          <w:p>
            <w:pPr>
              <w:jc w:val="right"/>
              <w:spacing w:after="0"/>
              <w:rPr>
                <w:sz w:val="20"/>
                <w:szCs w:val="20"/>
                <w:color w:val="auto"/>
              </w:rPr>
            </w:pPr>
            <w:r>
              <w:rPr>
                <w:rFonts w:ascii="Arial" w:cs="Arial" w:eastAsia="Arial" w:hAnsi="Arial"/>
                <w:sz w:val="16"/>
                <w:szCs w:val="16"/>
                <w:b w:val="1"/>
                <w:bCs w:val="1"/>
                <w:color w:val="auto"/>
              </w:rPr>
              <w:t>(2,913)</w:t>
            </w:r>
          </w:p>
        </w:tc>
        <w:tc>
          <w:tcPr>
            <w:tcW w:w="1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14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(36,456)</w:t>
            </w:r>
          </w:p>
        </w:tc>
      </w:tr>
      <w:tr>
        <w:trPr>
          <w:trHeight w:val="266"/>
        </w:trPr>
        <w:tc>
          <w:tcPr>
            <w:tcW w:w="7760" w:type="dxa"/>
            <w:vAlign w:val="bottom"/>
            <w:gridSpan w:val="2"/>
          </w:tcPr>
          <w:p>
            <w:pPr>
              <w:ind w:left="180"/>
              <w:spacing w:after="0"/>
              <w:rPr>
                <w:sz w:val="20"/>
                <w:szCs w:val="20"/>
                <w:color w:val="auto"/>
              </w:rPr>
            </w:pPr>
            <w:r>
              <w:rPr>
                <w:rFonts w:ascii="Arial" w:cs="Arial" w:eastAsia="Arial" w:hAnsi="Arial"/>
                <w:sz w:val="16"/>
                <w:szCs w:val="16"/>
                <w:color w:val="auto"/>
              </w:rPr>
              <w:t>Proceeds from exercise of stock options</w:t>
            </w:r>
          </w:p>
        </w:tc>
        <w:tc>
          <w:tcPr>
            <w:tcW w:w="480" w:type="dxa"/>
            <w:vAlign w:val="bottom"/>
          </w:tcPr>
          <w:p>
            <w:pPr>
              <w:spacing w:after="0"/>
              <w:rPr>
                <w:sz w:val="23"/>
                <w:szCs w:val="23"/>
                <w:color w:val="auto"/>
              </w:rPr>
            </w:pPr>
          </w:p>
        </w:tc>
        <w:tc>
          <w:tcPr>
            <w:tcW w:w="1200" w:type="dxa"/>
            <w:vAlign w:val="bottom"/>
          </w:tcPr>
          <w:p>
            <w:pPr>
              <w:jc w:val="right"/>
              <w:ind w:right="19"/>
              <w:spacing w:after="0"/>
              <w:rPr>
                <w:sz w:val="20"/>
                <w:szCs w:val="20"/>
                <w:color w:val="auto"/>
              </w:rPr>
            </w:pPr>
            <w:r>
              <w:rPr>
                <w:rFonts w:ascii="Arial" w:cs="Arial" w:eastAsia="Arial" w:hAnsi="Arial"/>
                <w:sz w:val="16"/>
                <w:szCs w:val="16"/>
                <w:b w:val="1"/>
                <w:bCs w:val="1"/>
                <w:color w:val="auto"/>
              </w:rPr>
              <w:t>1,147</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ind w:right="19"/>
              <w:spacing w:after="0"/>
              <w:rPr>
                <w:sz w:val="20"/>
                <w:szCs w:val="20"/>
                <w:color w:val="auto"/>
              </w:rPr>
            </w:pPr>
            <w:r>
              <w:rPr>
                <w:rFonts w:ascii="Arial" w:cs="Arial" w:eastAsia="Arial" w:hAnsi="Arial"/>
                <w:sz w:val="16"/>
                <w:szCs w:val="16"/>
                <w:color w:val="auto"/>
              </w:rPr>
              <w:t>1,206</w:t>
            </w:r>
          </w:p>
        </w:tc>
      </w:tr>
      <w:tr>
        <w:trPr>
          <w:trHeight w:val="270"/>
        </w:trPr>
        <w:tc>
          <w:tcPr>
            <w:tcW w:w="776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Other, net</w:t>
            </w:r>
          </w:p>
        </w:tc>
        <w:tc>
          <w:tcPr>
            <w:tcW w:w="480" w:type="dxa"/>
            <w:vAlign w:val="bottom"/>
            <w:tcBorders>
              <w:bottom w:val="single" w:sz="8" w:color="auto"/>
            </w:tcBorders>
            <w:shd w:val="clear" w:color="auto" w:fill="CCEEFF"/>
          </w:tcPr>
          <w:p>
            <w:pPr>
              <w:spacing w:after="0"/>
              <w:rPr>
                <w:sz w:val="23"/>
                <w:szCs w:val="23"/>
                <w:color w:val="auto"/>
              </w:rPr>
            </w:pPr>
          </w:p>
        </w:tc>
        <w:tc>
          <w:tcPr>
            <w:tcW w:w="12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(4,910)</w:t>
            </w:r>
          </w:p>
        </w:tc>
        <w:tc>
          <w:tcPr>
            <w:tcW w:w="120" w:type="dxa"/>
            <w:vAlign w:val="bottom"/>
            <w:shd w:val="clear" w:color="auto" w:fill="CCEEFF"/>
          </w:tcPr>
          <w:p>
            <w:pPr>
              <w:spacing w:after="0"/>
              <w:rPr>
                <w:sz w:val="23"/>
                <w:szCs w:val="23"/>
                <w:color w:val="auto"/>
              </w:rPr>
            </w:pPr>
          </w:p>
        </w:tc>
        <w:tc>
          <w:tcPr>
            <w:tcW w:w="200" w:type="dxa"/>
            <w:vAlign w:val="bottom"/>
            <w:tcBorders>
              <w:bottom w:val="single" w:sz="8" w:color="auto"/>
            </w:tcBorders>
            <w:shd w:val="clear" w:color="auto" w:fill="CCEEFF"/>
          </w:tcPr>
          <w:p>
            <w:pPr>
              <w:spacing w:after="0"/>
              <w:rPr>
                <w:sz w:val="23"/>
                <w:szCs w:val="23"/>
                <w:color w:val="auto"/>
              </w:rPr>
            </w:pPr>
          </w:p>
        </w:tc>
        <w:tc>
          <w:tcPr>
            <w:tcW w:w="14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(12,431)</w:t>
            </w:r>
          </w:p>
        </w:tc>
      </w:tr>
      <w:tr>
        <w:trPr>
          <w:trHeight w:val="250"/>
        </w:trPr>
        <w:tc>
          <w:tcPr>
            <w:tcW w:w="7760" w:type="dxa"/>
            <w:vAlign w:val="bottom"/>
            <w:tcBorders>
              <w:bottom w:val="single" w:sz="8" w:color="CCEEFF"/>
            </w:tcBorders>
            <w:gridSpan w:val="2"/>
          </w:tcPr>
          <w:p>
            <w:pPr>
              <w:ind w:left="280"/>
              <w:spacing w:after="0"/>
              <w:rPr>
                <w:sz w:val="20"/>
                <w:szCs w:val="20"/>
                <w:color w:val="auto"/>
              </w:rPr>
            </w:pPr>
            <w:r>
              <w:rPr>
                <w:rFonts w:ascii="Arial" w:cs="Arial" w:eastAsia="Arial" w:hAnsi="Arial"/>
                <w:sz w:val="16"/>
                <w:szCs w:val="16"/>
                <w:color w:val="auto"/>
              </w:rPr>
              <w:t>Net cash used in financing activities</w:t>
            </w:r>
          </w:p>
        </w:tc>
        <w:tc>
          <w:tcPr>
            <w:tcW w:w="480" w:type="dxa"/>
            <w:vAlign w:val="bottom"/>
            <w:tcBorders>
              <w:bottom w:val="single" w:sz="8" w:color="auto"/>
            </w:tcBorders>
          </w:tcPr>
          <w:p>
            <w:pPr>
              <w:spacing w:after="0"/>
              <w:rPr>
                <w:sz w:val="21"/>
                <w:szCs w:val="21"/>
                <w:color w:val="auto"/>
              </w:rPr>
            </w:pPr>
          </w:p>
        </w:tc>
        <w:tc>
          <w:tcPr>
            <w:tcW w:w="1200" w:type="dxa"/>
            <w:vAlign w:val="bottom"/>
            <w:tcBorders>
              <w:bottom w:val="single" w:sz="8" w:color="auto"/>
            </w:tcBorders>
          </w:tcPr>
          <w:p>
            <w:pPr>
              <w:jc w:val="right"/>
              <w:spacing w:after="0"/>
              <w:rPr>
                <w:sz w:val="20"/>
                <w:szCs w:val="20"/>
                <w:color w:val="auto"/>
              </w:rPr>
            </w:pPr>
            <w:r>
              <w:rPr>
                <w:rFonts w:ascii="Arial" w:cs="Arial" w:eastAsia="Arial" w:hAnsi="Arial"/>
                <w:sz w:val="16"/>
                <w:szCs w:val="16"/>
                <w:b w:val="1"/>
                <w:bCs w:val="1"/>
                <w:color w:val="auto"/>
              </w:rPr>
              <w:t>(56,720)</w:t>
            </w:r>
          </w:p>
        </w:tc>
        <w:tc>
          <w:tcPr>
            <w:tcW w:w="120" w:type="dxa"/>
            <w:vAlign w:val="bottom"/>
            <w:tcBorders>
              <w:bottom w:val="single" w:sz="8" w:color="CCEEFF"/>
            </w:tcBorders>
          </w:tcPr>
          <w:p>
            <w:pPr>
              <w:spacing w:after="0"/>
              <w:rPr>
                <w:sz w:val="21"/>
                <w:szCs w:val="21"/>
                <w:color w:val="auto"/>
              </w:rPr>
            </w:pPr>
          </w:p>
        </w:tc>
        <w:tc>
          <w:tcPr>
            <w:tcW w:w="200" w:type="dxa"/>
            <w:vAlign w:val="bottom"/>
            <w:tcBorders>
              <w:bottom w:val="single" w:sz="8" w:color="auto"/>
            </w:tcBorders>
          </w:tcPr>
          <w:p>
            <w:pPr>
              <w:spacing w:after="0"/>
              <w:rPr>
                <w:sz w:val="21"/>
                <w:szCs w:val="21"/>
                <w:color w:val="auto"/>
              </w:rPr>
            </w:pPr>
          </w:p>
        </w:tc>
        <w:tc>
          <w:tcPr>
            <w:tcW w:w="148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(100,193)</w:t>
            </w:r>
          </w:p>
        </w:tc>
      </w:tr>
      <w:tr>
        <w:trPr>
          <w:trHeight w:val="119"/>
        </w:trPr>
        <w:tc>
          <w:tcPr>
            <w:tcW w:w="7640" w:type="dxa"/>
            <w:vAlign w:val="bottom"/>
            <w:shd w:val="clear" w:color="auto" w:fill="CCEEFF"/>
          </w:tcPr>
          <w:p>
            <w:pPr>
              <w:spacing w:after="0"/>
              <w:rPr>
                <w:sz w:val="10"/>
                <w:szCs w:val="10"/>
                <w:color w:val="auto"/>
              </w:rPr>
            </w:pPr>
          </w:p>
        </w:tc>
        <w:tc>
          <w:tcPr>
            <w:tcW w:w="120" w:type="dxa"/>
            <w:vAlign w:val="bottom"/>
            <w:shd w:val="clear" w:color="auto" w:fill="CCEEFF"/>
          </w:tcPr>
          <w:p>
            <w:pPr>
              <w:spacing w:after="0"/>
              <w:rPr>
                <w:sz w:val="10"/>
                <w:szCs w:val="10"/>
                <w:color w:val="auto"/>
              </w:rPr>
            </w:pPr>
          </w:p>
        </w:tc>
        <w:tc>
          <w:tcPr>
            <w:tcW w:w="480" w:type="dxa"/>
            <w:vAlign w:val="bottom"/>
            <w:shd w:val="clear" w:color="auto" w:fill="CCEEFF"/>
          </w:tcPr>
          <w:p>
            <w:pPr>
              <w:spacing w:after="0"/>
              <w:rPr>
                <w:sz w:val="10"/>
                <w:szCs w:val="10"/>
                <w:color w:val="auto"/>
              </w:rPr>
            </w:pPr>
          </w:p>
        </w:tc>
        <w:tc>
          <w:tcPr>
            <w:tcW w:w="1200" w:type="dxa"/>
            <w:vAlign w:val="bottom"/>
            <w:shd w:val="clear" w:color="auto" w:fill="CCEEFF"/>
          </w:tcPr>
          <w:p>
            <w:pPr>
              <w:spacing w:after="0"/>
              <w:rPr>
                <w:sz w:val="10"/>
                <w:szCs w:val="10"/>
                <w:color w:val="auto"/>
              </w:rPr>
            </w:pPr>
          </w:p>
        </w:tc>
        <w:tc>
          <w:tcPr>
            <w:tcW w:w="120" w:type="dxa"/>
            <w:vAlign w:val="bottom"/>
            <w:shd w:val="clear" w:color="auto" w:fill="CCEEFF"/>
          </w:tcPr>
          <w:p>
            <w:pPr>
              <w:spacing w:after="0"/>
              <w:rPr>
                <w:sz w:val="10"/>
                <w:szCs w:val="10"/>
                <w:color w:val="auto"/>
              </w:rPr>
            </w:pPr>
          </w:p>
        </w:tc>
        <w:tc>
          <w:tcPr>
            <w:tcW w:w="200" w:type="dxa"/>
            <w:vAlign w:val="bottom"/>
            <w:shd w:val="clear" w:color="auto" w:fill="CCEEFF"/>
          </w:tcPr>
          <w:p>
            <w:pPr>
              <w:spacing w:after="0"/>
              <w:rPr>
                <w:sz w:val="10"/>
                <w:szCs w:val="10"/>
                <w:color w:val="auto"/>
              </w:rPr>
            </w:pPr>
          </w:p>
        </w:tc>
        <w:tc>
          <w:tcPr>
            <w:tcW w:w="1480" w:type="dxa"/>
            <w:vAlign w:val="bottom"/>
            <w:shd w:val="clear" w:color="auto" w:fill="CCEEFF"/>
          </w:tcPr>
          <w:p>
            <w:pPr>
              <w:spacing w:after="0"/>
              <w:rPr>
                <w:sz w:val="10"/>
                <w:szCs w:val="10"/>
                <w:color w:val="auto"/>
              </w:rPr>
            </w:pPr>
          </w:p>
        </w:tc>
      </w:tr>
      <w:tr>
        <w:trPr>
          <w:trHeight w:val="266"/>
        </w:trPr>
        <w:tc>
          <w:tcPr>
            <w:tcW w:w="7760" w:type="dxa"/>
            <w:vAlign w:val="bottom"/>
            <w:gridSpan w:val="2"/>
          </w:tcPr>
          <w:p>
            <w:pPr>
              <w:ind w:left="40"/>
              <w:spacing w:after="0"/>
              <w:rPr>
                <w:sz w:val="20"/>
                <w:szCs w:val="20"/>
                <w:color w:val="auto"/>
              </w:rPr>
            </w:pPr>
            <w:r>
              <w:rPr>
                <w:rFonts w:ascii="Arial" w:cs="Arial" w:eastAsia="Arial" w:hAnsi="Arial"/>
                <w:sz w:val="16"/>
                <w:szCs w:val="16"/>
                <w:color w:val="auto"/>
              </w:rPr>
              <w:t>Effects of exchange rate changes on cash</w:t>
            </w:r>
          </w:p>
        </w:tc>
        <w:tc>
          <w:tcPr>
            <w:tcW w:w="480" w:type="dxa"/>
            <w:vAlign w:val="bottom"/>
          </w:tcPr>
          <w:p>
            <w:pPr>
              <w:spacing w:after="0"/>
              <w:rPr>
                <w:sz w:val="23"/>
                <w:szCs w:val="23"/>
                <w:color w:val="auto"/>
              </w:rPr>
            </w:pPr>
          </w:p>
        </w:tc>
        <w:tc>
          <w:tcPr>
            <w:tcW w:w="1200" w:type="dxa"/>
            <w:vAlign w:val="bottom"/>
          </w:tcPr>
          <w:p>
            <w:pPr>
              <w:jc w:val="right"/>
              <w:ind w:right="19"/>
              <w:spacing w:after="0"/>
              <w:rPr>
                <w:sz w:val="20"/>
                <w:szCs w:val="20"/>
                <w:color w:val="auto"/>
              </w:rPr>
            </w:pPr>
            <w:r>
              <w:rPr>
                <w:rFonts w:ascii="Arial" w:cs="Arial" w:eastAsia="Arial" w:hAnsi="Arial"/>
                <w:sz w:val="16"/>
                <w:szCs w:val="16"/>
                <w:b w:val="1"/>
                <w:bCs w:val="1"/>
                <w:color w:val="auto"/>
              </w:rPr>
              <w:t>6,405</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ind w:right="19"/>
              <w:spacing w:after="0"/>
              <w:rPr>
                <w:sz w:val="20"/>
                <w:szCs w:val="20"/>
                <w:color w:val="auto"/>
              </w:rPr>
            </w:pPr>
            <w:r>
              <w:rPr>
                <w:rFonts w:ascii="Arial" w:cs="Arial" w:eastAsia="Arial" w:hAnsi="Arial"/>
                <w:sz w:val="16"/>
                <w:szCs w:val="16"/>
                <w:color w:val="auto"/>
              </w:rPr>
              <w:t>556</w:t>
            </w:r>
          </w:p>
        </w:tc>
      </w:tr>
      <w:tr>
        <w:trPr>
          <w:trHeight w:val="125"/>
        </w:trPr>
        <w:tc>
          <w:tcPr>
            <w:tcW w:w="7640" w:type="dxa"/>
            <w:vAlign w:val="bottom"/>
            <w:shd w:val="clear" w:color="auto" w:fill="CCEEFF"/>
          </w:tcPr>
          <w:p>
            <w:pPr>
              <w:spacing w:after="0"/>
              <w:rPr>
                <w:sz w:val="10"/>
                <w:szCs w:val="10"/>
                <w:color w:val="auto"/>
              </w:rPr>
            </w:pPr>
          </w:p>
        </w:tc>
        <w:tc>
          <w:tcPr>
            <w:tcW w:w="120" w:type="dxa"/>
            <w:vAlign w:val="bottom"/>
            <w:shd w:val="clear" w:color="auto" w:fill="CCEEFF"/>
          </w:tcPr>
          <w:p>
            <w:pPr>
              <w:spacing w:after="0"/>
              <w:rPr>
                <w:sz w:val="10"/>
                <w:szCs w:val="10"/>
                <w:color w:val="auto"/>
              </w:rPr>
            </w:pPr>
          </w:p>
        </w:tc>
        <w:tc>
          <w:tcPr>
            <w:tcW w:w="480" w:type="dxa"/>
            <w:vAlign w:val="bottom"/>
            <w:shd w:val="clear" w:color="auto" w:fill="CCEEFF"/>
          </w:tcPr>
          <w:p>
            <w:pPr>
              <w:spacing w:after="0"/>
              <w:rPr>
                <w:sz w:val="10"/>
                <w:szCs w:val="10"/>
                <w:color w:val="auto"/>
              </w:rPr>
            </w:pPr>
          </w:p>
        </w:tc>
        <w:tc>
          <w:tcPr>
            <w:tcW w:w="1200" w:type="dxa"/>
            <w:vAlign w:val="bottom"/>
            <w:shd w:val="clear" w:color="auto" w:fill="CCEEFF"/>
          </w:tcPr>
          <w:p>
            <w:pPr>
              <w:spacing w:after="0"/>
              <w:rPr>
                <w:sz w:val="10"/>
                <w:szCs w:val="10"/>
                <w:color w:val="auto"/>
              </w:rPr>
            </w:pPr>
          </w:p>
        </w:tc>
        <w:tc>
          <w:tcPr>
            <w:tcW w:w="120" w:type="dxa"/>
            <w:vAlign w:val="bottom"/>
            <w:shd w:val="clear" w:color="auto" w:fill="CCEEFF"/>
          </w:tcPr>
          <w:p>
            <w:pPr>
              <w:spacing w:after="0"/>
              <w:rPr>
                <w:sz w:val="10"/>
                <w:szCs w:val="10"/>
                <w:color w:val="auto"/>
              </w:rPr>
            </w:pPr>
          </w:p>
        </w:tc>
        <w:tc>
          <w:tcPr>
            <w:tcW w:w="200" w:type="dxa"/>
            <w:vAlign w:val="bottom"/>
            <w:shd w:val="clear" w:color="auto" w:fill="CCEEFF"/>
          </w:tcPr>
          <w:p>
            <w:pPr>
              <w:spacing w:after="0"/>
              <w:rPr>
                <w:sz w:val="10"/>
                <w:szCs w:val="10"/>
                <w:color w:val="auto"/>
              </w:rPr>
            </w:pPr>
          </w:p>
        </w:tc>
        <w:tc>
          <w:tcPr>
            <w:tcW w:w="1480" w:type="dxa"/>
            <w:vAlign w:val="bottom"/>
            <w:shd w:val="clear" w:color="auto" w:fill="CCEEFF"/>
          </w:tcPr>
          <w:p>
            <w:pPr>
              <w:spacing w:after="0"/>
              <w:rPr>
                <w:sz w:val="10"/>
                <w:szCs w:val="10"/>
                <w:color w:val="auto"/>
              </w:rPr>
            </w:pPr>
          </w:p>
        </w:tc>
      </w:tr>
      <w:tr>
        <w:trPr>
          <w:trHeight w:val="266"/>
        </w:trPr>
        <w:tc>
          <w:tcPr>
            <w:tcW w:w="7760" w:type="dxa"/>
            <w:vAlign w:val="bottom"/>
            <w:gridSpan w:val="2"/>
          </w:tcPr>
          <w:p>
            <w:pPr>
              <w:ind w:left="40"/>
              <w:spacing w:after="0"/>
              <w:rPr>
                <w:sz w:val="20"/>
                <w:szCs w:val="20"/>
                <w:color w:val="auto"/>
              </w:rPr>
            </w:pPr>
            <w:r>
              <w:rPr>
                <w:rFonts w:ascii="Arial" w:cs="Arial" w:eastAsia="Arial" w:hAnsi="Arial"/>
                <w:sz w:val="16"/>
                <w:szCs w:val="16"/>
                <w:color w:val="auto"/>
              </w:rPr>
              <w:t>Net decrease in cash and cash equivalents, including restricted balances</w:t>
            </w:r>
          </w:p>
        </w:tc>
        <w:tc>
          <w:tcPr>
            <w:tcW w:w="480" w:type="dxa"/>
            <w:vAlign w:val="bottom"/>
          </w:tcPr>
          <w:p>
            <w:pPr>
              <w:spacing w:after="0"/>
              <w:rPr>
                <w:sz w:val="23"/>
                <w:szCs w:val="23"/>
                <w:color w:val="auto"/>
              </w:rPr>
            </w:pPr>
          </w:p>
        </w:tc>
        <w:tc>
          <w:tcPr>
            <w:tcW w:w="1200" w:type="dxa"/>
            <w:vAlign w:val="bottom"/>
          </w:tcPr>
          <w:p>
            <w:pPr>
              <w:jc w:val="right"/>
              <w:spacing w:after="0"/>
              <w:rPr>
                <w:sz w:val="20"/>
                <w:szCs w:val="20"/>
                <w:color w:val="auto"/>
              </w:rPr>
            </w:pPr>
            <w:r>
              <w:rPr>
                <w:rFonts w:ascii="Arial" w:cs="Arial" w:eastAsia="Arial" w:hAnsi="Arial"/>
                <w:sz w:val="16"/>
                <w:szCs w:val="16"/>
                <w:b w:val="1"/>
                <w:bCs w:val="1"/>
                <w:color w:val="auto"/>
              </w:rPr>
              <w:t>(66,435)</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spacing w:after="0"/>
              <w:rPr>
                <w:sz w:val="20"/>
                <w:szCs w:val="20"/>
                <w:color w:val="auto"/>
              </w:rPr>
            </w:pPr>
            <w:r>
              <w:rPr>
                <w:rFonts w:ascii="Arial" w:cs="Arial" w:eastAsia="Arial" w:hAnsi="Arial"/>
                <w:sz w:val="16"/>
                <w:szCs w:val="16"/>
                <w:color w:val="auto"/>
              </w:rPr>
              <w:t>(942,273)</w:t>
            </w:r>
          </w:p>
        </w:tc>
      </w:tr>
      <w:tr>
        <w:trPr>
          <w:trHeight w:val="270"/>
        </w:trPr>
        <w:tc>
          <w:tcPr>
            <w:tcW w:w="776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Cash, cash equivalents and restricted cash, beginning of period</w:t>
            </w:r>
          </w:p>
        </w:tc>
        <w:tc>
          <w:tcPr>
            <w:tcW w:w="480" w:type="dxa"/>
            <w:vAlign w:val="bottom"/>
            <w:tcBorders>
              <w:bottom w:val="single" w:sz="8" w:color="auto"/>
            </w:tcBorders>
            <w:shd w:val="clear" w:color="auto" w:fill="CCEEFF"/>
          </w:tcPr>
          <w:p>
            <w:pPr>
              <w:spacing w:after="0"/>
              <w:rPr>
                <w:sz w:val="23"/>
                <w:szCs w:val="23"/>
                <w:color w:val="auto"/>
              </w:rPr>
            </w:pPr>
          </w:p>
        </w:tc>
        <w:tc>
          <w:tcPr>
            <w:tcW w:w="120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2,873,020</w:t>
            </w:r>
          </w:p>
        </w:tc>
        <w:tc>
          <w:tcPr>
            <w:tcW w:w="120" w:type="dxa"/>
            <w:vAlign w:val="bottom"/>
            <w:shd w:val="clear" w:color="auto" w:fill="CCEEFF"/>
          </w:tcPr>
          <w:p>
            <w:pPr>
              <w:spacing w:after="0"/>
              <w:rPr>
                <w:sz w:val="23"/>
                <w:szCs w:val="23"/>
                <w:color w:val="auto"/>
              </w:rPr>
            </w:pPr>
          </w:p>
        </w:tc>
        <w:tc>
          <w:tcPr>
            <w:tcW w:w="200" w:type="dxa"/>
            <w:vAlign w:val="bottom"/>
            <w:tcBorders>
              <w:bottom w:val="single" w:sz="8" w:color="auto"/>
            </w:tcBorders>
            <w:shd w:val="clear" w:color="auto" w:fill="CCEEFF"/>
          </w:tcPr>
          <w:p>
            <w:pPr>
              <w:spacing w:after="0"/>
              <w:rPr>
                <w:sz w:val="23"/>
                <w:szCs w:val="23"/>
                <w:color w:val="auto"/>
              </w:rPr>
            </w:pPr>
          </w:p>
        </w:tc>
        <w:tc>
          <w:tcPr>
            <w:tcW w:w="148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1,707,727</w:t>
            </w:r>
          </w:p>
        </w:tc>
      </w:tr>
      <w:tr>
        <w:trPr>
          <w:trHeight w:val="250"/>
        </w:trPr>
        <w:tc>
          <w:tcPr>
            <w:tcW w:w="776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Cash, cash equivalents and restricted cash, end of period</w:t>
            </w:r>
          </w:p>
        </w:tc>
        <w:tc>
          <w:tcPr>
            <w:tcW w:w="480" w:type="dxa"/>
            <w:vAlign w:val="bottom"/>
            <w:tcBorders>
              <w:bottom w:val="single" w:sz="8" w:color="auto"/>
            </w:tcBorders>
          </w:tcPr>
          <w:p>
            <w:pPr>
              <w:jc w:val="right"/>
              <w:ind w:right="279"/>
              <w:spacing w:after="0"/>
              <w:rPr>
                <w:sz w:val="20"/>
                <w:szCs w:val="20"/>
                <w:color w:val="auto"/>
              </w:rPr>
            </w:pPr>
            <w:r>
              <w:rPr>
                <w:rFonts w:ascii="Arial" w:cs="Arial" w:eastAsia="Arial" w:hAnsi="Arial"/>
                <w:sz w:val="16"/>
                <w:szCs w:val="16"/>
                <w:b w:val="1"/>
                <w:bCs w:val="1"/>
                <w:color w:val="auto"/>
              </w:rPr>
              <w:t>$</w:t>
            </w:r>
          </w:p>
        </w:tc>
        <w:tc>
          <w:tcPr>
            <w:tcW w:w="120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2,806,585</w:t>
            </w:r>
          </w:p>
        </w:tc>
        <w:tc>
          <w:tcPr>
            <w:tcW w:w="120" w:type="dxa"/>
            <w:vAlign w:val="bottom"/>
            <w:tcBorders>
              <w:bottom w:val="single" w:sz="8" w:color="CCEEFF"/>
            </w:tcBorders>
          </w:tcPr>
          <w:p>
            <w:pPr>
              <w:spacing w:after="0"/>
              <w:rPr>
                <w:sz w:val="21"/>
                <w:szCs w:val="21"/>
                <w:color w:val="auto"/>
              </w:rPr>
            </w:pPr>
          </w:p>
        </w:tc>
        <w:tc>
          <w:tcPr>
            <w:tcW w:w="20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w w:val="89"/>
              </w:rPr>
              <w:t>$</w:t>
            </w:r>
          </w:p>
        </w:tc>
        <w:tc>
          <w:tcPr>
            <w:tcW w:w="148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765,454</w:t>
            </w:r>
          </w:p>
        </w:tc>
      </w:tr>
      <w:tr>
        <w:trPr>
          <w:trHeight w:val="119"/>
        </w:trPr>
        <w:tc>
          <w:tcPr>
            <w:tcW w:w="7640" w:type="dxa"/>
            <w:vAlign w:val="bottom"/>
            <w:shd w:val="clear" w:color="auto" w:fill="CCEEFF"/>
          </w:tcPr>
          <w:p>
            <w:pPr>
              <w:spacing w:after="0"/>
              <w:rPr>
                <w:sz w:val="10"/>
                <w:szCs w:val="10"/>
                <w:color w:val="auto"/>
              </w:rPr>
            </w:pPr>
          </w:p>
        </w:tc>
        <w:tc>
          <w:tcPr>
            <w:tcW w:w="120" w:type="dxa"/>
            <w:vAlign w:val="bottom"/>
            <w:shd w:val="clear" w:color="auto" w:fill="CCEEFF"/>
          </w:tcPr>
          <w:p>
            <w:pPr>
              <w:spacing w:after="0"/>
              <w:rPr>
                <w:sz w:val="10"/>
                <w:szCs w:val="10"/>
                <w:color w:val="auto"/>
              </w:rPr>
            </w:pPr>
          </w:p>
        </w:tc>
        <w:tc>
          <w:tcPr>
            <w:tcW w:w="480" w:type="dxa"/>
            <w:vAlign w:val="bottom"/>
            <w:shd w:val="clear" w:color="auto" w:fill="CCEEFF"/>
          </w:tcPr>
          <w:p>
            <w:pPr>
              <w:spacing w:after="0"/>
              <w:rPr>
                <w:sz w:val="10"/>
                <w:szCs w:val="10"/>
                <w:color w:val="auto"/>
              </w:rPr>
            </w:pPr>
          </w:p>
        </w:tc>
        <w:tc>
          <w:tcPr>
            <w:tcW w:w="1200" w:type="dxa"/>
            <w:vAlign w:val="bottom"/>
            <w:shd w:val="clear" w:color="auto" w:fill="CCEEFF"/>
          </w:tcPr>
          <w:p>
            <w:pPr>
              <w:spacing w:after="0"/>
              <w:rPr>
                <w:sz w:val="10"/>
                <w:szCs w:val="10"/>
                <w:color w:val="auto"/>
              </w:rPr>
            </w:pPr>
          </w:p>
        </w:tc>
        <w:tc>
          <w:tcPr>
            <w:tcW w:w="120" w:type="dxa"/>
            <w:vAlign w:val="bottom"/>
            <w:shd w:val="clear" w:color="auto" w:fill="CCEEFF"/>
          </w:tcPr>
          <w:p>
            <w:pPr>
              <w:spacing w:after="0"/>
              <w:rPr>
                <w:sz w:val="10"/>
                <w:szCs w:val="10"/>
                <w:color w:val="auto"/>
              </w:rPr>
            </w:pPr>
          </w:p>
        </w:tc>
        <w:tc>
          <w:tcPr>
            <w:tcW w:w="200" w:type="dxa"/>
            <w:vAlign w:val="bottom"/>
            <w:shd w:val="clear" w:color="auto" w:fill="CCEEFF"/>
          </w:tcPr>
          <w:p>
            <w:pPr>
              <w:spacing w:after="0"/>
              <w:rPr>
                <w:sz w:val="10"/>
                <w:szCs w:val="10"/>
                <w:color w:val="auto"/>
              </w:rPr>
            </w:pPr>
          </w:p>
        </w:tc>
        <w:tc>
          <w:tcPr>
            <w:tcW w:w="1480" w:type="dxa"/>
            <w:vAlign w:val="bottom"/>
            <w:shd w:val="clear" w:color="auto" w:fill="CCEEFF"/>
          </w:tcPr>
          <w:p>
            <w:pPr>
              <w:spacing w:after="0"/>
              <w:rPr>
                <w:sz w:val="10"/>
                <w:szCs w:val="10"/>
                <w:color w:val="auto"/>
              </w:rPr>
            </w:pPr>
          </w:p>
        </w:tc>
      </w:tr>
      <w:tr>
        <w:trPr>
          <w:trHeight w:val="266"/>
        </w:trPr>
        <w:tc>
          <w:tcPr>
            <w:tcW w:w="7760" w:type="dxa"/>
            <w:vAlign w:val="bottom"/>
            <w:gridSpan w:val="2"/>
          </w:tcPr>
          <w:p>
            <w:pPr>
              <w:ind w:left="40"/>
              <w:spacing w:after="0"/>
              <w:rPr>
                <w:sz w:val="20"/>
                <w:szCs w:val="20"/>
                <w:color w:val="auto"/>
              </w:rPr>
            </w:pPr>
            <w:r>
              <w:rPr>
                <w:rFonts w:ascii="Arial" w:cs="Arial" w:eastAsia="Arial" w:hAnsi="Arial"/>
                <w:sz w:val="16"/>
                <w:szCs w:val="16"/>
                <w:b w:val="1"/>
                <w:bCs w:val="1"/>
                <w:color w:val="auto"/>
              </w:rPr>
              <w:t>SUPPLEMENTARY CASH FLOW DATA:</w:t>
            </w:r>
          </w:p>
        </w:tc>
        <w:tc>
          <w:tcPr>
            <w:tcW w:w="480" w:type="dxa"/>
            <w:vAlign w:val="bottom"/>
          </w:tcPr>
          <w:p>
            <w:pPr>
              <w:spacing w:after="0"/>
              <w:rPr>
                <w:sz w:val="23"/>
                <w:szCs w:val="23"/>
                <w:color w:val="auto"/>
              </w:rPr>
            </w:pPr>
          </w:p>
        </w:tc>
        <w:tc>
          <w:tcPr>
            <w:tcW w:w="12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spacing w:after="0"/>
              <w:rPr>
                <w:sz w:val="23"/>
                <w:szCs w:val="23"/>
                <w:color w:val="auto"/>
              </w:rPr>
            </w:pPr>
          </w:p>
        </w:tc>
      </w:tr>
      <w:tr>
        <w:trPr>
          <w:trHeight w:val="274"/>
        </w:trPr>
        <w:tc>
          <w:tcPr>
            <w:tcW w:w="776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Income taxes paid, net of refunds received</w:t>
            </w:r>
          </w:p>
        </w:tc>
        <w:tc>
          <w:tcPr>
            <w:tcW w:w="480" w:type="dxa"/>
            <w:vAlign w:val="bottom"/>
            <w:shd w:val="clear" w:color="auto" w:fill="CCEEFF"/>
          </w:tcPr>
          <w:p>
            <w:pPr>
              <w:jc w:val="right"/>
              <w:ind w:right="279"/>
              <w:spacing w:after="0"/>
              <w:rPr>
                <w:sz w:val="20"/>
                <w:szCs w:val="20"/>
                <w:color w:val="auto"/>
              </w:rPr>
            </w:pPr>
            <w:r>
              <w:rPr>
                <w:rFonts w:ascii="Arial" w:cs="Arial" w:eastAsia="Arial" w:hAnsi="Arial"/>
                <w:sz w:val="16"/>
                <w:szCs w:val="16"/>
                <w:b w:val="1"/>
                <w:bCs w:val="1"/>
                <w:color w:val="auto"/>
              </w:rPr>
              <w:t>$</w:t>
            </w:r>
          </w:p>
        </w:tc>
        <w:tc>
          <w:tcPr>
            <w:tcW w:w="120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79,138</w:t>
            </w:r>
          </w:p>
        </w:tc>
        <w:tc>
          <w:tcPr>
            <w:tcW w:w="120" w:type="dxa"/>
            <w:vAlign w:val="bottom"/>
            <w:shd w:val="clear" w:color="auto" w:fill="CCEEFF"/>
          </w:tcPr>
          <w:p>
            <w:pPr>
              <w:spacing w:after="0"/>
              <w:rPr>
                <w:sz w:val="23"/>
                <w:szCs w:val="23"/>
                <w:color w:val="auto"/>
              </w:rPr>
            </w:pPr>
          </w:p>
        </w:tc>
        <w:tc>
          <w:tcPr>
            <w:tcW w:w="20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w w:val="89"/>
              </w:rPr>
              <w:t>$</w:t>
            </w:r>
          </w:p>
        </w:tc>
        <w:tc>
          <w:tcPr>
            <w:tcW w:w="14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36,138</w:t>
            </w:r>
          </w:p>
        </w:tc>
      </w:tr>
      <w:tr>
        <w:trPr>
          <w:trHeight w:val="266"/>
        </w:trPr>
        <w:tc>
          <w:tcPr>
            <w:tcW w:w="7760" w:type="dxa"/>
            <w:vAlign w:val="bottom"/>
            <w:gridSpan w:val="2"/>
          </w:tcPr>
          <w:p>
            <w:pPr>
              <w:ind w:left="180"/>
              <w:spacing w:after="0"/>
              <w:rPr>
                <w:sz w:val="20"/>
                <w:szCs w:val="20"/>
                <w:color w:val="auto"/>
              </w:rPr>
            </w:pPr>
            <w:r>
              <w:rPr>
                <w:rFonts w:ascii="Arial" w:cs="Arial" w:eastAsia="Arial" w:hAnsi="Arial"/>
                <w:sz w:val="16"/>
                <w:szCs w:val="16"/>
                <w:color w:val="auto"/>
              </w:rPr>
              <w:t>Interest paid on borrowings</w:t>
            </w:r>
          </w:p>
        </w:tc>
        <w:tc>
          <w:tcPr>
            <w:tcW w:w="480" w:type="dxa"/>
            <w:vAlign w:val="bottom"/>
          </w:tcPr>
          <w:p>
            <w:pPr>
              <w:spacing w:after="0"/>
              <w:rPr>
                <w:sz w:val="23"/>
                <w:szCs w:val="23"/>
                <w:color w:val="auto"/>
              </w:rPr>
            </w:pPr>
          </w:p>
        </w:tc>
        <w:tc>
          <w:tcPr>
            <w:tcW w:w="1200" w:type="dxa"/>
            <w:vAlign w:val="bottom"/>
          </w:tcPr>
          <w:p>
            <w:pPr>
              <w:jc w:val="right"/>
              <w:ind w:right="19"/>
              <w:spacing w:after="0"/>
              <w:rPr>
                <w:sz w:val="20"/>
                <w:szCs w:val="20"/>
                <w:color w:val="auto"/>
              </w:rPr>
            </w:pPr>
            <w:r>
              <w:rPr>
                <w:rFonts w:ascii="Arial" w:cs="Arial" w:eastAsia="Arial" w:hAnsi="Arial"/>
                <w:sz w:val="16"/>
                <w:szCs w:val="16"/>
                <w:b w:val="1"/>
                <w:bCs w:val="1"/>
                <w:color w:val="auto"/>
              </w:rPr>
              <w:t>26,457</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ind w:right="19"/>
              <w:spacing w:after="0"/>
              <w:rPr>
                <w:sz w:val="20"/>
                <w:szCs w:val="20"/>
                <w:color w:val="auto"/>
              </w:rPr>
            </w:pPr>
            <w:r>
              <w:rPr>
                <w:rFonts w:ascii="Arial" w:cs="Arial" w:eastAsia="Arial" w:hAnsi="Arial"/>
                <w:sz w:val="16"/>
                <w:szCs w:val="16"/>
                <w:color w:val="auto"/>
              </w:rPr>
              <w:t>15,519</w:t>
            </w:r>
          </w:p>
        </w:tc>
      </w:tr>
      <w:tr>
        <w:trPr>
          <w:trHeight w:val="274"/>
        </w:trPr>
        <w:tc>
          <w:tcPr>
            <w:tcW w:w="776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Accrued purchase of common stock</w:t>
            </w:r>
          </w:p>
        </w:tc>
        <w:tc>
          <w:tcPr>
            <w:tcW w:w="480" w:type="dxa"/>
            <w:vAlign w:val="bottom"/>
            <w:shd w:val="clear" w:color="auto" w:fill="CCEEFF"/>
          </w:tcPr>
          <w:p>
            <w:pPr>
              <w:spacing w:after="0"/>
              <w:rPr>
                <w:sz w:val="23"/>
                <w:szCs w:val="23"/>
                <w:color w:val="auto"/>
              </w:rPr>
            </w:pPr>
          </w:p>
        </w:tc>
        <w:tc>
          <w:tcPr>
            <w:tcW w:w="132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b w:val="1"/>
                <w:bCs w:val="1"/>
                <w:color w:val="auto"/>
              </w:rPr>
              <w:t>—</w:t>
            </w:r>
          </w:p>
        </w:tc>
        <w:tc>
          <w:tcPr>
            <w:tcW w:w="200" w:type="dxa"/>
            <w:vAlign w:val="bottom"/>
            <w:shd w:val="clear" w:color="auto" w:fill="CCEEFF"/>
          </w:tcPr>
          <w:p>
            <w:pPr>
              <w:spacing w:after="0"/>
              <w:rPr>
                <w:sz w:val="23"/>
                <w:szCs w:val="23"/>
                <w:color w:val="auto"/>
              </w:rPr>
            </w:pPr>
          </w:p>
        </w:tc>
        <w:tc>
          <w:tcPr>
            <w:tcW w:w="14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16,801</w:t>
            </w:r>
          </w:p>
        </w:tc>
      </w:tr>
      <w:tr>
        <w:trPr>
          <w:trHeight w:val="266"/>
        </w:trPr>
        <w:tc>
          <w:tcPr>
            <w:tcW w:w="7760" w:type="dxa"/>
            <w:vAlign w:val="bottom"/>
            <w:gridSpan w:val="2"/>
          </w:tcPr>
          <w:p>
            <w:pPr>
              <w:ind w:left="180"/>
              <w:spacing w:after="0"/>
              <w:rPr>
                <w:sz w:val="20"/>
                <w:szCs w:val="20"/>
                <w:color w:val="auto"/>
              </w:rPr>
            </w:pPr>
            <w:r>
              <w:rPr>
                <w:rFonts w:ascii="Arial" w:cs="Arial" w:eastAsia="Arial" w:hAnsi="Arial"/>
                <w:sz w:val="16"/>
                <w:szCs w:val="16"/>
                <w:color w:val="auto"/>
              </w:rPr>
              <w:t>Accrued additions to property and equipment</w:t>
            </w:r>
          </w:p>
        </w:tc>
        <w:tc>
          <w:tcPr>
            <w:tcW w:w="480" w:type="dxa"/>
            <w:vAlign w:val="bottom"/>
          </w:tcPr>
          <w:p>
            <w:pPr>
              <w:spacing w:after="0"/>
              <w:rPr>
                <w:sz w:val="23"/>
                <w:szCs w:val="23"/>
                <w:color w:val="auto"/>
              </w:rPr>
            </w:pPr>
          </w:p>
        </w:tc>
        <w:tc>
          <w:tcPr>
            <w:tcW w:w="1200" w:type="dxa"/>
            <w:vAlign w:val="bottom"/>
          </w:tcPr>
          <w:p>
            <w:pPr>
              <w:jc w:val="right"/>
              <w:ind w:right="19"/>
              <w:spacing w:after="0"/>
              <w:rPr>
                <w:sz w:val="20"/>
                <w:szCs w:val="20"/>
                <w:color w:val="auto"/>
              </w:rPr>
            </w:pPr>
            <w:r>
              <w:rPr>
                <w:rFonts w:ascii="Arial" w:cs="Arial" w:eastAsia="Arial" w:hAnsi="Arial"/>
                <w:sz w:val="16"/>
                <w:szCs w:val="16"/>
                <w:b w:val="1"/>
                <w:bCs w:val="1"/>
                <w:color w:val="auto"/>
              </w:rPr>
              <w:t>1,716</w:t>
            </w: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480" w:type="dxa"/>
            <w:vAlign w:val="bottom"/>
          </w:tcPr>
          <w:p>
            <w:pPr>
              <w:jc w:val="right"/>
              <w:ind w:right="19"/>
              <w:spacing w:after="0"/>
              <w:rPr>
                <w:sz w:val="20"/>
                <w:szCs w:val="20"/>
                <w:color w:val="auto"/>
              </w:rPr>
            </w:pPr>
            <w:r>
              <w:rPr>
                <w:rFonts w:ascii="Arial" w:cs="Arial" w:eastAsia="Arial" w:hAnsi="Arial"/>
                <w:sz w:val="16"/>
                <w:szCs w:val="16"/>
                <w:color w:val="auto"/>
              </w:rPr>
              <w:t>127</w:t>
            </w:r>
          </w:p>
        </w:tc>
      </w:tr>
      <w:tr>
        <w:trPr>
          <w:trHeight w:val="274"/>
        </w:trPr>
        <w:tc>
          <w:tcPr>
            <w:tcW w:w="776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New operating right of use assets and related lease liabilities</w:t>
            </w:r>
          </w:p>
        </w:tc>
        <w:tc>
          <w:tcPr>
            <w:tcW w:w="480" w:type="dxa"/>
            <w:vAlign w:val="bottom"/>
            <w:shd w:val="clear" w:color="auto" w:fill="CCEEFF"/>
          </w:tcPr>
          <w:p>
            <w:pPr>
              <w:spacing w:after="0"/>
              <w:rPr>
                <w:sz w:val="23"/>
                <w:szCs w:val="23"/>
                <w:color w:val="auto"/>
              </w:rPr>
            </w:pPr>
          </w:p>
        </w:tc>
        <w:tc>
          <w:tcPr>
            <w:tcW w:w="120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52,171</w:t>
            </w:r>
          </w:p>
        </w:tc>
        <w:tc>
          <w:tcPr>
            <w:tcW w:w="1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14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157,216</w:t>
            </w:r>
          </w:p>
        </w:tc>
      </w:tr>
      <w:tr>
        <w:trPr>
          <w:trHeight w:val="121"/>
        </w:trPr>
        <w:tc>
          <w:tcPr>
            <w:tcW w:w="764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480" w:type="dxa"/>
            <w:vAlign w:val="bottom"/>
            <w:tcBorders>
              <w:bottom w:val="single" w:sz="8" w:color="auto"/>
            </w:tcBorders>
          </w:tcPr>
          <w:p>
            <w:pPr>
              <w:spacing w:after="0"/>
              <w:rPr>
                <w:sz w:val="10"/>
                <w:szCs w:val="10"/>
                <w:color w:val="auto"/>
              </w:rPr>
            </w:pPr>
          </w:p>
        </w:tc>
        <w:tc>
          <w:tcPr>
            <w:tcW w:w="120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1480" w:type="dxa"/>
            <w:vAlign w:val="bottom"/>
            <w:tcBorders>
              <w:bottom w:val="single" w:sz="8" w:color="auto"/>
            </w:tcBorders>
          </w:tcPr>
          <w:p>
            <w:pPr>
              <w:spacing w:after="0"/>
              <w:rPr>
                <w:sz w:val="10"/>
                <w:szCs w:val="10"/>
                <w:color w:val="auto"/>
              </w:rPr>
            </w:pPr>
          </w:p>
        </w:tc>
      </w:tr>
    </w:tbl>
    <w:p>
      <w:pPr>
        <w:spacing w:after="0" w:line="95" w:lineRule="exact"/>
        <w:rPr>
          <w:sz w:val="20"/>
          <w:szCs w:val="20"/>
          <w:color w:val="auto"/>
        </w:rPr>
      </w:pPr>
    </w:p>
    <w:p>
      <w:pPr>
        <w:jc w:val="right"/>
        <w:spacing w:after="0"/>
        <w:rPr>
          <w:sz w:val="20"/>
          <w:szCs w:val="20"/>
          <w:color w:val="auto"/>
        </w:rPr>
      </w:pPr>
      <w:r>
        <w:rPr>
          <w:rFonts w:ascii="Arial" w:cs="Arial" w:eastAsia="Arial" w:hAnsi="Arial"/>
          <w:sz w:val="14"/>
          <w:szCs w:val="14"/>
          <w:color w:val="auto"/>
        </w:rPr>
        <w:t>See accompanying notes to consolidated financial statements.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300355</wp:posOffset>
            </wp:positionV>
            <wp:extent cx="222885" cy="137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65" w:lineRule="exact"/>
        <w:rPr>
          <w:sz w:val="20"/>
          <w:szCs w:val="20"/>
          <w:color w:val="auto"/>
        </w:rPr>
      </w:pPr>
    </w:p>
    <w:p>
      <w:pPr>
        <w:ind w:left="8200"/>
        <w:spacing w:after="0"/>
        <w:tabs>
          <w:tab w:leader="none" w:pos="11000" w:val="left"/>
        </w:tabs>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sz w:val="20"/>
          <w:szCs w:val="20"/>
          <w:color w:val="auto"/>
        </w:rPr>
        <w:tab/>
      </w:r>
      <w:r>
        <w:rPr>
          <w:rFonts w:ascii="Arial" w:cs="Arial" w:eastAsia="Arial" w:hAnsi="Arial"/>
          <w:sz w:val="14"/>
          <w:szCs w:val="14"/>
          <w:color w:val="FFFFFF"/>
          <w:highlight w:val="black"/>
        </w:rPr>
        <w:t>3</w:t>
      </w:r>
    </w:p>
    <w:p>
      <w:pPr>
        <w:sectPr>
          <w:pgSz w:w="11900" w:h="16838" w:orient="portrait"/>
          <w:cols w:equalWidth="0" w:num="1">
            <w:col w:w="11240"/>
          </w:cols>
          <w:pgMar w:left="320" w:top="229" w:right="339" w:bottom="1440" w:gutter="0" w:footer="0" w:header="0"/>
        </w:sectPr>
      </w:pPr>
    </w:p>
    <w:bookmarkStart w:id="5" w:name="page6"/>
    <w:bookmarkEnd w:id="5"/>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306070</wp:posOffset>
            </wp:positionV>
            <wp:extent cx="7132320" cy="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pacing w:after="0" w:line="200" w:lineRule="exact"/>
        <w:rPr>
          <w:sz w:val="20"/>
          <w:szCs w:val="20"/>
          <w:color w:val="auto"/>
        </w:rPr>
      </w:pPr>
    </w:p>
    <w:p>
      <w:pPr>
        <w:spacing w:after="0" w:line="266" w:lineRule="exact"/>
        <w:rPr>
          <w:sz w:val="20"/>
          <w:szCs w:val="20"/>
          <w:color w:val="auto"/>
        </w:rPr>
      </w:pPr>
    </w:p>
    <w:tbl>
      <w:tblPr>
        <w:tblLayout w:type="fixed"/>
        <w:tblInd w:w="0" w:type="dxa"/>
        <w:tblCellMar>
          <w:top w:w="0" w:type="dxa"/>
          <w:left w:w="0" w:type="dxa"/>
          <w:bottom w:w="0" w:type="dxa"/>
          <w:right w:w="0" w:type="dxa"/>
        </w:tblCellMar>
      </w:tblPr>
      <w:tr>
        <w:trPr>
          <w:trHeight w:val="306"/>
        </w:trPr>
        <w:tc>
          <w:tcPr>
            <w:tcW w:w="7280" w:type="dxa"/>
            <w:vAlign w:val="bottom"/>
            <w:tcBorders>
              <w:bottom w:val="single" w:sz="8" w:color="auto"/>
            </w:tcBorders>
            <w:gridSpan w:val="22"/>
          </w:tcPr>
          <w:p>
            <w:pPr>
              <w:ind w:left="40"/>
              <w:spacing w:after="0"/>
              <w:rPr>
                <w:sz w:val="20"/>
                <w:szCs w:val="20"/>
                <w:color w:val="auto"/>
              </w:rPr>
            </w:pPr>
            <w:r>
              <w:rPr>
                <w:rFonts w:ascii="Arial" w:cs="Arial" w:eastAsia="Arial" w:hAnsi="Arial"/>
                <w:sz w:val="22"/>
                <w:szCs w:val="22"/>
                <w:b w:val="1"/>
                <w:bCs w:val="1"/>
                <w:color w:val="auto"/>
              </w:rPr>
              <w:t>CONSOLIDATED STATEMENTS OF STOCKHOLDERS' EQUITY</w:t>
            </w:r>
          </w:p>
        </w:tc>
        <w:tc>
          <w:tcPr>
            <w:tcW w:w="140" w:type="dxa"/>
            <w:vAlign w:val="bottom"/>
            <w:tcBorders>
              <w:bottom w:val="single" w:sz="8" w:color="auto"/>
            </w:tcBorders>
          </w:tcPr>
          <w:p>
            <w:pPr>
              <w:spacing w:after="0"/>
              <w:rPr>
                <w:sz w:val="24"/>
                <w:szCs w:val="24"/>
                <w:color w:val="auto"/>
              </w:rPr>
            </w:pPr>
          </w:p>
        </w:tc>
        <w:tc>
          <w:tcPr>
            <w:tcW w:w="7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960" w:type="dxa"/>
            <w:vAlign w:val="bottom"/>
            <w:tcBorders>
              <w:bottom w:val="single" w:sz="8" w:color="auto"/>
            </w:tcBorders>
            <w:gridSpan w:val="9"/>
          </w:tcPr>
          <w:p>
            <w:pPr>
              <w:jc w:val="right"/>
              <w:ind w:right="28"/>
              <w:spacing w:after="0"/>
              <w:rPr>
                <w:sz w:val="20"/>
                <w:szCs w:val="20"/>
                <w:color w:val="auto"/>
              </w:rPr>
            </w:pPr>
            <w:r>
              <w:rPr>
                <w:rFonts w:ascii="Arial" w:cs="Arial" w:eastAsia="Arial" w:hAnsi="Arial"/>
                <w:sz w:val="13"/>
                <w:szCs w:val="13"/>
                <w:color w:val="auto"/>
              </w:rPr>
              <w:t>(amounts in 000s, except per share amounts)</w:t>
            </w:r>
          </w:p>
        </w:tc>
        <w:tc>
          <w:tcPr>
            <w:tcW w:w="0" w:type="dxa"/>
            <w:vAlign w:val="bottom"/>
          </w:tcPr>
          <w:p>
            <w:pPr>
              <w:spacing w:after="0"/>
              <w:rPr>
                <w:sz w:val="1"/>
                <w:szCs w:val="1"/>
                <w:color w:val="auto"/>
              </w:rPr>
            </w:pPr>
          </w:p>
        </w:tc>
      </w:tr>
      <w:tr>
        <w:trPr>
          <w:trHeight w:val="170"/>
        </w:trPr>
        <w:tc>
          <w:tcPr>
            <w:tcW w:w="28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920" w:type="dxa"/>
            <w:vAlign w:val="bottom"/>
            <w:gridSpan w:val="8"/>
            <w:vMerge w:val="restart"/>
          </w:tcPr>
          <w:p>
            <w:pPr>
              <w:ind w:left="380"/>
              <w:spacing w:after="0"/>
              <w:rPr>
                <w:sz w:val="20"/>
                <w:szCs w:val="20"/>
                <w:color w:val="auto"/>
              </w:rPr>
            </w:pPr>
            <w:r>
              <w:rPr>
                <w:rFonts w:ascii="Arial" w:cs="Arial" w:eastAsia="Arial" w:hAnsi="Arial"/>
                <w:sz w:val="14"/>
                <w:szCs w:val="14"/>
                <w:color w:val="auto"/>
              </w:rPr>
              <w:t>Common Stock</w:t>
            </w: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140" w:type="dxa"/>
            <w:vAlign w:val="bottom"/>
            <w:gridSpan w:val="3"/>
          </w:tcPr>
          <w:p>
            <w:pPr>
              <w:jc w:val="right"/>
              <w:ind w:right="220"/>
              <w:spacing w:after="0"/>
              <w:rPr>
                <w:sz w:val="20"/>
                <w:szCs w:val="20"/>
                <w:color w:val="auto"/>
              </w:rPr>
            </w:pPr>
            <w:r>
              <w:rPr>
                <w:rFonts w:ascii="Arial" w:cs="Arial" w:eastAsia="Arial" w:hAnsi="Arial"/>
                <w:sz w:val="14"/>
                <w:szCs w:val="14"/>
                <w:color w:val="auto"/>
              </w:rPr>
              <w:t>Accumulated</w:t>
            </w:r>
          </w:p>
        </w:tc>
        <w:tc>
          <w:tcPr>
            <w:tcW w:w="14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980" w:type="dxa"/>
            <w:vAlign w:val="bottom"/>
            <w:gridSpan w:val="7"/>
            <w:vMerge w:val="restart"/>
          </w:tcPr>
          <w:p>
            <w:pPr>
              <w:ind w:left="460"/>
              <w:spacing w:after="0"/>
              <w:rPr>
                <w:sz w:val="20"/>
                <w:szCs w:val="20"/>
                <w:color w:val="auto"/>
              </w:rPr>
            </w:pPr>
            <w:r>
              <w:rPr>
                <w:rFonts w:ascii="Arial" w:cs="Arial" w:eastAsia="Arial" w:hAnsi="Arial"/>
                <w:sz w:val="14"/>
                <w:szCs w:val="14"/>
                <w:color w:val="auto"/>
              </w:rPr>
              <w:t>Treasury Stock</w:t>
            </w:r>
          </w:p>
        </w:tc>
        <w:tc>
          <w:tcPr>
            <w:tcW w:w="2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2"/>
        </w:trPr>
        <w:tc>
          <w:tcPr>
            <w:tcW w:w="28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920" w:type="dxa"/>
            <w:vAlign w:val="bottom"/>
            <w:gridSpan w:val="8"/>
            <w:vMerge w:val="continue"/>
          </w:tcPr>
          <w:p>
            <w:pPr>
              <w:spacing w:after="0"/>
              <w:rPr>
                <w:sz w:val="14"/>
                <w:szCs w:val="14"/>
                <w:color w:val="auto"/>
              </w:rPr>
            </w:pPr>
          </w:p>
        </w:tc>
        <w:tc>
          <w:tcPr>
            <w:tcW w:w="60" w:type="dxa"/>
            <w:vAlign w:val="bottom"/>
          </w:tcPr>
          <w:p>
            <w:pPr>
              <w:spacing w:after="0"/>
              <w:rPr>
                <w:sz w:val="14"/>
                <w:szCs w:val="14"/>
                <w:color w:val="auto"/>
              </w:rPr>
            </w:pPr>
          </w:p>
        </w:tc>
        <w:tc>
          <w:tcPr>
            <w:tcW w:w="920" w:type="dxa"/>
            <w:vAlign w:val="bottom"/>
            <w:gridSpan w:val="4"/>
          </w:tcPr>
          <w:p>
            <w:pPr>
              <w:jc w:val="right"/>
              <w:ind w:right="220"/>
              <w:spacing w:after="0"/>
              <w:rPr>
                <w:sz w:val="20"/>
                <w:szCs w:val="20"/>
                <w:color w:val="auto"/>
              </w:rPr>
            </w:pPr>
            <w:r>
              <w:rPr>
                <w:rFonts w:ascii="Arial" w:cs="Arial" w:eastAsia="Arial" w:hAnsi="Arial"/>
                <w:sz w:val="14"/>
                <w:szCs w:val="14"/>
                <w:color w:val="auto"/>
              </w:rPr>
              <w:t>Additional</w:t>
            </w: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140" w:type="dxa"/>
            <w:vAlign w:val="bottom"/>
            <w:gridSpan w:val="3"/>
          </w:tcPr>
          <w:p>
            <w:pPr>
              <w:ind w:left="520"/>
              <w:spacing w:after="0"/>
              <w:rPr>
                <w:sz w:val="20"/>
                <w:szCs w:val="20"/>
                <w:color w:val="auto"/>
              </w:rPr>
            </w:pPr>
            <w:r>
              <w:rPr>
                <w:rFonts w:ascii="Arial" w:cs="Arial" w:eastAsia="Arial" w:hAnsi="Arial"/>
                <w:sz w:val="14"/>
                <w:szCs w:val="14"/>
                <w:color w:val="auto"/>
              </w:rPr>
              <w:t>Other</w:t>
            </w:r>
          </w:p>
        </w:tc>
        <w:tc>
          <w:tcPr>
            <w:tcW w:w="14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980" w:type="dxa"/>
            <w:vAlign w:val="bottom"/>
            <w:gridSpan w:val="7"/>
            <w:vMerge w:val="continue"/>
          </w:tcPr>
          <w:p>
            <w:pPr>
              <w:spacing w:after="0"/>
              <w:rPr>
                <w:sz w:val="14"/>
                <w:szCs w:val="14"/>
                <w:color w:val="auto"/>
              </w:rPr>
            </w:pPr>
          </w:p>
        </w:tc>
        <w:tc>
          <w:tcPr>
            <w:tcW w:w="200" w:type="dxa"/>
            <w:vAlign w:val="bottom"/>
          </w:tcPr>
          <w:p>
            <w:pPr>
              <w:spacing w:after="0"/>
              <w:rPr>
                <w:sz w:val="14"/>
                <w:szCs w:val="14"/>
                <w:color w:val="auto"/>
              </w:rPr>
            </w:pPr>
          </w:p>
        </w:tc>
        <w:tc>
          <w:tcPr>
            <w:tcW w:w="780" w:type="dxa"/>
            <w:vAlign w:val="bottom"/>
          </w:tcPr>
          <w:p>
            <w:pPr>
              <w:jc w:val="right"/>
              <w:ind w:right="28"/>
              <w:spacing w:after="0"/>
              <w:rPr>
                <w:sz w:val="20"/>
                <w:szCs w:val="20"/>
                <w:color w:val="auto"/>
              </w:rPr>
            </w:pPr>
            <w:r>
              <w:rPr>
                <w:rFonts w:ascii="Arial" w:cs="Arial" w:eastAsia="Arial" w:hAnsi="Arial"/>
                <w:sz w:val="14"/>
                <w:szCs w:val="14"/>
                <w:color w:val="auto"/>
              </w:rPr>
              <w:t>Total</w:t>
            </w:r>
          </w:p>
        </w:tc>
        <w:tc>
          <w:tcPr>
            <w:tcW w:w="0" w:type="dxa"/>
            <w:vAlign w:val="bottom"/>
          </w:tcPr>
          <w:p>
            <w:pPr>
              <w:spacing w:after="0"/>
              <w:rPr>
                <w:sz w:val="1"/>
                <w:szCs w:val="1"/>
                <w:color w:val="auto"/>
              </w:rPr>
            </w:pPr>
          </w:p>
        </w:tc>
      </w:tr>
      <w:tr>
        <w:trPr>
          <w:trHeight w:val="142"/>
        </w:trPr>
        <w:tc>
          <w:tcPr>
            <w:tcW w:w="28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Borders>
              <w:top w:val="single" w:sz="8" w:color="auto"/>
            </w:tcBorders>
          </w:tcPr>
          <w:p>
            <w:pPr>
              <w:spacing w:after="0"/>
              <w:rPr>
                <w:sz w:val="12"/>
                <w:szCs w:val="12"/>
                <w:color w:val="auto"/>
              </w:rPr>
            </w:pPr>
          </w:p>
        </w:tc>
        <w:tc>
          <w:tcPr>
            <w:tcW w:w="800" w:type="dxa"/>
            <w:vAlign w:val="bottom"/>
            <w:tcBorders>
              <w:top w:val="single" w:sz="8" w:color="auto"/>
            </w:tcBorders>
          </w:tcPr>
          <w:p>
            <w:pPr>
              <w:spacing w:after="0"/>
              <w:rPr>
                <w:sz w:val="12"/>
                <w:szCs w:val="12"/>
                <w:color w:val="auto"/>
              </w:rPr>
            </w:pPr>
          </w:p>
        </w:tc>
        <w:tc>
          <w:tcPr>
            <w:tcW w:w="80" w:type="dxa"/>
            <w:vAlign w:val="bottom"/>
            <w:tcBorders>
              <w:top w:val="single" w:sz="8" w:color="auto"/>
            </w:tcBorders>
          </w:tcPr>
          <w:p>
            <w:pPr>
              <w:spacing w:after="0"/>
              <w:rPr>
                <w:sz w:val="12"/>
                <w:szCs w:val="12"/>
                <w:color w:val="auto"/>
              </w:rPr>
            </w:pPr>
          </w:p>
        </w:tc>
        <w:tc>
          <w:tcPr>
            <w:tcW w:w="60" w:type="dxa"/>
            <w:vAlign w:val="bottom"/>
            <w:tcBorders>
              <w:top w:val="single" w:sz="8" w:color="auto"/>
            </w:tcBorders>
          </w:tcPr>
          <w:p>
            <w:pPr>
              <w:spacing w:after="0"/>
              <w:rPr>
                <w:sz w:val="12"/>
                <w:szCs w:val="12"/>
                <w:color w:val="auto"/>
              </w:rPr>
            </w:pPr>
          </w:p>
        </w:tc>
        <w:tc>
          <w:tcPr>
            <w:tcW w:w="60" w:type="dxa"/>
            <w:vAlign w:val="bottom"/>
            <w:tcBorders>
              <w:top w:val="single" w:sz="8" w:color="auto"/>
            </w:tcBorders>
          </w:tcPr>
          <w:p>
            <w:pPr>
              <w:spacing w:after="0"/>
              <w:rPr>
                <w:sz w:val="12"/>
                <w:szCs w:val="12"/>
                <w:color w:val="auto"/>
              </w:rPr>
            </w:pPr>
          </w:p>
        </w:tc>
        <w:tc>
          <w:tcPr>
            <w:tcW w:w="160" w:type="dxa"/>
            <w:vAlign w:val="bottom"/>
            <w:tcBorders>
              <w:top w:val="single" w:sz="8" w:color="auto"/>
            </w:tcBorders>
          </w:tcPr>
          <w:p>
            <w:pPr>
              <w:spacing w:after="0"/>
              <w:rPr>
                <w:sz w:val="12"/>
                <w:szCs w:val="12"/>
                <w:color w:val="auto"/>
              </w:rPr>
            </w:pPr>
          </w:p>
        </w:tc>
        <w:tc>
          <w:tcPr>
            <w:tcW w:w="640" w:type="dxa"/>
            <w:vAlign w:val="bottom"/>
            <w:tcBorders>
              <w:top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0" w:type="dxa"/>
            <w:vAlign w:val="bottom"/>
            <w:gridSpan w:val="3"/>
          </w:tcPr>
          <w:p>
            <w:pPr>
              <w:jc w:val="right"/>
              <w:ind w:right="220"/>
              <w:spacing w:after="0" w:line="143" w:lineRule="exact"/>
              <w:rPr>
                <w:sz w:val="20"/>
                <w:szCs w:val="20"/>
                <w:color w:val="auto"/>
              </w:rPr>
            </w:pPr>
            <w:r>
              <w:rPr>
                <w:rFonts w:ascii="Arial" w:cs="Arial" w:eastAsia="Arial" w:hAnsi="Arial"/>
                <w:sz w:val="14"/>
                <w:szCs w:val="14"/>
                <w:color w:val="auto"/>
              </w:rPr>
              <w:t>Paid-in</w:t>
            </w:r>
          </w:p>
        </w:tc>
        <w:tc>
          <w:tcPr>
            <w:tcW w:w="60" w:type="dxa"/>
            <w:vAlign w:val="bottom"/>
          </w:tcPr>
          <w:p>
            <w:pPr>
              <w:spacing w:after="0"/>
              <w:rPr>
                <w:sz w:val="12"/>
                <w:szCs w:val="12"/>
                <w:color w:val="auto"/>
              </w:rPr>
            </w:pPr>
          </w:p>
        </w:tc>
        <w:tc>
          <w:tcPr>
            <w:tcW w:w="1260" w:type="dxa"/>
            <w:vAlign w:val="bottom"/>
            <w:gridSpan w:val="4"/>
          </w:tcPr>
          <w:p>
            <w:pPr>
              <w:ind w:left="40"/>
              <w:spacing w:after="0" w:line="143" w:lineRule="exact"/>
              <w:rPr>
                <w:sz w:val="20"/>
                <w:szCs w:val="20"/>
                <w:color w:val="auto"/>
              </w:rPr>
            </w:pPr>
            <w:r>
              <w:rPr>
                <w:rFonts w:ascii="Arial" w:cs="Arial" w:eastAsia="Arial" w:hAnsi="Arial"/>
                <w:sz w:val="14"/>
                <w:szCs w:val="14"/>
                <w:color w:val="auto"/>
              </w:rPr>
              <w:t>Comprehensive</w:t>
            </w:r>
          </w:p>
        </w:tc>
        <w:tc>
          <w:tcPr>
            <w:tcW w:w="140" w:type="dxa"/>
            <w:vAlign w:val="bottom"/>
          </w:tcPr>
          <w:p>
            <w:pPr>
              <w:spacing w:after="0"/>
              <w:rPr>
                <w:sz w:val="12"/>
                <w:szCs w:val="12"/>
                <w:color w:val="auto"/>
              </w:rPr>
            </w:pPr>
          </w:p>
        </w:tc>
        <w:tc>
          <w:tcPr>
            <w:tcW w:w="860" w:type="dxa"/>
            <w:vAlign w:val="bottom"/>
            <w:gridSpan w:val="4"/>
          </w:tcPr>
          <w:p>
            <w:pPr>
              <w:ind w:left="60"/>
              <w:spacing w:after="0" w:line="143" w:lineRule="exact"/>
              <w:rPr>
                <w:sz w:val="20"/>
                <w:szCs w:val="20"/>
                <w:color w:val="auto"/>
              </w:rPr>
            </w:pPr>
            <w:r>
              <w:rPr>
                <w:rFonts w:ascii="Arial" w:cs="Arial" w:eastAsia="Arial" w:hAnsi="Arial"/>
                <w:sz w:val="14"/>
                <w:szCs w:val="14"/>
                <w:color w:val="auto"/>
              </w:rPr>
              <w:t>Retained</w:t>
            </w:r>
          </w:p>
        </w:tc>
        <w:tc>
          <w:tcPr>
            <w:tcW w:w="860" w:type="dxa"/>
            <w:vAlign w:val="bottom"/>
            <w:tcBorders>
              <w:top w:val="single" w:sz="8" w:color="auto"/>
            </w:tcBorders>
          </w:tcPr>
          <w:p>
            <w:pPr>
              <w:spacing w:after="0"/>
              <w:rPr>
                <w:sz w:val="12"/>
                <w:szCs w:val="12"/>
                <w:color w:val="auto"/>
              </w:rPr>
            </w:pPr>
          </w:p>
        </w:tc>
        <w:tc>
          <w:tcPr>
            <w:tcW w:w="20" w:type="dxa"/>
            <w:vAlign w:val="bottom"/>
            <w:tcBorders>
              <w:top w:val="single" w:sz="8" w:color="auto"/>
            </w:tcBorders>
          </w:tcPr>
          <w:p>
            <w:pPr>
              <w:spacing w:after="0"/>
              <w:rPr>
                <w:sz w:val="12"/>
                <w:szCs w:val="12"/>
                <w:color w:val="auto"/>
              </w:rPr>
            </w:pPr>
          </w:p>
        </w:tc>
        <w:tc>
          <w:tcPr>
            <w:tcW w:w="100" w:type="dxa"/>
            <w:vAlign w:val="bottom"/>
            <w:tcBorders>
              <w:top w:val="single" w:sz="8" w:color="auto"/>
            </w:tcBorders>
          </w:tcPr>
          <w:p>
            <w:pPr>
              <w:spacing w:after="0"/>
              <w:rPr>
                <w:sz w:val="12"/>
                <w:szCs w:val="12"/>
                <w:color w:val="auto"/>
              </w:rPr>
            </w:pPr>
          </w:p>
        </w:tc>
        <w:tc>
          <w:tcPr>
            <w:tcW w:w="160" w:type="dxa"/>
            <w:vAlign w:val="bottom"/>
            <w:tcBorders>
              <w:top w:val="single" w:sz="8" w:color="auto"/>
            </w:tcBorders>
          </w:tcPr>
          <w:p>
            <w:pPr>
              <w:spacing w:after="0"/>
              <w:rPr>
                <w:sz w:val="12"/>
                <w:szCs w:val="12"/>
                <w:color w:val="auto"/>
              </w:rPr>
            </w:pPr>
          </w:p>
        </w:tc>
        <w:tc>
          <w:tcPr>
            <w:tcW w:w="720" w:type="dxa"/>
            <w:vAlign w:val="bottom"/>
            <w:tcBorders>
              <w:top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980" w:type="dxa"/>
            <w:vAlign w:val="bottom"/>
            <w:gridSpan w:val="2"/>
          </w:tcPr>
          <w:p>
            <w:pPr>
              <w:jc w:val="right"/>
              <w:ind w:right="28"/>
              <w:spacing w:after="0" w:line="143" w:lineRule="exact"/>
              <w:rPr>
                <w:sz w:val="20"/>
                <w:szCs w:val="20"/>
                <w:color w:val="auto"/>
              </w:rPr>
            </w:pPr>
            <w:r>
              <w:rPr>
                <w:rFonts w:ascii="Arial" w:cs="Arial" w:eastAsia="Arial" w:hAnsi="Arial"/>
                <w:sz w:val="14"/>
                <w:szCs w:val="14"/>
                <w:color w:val="auto"/>
              </w:rPr>
              <w:t>Stockholders’</w:t>
            </w:r>
          </w:p>
        </w:tc>
        <w:tc>
          <w:tcPr>
            <w:tcW w:w="0" w:type="dxa"/>
            <w:vAlign w:val="bottom"/>
          </w:tcPr>
          <w:p>
            <w:pPr>
              <w:spacing w:after="0"/>
              <w:rPr>
                <w:sz w:val="1"/>
                <w:szCs w:val="1"/>
                <w:color w:val="auto"/>
              </w:rPr>
            </w:pPr>
          </w:p>
        </w:tc>
      </w:tr>
      <w:tr>
        <w:trPr>
          <w:trHeight w:val="198"/>
        </w:trPr>
        <w:tc>
          <w:tcPr>
            <w:tcW w:w="2820" w:type="dxa"/>
            <w:vAlign w:val="bottom"/>
            <w:tcBorders>
              <w:bottom w:val="single" w:sz="8" w:color="auto"/>
            </w:tcBorders>
          </w:tcPr>
          <w:p>
            <w:pPr>
              <w:spacing w:after="0"/>
              <w:rPr>
                <w:sz w:val="17"/>
                <w:szCs w:val="17"/>
                <w:color w:val="auto"/>
              </w:rPr>
            </w:pPr>
          </w:p>
        </w:tc>
        <w:tc>
          <w:tcPr>
            <w:tcW w:w="120" w:type="dxa"/>
            <w:vAlign w:val="bottom"/>
            <w:tcBorders>
              <w:bottom w:val="single" w:sz="8" w:color="CCEEFF"/>
            </w:tcBorders>
          </w:tcPr>
          <w:p>
            <w:pPr>
              <w:spacing w:after="0"/>
              <w:rPr>
                <w:sz w:val="17"/>
                <w:szCs w:val="17"/>
                <w:color w:val="auto"/>
              </w:rPr>
            </w:pPr>
          </w:p>
        </w:tc>
        <w:tc>
          <w:tcPr>
            <w:tcW w:w="20" w:type="dxa"/>
            <w:vAlign w:val="bottom"/>
            <w:tcBorders>
              <w:bottom w:val="single" w:sz="8" w:color="CCEEFF"/>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ind w:right="48"/>
              <w:spacing w:after="0"/>
              <w:rPr>
                <w:sz w:val="20"/>
                <w:szCs w:val="20"/>
                <w:color w:val="auto"/>
              </w:rPr>
            </w:pPr>
            <w:r>
              <w:rPr>
                <w:rFonts w:ascii="Arial" w:cs="Arial" w:eastAsia="Arial" w:hAnsi="Arial"/>
                <w:sz w:val="14"/>
                <w:szCs w:val="14"/>
                <w:color w:val="auto"/>
              </w:rPr>
              <w:t>Shares</w:t>
            </w:r>
          </w:p>
        </w:tc>
        <w:tc>
          <w:tcPr>
            <w:tcW w:w="140" w:type="dxa"/>
            <w:vAlign w:val="bottom"/>
            <w:tcBorders>
              <w:bottom w:val="single" w:sz="8" w:color="CCEEFF"/>
            </w:tcBorders>
            <w:gridSpan w:val="2"/>
          </w:tcPr>
          <w:p>
            <w:pPr>
              <w:spacing w:after="0"/>
              <w:rPr>
                <w:sz w:val="17"/>
                <w:szCs w:val="17"/>
                <w:color w:val="auto"/>
              </w:rPr>
            </w:pPr>
          </w:p>
        </w:tc>
        <w:tc>
          <w:tcPr>
            <w:tcW w:w="60" w:type="dxa"/>
            <w:vAlign w:val="bottom"/>
            <w:tcBorders>
              <w:bottom w:val="single" w:sz="8" w:color="auto"/>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640" w:type="dxa"/>
            <w:vAlign w:val="bottom"/>
            <w:tcBorders>
              <w:bottom w:val="single" w:sz="8" w:color="auto"/>
            </w:tcBorders>
          </w:tcPr>
          <w:p>
            <w:pPr>
              <w:jc w:val="right"/>
              <w:ind w:right="28"/>
              <w:spacing w:after="0"/>
              <w:rPr>
                <w:sz w:val="20"/>
                <w:szCs w:val="20"/>
                <w:color w:val="auto"/>
              </w:rPr>
            </w:pPr>
            <w:r>
              <w:rPr>
                <w:rFonts w:ascii="Arial" w:cs="Arial" w:eastAsia="Arial" w:hAnsi="Arial"/>
                <w:sz w:val="14"/>
                <w:szCs w:val="14"/>
                <w:color w:val="auto"/>
              </w:rPr>
              <w:t>Amount</w:t>
            </w:r>
          </w:p>
        </w:tc>
        <w:tc>
          <w:tcPr>
            <w:tcW w:w="120" w:type="dxa"/>
            <w:vAlign w:val="bottom"/>
            <w:tcBorders>
              <w:bottom w:val="single" w:sz="8" w:color="CCEEFF"/>
            </w:tcBorders>
            <w:gridSpan w:val="2"/>
          </w:tcPr>
          <w:p>
            <w:pPr>
              <w:spacing w:after="0"/>
              <w:rPr>
                <w:sz w:val="17"/>
                <w:szCs w:val="17"/>
                <w:color w:val="auto"/>
              </w:rPr>
            </w:pPr>
          </w:p>
        </w:tc>
        <w:tc>
          <w:tcPr>
            <w:tcW w:w="6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700" w:type="dxa"/>
            <w:vAlign w:val="bottom"/>
            <w:tcBorders>
              <w:bottom w:val="single" w:sz="8" w:color="auto"/>
            </w:tcBorders>
          </w:tcPr>
          <w:p>
            <w:pPr>
              <w:jc w:val="right"/>
              <w:ind w:right="48"/>
              <w:spacing w:after="0"/>
              <w:rPr>
                <w:sz w:val="20"/>
                <w:szCs w:val="20"/>
                <w:color w:val="auto"/>
              </w:rPr>
            </w:pPr>
            <w:r>
              <w:rPr>
                <w:rFonts w:ascii="Arial" w:cs="Arial" w:eastAsia="Arial" w:hAnsi="Arial"/>
                <w:sz w:val="14"/>
                <w:szCs w:val="14"/>
                <w:color w:val="auto"/>
              </w:rPr>
              <w:t>Capital</w:t>
            </w:r>
          </w:p>
        </w:tc>
        <w:tc>
          <w:tcPr>
            <w:tcW w:w="100" w:type="dxa"/>
            <w:vAlign w:val="bottom"/>
            <w:tcBorders>
              <w:bottom w:val="single" w:sz="8" w:color="CCEEFF"/>
            </w:tcBorders>
            <w:gridSpan w:val="2"/>
          </w:tcPr>
          <w:p>
            <w:pPr>
              <w:spacing w:after="0"/>
              <w:rPr>
                <w:sz w:val="17"/>
                <w:szCs w:val="17"/>
                <w:color w:val="auto"/>
              </w:rPr>
            </w:pPr>
          </w:p>
        </w:tc>
        <w:tc>
          <w:tcPr>
            <w:tcW w:w="6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1040" w:type="dxa"/>
            <w:vAlign w:val="bottom"/>
            <w:tcBorders>
              <w:bottom w:val="single" w:sz="8" w:color="auto"/>
            </w:tcBorders>
            <w:gridSpan w:val="2"/>
          </w:tcPr>
          <w:p>
            <w:pPr>
              <w:jc w:val="right"/>
              <w:ind w:right="120"/>
              <w:spacing w:after="0"/>
              <w:rPr>
                <w:sz w:val="20"/>
                <w:szCs w:val="20"/>
                <w:color w:val="auto"/>
              </w:rPr>
            </w:pPr>
            <w:r>
              <w:rPr>
                <w:rFonts w:ascii="Arial" w:cs="Arial" w:eastAsia="Arial" w:hAnsi="Arial"/>
                <w:sz w:val="14"/>
                <w:szCs w:val="14"/>
                <w:color w:val="auto"/>
              </w:rPr>
              <w:t>Income (Loss)</w:t>
            </w:r>
          </w:p>
        </w:tc>
        <w:tc>
          <w:tcPr>
            <w:tcW w:w="100" w:type="dxa"/>
            <w:vAlign w:val="bottom"/>
            <w:tcBorders>
              <w:bottom w:val="single" w:sz="8" w:color="CCEEFF"/>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gridSpan w:val="2"/>
          </w:tcPr>
          <w:p>
            <w:pPr>
              <w:ind w:left="60"/>
              <w:spacing w:after="0"/>
              <w:rPr>
                <w:sz w:val="20"/>
                <w:szCs w:val="20"/>
                <w:color w:val="auto"/>
              </w:rPr>
            </w:pPr>
            <w:r>
              <w:rPr>
                <w:rFonts w:ascii="Arial" w:cs="Arial" w:eastAsia="Arial" w:hAnsi="Arial"/>
                <w:sz w:val="14"/>
                <w:szCs w:val="14"/>
                <w:color w:val="auto"/>
              </w:rPr>
              <w:t>Earnings</w:t>
            </w:r>
          </w:p>
        </w:tc>
        <w:tc>
          <w:tcPr>
            <w:tcW w:w="120" w:type="dxa"/>
            <w:vAlign w:val="bottom"/>
            <w:tcBorders>
              <w:bottom w:val="single" w:sz="8" w:color="CCEEFF"/>
            </w:tcBorders>
            <w:gridSpan w:val="2"/>
          </w:tcPr>
          <w:p>
            <w:pPr>
              <w:spacing w:after="0"/>
              <w:rPr>
                <w:sz w:val="17"/>
                <w:szCs w:val="17"/>
                <w:color w:val="auto"/>
              </w:rPr>
            </w:pPr>
          </w:p>
        </w:tc>
        <w:tc>
          <w:tcPr>
            <w:tcW w:w="880" w:type="dxa"/>
            <w:vAlign w:val="bottom"/>
            <w:tcBorders>
              <w:bottom w:val="single" w:sz="8" w:color="auto"/>
            </w:tcBorders>
            <w:gridSpan w:val="2"/>
          </w:tcPr>
          <w:p>
            <w:pPr>
              <w:ind w:left="320"/>
              <w:spacing w:after="0"/>
              <w:rPr>
                <w:sz w:val="20"/>
                <w:szCs w:val="20"/>
                <w:color w:val="auto"/>
              </w:rPr>
            </w:pPr>
            <w:r>
              <w:rPr>
                <w:rFonts w:ascii="Arial" w:cs="Arial" w:eastAsia="Arial" w:hAnsi="Arial"/>
                <w:sz w:val="14"/>
                <w:szCs w:val="14"/>
                <w:color w:val="auto"/>
              </w:rPr>
              <w:t>Shares</w:t>
            </w:r>
          </w:p>
        </w:tc>
        <w:tc>
          <w:tcPr>
            <w:tcW w:w="100" w:type="dxa"/>
            <w:vAlign w:val="bottom"/>
            <w:tcBorders>
              <w:bottom w:val="single" w:sz="8" w:color="CCEEFF"/>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720" w:type="dxa"/>
            <w:vAlign w:val="bottom"/>
            <w:tcBorders>
              <w:bottom w:val="single" w:sz="8" w:color="auto"/>
            </w:tcBorders>
          </w:tcPr>
          <w:p>
            <w:pPr>
              <w:jc w:val="right"/>
              <w:ind w:right="28"/>
              <w:spacing w:after="0"/>
              <w:rPr>
                <w:sz w:val="20"/>
                <w:szCs w:val="20"/>
                <w:color w:val="auto"/>
              </w:rPr>
            </w:pPr>
            <w:r>
              <w:rPr>
                <w:rFonts w:ascii="Arial" w:cs="Arial" w:eastAsia="Arial" w:hAnsi="Arial"/>
                <w:sz w:val="14"/>
                <w:szCs w:val="14"/>
                <w:color w:val="auto"/>
              </w:rPr>
              <w:t>Amount</w:t>
            </w:r>
          </w:p>
        </w:tc>
        <w:tc>
          <w:tcPr>
            <w:tcW w:w="120" w:type="dxa"/>
            <w:vAlign w:val="bottom"/>
            <w:tcBorders>
              <w:bottom w:val="single" w:sz="8" w:color="CCEEFF"/>
            </w:tcBorders>
            <w:gridSpan w:val="2"/>
          </w:tcPr>
          <w:p>
            <w:pPr>
              <w:spacing w:after="0"/>
              <w:rPr>
                <w:sz w:val="17"/>
                <w:szCs w:val="17"/>
                <w:color w:val="auto"/>
              </w:rPr>
            </w:pPr>
          </w:p>
        </w:tc>
        <w:tc>
          <w:tcPr>
            <w:tcW w:w="200" w:type="dxa"/>
            <w:vAlign w:val="bottom"/>
            <w:tcBorders>
              <w:bottom w:val="single" w:sz="8" w:color="auto"/>
            </w:tcBorders>
          </w:tcPr>
          <w:p>
            <w:pPr>
              <w:spacing w:after="0"/>
              <w:rPr>
                <w:sz w:val="17"/>
                <w:szCs w:val="17"/>
                <w:color w:val="auto"/>
              </w:rPr>
            </w:pPr>
          </w:p>
        </w:tc>
        <w:tc>
          <w:tcPr>
            <w:tcW w:w="780" w:type="dxa"/>
            <w:vAlign w:val="bottom"/>
            <w:tcBorders>
              <w:bottom w:val="single" w:sz="8" w:color="auto"/>
            </w:tcBorders>
          </w:tcPr>
          <w:p>
            <w:pPr>
              <w:jc w:val="right"/>
              <w:ind w:right="28"/>
              <w:spacing w:after="0"/>
              <w:rPr>
                <w:sz w:val="20"/>
                <w:szCs w:val="20"/>
                <w:color w:val="auto"/>
              </w:rPr>
            </w:pPr>
            <w:r>
              <w:rPr>
                <w:rFonts w:ascii="Arial" w:cs="Arial" w:eastAsia="Arial" w:hAnsi="Arial"/>
                <w:sz w:val="14"/>
                <w:szCs w:val="14"/>
                <w:color w:val="auto"/>
              </w:rPr>
              <w:t>Equity</w:t>
            </w:r>
          </w:p>
        </w:tc>
        <w:tc>
          <w:tcPr>
            <w:tcW w:w="0" w:type="dxa"/>
            <w:vAlign w:val="bottom"/>
          </w:tcPr>
          <w:p>
            <w:pPr>
              <w:spacing w:after="0"/>
              <w:rPr>
                <w:sz w:val="1"/>
                <w:szCs w:val="1"/>
                <w:color w:val="auto"/>
              </w:rPr>
            </w:pPr>
          </w:p>
        </w:tc>
      </w:tr>
      <w:tr>
        <w:trPr>
          <w:trHeight w:val="254"/>
        </w:trPr>
        <w:tc>
          <w:tcPr>
            <w:tcW w:w="2960" w:type="dxa"/>
            <w:vAlign w:val="bottom"/>
            <w:gridSpan w:val="3"/>
            <w:shd w:val="clear" w:color="auto" w:fill="CCEEFF"/>
          </w:tcPr>
          <w:p>
            <w:pPr>
              <w:ind w:left="40"/>
              <w:spacing w:after="0"/>
              <w:rPr>
                <w:sz w:val="20"/>
                <w:szCs w:val="20"/>
                <w:color w:val="auto"/>
              </w:rPr>
            </w:pPr>
            <w:r>
              <w:rPr>
                <w:rFonts w:ascii="Arial" w:cs="Arial" w:eastAsia="Arial" w:hAnsi="Arial"/>
                <w:sz w:val="14"/>
                <w:szCs w:val="14"/>
                <w:color w:val="auto"/>
              </w:rPr>
              <w:t>Balances as of May 1, 2020</w:t>
            </w:r>
          </w:p>
        </w:tc>
        <w:tc>
          <w:tcPr>
            <w:tcW w:w="900" w:type="dxa"/>
            <w:vAlign w:val="bottom"/>
            <w:gridSpan w:val="2"/>
            <w:shd w:val="clear" w:color="auto" w:fill="CCEEFF"/>
          </w:tcPr>
          <w:p>
            <w:pPr>
              <w:jc w:val="right"/>
              <w:ind w:right="48"/>
              <w:spacing w:after="0"/>
              <w:rPr>
                <w:sz w:val="20"/>
                <w:szCs w:val="20"/>
                <w:color w:val="auto"/>
              </w:rPr>
            </w:pPr>
            <w:r>
              <w:rPr>
                <w:rFonts w:ascii="Arial" w:cs="Arial" w:eastAsia="Arial" w:hAnsi="Arial"/>
                <w:sz w:val="14"/>
                <w:szCs w:val="14"/>
                <w:b w:val="1"/>
                <w:bCs w:val="1"/>
                <w:color w:val="auto"/>
              </w:rPr>
              <w:t>228,207</w:t>
            </w:r>
          </w:p>
        </w:tc>
        <w:tc>
          <w:tcPr>
            <w:tcW w:w="80" w:type="dxa"/>
            <w:vAlign w:val="bottom"/>
            <w:shd w:val="clear" w:color="auto" w:fill="CCEEFF"/>
          </w:tcPr>
          <w:p>
            <w:pPr>
              <w:spacing w:after="0"/>
              <w:rPr>
                <w:sz w:val="22"/>
                <w:szCs w:val="22"/>
                <w:color w:val="auto"/>
              </w:rPr>
            </w:pPr>
          </w:p>
        </w:tc>
        <w:tc>
          <w:tcPr>
            <w:tcW w:w="60" w:type="dxa"/>
            <w:vAlign w:val="bottom"/>
            <w:shd w:val="clear" w:color="auto" w:fill="CCEEFF"/>
          </w:tcPr>
          <w:p>
            <w:pPr>
              <w:spacing w:after="0"/>
              <w:rPr>
                <w:sz w:val="22"/>
                <w:szCs w:val="22"/>
                <w:color w:val="auto"/>
              </w:rPr>
            </w:pPr>
          </w:p>
        </w:tc>
        <w:tc>
          <w:tcPr>
            <w:tcW w:w="220" w:type="dxa"/>
            <w:vAlign w:val="bottom"/>
            <w:gridSpan w:val="2"/>
            <w:shd w:val="clear" w:color="auto" w:fill="CCEEFF"/>
          </w:tcPr>
          <w:p>
            <w:pPr>
              <w:jc w:val="right"/>
              <w:ind w:right="120"/>
              <w:spacing w:after="0"/>
              <w:rPr>
                <w:sz w:val="20"/>
                <w:szCs w:val="20"/>
                <w:color w:val="auto"/>
              </w:rPr>
            </w:pPr>
            <w:r>
              <w:rPr>
                <w:rFonts w:ascii="Arial" w:cs="Arial" w:eastAsia="Arial" w:hAnsi="Arial"/>
                <w:sz w:val="14"/>
                <w:szCs w:val="14"/>
                <w:b w:val="1"/>
                <w:bCs w:val="1"/>
                <w:color w:val="auto"/>
              </w:rPr>
              <w:t>$</w:t>
            </w:r>
          </w:p>
        </w:tc>
        <w:tc>
          <w:tcPr>
            <w:tcW w:w="640" w:type="dxa"/>
            <w:vAlign w:val="bottom"/>
            <w:shd w:val="clear" w:color="auto" w:fill="CCEEFF"/>
          </w:tcPr>
          <w:p>
            <w:pPr>
              <w:jc w:val="right"/>
              <w:ind w:right="28"/>
              <w:spacing w:after="0"/>
              <w:rPr>
                <w:sz w:val="20"/>
                <w:szCs w:val="20"/>
                <w:color w:val="auto"/>
              </w:rPr>
            </w:pPr>
            <w:r>
              <w:rPr>
                <w:rFonts w:ascii="Arial" w:cs="Arial" w:eastAsia="Arial" w:hAnsi="Arial"/>
                <w:sz w:val="14"/>
                <w:szCs w:val="14"/>
                <w:b w:val="1"/>
                <w:bCs w:val="1"/>
                <w:color w:val="auto"/>
              </w:rPr>
              <w:t>2,282</w:t>
            </w:r>
          </w:p>
        </w:tc>
        <w:tc>
          <w:tcPr>
            <w:tcW w:w="80" w:type="dxa"/>
            <w:vAlign w:val="bottom"/>
            <w:shd w:val="clear" w:color="auto" w:fill="CCEEFF"/>
          </w:tcPr>
          <w:p>
            <w:pPr>
              <w:spacing w:after="0"/>
              <w:rPr>
                <w:sz w:val="22"/>
                <w:szCs w:val="22"/>
                <w:color w:val="auto"/>
              </w:rPr>
            </w:pPr>
          </w:p>
        </w:tc>
        <w:tc>
          <w:tcPr>
            <w:tcW w:w="40" w:type="dxa"/>
            <w:vAlign w:val="bottom"/>
            <w:shd w:val="clear" w:color="auto" w:fill="CCEEFF"/>
          </w:tcPr>
          <w:p>
            <w:pPr>
              <w:spacing w:after="0"/>
              <w:rPr>
                <w:sz w:val="22"/>
                <w:szCs w:val="22"/>
                <w:color w:val="auto"/>
              </w:rPr>
            </w:pPr>
          </w:p>
        </w:tc>
        <w:tc>
          <w:tcPr>
            <w:tcW w:w="180" w:type="dxa"/>
            <w:vAlign w:val="bottom"/>
            <w:gridSpan w:val="2"/>
            <w:shd w:val="clear" w:color="auto" w:fill="CCEEFF"/>
          </w:tcPr>
          <w:p>
            <w:pPr>
              <w:jc w:val="right"/>
              <w:ind w:right="8"/>
              <w:spacing w:after="0"/>
              <w:rPr>
                <w:sz w:val="20"/>
                <w:szCs w:val="20"/>
                <w:color w:val="auto"/>
              </w:rPr>
            </w:pPr>
            <w:r>
              <w:rPr>
                <w:rFonts w:ascii="Arial" w:cs="Arial" w:eastAsia="Arial" w:hAnsi="Arial"/>
                <w:sz w:val="14"/>
                <w:szCs w:val="14"/>
                <w:b w:val="1"/>
                <w:bCs w:val="1"/>
                <w:color w:val="auto"/>
              </w:rPr>
              <w:t>$</w:t>
            </w:r>
          </w:p>
        </w:tc>
        <w:tc>
          <w:tcPr>
            <w:tcW w:w="700" w:type="dxa"/>
            <w:vAlign w:val="bottom"/>
            <w:shd w:val="clear" w:color="auto" w:fill="CCEEFF"/>
          </w:tcPr>
          <w:p>
            <w:pPr>
              <w:jc w:val="right"/>
              <w:ind w:right="48"/>
              <w:spacing w:after="0"/>
              <w:rPr>
                <w:sz w:val="20"/>
                <w:szCs w:val="20"/>
                <w:color w:val="auto"/>
              </w:rPr>
            </w:pPr>
            <w:r>
              <w:rPr>
                <w:rFonts w:ascii="Arial" w:cs="Arial" w:eastAsia="Arial" w:hAnsi="Arial"/>
                <w:sz w:val="14"/>
                <w:szCs w:val="14"/>
                <w:b w:val="1"/>
                <w:bCs w:val="1"/>
                <w:color w:val="auto"/>
              </w:rPr>
              <w:t>775,387</w:t>
            </w:r>
          </w:p>
        </w:tc>
        <w:tc>
          <w:tcPr>
            <w:tcW w:w="60" w:type="dxa"/>
            <w:vAlign w:val="bottom"/>
            <w:shd w:val="clear" w:color="auto" w:fill="CCEEFF"/>
          </w:tcPr>
          <w:p>
            <w:pPr>
              <w:spacing w:after="0"/>
              <w:rPr>
                <w:sz w:val="22"/>
                <w:szCs w:val="22"/>
                <w:color w:val="auto"/>
              </w:rPr>
            </w:pPr>
          </w:p>
        </w:tc>
        <w:tc>
          <w:tcPr>
            <w:tcW w:w="40" w:type="dxa"/>
            <w:vAlign w:val="bottom"/>
            <w:shd w:val="clear" w:color="auto" w:fill="CCEEFF"/>
          </w:tcPr>
          <w:p>
            <w:pPr>
              <w:spacing w:after="0"/>
              <w:rPr>
                <w:sz w:val="22"/>
                <w:szCs w:val="22"/>
                <w:color w:val="auto"/>
              </w:rPr>
            </w:pPr>
          </w:p>
        </w:tc>
        <w:tc>
          <w:tcPr>
            <w:tcW w:w="180" w:type="dxa"/>
            <w:vAlign w:val="bottom"/>
            <w:gridSpan w:val="2"/>
            <w:shd w:val="clear" w:color="auto" w:fill="CCEEFF"/>
          </w:tcPr>
          <w:p>
            <w:pPr>
              <w:jc w:val="right"/>
              <w:ind w:right="8"/>
              <w:spacing w:after="0"/>
              <w:rPr>
                <w:sz w:val="20"/>
                <w:szCs w:val="20"/>
                <w:color w:val="auto"/>
              </w:rPr>
            </w:pPr>
            <w:r>
              <w:rPr>
                <w:rFonts w:ascii="Arial" w:cs="Arial" w:eastAsia="Arial" w:hAnsi="Arial"/>
                <w:sz w:val="14"/>
                <w:szCs w:val="14"/>
                <w:b w:val="1"/>
                <w:bCs w:val="1"/>
                <w:color w:val="auto"/>
              </w:rPr>
              <w:t>$</w:t>
            </w:r>
          </w:p>
        </w:tc>
        <w:tc>
          <w:tcPr>
            <w:tcW w:w="1020" w:type="dxa"/>
            <w:vAlign w:val="bottom"/>
            <w:shd w:val="clear" w:color="auto" w:fill="CCEEFF"/>
          </w:tcPr>
          <w:p>
            <w:pPr>
              <w:jc w:val="right"/>
              <w:spacing w:after="0"/>
              <w:rPr>
                <w:sz w:val="20"/>
                <w:szCs w:val="20"/>
                <w:color w:val="auto"/>
              </w:rPr>
            </w:pPr>
            <w:r>
              <w:rPr>
                <w:rFonts w:ascii="Arial" w:cs="Arial" w:eastAsia="Arial" w:hAnsi="Arial"/>
                <w:sz w:val="14"/>
                <w:szCs w:val="14"/>
                <w:b w:val="1"/>
                <w:bCs w:val="1"/>
                <w:color w:val="auto"/>
              </w:rPr>
              <w:t>(51,576)</w:t>
            </w:r>
          </w:p>
        </w:tc>
        <w:tc>
          <w:tcPr>
            <w:tcW w:w="20" w:type="dxa"/>
            <w:vAlign w:val="bottom"/>
            <w:shd w:val="clear" w:color="auto" w:fill="CCEEFF"/>
          </w:tcPr>
          <w:p>
            <w:pPr>
              <w:spacing w:after="0"/>
              <w:rPr>
                <w:sz w:val="22"/>
                <w:szCs w:val="22"/>
                <w:color w:val="auto"/>
              </w:rPr>
            </w:pPr>
          </w:p>
        </w:tc>
        <w:tc>
          <w:tcPr>
            <w:tcW w:w="100" w:type="dxa"/>
            <w:vAlign w:val="bottom"/>
            <w:shd w:val="clear" w:color="auto" w:fill="CCEEFF"/>
          </w:tcPr>
          <w:p>
            <w:pPr>
              <w:spacing w:after="0"/>
              <w:rPr>
                <w:sz w:val="22"/>
                <w:szCs w:val="22"/>
                <w:color w:val="auto"/>
              </w:rPr>
            </w:pPr>
          </w:p>
        </w:tc>
        <w:tc>
          <w:tcPr>
            <w:tcW w:w="140" w:type="dxa"/>
            <w:vAlign w:val="bottom"/>
            <w:shd w:val="clear" w:color="auto" w:fill="CCEEFF"/>
          </w:tcPr>
          <w:p>
            <w:pPr>
              <w:jc w:val="right"/>
              <w:spacing w:after="0"/>
              <w:rPr>
                <w:sz w:val="20"/>
                <w:szCs w:val="20"/>
                <w:color w:val="auto"/>
              </w:rPr>
            </w:pPr>
            <w:r>
              <w:rPr>
                <w:rFonts w:ascii="Arial" w:cs="Arial" w:eastAsia="Arial" w:hAnsi="Arial"/>
                <w:sz w:val="14"/>
                <w:szCs w:val="14"/>
                <w:b w:val="1"/>
                <w:bCs w:val="1"/>
                <w:color w:val="auto"/>
              </w:rPr>
              <w:t>$</w:t>
            </w:r>
          </w:p>
        </w:tc>
        <w:tc>
          <w:tcPr>
            <w:tcW w:w="720" w:type="dxa"/>
            <w:vAlign w:val="bottom"/>
            <w:shd w:val="clear" w:color="auto" w:fill="CCEEFF"/>
          </w:tcPr>
          <w:p>
            <w:pPr>
              <w:jc w:val="right"/>
              <w:ind w:right="8"/>
              <w:spacing w:after="0"/>
              <w:rPr>
                <w:sz w:val="20"/>
                <w:szCs w:val="20"/>
                <w:color w:val="auto"/>
              </w:rPr>
            </w:pPr>
            <w:r>
              <w:rPr>
                <w:rFonts w:ascii="Arial" w:cs="Arial" w:eastAsia="Arial" w:hAnsi="Arial"/>
                <w:sz w:val="14"/>
                <w:szCs w:val="14"/>
                <w:b w:val="1"/>
                <w:bCs w:val="1"/>
                <w:color w:val="auto"/>
              </w:rPr>
              <w:t>42,965</w:t>
            </w:r>
          </w:p>
        </w:tc>
        <w:tc>
          <w:tcPr>
            <w:tcW w:w="20" w:type="dxa"/>
            <w:vAlign w:val="bottom"/>
            <w:shd w:val="clear" w:color="auto" w:fill="CCEEFF"/>
          </w:tcPr>
          <w:p>
            <w:pPr>
              <w:spacing w:after="0"/>
              <w:rPr>
                <w:sz w:val="22"/>
                <w:szCs w:val="22"/>
                <w:color w:val="auto"/>
              </w:rPr>
            </w:pPr>
          </w:p>
        </w:tc>
        <w:tc>
          <w:tcPr>
            <w:tcW w:w="100" w:type="dxa"/>
            <w:vAlign w:val="bottom"/>
            <w:shd w:val="clear" w:color="auto" w:fill="CCEEFF"/>
          </w:tcPr>
          <w:p>
            <w:pPr>
              <w:spacing w:after="0"/>
              <w:rPr>
                <w:sz w:val="22"/>
                <w:szCs w:val="22"/>
                <w:color w:val="auto"/>
              </w:rPr>
            </w:pPr>
          </w:p>
        </w:tc>
        <w:tc>
          <w:tcPr>
            <w:tcW w:w="20" w:type="dxa"/>
            <w:vAlign w:val="bottom"/>
            <w:shd w:val="clear" w:color="auto" w:fill="CCEEFF"/>
          </w:tcPr>
          <w:p>
            <w:pPr>
              <w:spacing w:after="0"/>
              <w:rPr>
                <w:sz w:val="22"/>
                <w:szCs w:val="22"/>
                <w:color w:val="auto"/>
              </w:rPr>
            </w:pPr>
          </w:p>
        </w:tc>
        <w:tc>
          <w:tcPr>
            <w:tcW w:w="860" w:type="dxa"/>
            <w:vAlign w:val="bottom"/>
            <w:shd w:val="clear" w:color="auto" w:fill="CCEEFF"/>
          </w:tcPr>
          <w:p>
            <w:pPr>
              <w:jc w:val="right"/>
              <w:spacing w:after="0"/>
              <w:rPr>
                <w:sz w:val="20"/>
                <w:szCs w:val="20"/>
                <w:color w:val="auto"/>
              </w:rPr>
            </w:pPr>
            <w:r>
              <w:rPr>
                <w:rFonts w:ascii="Arial" w:cs="Arial" w:eastAsia="Arial" w:hAnsi="Arial"/>
                <w:sz w:val="14"/>
                <w:szCs w:val="14"/>
                <w:b w:val="1"/>
                <w:bCs w:val="1"/>
                <w:color w:val="auto"/>
              </w:rPr>
              <w:t>(35,731)</w:t>
            </w:r>
          </w:p>
        </w:tc>
        <w:tc>
          <w:tcPr>
            <w:tcW w:w="20" w:type="dxa"/>
            <w:vAlign w:val="bottom"/>
            <w:shd w:val="clear" w:color="auto" w:fill="CCEEFF"/>
          </w:tcPr>
          <w:p>
            <w:pPr>
              <w:spacing w:after="0"/>
              <w:rPr>
                <w:sz w:val="22"/>
                <w:szCs w:val="22"/>
                <w:color w:val="auto"/>
              </w:rPr>
            </w:pPr>
          </w:p>
        </w:tc>
        <w:tc>
          <w:tcPr>
            <w:tcW w:w="100" w:type="dxa"/>
            <w:vAlign w:val="bottom"/>
            <w:shd w:val="clear" w:color="auto" w:fill="CCEEFF"/>
          </w:tcPr>
          <w:p>
            <w:pPr>
              <w:spacing w:after="0"/>
              <w:rPr>
                <w:sz w:val="22"/>
                <w:szCs w:val="22"/>
                <w:color w:val="auto"/>
              </w:rPr>
            </w:pPr>
          </w:p>
        </w:tc>
        <w:tc>
          <w:tcPr>
            <w:tcW w:w="160" w:type="dxa"/>
            <w:vAlign w:val="bottom"/>
            <w:shd w:val="clear" w:color="auto" w:fill="CCEEFF"/>
          </w:tcPr>
          <w:p>
            <w:pPr>
              <w:jc w:val="right"/>
              <w:spacing w:after="0"/>
              <w:rPr>
                <w:sz w:val="20"/>
                <w:szCs w:val="20"/>
                <w:color w:val="auto"/>
              </w:rPr>
            </w:pPr>
            <w:r>
              <w:rPr>
                <w:rFonts w:ascii="Arial" w:cs="Arial" w:eastAsia="Arial" w:hAnsi="Arial"/>
                <w:sz w:val="14"/>
                <w:szCs w:val="14"/>
                <w:b w:val="1"/>
                <w:bCs w:val="1"/>
                <w:color w:val="auto"/>
              </w:rPr>
              <w:t>$</w:t>
            </w:r>
          </w:p>
        </w:tc>
        <w:tc>
          <w:tcPr>
            <w:tcW w:w="720" w:type="dxa"/>
            <w:vAlign w:val="bottom"/>
            <w:shd w:val="clear" w:color="auto" w:fill="CCEEFF"/>
          </w:tcPr>
          <w:p>
            <w:pPr>
              <w:jc w:val="right"/>
              <w:spacing w:after="0"/>
              <w:rPr>
                <w:sz w:val="20"/>
                <w:szCs w:val="20"/>
                <w:color w:val="auto"/>
              </w:rPr>
            </w:pPr>
            <w:r>
              <w:rPr>
                <w:rFonts w:ascii="Arial" w:cs="Arial" w:eastAsia="Arial" w:hAnsi="Arial"/>
                <w:sz w:val="14"/>
                <w:szCs w:val="14"/>
                <w:b w:val="1"/>
                <w:bCs w:val="1"/>
                <w:color w:val="auto"/>
              </w:rPr>
              <w:t>(698,017)</w:t>
            </w:r>
          </w:p>
        </w:tc>
        <w:tc>
          <w:tcPr>
            <w:tcW w:w="100" w:type="dxa"/>
            <w:vAlign w:val="bottom"/>
            <w:shd w:val="clear" w:color="auto" w:fill="CCEEFF"/>
          </w:tcPr>
          <w:p>
            <w:pPr>
              <w:spacing w:after="0"/>
              <w:rPr>
                <w:sz w:val="22"/>
                <w:szCs w:val="22"/>
                <w:color w:val="auto"/>
              </w:rPr>
            </w:pPr>
          </w:p>
        </w:tc>
        <w:tc>
          <w:tcPr>
            <w:tcW w:w="20" w:type="dxa"/>
            <w:vAlign w:val="bottom"/>
            <w:shd w:val="clear" w:color="auto" w:fill="CCEEFF"/>
          </w:tcPr>
          <w:p>
            <w:pPr>
              <w:spacing w:after="0"/>
              <w:rPr>
                <w:sz w:val="22"/>
                <w:szCs w:val="22"/>
                <w:color w:val="auto"/>
              </w:rPr>
            </w:pPr>
          </w:p>
        </w:tc>
        <w:tc>
          <w:tcPr>
            <w:tcW w:w="200" w:type="dxa"/>
            <w:vAlign w:val="bottom"/>
            <w:shd w:val="clear" w:color="auto" w:fill="CCEEFF"/>
          </w:tcPr>
          <w:p>
            <w:pPr>
              <w:jc w:val="right"/>
              <w:ind w:right="28"/>
              <w:spacing w:after="0"/>
              <w:rPr>
                <w:sz w:val="20"/>
                <w:szCs w:val="20"/>
                <w:color w:val="auto"/>
              </w:rPr>
            </w:pPr>
            <w:r>
              <w:rPr>
                <w:rFonts w:ascii="Arial" w:cs="Arial" w:eastAsia="Arial" w:hAnsi="Arial"/>
                <w:sz w:val="14"/>
                <w:szCs w:val="14"/>
                <w:b w:val="1"/>
                <w:bCs w:val="1"/>
                <w:color w:val="auto"/>
              </w:rPr>
              <w:t>$</w:t>
            </w:r>
          </w:p>
        </w:tc>
        <w:tc>
          <w:tcPr>
            <w:tcW w:w="780" w:type="dxa"/>
            <w:vAlign w:val="bottom"/>
            <w:shd w:val="clear" w:color="auto" w:fill="CCEEFF"/>
          </w:tcPr>
          <w:p>
            <w:pPr>
              <w:jc w:val="right"/>
              <w:ind w:right="28"/>
              <w:spacing w:after="0"/>
              <w:rPr>
                <w:sz w:val="20"/>
                <w:szCs w:val="20"/>
                <w:color w:val="auto"/>
              </w:rPr>
            </w:pPr>
            <w:r>
              <w:rPr>
                <w:rFonts w:ascii="Arial" w:cs="Arial" w:eastAsia="Arial" w:hAnsi="Arial"/>
                <w:sz w:val="14"/>
                <w:szCs w:val="14"/>
                <w:b w:val="1"/>
                <w:bCs w:val="1"/>
                <w:color w:val="auto"/>
              </w:rPr>
              <w:t>71,041</w:t>
            </w:r>
          </w:p>
        </w:tc>
        <w:tc>
          <w:tcPr>
            <w:tcW w:w="0" w:type="dxa"/>
            <w:vAlign w:val="bottom"/>
          </w:tcPr>
          <w:p>
            <w:pPr>
              <w:spacing w:after="0"/>
              <w:rPr>
                <w:sz w:val="1"/>
                <w:szCs w:val="1"/>
                <w:color w:val="auto"/>
              </w:rPr>
            </w:pPr>
          </w:p>
        </w:tc>
      </w:tr>
      <w:tr>
        <w:trPr>
          <w:trHeight w:val="269"/>
        </w:trPr>
        <w:tc>
          <w:tcPr>
            <w:tcW w:w="2960" w:type="dxa"/>
            <w:vAlign w:val="bottom"/>
            <w:gridSpan w:val="3"/>
          </w:tcPr>
          <w:p>
            <w:pPr>
              <w:ind w:left="40"/>
              <w:spacing w:after="0"/>
              <w:rPr>
                <w:sz w:val="20"/>
                <w:szCs w:val="20"/>
                <w:color w:val="auto"/>
              </w:rPr>
            </w:pPr>
            <w:r>
              <w:rPr>
                <w:rFonts w:ascii="Arial" w:cs="Arial" w:eastAsia="Arial" w:hAnsi="Arial"/>
                <w:sz w:val="14"/>
                <w:szCs w:val="14"/>
                <w:color w:val="auto"/>
              </w:rPr>
              <w:t>Net income</w:t>
            </w:r>
          </w:p>
        </w:tc>
        <w:tc>
          <w:tcPr>
            <w:tcW w:w="100" w:type="dxa"/>
            <w:vAlign w:val="bottom"/>
          </w:tcPr>
          <w:p>
            <w:pPr>
              <w:spacing w:after="0"/>
              <w:rPr>
                <w:sz w:val="23"/>
                <w:szCs w:val="23"/>
                <w:color w:val="auto"/>
              </w:rPr>
            </w:pPr>
          </w:p>
        </w:tc>
        <w:tc>
          <w:tcPr>
            <w:tcW w:w="940" w:type="dxa"/>
            <w:vAlign w:val="bottom"/>
            <w:gridSpan w:val="3"/>
          </w:tcPr>
          <w:p>
            <w:pPr>
              <w:jc w:val="right"/>
              <w:ind w:right="260"/>
              <w:spacing w:after="0"/>
              <w:rPr>
                <w:sz w:val="20"/>
                <w:szCs w:val="20"/>
                <w:color w:val="auto"/>
              </w:rPr>
            </w:pPr>
            <w:r>
              <w:rPr>
                <w:rFonts w:ascii="Arial" w:cs="Arial" w:eastAsia="Arial" w:hAnsi="Arial"/>
                <w:sz w:val="14"/>
                <w:szCs w:val="14"/>
                <w:b w:val="1"/>
                <w:bCs w:val="1"/>
                <w:color w:val="auto"/>
              </w:rPr>
              <w:t>—</w:t>
            </w:r>
          </w:p>
        </w:tc>
        <w:tc>
          <w:tcPr>
            <w:tcW w:w="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760" w:type="dxa"/>
            <w:vAlign w:val="bottom"/>
            <w:gridSpan w:val="3"/>
          </w:tcPr>
          <w:p>
            <w:pPr>
              <w:jc w:val="right"/>
              <w:ind w:right="220"/>
              <w:spacing w:after="0"/>
              <w:rPr>
                <w:sz w:val="20"/>
                <w:szCs w:val="20"/>
                <w:color w:val="auto"/>
              </w:rPr>
            </w:pPr>
            <w:r>
              <w:rPr>
                <w:rFonts w:ascii="Arial" w:cs="Arial" w:eastAsia="Arial" w:hAnsi="Arial"/>
                <w:sz w:val="14"/>
                <w:szCs w:val="14"/>
                <w:b w:val="1"/>
                <w:bCs w:val="1"/>
                <w:color w:val="auto"/>
              </w:rPr>
              <w:t>—</w:t>
            </w: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800" w:type="dxa"/>
            <w:vAlign w:val="bottom"/>
            <w:gridSpan w:val="3"/>
          </w:tcPr>
          <w:p>
            <w:pPr>
              <w:jc w:val="right"/>
              <w:ind w:right="220"/>
              <w:spacing w:after="0"/>
              <w:rPr>
                <w:sz w:val="20"/>
                <w:szCs w:val="20"/>
                <w:color w:val="auto"/>
              </w:rPr>
            </w:pPr>
            <w:r>
              <w:rPr>
                <w:rFonts w:ascii="Arial" w:cs="Arial" w:eastAsia="Arial" w:hAnsi="Arial"/>
                <w:sz w:val="14"/>
                <w:szCs w:val="14"/>
                <w:b w:val="1"/>
                <w:bCs w:val="1"/>
                <w:color w:val="auto"/>
              </w:rPr>
              <w:t>—</w:t>
            </w: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140" w:type="dxa"/>
            <w:vAlign w:val="bottom"/>
            <w:gridSpan w:val="3"/>
          </w:tcPr>
          <w:p>
            <w:pPr>
              <w:jc w:val="right"/>
              <w:ind w:right="220"/>
              <w:spacing w:after="0"/>
              <w:rPr>
                <w:sz w:val="20"/>
                <w:szCs w:val="20"/>
                <w:color w:val="auto"/>
              </w:rPr>
            </w:pPr>
            <w:r>
              <w:rPr>
                <w:rFonts w:ascii="Arial" w:cs="Arial" w:eastAsia="Arial" w:hAnsi="Arial"/>
                <w:sz w:val="14"/>
                <w:szCs w:val="14"/>
                <w:b w:val="1"/>
                <w:bCs w:val="1"/>
                <w:color w:val="auto"/>
              </w:rPr>
              <w:t>—</w:t>
            </w:r>
          </w:p>
        </w:tc>
        <w:tc>
          <w:tcPr>
            <w:tcW w:w="140" w:type="dxa"/>
            <w:vAlign w:val="bottom"/>
          </w:tcPr>
          <w:p>
            <w:pPr>
              <w:spacing w:after="0"/>
              <w:rPr>
                <w:sz w:val="23"/>
                <w:szCs w:val="23"/>
                <w:color w:val="auto"/>
              </w:rPr>
            </w:pPr>
          </w:p>
        </w:tc>
        <w:tc>
          <w:tcPr>
            <w:tcW w:w="720" w:type="dxa"/>
            <w:vAlign w:val="bottom"/>
          </w:tcPr>
          <w:p>
            <w:pPr>
              <w:jc w:val="right"/>
              <w:ind w:right="8"/>
              <w:spacing w:after="0"/>
              <w:rPr>
                <w:sz w:val="20"/>
                <w:szCs w:val="20"/>
                <w:color w:val="auto"/>
              </w:rPr>
            </w:pPr>
            <w:r>
              <w:rPr>
                <w:rFonts w:ascii="Arial" w:cs="Arial" w:eastAsia="Arial" w:hAnsi="Arial"/>
                <w:sz w:val="14"/>
                <w:szCs w:val="14"/>
                <w:b w:val="1"/>
                <w:bCs w:val="1"/>
                <w:color w:val="auto"/>
              </w:rPr>
              <w:t>91,259</w:t>
            </w: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980" w:type="dxa"/>
            <w:vAlign w:val="bottom"/>
            <w:gridSpan w:val="3"/>
          </w:tcPr>
          <w:p>
            <w:pPr>
              <w:jc w:val="right"/>
              <w:ind w:right="200"/>
              <w:spacing w:after="0"/>
              <w:rPr>
                <w:sz w:val="20"/>
                <w:szCs w:val="20"/>
                <w:color w:val="auto"/>
              </w:rPr>
            </w:pPr>
            <w:r>
              <w:rPr>
                <w:rFonts w:ascii="Arial" w:cs="Arial" w:eastAsia="Arial" w:hAnsi="Arial"/>
                <w:sz w:val="14"/>
                <w:szCs w:val="14"/>
                <w:b w:val="1"/>
                <w:bCs w:val="1"/>
                <w:color w:val="auto"/>
              </w:rPr>
              <w:t>—</w:t>
            </w:r>
          </w:p>
        </w:tc>
        <w:tc>
          <w:tcPr>
            <w:tcW w:w="160" w:type="dxa"/>
            <w:vAlign w:val="bottom"/>
          </w:tcPr>
          <w:p>
            <w:pPr>
              <w:spacing w:after="0"/>
              <w:rPr>
                <w:sz w:val="23"/>
                <w:szCs w:val="23"/>
                <w:color w:val="auto"/>
              </w:rPr>
            </w:pPr>
          </w:p>
        </w:tc>
        <w:tc>
          <w:tcPr>
            <w:tcW w:w="840" w:type="dxa"/>
            <w:vAlign w:val="bottom"/>
            <w:gridSpan w:val="3"/>
          </w:tcPr>
          <w:p>
            <w:pPr>
              <w:jc w:val="right"/>
              <w:ind w:right="220"/>
              <w:spacing w:after="0"/>
              <w:rPr>
                <w:sz w:val="20"/>
                <w:szCs w:val="20"/>
                <w:color w:val="auto"/>
              </w:rPr>
            </w:pPr>
            <w:r>
              <w:rPr>
                <w:rFonts w:ascii="Arial" w:cs="Arial" w:eastAsia="Arial" w:hAnsi="Arial"/>
                <w:sz w:val="14"/>
                <w:szCs w:val="14"/>
                <w:b w:val="1"/>
                <w:bCs w:val="1"/>
                <w:color w:val="auto"/>
              </w:rPr>
              <w:t>—</w:t>
            </w:r>
          </w:p>
        </w:tc>
        <w:tc>
          <w:tcPr>
            <w:tcW w:w="200" w:type="dxa"/>
            <w:vAlign w:val="bottom"/>
          </w:tcPr>
          <w:p>
            <w:pPr>
              <w:spacing w:after="0"/>
              <w:rPr>
                <w:sz w:val="23"/>
                <w:szCs w:val="23"/>
                <w:color w:val="auto"/>
              </w:rPr>
            </w:pPr>
          </w:p>
        </w:tc>
        <w:tc>
          <w:tcPr>
            <w:tcW w:w="780" w:type="dxa"/>
            <w:vAlign w:val="bottom"/>
          </w:tcPr>
          <w:p>
            <w:pPr>
              <w:jc w:val="right"/>
              <w:ind w:right="28"/>
              <w:spacing w:after="0"/>
              <w:rPr>
                <w:sz w:val="20"/>
                <w:szCs w:val="20"/>
                <w:color w:val="auto"/>
              </w:rPr>
            </w:pPr>
            <w:r>
              <w:rPr>
                <w:rFonts w:ascii="Arial" w:cs="Arial" w:eastAsia="Arial" w:hAnsi="Arial"/>
                <w:sz w:val="14"/>
                <w:szCs w:val="14"/>
                <w:b w:val="1"/>
                <w:bCs w:val="1"/>
                <w:color w:val="auto"/>
              </w:rPr>
              <w:t>91,259</w:t>
            </w:r>
          </w:p>
        </w:tc>
        <w:tc>
          <w:tcPr>
            <w:tcW w:w="0" w:type="dxa"/>
            <w:vAlign w:val="bottom"/>
          </w:tcPr>
          <w:p>
            <w:pPr>
              <w:spacing w:after="0"/>
              <w:rPr>
                <w:sz w:val="1"/>
                <w:szCs w:val="1"/>
                <w:color w:val="auto"/>
              </w:rPr>
            </w:pPr>
          </w:p>
        </w:tc>
      </w:tr>
      <w:tr>
        <w:trPr>
          <w:trHeight w:val="271"/>
        </w:trPr>
        <w:tc>
          <w:tcPr>
            <w:tcW w:w="2960" w:type="dxa"/>
            <w:vAlign w:val="bottom"/>
            <w:gridSpan w:val="3"/>
            <w:shd w:val="clear" w:color="auto" w:fill="CCEEFF"/>
          </w:tcPr>
          <w:p>
            <w:pPr>
              <w:ind w:left="40"/>
              <w:spacing w:after="0"/>
              <w:rPr>
                <w:sz w:val="20"/>
                <w:szCs w:val="20"/>
                <w:color w:val="auto"/>
              </w:rPr>
            </w:pPr>
            <w:r>
              <w:rPr>
                <w:rFonts w:ascii="Arial" w:cs="Arial" w:eastAsia="Arial" w:hAnsi="Arial"/>
                <w:sz w:val="14"/>
                <w:szCs w:val="14"/>
                <w:color w:val="auto"/>
              </w:rPr>
              <w:t>Other comprehensive income</w:t>
            </w:r>
          </w:p>
        </w:tc>
        <w:tc>
          <w:tcPr>
            <w:tcW w:w="100" w:type="dxa"/>
            <w:vAlign w:val="bottom"/>
            <w:shd w:val="clear" w:color="auto" w:fill="CCEEFF"/>
          </w:tcPr>
          <w:p>
            <w:pPr>
              <w:spacing w:after="0"/>
              <w:rPr>
                <w:sz w:val="23"/>
                <w:szCs w:val="23"/>
                <w:color w:val="auto"/>
              </w:rPr>
            </w:pPr>
          </w:p>
        </w:tc>
        <w:tc>
          <w:tcPr>
            <w:tcW w:w="940" w:type="dxa"/>
            <w:vAlign w:val="bottom"/>
            <w:gridSpan w:val="3"/>
            <w:shd w:val="clear" w:color="auto" w:fill="CCEEFF"/>
          </w:tcPr>
          <w:p>
            <w:pPr>
              <w:jc w:val="right"/>
              <w:ind w:right="260"/>
              <w:spacing w:after="0"/>
              <w:rPr>
                <w:sz w:val="20"/>
                <w:szCs w:val="20"/>
                <w:color w:val="auto"/>
              </w:rPr>
            </w:pPr>
            <w:r>
              <w:rPr>
                <w:rFonts w:ascii="Arial" w:cs="Arial" w:eastAsia="Arial" w:hAnsi="Arial"/>
                <w:sz w:val="14"/>
                <w:szCs w:val="14"/>
                <w:b w:val="1"/>
                <w:bCs w:val="1"/>
                <w:color w:val="auto"/>
              </w:rPr>
              <w:t>—</w:t>
            </w:r>
          </w:p>
        </w:tc>
        <w:tc>
          <w:tcPr>
            <w:tcW w:w="60" w:type="dxa"/>
            <w:vAlign w:val="bottom"/>
            <w:shd w:val="clear" w:color="auto" w:fill="CCEEFF"/>
          </w:tcPr>
          <w:p>
            <w:pPr>
              <w:spacing w:after="0"/>
              <w:rPr>
                <w:sz w:val="23"/>
                <w:szCs w:val="23"/>
                <w:color w:val="auto"/>
              </w:rPr>
            </w:pPr>
          </w:p>
        </w:tc>
        <w:tc>
          <w:tcPr>
            <w:tcW w:w="160" w:type="dxa"/>
            <w:vAlign w:val="bottom"/>
            <w:shd w:val="clear" w:color="auto" w:fill="CCEEFF"/>
          </w:tcPr>
          <w:p>
            <w:pPr>
              <w:spacing w:after="0"/>
              <w:rPr>
                <w:sz w:val="23"/>
                <w:szCs w:val="23"/>
                <w:color w:val="auto"/>
              </w:rPr>
            </w:pPr>
          </w:p>
        </w:tc>
        <w:tc>
          <w:tcPr>
            <w:tcW w:w="76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b w:val="1"/>
                <w:bCs w:val="1"/>
                <w:color w:val="auto"/>
              </w:rPr>
              <w:t>—</w:t>
            </w: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80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b w:val="1"/>
                <w:bCs w:val="1"/>
                <w:color w:val="auto"/>
              </w:rPr>
              <w:t>—</w:t>
            </w: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1020" w:type="dxa"/>
            <w:vAlign w:val="bottom"/>
            <w:shd w:val="clear" w:color="auto" w:fill="CCEEFF"/>
          </w:tcPr>
          <w:p>
            <w:pPr>
              <w:jc w:val="right"/>
              <w:ind w:right="28"/>
              <w:spacing w:after="0"/>
              <w:rPr>
                <w:sz w:val="20"/>
                <w:szCs w:val="20"/>
                <w:color w:val="auto"/>
              </w:rPr>
            </w:pPr>
            <w:r>
              <w:rPr>
                <w:rFonts w:ascii="Arial" w:cs="Arial" w:eastAsia="Arial" w:hAnsi="Arial"/>
                <w:sz w:val="14"/>
                <w:szCs w:val="14"/>
                <w:b w:val="1"/>
                <w:bCs w:val="1"/>
                <w:color w:val="auto"/>
              </w:rPr>
              <w:t>17,539</w:t>
            </w:r>
          </w:p>
        </w:tc>
        <w:tc>
          <w:tcPr>
            <w:tcW w:w="2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140" w:type="dxa"/>
            <w:vAlign w:val="bottom"/>
            <w:shd w:val="clear" w:color="auto" w:fill="CCEEFF"/>
          </w:tcPr>
          <w:p>
            <w:pPr>
              <w:spacing w:after="0"/>
              <w:rPr>
                <w:sz w:val="23"/>
                <w:szCs w:val="23"/>
                <w:color w:val="auto"/>
              </w:rPr>
            </w:pPr>
          </w:p>
        </w:tc>
        <w:tc>
          <w:tcPr>
            <w:tcW w:w="860" w:type="dxa"/>
            <w:vAlign w:val="bottom"/>
            <w:gridSpan w:val="4"/>
            <w:shd w:val="clear" w:color="auto" w:fill="CCEEFF"/>
          </w:tcPr>
          <w:p>
            <w:pPr>
              <w:jc w:val="right"/>
              <w:ind w:right="220"/>
              <w:spacing w:after="0"/>
              <w:rPr>
                <w:sz w:val="20"/>
                <w:szCs w:val="20"/>
                <w:color w:val="auto"/>
              </w:rPr>
            </w:pPr>
            <w:r>
              <w:rPr>
                <w:rFonts w:ascii="Arial" w:cs="Arial" w:eastAsia="Arial" w:hAnsi="Arial"/>
                <w:sz w:val="14"/>
                <w:szCs w:val="14"/>
                <w:b w:val="1"/>
                <w:bCs w:val="1"/>
                <w:color w:val="auto"/>
              </w:rPr>
              <w:t>—</w:t>
            </w:r>
          </w:p>
        </w:tc>
        <w:tc>
          <w:tcPr>
            <w:tcW w:w="980" w:type="dxa"/>
            <w:vAlign w:val="bottom"/>
            <w:gridSpan w:val="3"/>
            <w:shd w:val="clear" w:color="auto" w:fill="CCEEFF"/>
          </w:tcPr>
          <w:p>
            <w:pPr>
              <w:jc w:val="right"/>
              <w:ind w:right="200"/>
              <w:spacing w:after="0"/>
              <w:rPr>
                <w:sz w:val="20"/>
                <w:szCs w:val="20"/>
                <w:color w:val="auto"/>
              </w:rPr>
            </w:pPr>
            <w:r>
              <w:rPr>
                <w:rFonts w:ascii="Arial" w:cs="Arial" w:eastAsia="Arial" w:hAnsi="Arial"/>
                <w:sz w:val="14"/>
                <w:szCs w:val="14"/>
                <w:b w:val="1"/>
                <w:bCs w:val="1"/>
                <w:color w:val="auto"/>
              </w:rPr>
              <w:t>—</w:t>
            </w:r>
          </w:p>
        </w:tc>
        <w:tc>
          <w:tcPr>
            <w:tcW w:w="160" w:type="dxa"/>
            <w:vAlign w:val="bottom"/>
            <w:shd w:val="clear" w:color="auto" w:fill="CCEEFF"/>
          </w:tcPr>
          <w:p>
            <w:pPr>
              <w:spacing w:after="0"/>
              <w:rPr>
                <w:sz w:val="23"/>
                <w:szCs w:val="23"/>
                <w:color w:val="auto"/>
              </w:rPr>
            </w:pPr>
          </w:p>
        </w:tc>
        <w:tc>
          <w:tcPr>
            <w:tcW w:w="84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b w:val="1"/>
                <w:bCs w:val="1"/>
                <w:color w:val="auto"/>
              </w:rPr>
              <w:t>—</w:t>
            </w:r>
          </w:p>
        </w:tc>
        <w:tc>
          <w:tcPr>
            <w:tcW w:w="200" w:type="dxa"/>
            <w:vAlign w:val="bottom"/>
            <w:shd w:val="clear" w:color="auto" w:fill="CCEEFF"/>
          </w:tcPr>
          <w:p>
            <w:pPr>
              <w:spacing w:after="0"/>
              <w:rPr>
                <w:sz w:val="23"/>
                <w:szCs w:val="23"/>
                <w:color w:val="auto"/>
              </w:rPr>
            </w:pPr>
          </w:p>
        </w:tc>
        <w:tc>
          <w:tcPr>
            <w:tcW w:w="780" w:type="dxa"/>
            <w:vAlign w:val="bottom"/>
            <w:shd w:val="clear" w:color="auto" w:fill="CCEEFF"/>
          </w:tcPr>
          <w:p>
            <w:pPr>
              <w:jc w:val="right"/>
              <w:ind w:right="28"/>
              <w:spacing w:after="0"/>
              <w:rPr>
                <w:sz w:val="20"/>
                <w:szCs w:val="20"/>
                <w:color w:val="auto"/>
              </w:rPr>
            </w:pPr>
            <w:r>
              <w:rPr>
                <w:rFonts w:ascii="Arial" w:cs="Arial" w:eastAsia="Arial" w:hAnsi="Arial"/>
                <w:sz w:val="14"/>
                <w:szCs w:val="14"/>
                <w:b w:val="1"/>
                <w:bCs w:val="1"/>
                <w:color w:val="auto"/>
              </w:rPr>
              <w:t>17,539</w:t>
            </w:r>
          </w:p>
        </w:tc>
        <w:tc>
          <w:tcPr>
            <w:tcW w:w="0" w:type="dxa"/>
            <w:vAlign w:val="bottom"/>
          </w:tcPr>
          <w:p>
            <w:pPr>
              <w:spacing w:after="0"/>
              <w:rPr>
                <w:sz w:val="1"/>
                <w:szCs w:val="1"/>
                <w:color w:val="auto"/>
              </w:rPr>
            </w:pPr>
          </w:p>
        </w:tc>
      </w:tr>
      <w:tr>
        <w:trPr>
          <w:trHeight w:val="269"/>
        </w:trPr>
        <w:tc>
          <w:tcPr>
            <w:tcW w:w="2960" w:type="dxa"/>
            <w:vAlign w:val="bottom"/>
            <w:gridSpan w:val="3"/>
          </w:tcPr>
          <w:p>
            <w:pPr>
              <w:ind w:left="40"/>
              <w:spacing w:after="0"/>
              <w:rPr>
                <w:sz w:val="20"/>
                <w:szCs w:val="20"/>
                <w:color w:val="auto"/>
              </w:rPr>
            </w:pPr>
            <w:r>
              <w:rPr>
                <w:rFonts w:ascii="Arial" w:cs="Arial" w:eastAsia="Arial" w:hAnsi="Arial"/>
                <w:sz w:val="14"/>
                <w:szCs w:val="14"/>
                <w:color w:val="auto"/>
              </w:rPr>
              <w:t>Stock-based compensation</w:t>
            </w:r>
          </w:p>
        </w:tc>
        <w:tc>
          <w:tcPr>
            <w:tcW w:w="100" w:type="dxa"/>
            <w:vAlign w:val="bottom"/>
          </w:tcPr>
          <w:p>
            <w:pPr>
              <w:spacing w:after="0"/>
              <w:rPr>
                <w:sz w:val="23"/>
                <w:szCs w:val="23"/>
                <w:color w:val="auto"/>
              </w:rPr>
            </w:pPr>
          </w:p>
        </w:tc>
        <w:tc>
          <w:tcPr>
            <w:tcW w:w="940" w:type="dxa"/>
            <w:vAlign w:val="bottom"/>
            <w:gridSpan w:val="3"/>
          </w:tcPr>
          <w:p>
            <w:pPr>
              <w:jc w:val="right"/>
              <w:ind w:right="260"/>
              <w:spacing w:after="0"/>
              <w:rPr>
                <w:sz w:val="20"/>
                <w:szCs w:val="20"/>
                <w:color w:val="auto"/>
              </w:rPr>
            </w:pPr>
            <w:r>
              <w:rPr>
                <w:rFonts w:ascii="Arial" w:cs="Arial" w:eastAsia="Arial" w:hAnsi="Arial"/>
                <w:sz w:val="14"/>
                <w:szCs w:val="14"/>
                <w:b w:val="1"/>
                <w:bCs w:val="1"/>
                <w:color w:val="auto"/>
              </w:rPr>
              <w:t>—</w:t>
            </w:r>
          </w:p>
        </w:tc>
        <w:tc>
          <w:tcPr>
            <w:tcW w:w="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760" w:type="dxa"/>
            <w:vAlign w:val="bottom"/>
            <w:gridSpan w:val="3"/>
          </w:tcPr>
          <w:p>
            <w:pPr>
              <w:jc w:val="right"/>
              <w:ind w:right="220"/>
              <w:spacing w:after="0"/>
              <w:rPr>
                <w:sz w:val="20"/>
                <w:szCs w:val="20"/>
                <w:color w:val="auto"/>
              </w:rPr>
            </w:pPr>
            <w:r>
              <w:rPr>
                <w:rFonts w:ascii="Arial" w:cs="Arial" w:eastAsia="Arial" w:hAnsi="Arial"/>
                <w:sz w:val="14"/>
                <w:szCs w:val="14"/>
                <w:b w:val="1"/>
                <w:bCs w:val="1"/>
                <w:color w:val="auto"/>
              </w:rPr>
              <w:t>—</w:t>
            </w: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700" w:type="dxa"/>
            <w:vAlign w:val="bottom"/>
          </w:tcPr>
          <w:p>
            <w:pPr>
              <w:jc w:val="right"/>
              <w:ind w:right="48"/>
              <w:spacing w:after="0"/>
              <w:rPr>
                <w:sz w:val="20"/>
                <w:szCs w:val="20"/>
                <w:color w:val="auto"/>
              </w:rPr>
            </w:pPr>
            <w:r>
              <w:rPr>
                <w:rFonts w:ascii="Arial" w:cs="Arial" w:eastAsia="Arial" w:hAnsi="Arial"/>
                <w:sz w:val="14"/>
                <w:szCs w:val="14"/>
                <w:b w:val="1"/>
                <w:bCs w:val="1"/>
                <w:color w:val="auto"/>
              </w:rPr>
              <w:t>7,422</w:t>
            </w:r>
          </w:p>
        </w:tc>
        <w:tc>
          <w:tcPr>
            <w:tcW w:w="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140" w:type="dxa"/>
            <w:vAlign w:val="bottom"/>
            <w:gridSpan w:val="3"/>
          </w:tcPr>
          <w:p>
            <w:pPr>
              <w:jc w:val="right"/>
              <w:ind w:right="220"/>
              <w:spacing w:after="0"/>
              <w:rPr>
                <w:sz w:val="20"/>
                <w:szCs w:val="20"/>
                <w:color w:val="auto"/>
              </w:rPr>
            </w:pPr>
            <w:r>
              <w:rPr>
                <w:rFonts w:ascii="Arial" w:cs="Arial" w:eastAsia="Arial" w:hAnsi="Arial"/>
                <w:sz w:val="14"/>
                <w:szCs w:val="14"/>
                <w:b w:val="1"/>
                <w:bCs w:val="1"/>
                <w:color w:val="auto"/>
              </w:rPr>
              <w:t>—</w:t>
            </w:r>
          </w:p>
        </w:tc>
        <w:tc>
          <w:tcPr>
            <w:tcW w:w="140" w:type="dxa"/>
            <w:vAlign w:val="bottom"/>
          </w:tcPr>
          <w:p>
            <w:pPr>
              <w:spacing w:after="0"/>
              <w:rPr>
                <w:sz w:val="23"/>
                <w:szCs w:val="23"/>
                <w:color w:val="auto"/>
              </w:rPr>
            </w:pPr>
          </w:p>
        </w:tc>
        <w:tc>
          <w:tcPr>
            <w:tcW w:w="860" w:type="dxa"/>
            <w:vAlign w:val="bottom"/>
            <w:gridSpan w:val="4"/>
          </w:tcPr>
          <w:p>
            <w:pPr>
              <w:jc w:val="right"/>
              <w:ind w:right="220"/>
              <w:spacing w:after="0"/>
              <w:rPr>
                <w:sz w:val="20"/>
                <w:szCs w:val="20"/>
                <w:color w:val="auto"/>
              </w:rPr>
            </w:pPr>
            <w:r>
              <w:rPr>
                <w:rFonts w:ascii="Arial" w:cs="Arial" w:eastAsia="Arial" w:hAnsi="Arial"/>
                <w:sz w:val="14"/>
                <w:szCs w:val="14"/>
                <w:b w:val="1"/>
                <w:bCs w:val="1"/>
                <w:color w:val="auto"/>
              </w:rPr>
              <w:t>—</w:t>
            </w:r>
          </w:p>
        </w:tc>
        <w:tc>
          <w:tcPr>
            <w:tcW w:w="980" w:type="dxa"/>
            <w:vAlign w:val="bottom"/>
            <w:gridSpan w:val="3"/>
          </w:tcPr>
          <w:p>
            <w:pPr>
              <w:jc w:val="right"/>
              <w:ind w:right="200"/>
              <w:spacing w:after="0"/>
              <w:rPr>
                <w:sz w:val="20"/>
                <w:szCs w:val="20"/>
                <w:color w:val="auto"/>
              </w:rPr>
            </w:pPr>
            <w:r>
              <w:rPr>
                <w:rFonts w:ascii="Arial" w:cs="Arial" w:eastAsia="Arial" w:hAnsi="Arial"/>
                <w:sz w:val="14"/>
                <w:szCs w:val="14"/>
                <w:b w:val="1"/>
                <w:bCs w:val="1"/>
                <w:color w:val="auto"/>
              </w:rPr>
              <w:t>—</w:t>
            </w:r>
          </w:p>
        </w:tc>
        <w:tc>
          <w:tcPr>
            <w:tcW w:w="160" w:type="dxa"/>
            <w:vAlign w:val="bottom"/>
          </w:tcPr>
          <w:p>
            <w:pPr>
              <w:spacing w:after="0"/>
              <w:rPr>
                <w:sz w:val="23"/>
                <w:szCs w:val="23"/>
                <w:color w:val="auto"/>
              </w:rPr>
            </w:pPr>
          </w:p>
        </w:tc>
        <w:tc>
          <w:tcPr>
            <w:tcW w:w="840" w:type="dxa"/>
            <w:vAlign w:val="bottom"/>
            <w:gridSpan w:val="3"/>
          </w:tcPr>
          <w:p>
            <w:pPr>
              <w:jc w:val="right"/>
              <w:ind w:right="220"/>
              <w:spacing w:after="0"/>
              <w:rPr>
                <w:sz w:val="20"/>
                <w:szCs w:val="20"/>
                <w:color w:val="auto"/>
              </w:rPr>
            </w:pPr>
            <w:r>
              <w:rPr>
                <w:rFonts w:ascii="Arial" w:cs="Arial" w:eastAsia="Arial" w:hAnsi="Arial"/>
                <w:sz w:val="14"/>
                <w:szCs w:val="14"/>
                <w:b w:val="1"/>
                <w:bCs w:val="1"/>
                <w:color w:val="auto"/>
              </w:rPr>
              <w:t>—</w:t>
            </w:r>
          </w:p>
        </w:tc>
        <w:tc>
          <w:tcPr>
            <w:tcW w:w="200" w:type="dxa"/>
            <w:vAlign w:val="bottom"/>
          </w:tcPr>
          <w:p>
            <w:pPr>
              <w:spacing w:after="0"/>
              <w:rPr>
                <w:sz w:val="23"/>
                <w:szCs w:val="23"/>
                <w:color w:val="auto"/>
              </w:rPr>
            </w:pPr>
          </w:p>
        </w:tc>
        <w:tc>
          <w:tcPr>
            <w:tcW w:w="780" w:type="dxa"/>
            <w:vAlign w:val="bottom"/>
          </w:tcPr>
          <w:p>
            <w:pPr>
              <w:jc w:val="right"/>
              <w:ind w:right="28"/>
              <w:spacing w:after="0"/>
              <w:rPr>
                <w:sz w:val="20"/>
                <w:szCs w:val="20"/>
                <w:color w:val="auto"/>
              </w:rPr>
            </w:pPr>
            <w:r>
              <w:rPr>
                <w:rFonts w:ascii="Arial" w:cs="Arial" w:eastAsia="Arial" w:hAnsi="Arial"/>
                <w:sz w:val="14"/>
                <w:szCs w:val="14"/>
                <w:b w:val="1"/>
                <w:bCs w:val="1"/>
                <w:color w:val="auto"/>
              </w:rPr>
              <w:t>7,422</w:t>
            </w:r>
          </w:p>
        </w:tc>
        <w:tc>
          <w:tcPr>
            <w:tcW w:w="0" w:type="dxa"/>
            <w:vAlign w:val="bottom"/>
          </w:tcPr>
          <w:p>
            <w:pPr>
              <w:spacing w:after="0"/>
              <w:rPr>
                <w:sz w:val="1"/>
                <w:szCs w:val="1"/>
                <w:color w:val="auto"/>
              </w:rPr>
            </w:pPr>
          </w:p>
        </w:tc>
      </w:tr>
      <w:tr>
        <w:trPr>
          <w:trHeight w:val="271"/>
        </w:trPr>
        <w:tc>
          <w:tcPr>
            <w:tcW w:w="2960" w:type="dxa"/>
            <w:vAlign w:val="bottom"/>
            <w:gridSpan w:val="3"/>
            <w:shd w:val="clear" w:color="auto" w:fill="CCEEFF"/>
          </w:tcPr>
          <w:p>
            <w:pPr>
              <w:ind w:left="40"/>
              <w:spacing w:after="0"/>
              <w:rPr>
                <w:sz w:val="20"/>
                <w:szCs w:val="20"/>
                <w:color w:val="auto"/>
              </w:rPr>
            </w:pPr>
            <w:r>
              <w:rPr>
                <w:rFonts w:ascii="Arial" w:cs="Arial" w:eastAsia="Arial" w:hAnsi="Arial"/>
                <w:sz w:val="14"/>
                <w:szCs w:val="14"/>
                <w:color w:val="auto"/>
              </w:rPr>
              <w:t>Stock-based awards exercised or vested</w:t>
            </w:r>
          </w:p>
        </w:tc>
        <w:tc>
          <w:tcPr>
            <w:tcW w:w="100" w:type="dxa"/>
            <w:vAlign w:val="bottom"/>
            <w:shd w:val="clear" w:color="auto" w:fill="CCEEFF"/>
          </w:tcPr>
          <w:p>
            <w:pPr>
              <w:spacing w:after="0"/>
              <w:rPr>
                <w:sz w:val="23"/>
                <w:szCs w:val="23"/>
                <w:color w:val="auto"/>
              </w:rPr>
            </w:pPr>
          </w:p>
        </w:tc>
        <w:tc>
          <w:tcPr>
            <w:tcW w:w="940" w:type="dxa"/>
            <w:vAlign w:val="bottom"/>
            <w:gridSpan w:val="3"/>
            <w:shd w:val="clear" w:color="auto" w:fill="CCEEFF"/>
          </w:tcPr>
          <w:p>
            <w:pPr>
              <w:jc w:val="right"/>
              <w:ind w:right="260"/>
              <w:spacing w:after="0"/>
              <w:rPr>
                <w:sz w:val="20"/>
                <w:szCs w:val="20"/>
                <w:color w:val="auto"/>
              </w:rPr>
            </w:pPr>
            <w:r>
              <w:rPr>
                <w:rFonts w:ascii="Arial" w:cs="Arial" w:eastAsia="Arial" w:hAnsi="Arial"/>
                <w:sz w:val="14"/>
                <w:szCs w:val="14"/>
                <w:b w:val="1"/>
                <w:bCs w:val="1"/>
                <w:color w:val="auto"/>
              </w:rPr>
              <w:t>—</w:t>
            </w:r>
          </w:p>
        </w:tc>
        <w:tc>
          <w:tcPr>
            <w:tcW w:w="60" w:type="dxa"/>
            <w:vAlign w:val="bottom"/>
            <w:shd w:val="clear" w:color="auto" w:fill="CCEEFF"/>
          </w:tcPr>
          <w:p>
            <w:pPr>
              <w:spacing w:after="0"/>
              <w:rPr>
                <w:sz w:val="23"/>
                <w:szCs w:val="23"/>
                <w:color w:val="auto"/>
              </w:rPr>
            </w:pPr>
          </w:p>
        </w:tc>
        <w:tc>
          <w:tcPr>
            <w:tcW w:w="160" w:type="dxa"/>
            <w:vAlign w:val="bottom"/>
            <w:shd w:val="clear" w:color="auto" w:fill="CCEEFF"/>
          </w:tcPr>
          <w:p>
            <w:pPr>
              <w:spacing w:after="0"/>
              <w:rPr>
                <w:sz w:val="23"/>
                <w:szCs w:val="23"/>
                <w:color w:val="auto"/>
              </w:rPr>
            </w:pPr>
          </w:p>
        </w:tc>
        <w:tc>
          <w:tcPr>
            <w:tcW w:w="76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b w:val="1"/>
                <w:bCs w:val="1"/>
                <w:color w:val="auto"/>
              </w:rPr>
              <w:t>—</w:t>
            </w: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700" w:type="dxa"/>
            <w:vAlign w:val="bottom"/>
            <w:shd w:val="clear" w:color="auto" w:fill="CCEEFF"/>
          </w:tcPr>
          <w:p>
            <w:pPr>
              <w:jc w:val="right"/>
              <w:spacing w:after="0"/>
              <w:rPr>
                <w:sz w:val="20"/>
                <w:szCs w:val="20"/>
                <w:color w:val="auto"/>
              </w:rPr>
            </w:pPr>
            <w:r>
              <w:rPr>
                <w:rFonts w:ascii="Arial" w:cs="Arial" w:eastAsia="Arial" w:hAnsi="Arial"/>
                <w:sz w:val="14"/>
                <w:szCs w:val="14"/>
                <w:b w:val="1"/>
                <w:bCs w:val="1"/>
                <w:color w:val="auto"/>
              </w:rPr>
              <w:t>(10,027)</w:t>
            </w:r>
          </w:p>
        </w:tc>
        <w:tc>
          <w:tcPr>
            <w:tcW w:w="60" w:type="dxa"/>
            <w:vAlign w:val="bottom"/>
            <w:shd w:val="clear" w:color="auto" w:fill="CCEEFF"/>
          </w:tcPr>
          <w:p>
            <w:pPr>
              <w:spacing w:after="0"/>
              <w:rPr>
                <w:sz w:val="23"/>
                <w:szCs w:val="23"/>
                <w:color w:val="auto"/>
              </w:rPr>
            </w:pPr>
          </w:p>
        </w:tc>
        <w:tc>
          <w:tcPr>
            <w:tcW w:w="40" w:type="dxa"/>
            <w:vAlign w:val="bottom"/>
            <w:shd w:val="clear" w:color="auto" w:fill="CCEEFF"/>
          </w:tcPr>
          <w:p>
            <w:pPr>
              <w:spacing w:after="0"/>
              <w:rPr>
                <w:sz w:val="23"/>
                <w:szCs w:val="23"/>
                <w:color w:val="auto"/>
              </w:rPr>
            </w:pP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114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b w:val="1"/>
                <w:bCs w:val="1"/>
                <w:color w:val="auto"/>
              </w:rPr>
              <w:t>—</w:t>
            </w:r>
          </w:p>
        </w:tc>
        <w:tc>
          <w:tcPr>
            <w:tcW w:w="140" w:type="dxa"/>
            <w:vAlign w:val="bottom"/>
            <w:shd w:val="clear" w:color="auto" w:fill="CCEEFF"/>
          </w:tcPr>
          <w:p>
            <w:pPr>
              <w:spacing w:after="0"/>
              <w:rPr>
                <w:sz w:val="23"/>
                <w:szCs w:val="23"/>
                <w:color w:val="auto"/>
              </w:rPr>
            </w:pPr>
          </w:p>
        </w:tc>
        <w:tc>
          <w:tcPr>
            <w:tcW w:w="720" w:type="dxa"/>
            <w:vAlign w:val="bottom"/>
            <w:shd w:val="clear" w:color="auto" w:fill="CCEEFF"/>
          </w:tcPr>
          <w:p>
            <w:pPr>
              <w:jc w:val="right"/>
              <w:spacing w:after="0"/>
              <w:rPr>
                <w:sz w:val="20"/>
                <w:szCs w:val="20"/>
                <w:color w:val="auto"/>
              </w:rPr>
            </w:pPr>
            <w:r>
              <w:rPr>
                <w:rFonts w:ascii="Arial" w:cs="Arial" w:eastAsia="Arial" w:hAnsi="Arial"/>
                <w:sz w:val="14"/>
                <w:szCs w:val="14"/>
                <w:b w:val="1"/>
                <w:bCs w:val="1"/>
                <w:color w:val="auto"/>
              </w:rPr>
              <w:t>(1,247)</w:t>
            </w:r>
          </w:p>
        </w:tc>
        <w:tc>
          <w:tcPr>
            <w:tcW w:w="2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20" w:type="dxa"/>
            <w:vAlign w:val="bottom"/>
            <w:shd w:val="clear" w:color="auto" w:fill="CCEEFF"/>
          </w:tcPr>
          <w:p>
            <w:pPr>
              <w:spacing w:after="0"/>
              <w:rPr>
                <w:sz w:val="23"/>
                <w:szCs w:val="23"/>
                <w:color w:val="auto"/>
              </w:rPr>
            </w:pPr>
          </w:p>
        </w:tc>
        <w:tc>
          <w:tcPr>
            <w:tcW w:w="860" w:type="dxa"/>
            <w:vAlign w:val="bottom"/>
            <w:shd w:val="clear" w:color="auto" w:fill="CCEEFF"/>
          </w:tcPr>
          <w:p>
            <w:pPr>
              <w:jc w:val="right"/>
              <w:ind w:right="8"/>
              <w:spacing w:after="0"/>
              <w:rPr>
                <w:sz w:val="20"/>
                <w:szCs w:val="20"/>
                <w:color w:val="auto"/>
              </w:rPr>
            </w:pPr>
            <w:r>
              <w:rPr>
                <w:rFonts w:ascii="Arial" w:cs="Arial" w:eastAsia="Arial" w:hAnsi="Arial"/>
                <w:sz w:val="14"/>
                <w:szCs w:val="14"/>
                <w:b w:val="1"/>
                <w:bCs w:val="1"/>
                <w:color w:val="auto"/>
              </w:rPr>
              <w:t>627</w:t>
            </w:r>
          </w:p>
        </w:tc>
        <w:tc>
          <w:tcPr>
            <w:tcW w:w="2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160" w:type="dxa"/>
            <w:vAlign w:val="bottom"/>
            <w:shd w:val="clear" w:color="auto" w:fill="CCEEFF"/>
          </w:tcPr>
          <w:p>
            <w:pPr>
              <w:spacing w:after="0"/>
              <w:rPr>
                <w:sz w:val="23"/>
                <w:szCs w:val="23"/>
                <w:color w:val="auto"/>
              </w:rPr>
            </w:pPr>
          </w:p>
        </w:tc>
        <w:tc>
          <w:tcPr>
            <w:tcW w:w="720" w:type="dxa"/>
            <w:vAlign w:val="bottom"/>
            <w:shd w:val="clear" w:color="auto" w:fill="CCEEFF"/>
          </w:tcPr>
          <w:p>
            <w:pPr>
              <w:jc w:val="right"/>
              <w:ind w:right="28"/>
              <w:spacing w:after="0"/>
              <w:rPr>
                <w:sz w:val="20"/>
                <w:szCs w:val="20"/>
                <w:color w:val="auto"/>
              </w:rPr>
            </w:pPr>
            <w:r>
              <w:rPr>
                <w:rFonts w:ascii="Arial" w:cs="Arial" w:eastAsia="Arial" w:hAnsi="Arial"/>
                <w:sz w:val="14"/>
                <w:szCs w:val="14"/>
                <w:b w:val="1"/>
                <w:bCs w:val="1"/>
                <w:color w:val="auto"/>
              </w:rPr>
              <w:t>12,247</w:t>
            </w:r>
          </w:p>
        </w:tc>
        <w:tc>
          <w:tcPr>
            <w:tcW w:w="100" w:type="dxa"/>
            <w:vAlign w:val="bottom"/>
            <w:shd w:val="clear" w:color="auto" w:fill="CCEEFF"/>
          </w:tcPr>
          <w:p>
            <w:pPr>
              <w:spacing w:after="0"/>
              <w:rPr>
                <w:sz w:val="23"/>
                <w:szCs w:val="23"/>
                <w:color w:val="auto"/>
              </w:rPr>
            </w:pPr>
          </w:p>
        </w:tc>
        <w:tc>
          <w:tcPr>
            <w:tcW w:w="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780" w:type="dxa"/>
            <w:vAlign w:val="bottom"/>
            <w:shd w:val="clear" w:color="auto" w:fill="CCEEFF"/>
          </w:tcPr>
          <w:p>
            <w:pPr>
              <w:jc w:val="right"/>
              <w:ind w:right="28"/>
              <w:spacing w:after="0"/>
              <w:rPr>
                <w:sz w:val="20"/>
                <w:szCs w:val="20"/>
                <w:color w:val="auto"/>
              </w:rPr>
            </w:pPr>
            <w:r>
              <w:rPr>
                <w:rFonts w:ascii="Arial" w:cs="Arial" w:eastAsia="Arial" w:hAnsi="Arial"/>
                <w:sz w:val="14"/>
                <w:szCs w:val="14"/>
                <w:b w:val="1"/>
                <w:bCs w:val="1"/>
                <w:color w:val="auto"/>
              </w:rPr>
              <w:t>973</w:t>
            </w:r>
          </w:p>
        </w:tc>
        <w:tc>
          <w:tcPr>
            <w:tcW w:w="0" w:type="dxa"/>
            <w:vAlign w:val="bottom"/>
          </w:tcPr>
          <w:p>
            <w:pPr>
              <w:spacing w:after="0"/>
              <w:rPr>
                <w:sz w:val="1"/>
                <w:szCs w:val="1"/>
                <w:color w:val="auto"/>
              </w:rPr>
            </w:pPr>
          </w:p>
        </w:tc>
      </w:tr>
      <w:tr>
        <w:trPr>
          <w:trHeight w:val="269"/>
        </w:trPr>
        <w:tc>
          <w:tcPr>
            <w:tcW w:w="2960" w:type="dxa"/>
            <w:vAlign w:val="bottom"/>
            <w:gridSpan w:val="3"/>
          </w:tcPr>
          <w:p>
            <w:pPr>
              <w:ind w:left="40"/>
              <w:spacing w:after="0"/>
              <w:rPr>
                <w:sz w:val="20"/>
                <w:szCs w:val="20"/>
                <w:color w:val="auto"/>
              </w:rPr>
            </w:pPr>
            <w:r>
              <w:rPr>
                <w:rFonts w:ascii="Arial" w:cs="Arial" w:eastAsia="Arial" w:hAnsi="Arial"/>
                <w:sz w:val="14"/>
                <w:szCs w:val="14"/>
                <w:color w:val="auto"/>
              </w:rPr>
              <w:t>Acquisition of treasury shares</w:t>
            </w:r>
          </w:p>
        </w:tc>
        <w:tc>
          <w:tcPr>
            <w:tcW w:w="100" w:type="dxa"/>
            <w:vAlign w:val="bottom"/>
          </w:tcPr>
          <w:p>
            <w:pPr>
              <w:spacing w:after="0"/>
              <w:rPr>
                <w:sz w:val="23"/>
                <w:szCs w:val="23"/>
                <w:color w:val="auto"/>
              </w:rPr>
            </w:pPr>
          </w:p>
        </w:tc>
        <w:tc>
          <w:tcPr>
            <w:tcW w:w="940" w:type="dxa"/>
            <w:vAlign w:val="bottom"/>
            <w:gridSpan w:val="3"/>
          </w:tcPr>
          <w:p>
            <w:pPr>
              <w:jc w:val="right"/>
              <w:ind w:right="260"/>
              <w:spacing w:after="0"/>
              <w:rPr>
                <w:sz w:val="20"/>
                <w:szCs w:val="20"/>
                <w:color w:val="auto"/>
              </w:rPr>
            </w:pPr>
            <w:r>
              <w:rPr>
                <w:rFonts w:ascii="Arial" w:cs="Arial" w:eastAsia="Arial" w:hAnsi="Arial"/>
                <w:sz w:val="14"/>
                <w:szCs w:val="14"/>
                <w:b w:val="1"/>
                <w:bCs w:val="1"/>
                <w:color w:val="auto"/>
              </w:rPr>
              <w:t>—</w:t>
            </w:r>
          </w:p>
        </w:tc>
        <w:tc>
          <w:tcPr>
            <w:tcW w:w="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760" w:type="dxa"/>
            <w:vAlign w:val="bottom"/>
            <w:gridSpan w:val="3"/>
          </w:tcPr>
          <w:p>
            <w:pPr>
              <w:jc w:val="right"/>
              <w:ind w:right="220"/>
              <w:spacing w:after="0"/>
              <w:rPr>
                <w:sz w:val="20"/>
                <w:szCs w:val="20"/>
                <w:color w:val="auto"/>
              </w:rPr>
            </w:pPr>
            <w:r>
              <w:rPr>
                <w:rFonts w:ascii="Arial" w:cs="Arial" w:eastAsia="Arial" w:hAnsi="Arial"/>
                <w:sz w:val="14"/>
                <w:szCs w:val="14"/>
                <w:b w:val="1"/>
                <w:bCs w:val="1"/>
                <w:color w:val="auto"/>
              </w:rPr>
              <w:t>—</w:t>
            </w: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800" w:type="dxa"/>
            <w:vAlign w:val="bottom"/>
            <w:gridSpan w:val="3"/>
          </w:tcPr>
          <w:p>
            <w:pPr>
              <w:jc w:val="right"/>
              <w:ind w:right="220"/>
              <w:spacing w:after="0"/>
              <w:rPr>
                <w:sz w:val="20"/>
                <w:szCs w:val="20"/>
                <w:color w:val="auto"/>
              </w:rPr>
            </w:pPr>
            <w:r>
              <w:rPr>
                <w:rFonts w:ascii="Arial" w:cs="Arial" w:eastAsia="Arial" w:hAnsi="Arial"/>
                <w:sz w:val="14"/>
                <w:szCs w:val="14"/>
                <w:b w:val="1"/>
                <w:bCs w:val="1"/>
                <w:color w:val="auto"/>
              </w:rPr>
              <w:t>—</w:t>
            </w: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140" w:type="dxa"/>
            <w:vAlign w:val="bottom"/>
            <w:gridSpan w:val="3"/>
          </w:tcPr>
          <w:p>
            <w:pPr>
              <w:jc w:val="right"/>
              <w:ind w:right="220"/>
              <w:spacing w:after="0"/>
              <w:rPr>
                <w:sz w:val="20"/>
                <w:szCs w:val="20"/>
                <w:color w:val="auto"/>
              </w:rPr>
            </w:pPr>
            <w:r>
              <w:rPr>
                <w:rFonts w:ascii="Arial" w:cs="Arial" w:eastAsia="Arial" w:hAnsi="Arial"/>
                <w:sz w:val="14"/>
                <w:szCs w:val="14"/>
                <w:b w:val="1"/>
                <w:bCs w:val="1"/>
                <w:color w:val="auto"/>
              </w:rPr>
              <w:t>—</w:t>
            </w:r>
          </w:p>
        </w:tc>
        <w:tc>
          <w:tcPr>
            <w:tcW w:w="140" w:type="dxa"/>
            <w:vAlign w:val="bottom"/>
          </w:tcPr>
          <w:p>
            <w:pPr>
              <w:spacing w:after="0"/>
              <w:rPr>
                <w:sz w:val="23"/>
                <w:szCs w:val="23"/>
                <w:color w:val="auto"/>
              </w:rPr>
            </w:pPr>
          </w:p>
        </w:tc>
        <w:tc>
          <w:tcPr>
            <w:tcW w:w="860" w:type="dxa"/>
            <w:vAlign w:val="bottom"/>
            <w:gridSpan w:val="4"/>
          </w:tcPr>
          <w:p>
            <w:pPr>
              <w:jc w:val="right"/>
              <w:ind w:right="220"/>
              <w:spacing w:after="0"/>
              <w:rPr>
                <w:sz w:val="20"/>
                <w:szCs w:val="20"/>
                <w:color w:val="auto"/>
              </w:rPr>
            </w:pPr>
            <w:r>
              <w:rPr>
                <w:rFonts w:ascii="Arial" w:cs="Arial" w:eastAsia="Arial" w:hAnsi="Arial"/>
                <w:sz w:val="14"/>
                <w:szCs w:val="14"/>
                <w:b w:val="1"/>
                <w:bCs w:val="1"/>
                <w:color w:val="auto"/>
              </w:rPr>
              <w:t>—</w:t>
            </w:r>
          </w:p>
        </w:tc>
        <w:tc>
          <w:tcPr>
            <w:tcW w:w="860" w:type="dxa"/>
            <w:vAlign w:val="bottom"/>
          </w:tcPr>
          <w:p>
            <w:pPr>
              <w:jc w:val="right"/>
              <w:spacing w:after="0"/>
              <w:rPr>
                <w:sz w:val="20"/>
                <w:szCs w:val="20"/>
                <w:color w:val="auto"/>
              </w:rPr>
            </w:pPr>
            <w:r>
              <w:rPr>
                <w:rFonts w:ascii="Arial" w:cs="Arial" w:eastAsia="Arial" w:hAnsi="Arial"/>
                <w:sz w:val="14"/>
                <w:szCs w:val="14"/>
                <w:b w:val="1"/>
                <w:bCs w:val="1"/>
                <w:color w:val="auto"/>
              </w:rPr>
              <w:t>(204)</w:t>
            </w: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720" w:type="dxa"/>
            <w:vAlign w:val="bottom"/>
          </w:tcPr>
          <w:p>
            <w:pPr>
              <w:jc w:val="right"/>
              <w:spacing w:after="0"/>
              <w:rPr>
                <w:sz w:val="20"/>
                <w:szCs w:val="20"/>
                <w:color w:val="auto"/>
              </w:rPr>
            </w:pPr>
            <w:r>
              <w:rPr>
                <w:rFonts w:ascii="Arial" w:cs="Arial" w:eastAsia="Arial" w:hAnsi="Arial"/>
                <w:sz w:val="14"/>
                <w:szCs w:val="14"/>
                <w:b w:val="1"/>
                <w:bCs w:val="1"/>
                <w:color w:val="auto"/>
              </w:rPr>
              <w:t>(2,913)</w:t>
            </w: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780" w:type="dxa"/>
            <w:vAlign w:val="bottom"/>
          </w:tcPr>
          <w:p>
            <w:pPr>
              <w:jc w:val="right"/>
              <w:spacing w:after="0"/>
              <w:rPr>
                <w:sz w:val="20"/>
                <w:szCs w:val="20"/>
                <w:color w:val="auto"/>
              </w:rPr>
            </w:pPr>
            <w:r>
              <w:rPr>
                <w:rFonts w:ascii="Arial" w:cs="Arial" w:eastAsia="Arial" w:hAnsi="Arial"/>
                <w:sz w:val="14"/>
                <w:szCs w:val="14"/>
                <w:b w:val="1"/>
                <w:bCs w:val="1"/>
                <w:color w:val="auto"/>
              </w:rPr>
              <w:t>(2,913)</w:t>
            </w:r>
          </w:p>
        </w:tc>
        <w:tc>
          <w:tcPr>
            <w:tcW w:w="0" w:type="dxa"/>
            <w:vAlign w:val="bottom"/>
          </w:tcPr>
          <w:p>
            <w:pPr>
              <w:spacing w:after="0"/>
              <w:rPr>
                <w:sz w:val="1"/>
                <w:szCs w:val="1"/>
                <w:color w:val="auto"/>
              </w:rPr>
            </w:pPr>
          </w:p>
        </w:tc>
      </w:tr>
      <w:tr>
        <w:trPr>
          <w:trHeight w:val="270"/>
        </w:trPr>
        <w:tc>
          <w:tcPr>
            <w:tcW w:w="2960" w:type="dxa"/>
            <w:vAlign w:val="bottom"/>
            <w:gridSpan w:val="3"/>
            <w:shd w:val="clear" w:color="auto" w:fill="CCEEFF"/>
          </w:tcPr>
          <w:p>
            <w:pPr>
              <w:ind w:left="40"/>
              <w:spacing w:after="0"/>
              <w:rPr>
                <w:sz w:val="20"/>
                <w:szCs w:val="20"/>
                <w:color w:val="auto"/>
              </w:rPr>
            </w:pPr>
            <w:r>
              <w:rPr>
                <w:rFonts w:ascii="Arial" w:cs="Arial" w:eastAsia="Arial" w:hAnsi="Arial"/>
                <w:sz w:val="14"/>
                <w:szCs w:val="14"/>
                <w:color w:val="auto"/>
              </w:rPr>
              <w:t>Cash dividends declared - $0.26 per share</w:t>
            </w:r>
          </w:p>
        </w:tc>
        <w:tc>
          <w:tcPr>
            <w:tcW w:w="100" w:type="dxa"/>
            <w:vAlign w:val="bottom"/>
            <w:shd w:val="clear" w:color="auto" w:fill="CCEEFF"/>
          </w:tcPr>
          <w:p>
            <w:pPr>
              <w:spacing w:after="0"/>
              <w:rPr>
                <w:sz w:val="23"/>
                <w:szCs w:val="23"/>
                <w:color w:val="auto"/>
              </w:rPr>
            </w:pPr>
          </w:p>
        </w:tc>
        <w:tc>
          <w:tcPr>
            <w:tcW w:w="940" w:type="dxa"/>
            <w:vAlign w:val="bottom"/>
            <w:gridSpan w:val="3"/>
            <w:shd w:val="clear" w:color="auto" w:fill="CCEEFF"/>
          </w:tcPr>
          <w:p>
            <w:pPr>
              <w:jc w:val="right"/>
              <w:ind w:right="260"/>
              <w:spacing w:after="0"/>
              <w:rPr>
                <w:sz w:val="20"/>
                <w:szCs w:val="20"/>
                <w:color w:val="auto"/>
              </w:rPr>
            </w:pPr>
            <w:r>
              <w:rPr>
                <w:rFonts w:ascii="Arial" w:cs="Arial" w:eastAsia="Arial" w:hAnsi="Arial"/>
                <w:sz w:val="14"/>
                <w:szCs w:val="14"/>
                <w:b w:val="1"/>
                <w:bCs w:val="1"/>
                <w:color w:val="auto"/>
              </w:rPr>
              <w:t>—</w:t>
            </w:r>
          </w:p>
        </w:tc>
        <w:tc>
          <w:tcPr>
            <w:tcW w:w="60" w:type="dxa"/>
            <w:vAlign w:val="bottom"/>
            <w:shd w:val="clear" w:color="auto" w:fill="CCEEFF"/>
          </w:tcPr>
          <w:p>
            <w:pPr>
              <w:spacing w:after="0"/>
              <w:rPr>
                <w:sz w:val="23"/>
                <w:szCs w:val="23"/>
                <w:color w:val="auto"/>
              </w:rPr>
            </w:pPr>
          </w:p>
        </w:tc>
        <w:tc>
          <w:tcPr>
            <w:tcW w:w="160" w:type="dxa"/>
            <w:vAlign w:val="bottom"/>
            <w:shd w:val="clear" w:color="auto" w:fill="CCEEFF"/>
          </w:tcPr>
          <w:p>
            <w:pPr>
              <w:spacing w:after="0"/>
              <w:rPr>
                <w:sz w:val="23"/>
                <w:szCs w:val="23"/>
                <w:color w:val="auto"/>
              </w:rPr>
            </w:pPr>
          </w:p>
        </w:tc>
        <w:tc>
          <w:tcPr>
            <w:tcW w:w="76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b w:val="1"/>
                <w:bCs w:val="1"/>
                <w:color w:val="auto"/>
              </w:rPr>
              <w:t>—</w:t>
            </w: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80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b w:val="1"/>
                <w:bCs w:val="1"/>
                <w:color w:val="auto"/>
              </w:rPr>
              <w:t>—</w:t>
            </w: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114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b w:val="1"/>
                <w:bCs w:val="1"/>
                <w:color w:val="auto"/>
              </w:rPr>
              <w:t>—</w:t>
            </w:r>
          </w:p>
        </w:tc>
        <w:tc>
          <w:tcPr>
            <w:tcW w:w="140" w:type="dxa"/>
            <w:vAlign w:val="bottom"/>
            <w:shd w:val="clear" w:color="auto" w:fill="CCEEFF"/>
          </w:tcPr>
          <w:p>
            <w:pPr>
              <w:spacing w:after="0"/>
              <w:rPr>
                <w:sz w:val="23"/>
                <w:szCs w:val="23"/>
                <w:color w:val="auto"/>
              </w:rPr>
            </w:pPr>
          </w:p>
        </w:tc>
        <w:tc>
          <w:tcPr>
            <w:tcW w:w="720" w:type="dxa"/>
            <w:vAlign w:val="bottom"/>
            <w:shd w:val="clear" w:color="auto" w:fill="CCEEFF"/>
          </w:tcPr>
          <w:p>
            <w:pPr>
              <w:jc w:val="right"/>
              <w:spacing w:after="0"/>
              <w:rPr>
                <w:sz w:val="20"/>
                <w:szCs w:val="20"/>
                <w:color w:val="auto"/>
              </w:rPr>
            </w:pPr>
            <w:r>
              <w:rPr>
                <w:rFonts w:ascii="Arial" w:cs="Arial" w:eastAsia="Arial" w:hAnsi="Arial"/>
                <w:sz w:val="14"/>
                <w:szCs w:val="14"/>
                <w:b w:val="1"/>
                <w:bCs w:val="1"/>
                <w:color w:val="auto"/>
              </w:rPr>
              <w:t>(50,044)</w:t>
            </w:r>
          </w:p>
        </w:tc>
        <w:tc>
          <w:tcPr>
            <w:tcW w:w="2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20" w:type="dxa"/>
            <w:vAlign w:val="bottom"/>
            <w:shd w:val="clear" w:color="auto" w:fill="CCEEFF"/>
          </w:tcPr>
          <w:p>
            <w:pPr>
              <w:spacing w:after="0"/>
              <w:rPr>
                <w:sz w:val="23"/>
                <w:szCs w:val="23"/>
                <w:color w:val="auto"/>
              </w:rPr>
            </w:pPr>
          </w:p>
        </w:tc>
        <w:tc>
          <w:tcPr>
            <w:tcW w:w="980" w:type="dxa"/>
            <w:vAlign w:val="bottom"/>
            <w:gridSpan w:val="3"/>
            <w:shd w:val="clear" w:color="auto" w:fill="CCEEFF"/>
          </w:tcPr>
          <w:p>
            <w:pPr>
              <w:jc w:val="right"/>
              <w:ind w:right="200"/>
              <w:spacing w:after="0"/>
              <w:rPr>
                <w:sz w:val="20"/>
                <w:szCs w:val="20"/>
                <w:color w:val="auto"/>
              </w:rPr>
            </w:pPr>
            <w:r>
              <w:rPr>
                <w:rFonts w:ascii="Arial" w:cs="Arial" w:eastAsia="Arial" w:hAnsi="Arial"/>
                <w:sz w:val="14"/>
                <w:szCs w:val="14"/>
                <w:b w:val="1"/>
                <w:bCs w:val="1"/>
                <w:color w:val="auto"/>
              </w:rPr>
              <w:t>—</w:t>
            </w:r>
          </w:p>
        </w:tc>
        <w:tc>
          <w:tcPr>
            <w:tcW w:w="160" w:type="dxa"/>
            <w:vAlign w:val="bottom"/>
            <w:shd w:val="clear" w:color="auto" w:fill="CCEEFF"/>
          </w:tcPr>
          <w:p>
            <w:pPr>
              <w:spacing w:after="0"/>
              <w:rPr>
                <w:sz w:val="23"/>
                <w:szCs w:val="23"/>
                <w:color w:val="auto"/>
              </w:rPr>
            </w:pPr>
          </w:p>
        </w:tc>
        <w:tc>
          <w:tcPr>
            <w:tcW w:w="84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b w:val="1"/>
                <w:bCs w:val="1"/>
                <w:color w:val="auto"/>
              </w:rPr>
              <w:t>—</w:t>
            </w:r>
          </w:p>
        </w:tc>
        <w:tc>
          <w:tcPr>
            <w:tcW w:w="200" w:type="dxa"/>
            <w:vAlign w:val="bottom"/>
            <w:shd w:val="clear" w:color="auto" w:fill="CCEEFF"/>
          </w:tcPr>
          <w:p>
            <w:pPr>
              <w:spacing w:after="0"/>
              <w:rPr>
                <w:sz w:val="23"/>
                <w:szCs w:val="23"/>
                <w:color w:val="auto"/>
              </w:rPr>
            </w:pPr>
          </w:p>
        </w:tc>
        <w:tc>
          <w:tcPr>
            <w:tcW w:w="780" w:type="dxa"/>
            <w:vAlign w:val="bottom"/>
            <w:shd w:val="clear" w:color="auto" w:fill="CCEEFF"/>
          </w:tcPr>
          <w:p>
            <w:pPr>
              <w:jc w:val="right"/>
              <w:spacing w:after="0"/>
              <w:rPr>
                <w:sz w:val="20"/>
                <w:szCs w:val="20"/>
                <w:color w:val="auto"/>
              </w:rPr>
            </w:pPr>
            <w:r>
              <w:rPr>
                <w:rFonts w:ascii="Arial" w:cs="Arial" w:eastAsia="Arial" w:hAnsi="Arial"/>
                <w:sz w:val="14"/>
                <w:szCs w:val="14"/>
                <w:b w:val="1"/>
                <w:bCs w:val="1"/>
                <w:color w:val="auto"/>
              </w:rPr>
              <w:t>(50,044)</w:t>
            </w:r>
          </w:p>
        </w:tc>
        <w:tc>
          <w:tcPr>
            <w:tcW w:w="0" w:type="dxa"/>
            <w:vAlign w:val="bottom"/>
          </w:tcPr>
          <w:p>
            <w:pPr>
              <w:spacing w:after="0"/>
              <w:rPr>
                <w:sz w:val="1"/>
                <w:szCs w:val="1"/>
                <w:color w:val="auto"/>
              </w:rPr>
            </w:pPr>
          </w:p>
        </w:tc>
      </w:tr>
      <w:tr>
        <w:trPr>
          <w:trHeight w:val="250"/>
        </w:trPr>
        <w:tc>
          <w:tcPr>
            <w:tcW w:w="2960" w:type="dxa"/>
            <w:vAlign w:val="bottom"/>
            <w:tcBorders>
              <w:bottom w:val="single" w:sz="8" w:color="CCEEFF"/>
            </w:tcBorders>
            <w:gridSpan w:val="3"/>
          </w:tcPr>
          <w:p>
            <w:pPr>
              <w:ind w:left="40"/>
              <w:spacing w:after="0"/>
              <w:rPr>
                <w:sz w:val="20"/>
                <w:szCs w:val="20"/>
                <w:color w:val="auto"/>
              </w:rPr>
            </w:pPr>
            <w:r>
              <w:rPr>
                <w:rFonts w:ascii="Arial" w:cs="Arial" w:eastAsia="Arial" w:hAnsi="Arial"/>
                <w:sz w:val="14"/>
                <w:szCs w:val="14"/>
                <w:color w:val="auto"/>
              </w:rPr>
              <w:t>Balances as of July 31, 2020</w:t>
            </w:r>
          </w:p>
        </w:tc>
        <w:tc>
          <w:tcPr>
            <w:tcW w:w="900" w:type="dxa"/>
            <w:vAlign w:val="bottom"/>
            <w:tcBorders>
              <w:top w:val="single" w:sz="8" w:color="auto"/>
              <w:bottom w:val="single" w:sz="8" w:color="auto"/>
            </w:tcBorders>
            <w:gridSpan w:val="2"/>
          </w:tcPr>
          <w:p>
            <w:pPr>
              <w:jc w:val="right"/>
              <w:ind w:right="48"/>
              <w:spacing w:after="0"/>
              <w:rPr>
                <w:sz w:val="20"/>
                <w:szCs w:val="20"/>
                <w:color w:val="auto"/>
              </w:rPr>
            </w:pPr>
            <w:r>
              <w:rPr>
                <w:rFonts w:ascii="Arial" w:cs="Arial" w:eastAsia="Arial" w:hAnsi="Arial"/>
                <w:sz w:val="14"/>
                <w:szCs w:val="14"/>
                <w:b w:val="1"/>
                <w:bCs w:val="1"/>
                <w:color w:val="auto"/>
              </w:rPr>
              <w:t>228,207</w:t>
            </w:r>
          </w:p>
        </w:tc>
        <w:tc>
          <w:tcPr>
            <w:tcW w:w="80" w:type="dxa"/>
            <w:vAlign w:val="bottom"/>
            <w:tcBorders>
              <w:bottom w:val="single" w:sz="8" w:color="CCEEFF"/>
            </w:tcBorders>
          </w:tcPr>
          <w:p>
            <w:pPr>
              <w:spacing w:after="0"/>
              <w:rPr>
                <w:sz w:val="21"/>
                <w:szCs w:val="21"/>
                <w:color w:val="auto"/>
              </w:rPr>
            </w:pPr>
          </w:p>
        </w:tc>
        <w:tc>
          <w:tcPr>
            <w:tcW w:w="60" w:type="dxa"/>
            <w:vAlign w:val="bottom"/>
            <w:tcBorders>
              <w:bottom w:val="single" w:sz="8" w:color="CCEEFF"/>
            </w:tcBorders>
          </w:tcPr>
          <w:p>
            <w:pPr>
              <w:spacing w:after="0"/>
              <w:rPr>
                <w:sz w:val="21"/>
                <w:szCs w:val="21"/>
                <w:color w:val="auto"/>
              </w:rPr>
            </w:pPr>
          </w:p>
        </w:tc>
        <w:tc>
          <w:tcPr>
            <w:tcW w:w="220" w:type="dxa"/>
            <w:vAlign w:val="bottom"/>
            <w:tcBorders>
              <w:top w:val="single" w:sz="8" w:color="auto"/>
              <w:bottom w:val="single" w:sz="8" w:color="auto"/>
            </w:tcBorders>
            <w:gridSpan w:val="2"/>
          </w:tcPr>
          <w:p>
            <w:pPr>
              <w:jc w:val="right"/>
              <w:ind w:right="120"/>
              <w:spacing w:after="0"/>
              <w:rPr>
                <w:sz w:val="20"/>
                <w:szCs w:val="20"/>
                <w:color w:val="auto"/>
              </w:rPr>
            </w:pPr>
            <w:r>
              <w:rPr>
                <w:rFonts w:ascii="Arial" w:cs="Arial" w:eastAsia="Arial" w:hAnsi="Arial"/>
                <w:sz w:val="14"/>
                <w:szCs w:val="14"/>
                <w:b w:val="1"/>
                <w:bCs w:val="1"/>
                <w:color w:val="auto"/>
              </w:rPr>
              <w:t>$</w:t>
            </w:r>
          </w:p>
        </w:tc>
        <w:tc>
          <w:tcPr>
            <w:tcW w:w="640" w:type="dxa"/>
            <w:vAlign w:val="bottom"/>
            <w:tcBorders>
              <w:top w:val="single" w:sz="8" w:color="auto"/>
              <w:bottom w:val="single" w:sz="8" w:color="auto"/>
            </w:tcBorders>
          </w:tcPr>
          <w:p>
            <w:pPr>
              <w:jc w:val="right"/>
              <w:ind w:right="28"/>
              <w:spacing w:after="0"/>
              <w:rPr>
                <w:sz w:val="20"/>
                <w:szCs w:val="20"/>
                <w:color w:val="auto"/>
              </w:rPr>
            </w:pPr>
            <w:r>
              <w:rPr>
                <w:rFonts w:ascii="Arial" w:cs="Arial" w:eastAsia="Arial" w:hAnsi="Arial"/>
                <w:sz w:val="14"/>
                <w:szCs w:val="14"/>
                <w:b w:val="1"/>
                <w:bCs w:val="1"/>
                <w:color w:val="auto"/>
              </w:rPr>
              <w:t>2,282</w:t>
            </w:r>
          </w:p>
        </w:tc>
        <w:tc>
          <w:tcPr>
            <w:tcW w:w="80" w:type="dxa"/>
            <w:vAlign w:val="bottom"/>
            <w:tcBorders>
              <w:bottom w:val="single" w:sz="8" w:color="CCEEFF"/>
            </w:tcBorders>
          </w:tcPr>
          <w:p>
            <w:pPr>
              <w:spacing w:after="0"/>
              <w:rPr>
                <w:sz w:val="21"/>
                <w:szCs w:val="21"/>
                <w:color w:val="auto"/>
              </w:rPr>
            </w:pPr>
          </w:p>
        </w:tc>
        <w:tc>
          <w:tcPr>
            <w:tcW w:w="40" w:type="dxa"/>
            <w:vAlign w:val="bottom"/>
            <w:tcBorders>
              <w:bottom w:val="single" w:sz="8" w:color="CCEEFF"/>
            </w:tcBorders>
          </w:tcPr>
          <w:p>
            <w:pPr>
              <w:spacing w:after="0"/>
              <w:rPr>
                <w:sz w:val="21"/>
                <w:szCs w:val="21"/>
                <w:color w:val="auto"/>
              </w:rPr>
            </w:pPr>
          </w:p>
        </w:tc>
        <w:tc>
          <w:tcPr>
            <w:tcW w:w="180" w:type="dxa"/>
            <w:vAlign w:val="bottom"/>
            <w:tcBorders>
              <w:top w:val="single" w:sz="8" w:color="auto"/>
              <w:bottom w:val="single" w:sz="8" w:color="auto"/>
            </w:tcBorders>
            <w:gridSpan w:val="2"/>
          </w:tcPr>
          <w:p>
            <w:pPr>
              <w:jc w:val="right"/>
              <w:ind w:right="8"/>
              <w:spacing w:after="0"/>
              <w:rPr>
                <w:sz w:val="20"/>
                <w:szCs w:val="20"/>
                <w:color w:val="auto"/>
              </w:rPr>
            </w:pPr>
            <w:r>
              <w:rPr>
                <w:rFonts w:ascii="Arial" w:cs="Arial" w:eastAsia="Arial" w:hAnsi="Arial"/>
                <w:sz w:val="14"/>
                <w:szCs w:val="14"/>
                <w:b w:val="1"/>
                <w:bCs w:val="1"/>
                <w:color w:val="auto"/>
              </w:rPr>
              <w:t>$</w:t>
            </w:r>
          </w:p>
        </w:tc>
        <w:tc>
          <w:tcPr>
            <w:tcW w:w="700" w:type="dxa"/>
            <w:vAlign w:val="bottom"/>
            <w:tcBorders>
              <w:top w:val="single" w:sz="8" w:color="auto"/>
              <w:bottom w:val="single" w:sz="8" w:color="auto"/>
            </w:tcBorders>
          </w:tcPr>
          <w:p>
            <w:pPr>
              <w:jc w:val="right"/>
              <w:ind w:right="48"/>
              <w:spacing w:after="0"/>
              <w:rPr>
                <w:sz w:val="20"/>
                <w:szCs w:val="20"/>
                <w:color w:val="auto"/>
              </w:rPr>
            </w:pPr>
            <w:r>
              <w:rPr>
                <w:rFonts w:ascii="Arial" w:cs="Arial" w:eastAsia="Arial" w:hAnsi="Arial"/>
                <w:sz w:val="14"/>
                <w:szCs w:val="14"/>
                <w:b w:val="1"/>
                <w:bCs w:val="1"/>
                <w:color w:val="auto"/>
              </w:rPr>
              <w:t>772,782</w:t>
            </w:r>
          </w:p>
        </w:tc>
        <w:tc>
          <w:tcPr>
            <w:tcW w:w="60" w:type="dxa"/>
            <w:vAlign w:val="bottom"/>
            <w:tcBorders>
              <w:bottom w:val="single" w:sz="8" w:color="CCEEFF"/>
            </w:tcBorders>
          </w:tcPr>
          <w:p>
            <w:pPr>
              <w:spacing w:after="0"/>
              <w:rPr>
                <w:sz w:val="21"/>
                <w:szCs w:val="21"/>
                <w:color w:val="auto"/>
              </w:rPr>
            </w:pPr>
          </w:p>
        </w:tc>
        <w:tc>
          <w:tcPr>
            <w:tcW w:w="40" w:type="dxa"/>
            <w:vAlign w:val="bottom"/>
            <w:tcBorders>
              <w:bottom w:val="single" w:sz="8" w:color="CCEEFF"/>
            </w:tcBorders>
          </w:tcPr>
          <w:p>
            <w:pPr>
              <w:spacing w:after="0"/>
              <w:rPr>
                <w:sz w:val="21"/>
                <w:szCs w:val="21"/>
                <w:color w:val="auto"/>
              </w:rPr>
            </w:pPr>
          </w:p>
        </w:tc>
        <w:tc>
          <w:tcPr>
            <w:tcW w:w="180" w:type="dxa"/>
            <w:vAlign w:val="bottom"/>
            <w:tcBorders>
              <w:top w:val="single" w:sz="8" w:color="auto"/>
              <w:bottom w:val="single" w:sz="8" w:color="auto"/>
            </w:tcBorders>
            <w:gridSpan w:val="2"/>
          </w:tcPr>
          <w:p>
            <w:pPr>
              <w:jc w:val="right"/>
              <w:ind w:right="8"/>
              <w:spacing w:after="0"/>
              <w:rPr>
                <w:sz w:val="20"/>
                <w:szCs w:val="20"/>
                <w:color w:val="auto"/>
              </w:rPr>
            </w:pPr>
            <w:r>
              <w:rPr>
                <w:rFonts w:ascii="Arial" w:cs="Arial" w:eastAsia="Arial" w:hAnsi="Arial"/>
                <w:sz w:val="14"/>
                <w:szCs w:val="14"/>
                <w:b w:val="1"/>
                <w:bCs w:val="1"/>
                <w:color w:val="auto"/>
              </w:rPr>
              <w:t>$</w:t>
            </w:r>
          </w:p>
        </w:tc>
        <w:tc>
          <w:tcPr>
            <w:tcW w:w="102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4"/>
                <w:szCs w:val="14"/>
                <w:b w:val="1"/>
                <w:bCs w:val="1"/>
                <w:color w:val="auto"/>
              </w:rPr>
              <w:t>(34,037)</w:t>
            </w:r>
          </w:p>
        </w:tc>
        <w:tc>
          <w:tcPr>
            <w:tcW w:w="20" w:type="dxa"/>
            <w:vAlign w:val="bottom"/>
            <w:tcBorders>
              <w:top w:val="single" w:sz="8" w:color="auto"/>
              <w:bottom w:val="single" w:sz="8" w:color="auto"/>
            </w:tcBorders>
          </w:tcPr>
          <w:p>
            <w:pPr>
              <w:spacing w:after="0"/>
              <w:rPr>
                <w:sz w:val="21"/>
                <w:szCs w:val="21"/>
                <w:color w:val="auto"/>
              </w:rPr>
            </w:pPr>
          </w:p>
        </w:tc>
        <w:tc>
          <w:tcPr>
            <w:tcW w:w="100" w:type="dxa"/>
            <w:vAlign w:val="bottom"/>
            <w:tcBorders>
              <w:bottom w:val="single" w:sz="8" w:color="CCEEFF"/>
            </w:tcBorders>
          </w:tcPr>
          <w:p>
            <w:pPr>
              <w:spacing w:after="0"/>
              <w:rPr>
                <w:sz w:val="21"/>
                <w:szCs w:val="21"/>
                <w:color w:val="auto"/>
              </w:rPr>
            </w:pPr>
          </w:p>
        </w:tc>
        <w:tc>
          <w:tcPr>
            <w:tcW w:w="14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4"/>
                <w:szCs w:val="14"/>
                <w:b w:val="1"/>
                <w:bCs w:val="1"/>
                <w:color w:val="auto"/>
              </w:rPr>
              <w:t>$</w:t>
            </w:r>
          </w:p>
        </w:tc>
        <w:tc>
          <w:tcPr>
            <w:tcW w:w="720" w:type="dxa"/>
            <w:vAlign w:val="bottom"/>
            <w:tcBorders>
              <w:top w:val="single" w:sz="8" w:color="auto"/>
              <w:bottom w:val="single" w:sz="8" w:color="auto"/>
            </w:tcBorders>
          </w:tcPr>
          <w:p>
            <w:pPr>
              <w:jc w:val="right"/>
              <w:ind w:right="8"/>
              <w:spacing w:after="0"/>
              <w:rPr>
                <w:sz w:val="20"/>
                <w:szCs w:val="20"/>
                <w:color w:val="auto"/>
              </w:rPr>
            </w:pPr>
            <w:r>
              <w:rPr>
                <w:rFonts w:ascii="Arial" w:cs="Arial" w:eastAsia="Arial" w:hAnsi="Arial"/>
                <w:sz w:val="14"/>
                <w:szCs w:val="14"/>
                <w:b w:val="1"/>
                <w:bCs w:val="1"/>
                <w:color w:val="auto"/>
              </w:rPr>
              <w:t>82,933</w:t>
            </w:r>
          </w:p>
        </w:tc>
        <w:tc>
          <w:tcPr>
            <w:tcW w:w="20" w:type="dxa"/>
            <w:vAlign w:val="bottom"/>
            <w:tcBorders>
              <w:top w:val="single" w:sz="8" w:color="auto"/>
              <w:bottom w:val="single" w:sz="8" w:color="auto"/>
            </w:tcBorders>
          </w:tcPr>
          <w:p>
            <w:pPr>
              <w:spacing w:after="0"/>
              <w:rPr>
                <w:sz w:val="21"/>
                <w:szCs w:val="21"/>
                <w:color w:val="auto"/>
              </w:rPr>
            </w:pPr>
          </w:p>
        </w:tc>
        <w:tc>
          <w:tcPr>
            <w:tcW w:w="100" w:type="dxa"/>
            <w:vAlign w:val="bottom"/>
            <w:tcBorders>
              <w:bottom w:val="single" w:sz="8" w:color="CCEEFF"/>
            </w:tcBorders>
          </w:tcPr>
          <w:p>
            <w:pPr>
              <w:spacing w:after="0"/>
              <w:rPr>
                <w:sz w:val="21"/>
                <w:szCs w:val="21"/>
                <w:color w:val="auto"/>
              </w:rPr>
            </w:pPr>
          </w:p>
        </w:tc>
        <w:tc>
          <w:tcPr>
            <w:tcW w:w="20" w:type="dxa"/>
            <w:vAlign w:val="bottom"/>
            <w:tcBorders>
              <w:bottom w:val="single" w:sz="8" w:color="CCEEFF"/>
            </w:tcBorders>
          </w:tcPr>
          <w:p>
            <w:pPr>
              <w:spacing w:after="0"/>
              <w:rPr>
                <w:sz w:val="21"/>
                <w:szCs w:val="21"/>
                <w:color w:val="auto"/>
              </w:rPr>
            </w:pPr>
          </w:p>
        </w:tc>
        <w:tc>
          <w:tcPr>
            <w:tcW w:w="86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4"/>
                <w:szCs w:val="14"/>
                <w:b w:val="1"/>
                <w:bCs w:val="1"/>
                <w:color w:val="auto"/>
              </w:rPr>
              <w:t>(35,308)</w:t>
            </w:r>
          </w:p>
        </w:tc>
        <w:tc>
          <w:tcPr>
            <w:tcW w:w="20" w:type="dxa"/>
            <w:vAlign w:val="bottom"/>
            <w:tcBorders>
              <w:top w:val="single" w:sz="8" w:color="auto"/>
              <w:bottom w:val="single" w:sz="8" w:color="auto"/>
            </w:tcBorders>
          </w:tcPr>
          <w:p>
            <w:pPr>
              <w:spacing w:after="0"/>
              <w:rPr>
                <w:sz w:val="21"/>
                <w:szCs w:val="21"/>
                <w:color w:val="auto"/>
              </w:rPr>
            </w:pPr>
          </w:p>
        </w:tc>
        <w:tc>
          <w:tcPr>
            <w:tcW w:w="100" w:type="dxa"/>
            <w:vAlign w:val="bottom"/>
            <w:tcBorders>
              <w:bottom w:val="single" w:sz="8" w:color="CCEEFF"/>
            </w:tcBorders>
          </w:tcPr>
          <w:p>
            <w:pPr>
              <w:spacing w:after="0"/>
              <w:rPr>
                <w:sz w:val="21"/>
                <w:szCs w:val="21"/>
                <w:color w:val="auto"/>
              </w:rPr>
            </w:pPr>
          </w:p>
        </w:tc>
        <w:tc>
          <w:tcPr>
            <w:tcW w:w="16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4"/>
                <w:szCs w:val="14"/>
                <w:b w:val="1"/>
                <w:bCs w:val="1"/>
                <w:color w:val="auto"/>
              </w:rPr>
              <w:t>$</w:t>
            </w:r>
          </w:p>
        </w:tc>
        <w:tc>
          <w:tcPr>
            <w:tcW w:w="72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4"/>
                <w:szCs w:val="14"/>
                <w:b w:val="1"/>
                <w:bCs w:val="1"/>
                <w:color w:val="auto"/>
              </w:rPr>
              <w:t>(688,683)</w:t>
            </w:r>
          </w:p>
        </w:tc>
        <w:tc>
          <w:tcPr>
            <w:tcW w:w="100" w:type="dxa"/>
            <w:vAlign w:val="bottom"/>
            <w:tcBorders>
              <w:bottom w:val="single" w:sz="8" w:color="CCEEFF"/>
            </w:tcBorders>
          </w:tcPr>
          <w:p>
            <w:pPr>
              <w:spacing w:after="0"/>
              <w:rPr>
                <w:sz w:val="21"/>
                <w:szCs w:val="21"/>
                <w:color w:val="auto"/>
              </w:rPr>
            </w:pPr>
          </w:p>
        </w:tc>
        <w:tc>
          <w:tcPr>
            <w:tcW w:w="20" w:type="dxa"/>
            <w:vAlign w:val="bottom"/>
            <w:tcBorders>
              <w:bottom w:val="single" w:sz="8" w:color="CCEEFF"/>
            </w:tcBorders>
          </w:tcPr>
          <w:p>
            <w:pPr>
              <w:spacing w:after="0"/>
              <w:rPr>
                <w:sz w:val="21"/>
                <w:szCs w:val="21"/>
                <w:color w:val="auto"/>
              </w:rPr>
            </w:pPr>
          </w:p>
        </w:tc>
        <w:tc>
          <w:tcPr>
            <w:tcW w:w="200" w:type="dxa"/>
            <w:vAlign w:val="bottom"/>
            <w:tcBorders>
              <w:top w:val="single" w:sz="8" w:color="auto"/>
              <w:bottom w:val="single" w:sz="8" w:color="auto"/>
            </w:tcBorders>
          </w:tcPr>
          <w:p>
            <w:pPr>
              <w:jc w:val="right"/>
              <w:ind w:right="28"/>
              <w:spacing w:after="0"/>
              <w:rPr>
                <w:sz w:val="20"/>
                <w:szCs w:val="20"/>
                <w:color w:val="auto"/>
              </w:rPr>
            </w:pPr>
            <w:r>
              <w:rPr>
                <w:rFonts w:ascii="Arial" w:cs="Arial" w:eastAsia="Arial" w:hAnsi="Arial"/>
                <w:sz w:val="14"/>
                <w:szCs w:val="14"/>
                <w:b w:val="1"/>
                <w:bCs w:val="1"/>
                <w:color w:val="auto"/>
              </w:rPr>
              <w:t>$</w:t>
            </w:r>
          </w:p>
        </w:tc>
        <w:tc>
          <w:tcPr>
            <w:tcW w:w="780" w:type="dxa"/>
            <w:vAlign w:val="bottom"/>
            <w:tcBorders>
              <w:top w:val="single" w:sz="8" w:color="auto"/>
              <w:bottom w:val="single" w:sz="8" w:color="auto"/>
            </w:tcBorders>
          </w:tcPr>
          <w:p>
            <w:pPr>
              <w:jc w:val="right"/>
              <w:ind w:right="28"/>
              <w:spacing w:after="0"/>
              <w:rPr>
                <w:sz w:val="20"/>
                <w:szCs w:val="20"/>
                <w:color w:val="auto"/>
              </w:rPr>
            </w:pPr>
            <w:r>
              <w:rPr>
                <w:rFonts w:ascii="Arial" w:cs="Arial" w:eastAsia="Arial" w:hAnsi="Arial"/>
                <w:sz w:val="14"/>
                <w:szCs w:val="14"/>
                <w:b w:val="1"/>
                <w:bCs w:val="1"/>
                <w:color w:val="auto"/>
              </w:rPr>
              <w:t>135,277</w:t>
            </w:r>
          </w:p>
        </w:tc>
        <w:tc>
          <w:tcPr>
            <w:tcW w:w="0" w:type="dxa"/>
            <w:vAlign w:val="bottom"/>
          </w:tcPr>
          <w:p>
            <w:pPr>
              <w:spacing w:after="0"/>
              <w:rPr>
                <w:sz w:val="1"/>
                <w:szCs w:val="1"/>
                <w:color w:val="auto"/>
              </w:rPr>
            </w:pPr>
          </w:p>
        </w:tc>
      </w:tr>
      <w:tr>
        <w:trPr>
          <w:trHeight w:val="116"/>
        </w:trPr>
        <w:tc>
          <w:tcPr>
            <w:tcW w:w="2820" w:type="dxa"/>
            <w:vAlign w:val="bottom"/>
            <w:tcBorders>
              <w:bottom w:val="single" w:sz="8" w:color="auto"/>
            </w:tcBorders>
            <w:shd w:val="clear" w:color="auto" w:fill="CCEEFF"/>
          </w:tcPr>
          <w:p>
            <w:pPr>
              <w:spacing w:after="0"/>
              <w:rPr>
                <w:sz w:val="10"/>
                <w:szCs w:val="10"/>
                <w:color w:val="auto"/>
              </w:rPr>
            </w:pPr>
          </w:p>
        </w:tc>
        <w:tc>
          <w:tcPr>
            <w:tcW w:w="120" w:type="dxa"/>
            <w:vAlign w:val="bottom"/>
            <w:tcBorders>
              <w:bottom w:val="single" w:sz="8" w:color="auto"/>
            </w:tcBorders>
            <w:shd w:val="clear" w:color="auto" w:fill="CCEEFF"/>
          </w:tcPr>
          <w:p>
            <w:pPr>
              <w:spacing w:after="0"/>
              <w:rPr>
                <w:sz w:val="10"/>
                <w:szCs w:val="10"/>
                <w:color w:val="auto"/>
              </w:rPr>
            </w:pPr>
          </w:p>
        </w:tc>
        <w:tc>
          <w:tcPr>
            <w:tcW w:w="2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800" w:type="dxa"/>
            <w:vAlign w:val="bottom"/>
            <w:tcBorders>
              <w:bottom w:val="single" w:sz="8" w:color="auto"/>
            </w:tcBorders>
            <w:shd w:val="clear" w:color="auto" w:fill="CCEEFF"/>
          </w:tcPr>
          <w:p>
            <w:pPr>
              <w:spacing w:after="0"/>
              <w:rPr>
                <w:sz w:val="10"/>
                <w:szCs w:val="10"/>
                <w:color w:val="auto"/>
              </w:rPr>
            </w:pPr>
          </w:p>
        </w:tc>
        <w:tc>
          <w:tcPr>
            <w:tcW w:w="80" w:type="dxa"/>
            <w:vAlign w:val="bottom"/>
            <w:tcBorders>
              <w:bottom w:val="single" w:sz="8" w:color="auto"/>
            </w:tcBorders>
            <w:shd w:val="clear" w:color="auto" w:fill="CCEEFF"/>
          </w:tcPr>
          <w:p>
            <w:pPr>
              <w:spacing w:after="0"/>
              <w:rPr>
                <w:sz w:val="10"/>
                <w:szCs w:val="10"/>
                <w:color w:val="auto"/>
              </w:rPr>
            </w:pPr>
          </w:p>
        </w:tc>
        <w:tc>
          <w:tcPr>
            <w:tcW w:w="60" w:type="dxa"/>
            <w:vAlign w:val="bottom"/>
            <w:tcBorders>
              <w:bottom w:val="single" w:sz="8" w:color="auto"/>
            </w:tcBorders>
            <w:shd w:val="clear" w:color="auto" w:fill="CCEEFF"/>
          </w:tcPr>
          <w:p>
            <w:pPr>
              <w:spacing w:after="0"/>
              <w:rPr>
                <w:sz w:val="10"/>
                <w:szCs w:val="10"/>
                <w:color w:val="auto"/>
              </w:rPr>
            </w:pPr>
          </w:p>
        </w:tc>
        <w:tc>
          <w:tcPr>
            <w:tcW w:w="60" w:type="dxa"/>
            <w:vAlign w:val="bottom"/>
            <w:tcBorders>
              <w:bottom w:val="single" w:sz="8" w:color="auto"/>
            </w:tcBorders>
            <w:shd w:val="clear" w:color="auto" w:fill="CCEEFF"/>
          </w:tcPr>
          <w:p>
            <w:pPr>
              <w:spacing w:after="0"/>
              <w:rPr>
                <w:sz w:val="10"/>
                <w:szCs w:val="10"/>
                <w:color w:val="auto"/>
              </w:rPr>
            </w:pPr>
          </w:p>
        </w:tc>
        <w:tc>
          <w:tcPr>
            <w:tcW w:w="160" w:type="dxa"/>
            <w:vAlign w:val="bottom"/>
            <w:tcBorders>
              <w:bottom w:val="single" w:sz="8" w:color="auto"/>
            </w:tcBorders>
            <w:shd w:val="clear" w:color="auto" w:fill="CCEEFF"/>
          </w:tcPr>
          <w:p>
            <w:pPr>
              <w:spacing w:after="0"/>
              <w:rPr>
                <w:sz w:val="10"/>
                <w:szCs w:val="10"/>
                <w:color w:val="auto"/>
              </w:rPr>
            </w:pPr>
          </w:p>
        </w:tc>
        <w:tc>
          <w:tcPr>
            <w:tcW w:w="640" w:type="dxa"/>
            <w:vAlign w:val="bottom"/>
            <w:tcBorders>
              <w:bottom w:val="single" w:sz="8" w:color="auto"/>
            </w:tcBorders>
            <w:shd w:val="clear" w:color="auto" w:fill="CCEEFF"/>
          </w:tcPr>
          <w:p>
            <w:pPr>
              <w:spacing w:after="0"/>
              <w:rPr>
                <w:sz w:val="10"/>
                <w:szCs w:val="10"/>
                <w:color w:val="auto"/>
              </w:rPr>
            </w:pPr>
          </w:p>
        </w:tc>
        <w:tc>
          <w:tcPr>
            <w:tcW w:w="80" w:type="dxa"/>
            <w:vAlign w:val="bottom"/>
            <w:tcBorders>
              <w:bottom w:val="single" w:sz="8" w:color="auto"/>
            </w:tcBorders>
            <w:shd w:val="clear" w:color="auto" w:fill="CCEEFF"/>
          </w:tcPr>
          <w:p>
            <w:pPr>
              <w:spacing w:after="0"/>
              <w:rPr>
                <w:sz w:val="10"/>
                <w:szCs w:val="10"/>
                <w:color w:val="auto"/>
              </w:rPr>
            </w:pPr>
          </w:p>
        </w:tc>
        <w:tc>
          <w:tcPr>
            <w:tcW w:w="40" w:type="dxa"/>
            <w:vAlign w:val="bottom"/>
            <w:tcBorders>
              <w:bottom w:val="single" w:sz="8" w:color="auto"/>
            </w:tcBorders>
            <w:shd w:val="clear" w:color="auto" w:fill="CCEEFF"/>
          </w:tcPr>
          <w:p>
            <w:pPr>
              <w:spacing w:after="0"/>
              <w:rPr>
                <w:sz w:val="10"/>
                <w:szCs w:val="10"/>
                <w:color w:val="auto"/>
              </w:rPr>
            </w:pPr>
          </w:p>
        </w:tc>
        <w:tc>
          <w:tcPr>
            <w:tcW w:w="60" w:type="dxa"/>
            <w:vAlign w:val="bottom"/>
            <w:tcBorders>
              <w:bottom w:val="single" w:sz="8" w:color="auto"/>
            </w:tcBorders>
            <w:shd w:val="clear" w:color="auto" w:fill="CCEEFF"/>
          </w:tcPr>
          <w:p>
            <w:pPr>
              <w:spacing w:after="0"/>
              <w:rPr>
                <w:sz w:val="10"/>
                <w:szCs w:val="10"/>
                <w:color w:val="auto"/>
              </w:rPr>
            </w:pPr>
          </w:p>
        </w:tc>
        <w:tc>
          <w:tcPr>
            <w:tcW w:w="120" w:type="dxa"/>
            <w:vAlign w:val="bottom"/>
            <w:tcBorders>
              <w:bottom w:val="single" w:sz="8" w:color="auto"/>
            </w:tcBorders>
            <w:shd w:val="clear" w:color="auto" w:fill="CCEEFF"/>
          </w:tcPr>
          <w:p>
            <w:pPr>
              <w:spacing w:after="0"/>
              <w:rPr>
                <w:sz w:val="10"/>
                <w:szCs w:val="10"/>
                <w:color w:val="auto"/>
              </w:rPr>
            </w:pPr>
          </w:p>
        </w:tc>
        <w:tc>
          <w:tcPr>
            <w:tcW w:w="700" w:type="dxa"/>
            <w:vAlign w:val="bottom"/>
            <w:tcBorders>
              <w:bottom w:val="single" w:sz="8" w:color="auto"/>
            </w:tcBorders>
            <w:shd w:val="clear" w:color="auto" w:fill="CCEEFF"/>
          </w:tcPr>
          <w:p>
            <w:pPr>
              <w:spacing w:after="0"/>
              <w:rPr>
                <w:sz w:val="10"/>
                <w:szCs w:val="10"/>
                <w:color w:val="auto"/>
              </w:rPr>
            </w:pPr>
          </w:p>
        </w:tc>
        <w:tc>
          <w:tcPr>
            <w:tcW w:w="60" w:type="dxa"/>
            <w:vAlign w:val="bottom"/>
            <w:tcBorders>
              <w:bottom w:val="single" w:sz="8" w:color="auto"/>
            </w:tcBorders>
            <w:shd w:val="clear" w:color="auto" w:fill="CCEEFF"/>
          </w:tcPr>
          <w:p>
            <w:pPr>
              <w:spacing w:after="0"/>
              <w:rPr>
                <w:sz w:val="10"/>
                <w:szCs w:val="10"/>
                <w:color w:val="auto"/>
              </w:rPr>
            </w:pPr>
          </w:p>
        </w:tc>
        <w:tc>
          <w:tcPr>
            <w:tcW w:w="40" w:type="dxa"/>
            <w:vAlign w:val="bottom"/>
            <w:tcBorders>
              <w:bottom w:val="single" w:sz="8" w:color="auto"/>
            </w:tcBorders>
            <w:shd w:val="clear" w:color="auto" w:fill="CCEEFF"/>
          </w:tcPr>
          <w:p>
            <w:pPr>
              <w:spacing w:after="0"/>
              <w:rPr>
                <w:sz w:val="10"/>
                <w:szCs w:val="10"/>
                <w:color w:val="auto"/>
              </w:rPr>
            </w:pPr>
          </w:p>
        </w:tc>
        <w:tc>
          <w:tcPr>
            <w:tcW w:w="60" w:type="dxa"/>
            <w:vAlign w:val="bottom"/>
            <w:tcBorders>
              <w:bottom w:val="single" w:sz="8" w:color="auto"/>
            </w:tcBorders>
            <w:shd w:val="clear" w:color="auto" w:fill="CCEEFF"/>
          </w:tcPr>
          <w:p>
            <w:pPr>
              <w:spacing w:after="0"/>
              <w:rPr>
                <w:sz w:val="10"/>
                <w:szCs w:val="10"/>
                <w:color w:val="auto"/>
              </w:rPr>
            </w:pPr>
          </w:p>
        </w:tc>
        <w:tc>
          <w:tcPr>
            <w:tcW w:w="120" w:type="dxa"/>
            <w:vAlign w:val="bottom"/>
            <w:tcBorders>
              <w:bottom w:val="single" w:sz="8" w:color="auto"/>
            </w:tcBorders>
            <w:shd w:val="clear" w:color="auto" w:fill="CCEEFF"/>
          </w:tcPr>
          <w:p>
            <w:pPr>
              <w:spacing w:after="0"/>
              <w:rPr>
                <w:sz w:val="10"/>
                <w:szCs w:val="10"/>
                <w:color w:val="auto"/>
              </w:rPr>
            </w:pPr>
          </w:p>
        </w:tc>
        <w:tc>
          <w:tcPr>
            <w:tcW w:w="1020" w:type="dxa"/>
            <w:vAlign w:val="bottom"/>
            <w:tcBorders>
              <w:bottom w:val="single" w:sz="8" w:color="auto"/>
            </w:tcBorders>
            <w:shd w:val="clear" w:color="auto" w:fill="CCEEFF"/>
          </w:tcPr>
          <w:p>
            <w:pPr>
              <w:spacing w:after="0"/>
              <w:rPr>
                <w:sz w:val="10"/>
                <w:szCs w:val="10"/>
                <w:color w:val="auto"/>
              </w:rPr>
            </w:pPr>
          </w:p>
        </w:tc>
        <w:tc>
          <w:tcPr>
            <w:tcW w:w="2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140" w:type="dxa"/>
            <w:vAlign w:val="bottom"/>
            <w:tcBorders>
              <w:bottom w:val="single" w:sz="8" w:color="auto"/>
            </w:tcBorders>
            <w:shd w:val="clear" w:color="auto" w:fill="CCEEFF"/>
          </w:tcPr>
          <w:p>
            <w:pPr>
              <w:spacing w:after="0"/>
              <w:rPr>
                <w:sz w:val="10"/>
                <w:szCs w:val="10"/>
                <w:color w:val="auto"/>
              </w:rPr>
            </w:pPr>
          </w:p>
        </w:tc>
        <w:tc>
          <w:tcPr>
            <w:tcW w:w="720" w:type="dxa"/>
            <w:vAlign w:val="bottom"/>
            <w:tcBorders>
              <w:bottom w:val="single" w:sz="8" w:color="auto"/>
            </w:tcBorders>
            <w:shd w:val="clear" w:color="auto" w:fill="CCEEFF"/>
          </w:tcPr>
          <w:p>
            <w:pPr>
              <w:spacing w:after="0"/>
              <w:rPr>
                <w:sz w:val="10"/>
                <w:szCs w:val="10"/>
                <w:color w:val="auto"/>
              </w:rPr>
            </w:pPr>
          </w:p>
        </w:tc>
        <w:tc>
          <w:tcPr>
            <w:tcW w:w="2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20" w:type="dxa"/>
            <w:vAlign w:val="bottom"/>
            <w:tcBorders>
              <w:bottom w:val="single" w:sz="8" w:color="auto"/>
            </w:tcBorders>
            <w:shd w:val="clear" w:color="auto" w:fill="CCEEFF"/>
          </w:tcPr>
          <w:p>
            <w:pPr>
              <w:spacing w:after="0"/>
              <w:rPr>
                <w:sz w:val="10"/>
                <w:szCs w:val="10"/>
                <w:color w:val="auto"/>
              </w:rPr>
            </w:pPr>
          </w:p>
        </w:tc>
        <w:tc>
          <w:tcPr>
            <w:tcW w:w="860" w:type="dxa"/>
            <w:vAlign w:val="bottom"/>
            <w:tcBorders>
              <w:bottom w:val="single" w:sz="8" w:color="auto"/>
            </w:tcBorders>
            <w:shd w:val="clear" w:color="auto" w:fill="CCEEFF"/>
          </w:tcPr>
          <w:p>
            <w:pPr>
              <w:spacing w:after="0"/>
              <w:rPr>
                <w:sz w:val="10"/>
                <w:szCs w:val="10"/>
                <w:color w:val="auto"/>
              </w:rPr>
            </w:pPr>
          </w:p>
        </w:tc>
        <w:tc>
          <w:tcPr>
            <w:tcW w:w="2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160" w:type="dxa"/>
            <w:vAlign w:val="bottom"/>
            <w:tcBorders>
              <w:bottom w:val="single" w:sz="8" w:color="auto"/>
            </w:tcBorders>
            <w:shd w:val="clear" w:color="auto" w:fill="CCEEFF"/>
          </w:tcPr>
          <w:p>
            <w:pPr>
              <w:spacing w:after="0"/>
              <w:rPr>
                <w:sz w:val="10"/>
                <w:szCs w:val="10"/>
                <w:color w:val="auto"/>
              </w:rPr>
            </w:pPr>
          </w:p>
        </w:tc>
        <w:tc>
          <w:tcPr>
            <w:tcW w:w="72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20" w:type="dxa"/>
            <w:vAlign w:val="bottom"/>
            <w:tcBorders>
              <w:bottom w:val="single" w:sz="8" w:color="auto"/>
            </w:tcBorders>
            <w:shd w:val="clear" w:color="auto" w:fill="CCEEFF"/>
          </w:tcPr>
          <w:p>
            <w:pPr>
              <w:spacing w:after="0"/>
              <w:rPr>
                <w:sz w:val="10"/>
                <w:szCs w:val="10"/>
                <w:color w:val="auto"/>
              </w:rPr>
            </w:pPr>
          </w:p>
        </w:tc>
        <w:tc>
          <w:tcPr>
            <w:tcW w:w="200" w:type="dxa"/>
            <w:vAlign w:val="bottom"/>
            <w:tcBorders>
              <w:bottom w:val="single" w:sz="8" w:color="auto"/>
            </w:tcBorders>
            <w:shd w:val="clear" w:color="auto" w:fill="CCEEFF"/>
          </w:tcPr>
          <w:p>
            <w:pPr>
              <w:spacing w:after="0"/>
              <w:rPr>
                <w:sz w:val="10"/>
                <w:szCs w:val="10"/>
                <w:color w:val="auto"/>
              </w:rPr>
            </w:pPr>
          </w:p>
        </w:tc>
        <w:tc>
          <w:tcPr>
            <w:tcW w:w="780" w:type="dxa"/>
            <w:vAlign w:val="bottom"/>
            <w:tcBorders>
              <w:bottom w:val="single" w:sz="8" w:color="auto"/>
            </w:tcBorders>
            <w:shd w:val="clear" w:color="auto" w:fill="CCEEFF"/>
          </w:tcPr>
          <w:p>
            <w:pPr>
              <w:spacing w:after="0"/>
              <w:rPr>
                <w:sz w:val="10"/>
                <w:szCs w:val="10"/>
                <w:color w:val="auto"/>
              </w:rPr>
            </w:pPr>
          </w:p>
        </w:tc>
        <w:tc>
          <w:tcPr>
            <w:tcW w:w="0" w:type="dxa"/>
            <w:vAlign w:val="bottom"/>
          </w:tcPr>
          <w:p>
            <w:pPr>
              <w:spacing w:after="0"/>
              <w:rPr>
                <w:sz w:val="1"/>
                <w:szCs w:val="1"/>
                <w:color w:val="auto"/>
              </w:rPr>
            </w:pPr>
          </w:p>
        </w:tc>
      </w:tr>
      <w:tr>
        <w:trPr>
          <w:trHeight w:val="237"/>
        </w:trPr>
        <w:tc>
          <w:tcPr>
            <w:tcW w:w="28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0" w:type="dxa"/>
            <w:vAlign w:val="bottom"/>
            <w:tcBorders>
              <w:bottom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640" w:type="dxa"/>
            <w:vAlign w:val="bottom"/>
            <w:tcBorders>
              <w:bottom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4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12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4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120" w:type="dxa"/>
            <w:vAlign w:val="bottom"/>
            <w:tcBorders>
              <w:bottom w:val="single" w:sz="8" w:color="auto"/>
            </w:tcBorders>
          </w:tcPr>
          <w:p>
            <w:pPr>
              <w:spacing w:after="0"/>
              <w:rPr>
                <w:sz w:val="20"/>
                <w:szCs w:val="20"/>
                <w:color w:val="auto"/>
              </w:rPr>
            </w:pPr>
          </w:p>
        </w:tc>
        <w:tc>
          <w:tcPr>
            <w:tcW w:w="1140" w:type="dxa"/>
            <w:vAlign w:val="bottom"/>
            <w:tcBorders>
              <w:bottom w:val="single" w:sz="8" w:color="auto"/>
            </w:tcBorders>
            <w:gridSpan w:val="3"/>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72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86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72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78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69"/>
        </w:trPr>
        <w:tc>
          <w:tcPr>
            <w:tcW w:w="28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920" w:type="dxa"/>
            <w:vAlign w:val="bottom"/>
            <w:gridSpan w:val="8"/>
            <w:vMerge w:val="restart"/>
          </w:tcPr>
          <w:p>
            <w:pPr>
              <w:ind w:left="460"/>
              <w:spacing w:after="0"/>
              <w:rPr>
                <w:sz w:val="20"/>
                <w:szCs w:val="20"/>
                <w:color w:val="auto"/>
              </w:rPr>
            </w:pPr>
            <w:r>
              <w:rPr>
                <w:rFonts w:ascii="Arial" w:cs="Arial" w:eastAsia="Arial" w:hAnsi="Arial"/>
                <w:sz w:val="14"/>
                <w:szCs w:val="14"/>
                <w:color w:val="auto"/>
              </w:rPr>
              <w:t>Common Stock</w:t>
            </w: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140" w:type="dxa"/>
            <w:vAlign w:val="bottom"/>
            <w:gridSpan w:val="3"/>
          </w:tcPr>
          <w:p>
            <w:pPr>
              <w:jc w:val="right"/>
              <w:ind w:right="220"/>
              <w:spacing w:after="0"/>
              <w:rPr>
                <w:sz w:val="20"/>
                <w:szCs w:val="20"/>
                <w:color w:val="auto"/>
              </w:rPr>
            </w:pPr>
            <w:r>
              <w:rPr>
                <w:rFonts w:ascii="Arial" w:cs="Arial" w:eastAsia="Arial" w:hAnsi="Arial"/>
                <w:sz w:val="14"/>
                <w:szCs w:val="14"/>
                <w:color w:val="auto"/>
              </w:rPr>
              <w:t>Accumulated</w:t>
            </w:r>
          </w:p>
        </w:tc>
        <w:tc>
          <w:tcPr>
            <w:tcW w:w="14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980" w:type="dxa"/>
            <w:vAlign w:val="bottom"/>
            <w:gridSpan w:val="7"/>
            <w:vMerge w:val="restart"/>
          </w:tcPr>
          <w:p>
            <w:pPr>
              <w:ind w:left="440"/>
              <w:spacing w:after="0"/>
              <w:rPr>
                <w:sz w:val="20"/>
                <w:szCs w:val="20"/>
                <w:color w:val="auto"/>
              </w:rPr>
            </w:pPr>
            <w:r>
              <w:rPr>
                <w:rFonts w:ascii="Arial" w:cs="Arial" w:eastAsia="Arial" w:hAnsi="Arial"/>
                <w:sz w:val="14"/>
                <w:szCs w:val="14"/>
                <w:color w:val="auto"/>
              </w:rPr>
              <w:t>Treasury Stock</w:t>
            </w:r>
          </w:p>
        </w:tc>
        <w:tc>
          <w:tcPr>
            <w:tcW w:w="2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2"/>
        </w:trPr>
        <w:tc>
          <w:tcPr>
            <w:tcW w:w="28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920" w:type="dxa"/>
            <w:vAlign w:val="bottom"/>
            <w:gridSpan w:val="8"/>
            <w:vMerge w:val="continue"/>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0" w:type="dxa"/>
            <w:vAlign w:val="bottom"/>
            <w:gridSpan w:val="3"/>
          </w:tcPr>
          <w:p>
            <w:pPr>
              <w:jc w:val="right"/>
              <w:ind w:right="140"/>
              <w:spacing w:after="0"/>
              <w:rPr>
                <w:sz w:val="20"/>
                <w:szCs w:val="20"/>
                <w:color w:val="auto"/>
              </w:rPr>
            </w:pPr>
            <w:r>
              <w:rPr>
                <w:rFonts w:ascii="Arial" w:cs="Arial" w:eastAsia="Arial" w:hAnsi="Arial"/>
                <w:sz w:val="14"/>
                <w:szCs w:val="14"/>
                <w:color w:val="auto"/>
              </w:rPr>
              <w:t>Additional</w:t>
            </w: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140" w:type="dxa"/>
            <w:vAlign w:val="bottom"/>
            <w:gridSpan w:val="3"/>
          </w:tcPr>
          <w:p>
            <w:pPr>
              <w:jc w:val="right"/>
              <w:ind w:right="220"/>
              <w:spacing w:after="0"/>
              <w:rPr>
                <w:sz w:val="20"/>
                <w:szCs w:val="20"/>
                <w:color w:val="auto"/>
              </w:rPr>
            </w:pPr>
            <w:r>
              <w:rPr>
                <w:rFonts w:ascii="Arial" w:cs="Arial" w:eastAsia="Arial" w:hAnsi="Arial"/>
                <w:sz w:val="14"/>
                <w:szCs w:val="14"/>
                <w:color w:val="auto"/>
              </w:rPr>
              <w:t>Other</w:t>
            </w:r>
          </w:p>
        </w:tc>
        <w:tc>
          <w:tcPr>
            <w:tcW w:w="14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980" w:type="dxa"/>
            <w:vAlign w:val="bottom"/>
            <w:gridSpan w:val="7"/>
            <w:vMerge w:val="continue"/>
          </w:tcPr>
          <w:p>
            <w:pPr>
              <w:spacing w:after="0"/>
              <w:rPr>
                <w:sz w:val="14"/>
                <w:szCs w:val="14"/>
                <w:color w:val="auto"/>
              </w:rPr>
            </w:pPr>
          </w:p>
        </w:tc>
        <w:tc>
          <w:tcPr>
            <w:tcW w:w="200" w:type="dxa"/>
            <w:vAlign w:val="bottom"/>
          </w:tcPr>
          <w:p>
            <w:pPr>
              <w:spacing w:after="0"/>
              <w:rPr>
                <w:sz w:val="14"/>
                <w:szCs w:val="14"/>
                <w:color w:val="auto"/>
              </w:rPr>
            </w:pPr>
          </w:p>
        </w:tc>
        <w:tc>
          <w:tcPr>
            <w:tcW w:w="780" w:type="dxa"/>
            <w:vAlign w:val="bottom"/>
          </w:tcPr>
          <w:p>
            <w:pPr>
              <w:jc w:val="right"/>
              <w:ind w:right="28"/>
              <w:spacing w:after="0"/>
              <w:rPr>
                <w:sz w:val="20"/>
                <w:szCs w:val="20"/>
                <w:color w:val="auto"/>
              </w:rPr>
            </w:pPr>
            <w:r>
              <w:rPr>
                <w:rFonts w:ascii="Arial" w:cs="Arial" w:eastAsia="Arial" w:hAnsi="Arial"/>
                <w:sz w:val="14"/>
                <w:szCs w:val="14"/>
                <w:color w:val="auto"/>
              </w:rPr>
              <w:t>Total</w:t>
            </w:r>
          </w:p>
        </w:tc>
        <w:tc>
          <w:tcPr>
            <w:tcW w:w="0" w:type="dxa"/>
            <w:vAlign w:val="bottom"/>
          </w:tcPr>
          <w:p>
            <w:pPr>
              <w:spacing w:after="0"/>
              <w:rPr>
                <w:sz w:val="1"/>
                <w:szCs w:val="1"/>
                <w:color w:val="auto"/>
              </w:rPr>
            </w:pPr>
          </w:p>
        </w:tc>
      </w:tr>
      <w:tr>
        <w:trPr>
          <w:trHeight w:val="142"/>
        </w:trPr>
        <w:tc>
          <w:tcPr>
            <w:tcW w:w="28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0" w:type="dxa"/>
            <w:vAlign w:val="bottom"/>
            <w:tcBorders>
              <w:top w:val="single" w:sz="8" w:color="auto"/>
            </w:tcBorders>
          </w:tcPr>
          <w:p>
            <w:pPr>
              <w:spacing w:after="0"/>
              <w:rPr>
                <w:sz w:val="12"/>
                <w:szCs w:val="12"/>
                <w:color w:val="auto"/>
              </w:rPr>
            </w:pPr>
          </w:p>
        </w:tc>
        <w:tc>
          <w:tcPr>
            <w:tcW w:w="80" w:type="dxa"/>
            <w:vAlign w:val="bottom"/>
            <w:tcBorders>
              <w:top w:val="single" w:sz="8" w:color="auto"/>
            </w:tcBorders>
          </w:tcPr>
          <w:p>
            <w:pPr>
              <w:spacing w:after="0"/>
              <w:rPr>
                <w:sz w:val="12"/>
                <w:szCs w:val="12"/>
                <w:color w:val="auto"/>
              </w:rPr>
            </w:pPr>
          </w:p>
        </w:tc>
        <w:tc>
          <w:tcPr>
            <w:tcW w:w="60" w:type="dxa"/>
            <w:vAlign w:val="bottom"/>
            <w:tcBorders>
              <w:top w:val="single" w:sz="8" w:color="auto"/>
            </w:tcBorders>
          </w:tcPr>
          <w:p>
            <w:pPr>
              <w:spacing w:after="0"/>
              <w:rPr>
                <w:sz w:val="12"/>
                <w:szCs w:val="12"/>
                <w:color w:val="auto"/>
              </w:rPr>
            </w:pPr>
          </w:p>
        </w:tc>
        <w:tc>
          <w:tcPr>
            <w:tcW w:w="60" w:type="dxa"/>
            <w:vAlign w:val="bottom"/>
            <w:tcBorders>
              <w:top w:val="single" w:sz="8" w:color="auto"/>
            </w:tcBorders>
          </w:tcPr>
          <w:p>
            <w:pPr>
              <w:spacing w:after="0"/>
              <w:rPr>
                <w:sz w:val="12"/>
                <w:szCs w:val="12"/>
                <w:color w:val="auto"/>
              </w:rPr>
            </w:pPr>
          </w:p>
        </w:tc>
        <w:tc>
          <w:tcPr>
            <w:tcW w:w="160" w:type="dxa"/>
            <w:vAlign w:val="bottom"/>
            <w:tcBorders>
              <w:top w:val="single" w:sz="8" w:color="auto"/>
            </w:tcBorders>
          </w:tcPr>
          <w:p>
            <w:pPr>
              <w:spacing w:after="0"/>
              <w:rPr>
                <w:sz w:val="12"/>
                <w:szCs w:val="12"/>
                <w:color w:val="auto"/>
              </w:rPr>
            </w:pPr>
          </w:p>
        </w:tc>
        <w:tc>
          <w:tcPr>
            <w:tcW w:w="640" w:type="dxa"/>
            <w:vAlign w:val="bottom"/>
            <w:tcBorders>
              <w:top w:val="single" w:sz="8" w:color="auto"/>
            </w:tcBorders>
          </w:tcPr>
          <w:p>
            <w:pPr>
              <w:spacing w:after="0"/>
              <w:rPr>
                <w:sz w:val="12"/>
                <w:szCs w:val="12"/>
                <w:color w:val="auto"/>
              </w:rPr>
            </w:pPr>
          </w:p>
        </w:tc>
        <w:tc>
          <w:tcPr>
            <w:tcW w:w="80" w:type="dxa"/>
            <w:vAlign w:val="bottom"/>
            <w:tcBorders>
              <w:top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0" w:type="dxa"/>
            <w:vAlign w:val="bottom"/>
            <w:gridSpan w:val="3"/>
          </w:tcPr>
          <w:p>
            <w:pPr>
              <w:jc w:val="right"/>
              <w:ind w:right="140"/>
              <w:spacing w:after="0" w:line="143" w:lineRule="exact"/>
              <w:rPr>
                <w:sz w:val="20"/>
                <w:szCs w:val="20"/>
                <w:color w:val="auto"/>
              </w:rPr>
            </w:pPr>
            <w:r>
              <w:rPr>
                <w:rFonts w:ascii="Arial" w:cs="Arial" w:eastAsia="Arial" w:hAnsi="Arial"/>
                <w:sz w:val="14"/>
                <w:szCs w:val="14"/>
                <w:color w:val="auto"/>
              </w:rPr>
              <w:t>Paid-in</w:t>
            </w:r>
          </w:p>
        </w:tc>
        <w:tc>
          <w:tcPr>
            <w:tcW w:w="60" w:type="dxa"/>
            <w:vAlign w:val="bottom"/>
          </w:tcPr>
          <w:p>
            <w:pPr>
              <w:spacing w:after="0"/>
              <w:rPr>
                <w:sz w:val="12"/>
                <w:szCs w:val="12"/>
                <w:color w:val="auto"/>
              </w:rPr>
            </w:pPr>
          </w:p>
        </w:tc>
        <w:tc>
          <w:tcPr>
            <w:tcW w:w="1260" w:type="dxa"/>
            <w:vAlign w:val="bottom"/>
            <w:gridSpan w:val="4"/>
          </w:tcPr>
          <w:p>
            <w:pPr>
              <w:ind w:left="40"/>
              <w:spacing w:after="0" w:line="143" w:lineRule="exact"/>
              <w:rPr>
                <w:sz w:val="20"/>
                <w:szCs w:val="20"/>
                <w:color w:val="auto"/>
              </w:rPr>
            </w:pPr>
            <w:r>
              <w:rPr>
                <w:rFonts w:ascii="Arial" w:cs="Arial" w:eastAsia="Arial" w:hAnsi="Arial"/>
                <w:sz w:val="14"/>
                <w:szCs w:val="14"/>
                <w:color w:val="auto"/>
              </w:rPr>
              <w:t>Comprehensive</w:t>
            </w:r>
          </w:p>
        </w:tc>
        <w:tc>
          <w:tcPr>
            <w:tcW w:w="140" w:type="dxa"/>
            <w:vAlign w:val="bottom"/>
          </w:tcPr>
          <w:p>
            <w:pPr>
              <w:spacing w:after="0"/>
              <w:rPr>
                <w:sz w:val="12"/>
                <w:szCs w:val="12"/>
                <w:color w:val="auto"/>
              </w:rPr>
            </w:pPr>
          </w:p>
        </w:tc>
        <w:tc>
          <w:tcPr>
            <w:tcW w:w="840" w:type="dxa"/>
            <w:vAlign w:val="bottom"/>
            <w:gridSpan w:val="3"/>
          </w:tcPr>
          <w:p>
            <w:pPr>
              <w:ind w:left="40"/>
              <w:spacing w:after="0" w:line="143" w:lineRule="exact"/>
              <w:rPr>
                <w:sz w:val="20"/>
                <w:szCs w:val="20"/>
                <w:color w:val="auto"/>
              </w:rPr>
            </w:pPr>
            <w:r>
              <w:rPr>
                <w:rFonts w:ascii="Arial" w:cs="Arial" w:eastAsia="Arial" w:hAnsi="Arial"/>
                <w:sz w:val="14"/>
                <w:szCs w:val="14"/>
                <w:color w:val="auto"/>
              </w:rPr>
              <w:t>Retained</w:t>
            </w:r>
          </w:p>
        </w:tc>
        <w:tc>
          <w:tcPr>
            <w:tcW w:w="20" w:type="dxa"/>
            <w:vAlign w:val="bottom"/>
            <w:tcBorders>
              <w:top w:val="single" w:sz="8" w:color="auto"/>
            </w:tcBorders>
          </w:tcPr>
          <w:p>
            <w:pPr>
              <w:spacing w:after="0"/>
              <w:rPr>
                <w:sz w:val="12"/>
                <w:szCs w:val="12"/>
                <w:color w:val="auto"/>
              </w:rPr>
            </w:pPr>
          </w:p>
        </w:tc>
        <w:tc>
          <w:tcPr>
            <w:tcW w:w="860" w:type="dxa"/>
            <w:vAlign w:val="bottom"/>
            <w:tcBorders>
              <w:top w:val="single" w:sz="8" w:color="auto"/>
            </w:tcBorders>
          </w:tcPr>
          <w:p>
            <w:pPr>
              <w:spacing w:after="0"/>
              <w:rPr>
                <w:sz w:val="12"/>
                <w:szCs w:val="12"/>
                <w:color w:val="auto"/>
              </w:rPr>
            </w:pPr>
          </w:p>
        </w:tc>
        <w:tc>
          <w:tcPr>
            <w:tcW w:w="20" w:type="dxa"/>
            <w:vAlign w:val="bottom"/>
            <w:tcBorders>
              <w:top w:val="single" w:sz="8" w:color="auto"/>
            </w:tcBorders>
          </w:tcPr>
          <w:p>
            <w:pPr>
              <w:spacing w:after="0"/>
              <w:rPr>
                <w:sz w:val="12"/>
                <w:szCs w:val="12"/>
                <w:color w:val="auto"/>
              </w:rPr>
            </w:pPr>
          </w:p>
        </w:tc>
        <w:tc>
          <w:tcPr>
            <w:tcW w:w="100" w:type="dxa"/>
            <w:vAlign w:val="bottom"/>
            <w:tcBorders>
              <w:top w:val="single" w:sz="8" w:color="auto"/>
            </w:tcBorders>
          </w:tcPr>
          <w:p>
            <w:pPr>
              <w:spacing w:after="0"/>
              <w:rPr>
                <w:sz w:val="12"/>
                <w:szCs w:val="12"/>
                <w:color w:val="auto"/>
              </w:rPr>
            </w:pPr>
          </w:p>
        </w:tc>
        <w:tc>
          <w:tcPr>
            <w:tcW w:w="160" w:type="dxa"/>
            <w:vAlign w:val="bottom"/>
            <w:tcBorders>
              <w:top w:val="single" w:sz="8" w:color="auto"/>
            </w:tcBorders>
          </w:tcPr>
          <w:p>
            <w:pPr>
              <w:spacing w:after="0"/>
              <w:rPr>
                <w:sz w:val="12"/>
                <w:szCs w:val="12"/>
                <w:color w:val="auto"/>
              </w:rPr>
            </w:pPr>
          </w:p>
        </w:tc>
        <w:tc>
          <w:tcPr>
            <w:tcW w:w="720" w:type="dxa"/>
            <w:vAlign w:val="bottom"/>
            <w:tcBorders>
              <w:top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980" w:type="dxa"/>
            <w:vAlign w:val="bottom"/>
            <w:gridSpan w:val="2"/>
          </w:tcPr>
          <w:p>
            <w:pPr>
              <w:jc w:val="right"/>
              <w:ind w:right="28"/>
              <w:spacing w:after="0" w:line="143" w:lineRule="exact"/>
              <w:rPr>
                <w:sz w:val="20"/>
                <w:szCs w:val="20"/>
                <w:color w:val="auto"/>
              </w:rPr>
            </w:pPr>
            <w:r>
              <w:rPr>
                <w:rFonts w:ascii="Arial" w:cs="Arial" w:eastAsia="Arial" w:hAnsi="Arial"/>
                <w:sz w:val="14"/>
                <w:szCs w:val="14"/>
                <w:color w:val="auto"/>
              </w:rPr>
              <w:t>Stockholders’</w:t>
            </w:r>
          </w:p>
        </w:tc>
        <w:tc>
          <w:tcPr>
            <w:tcW w:w="0" w:type="dxa"/>
            <w:vAlign w:val="bottom"/>
          </w:tcPr>
          <w:p>
            <w:pPr>
              <w:spacing w:after="0"/>
              <w:rPr>
                <w:sz w:val="1"/>
                <w:szCs w:val="1"/>
                <w:color w:val="auto"/>
              </w:rPr>
            </w:pPr>
          </w:p>
        </w:tc>
      </w:tr>
      <w:tr>
        <w:trPr>
          <w:trHeight w:val="198"/>
        </w:trPr>
        <w:tc>
          <w:tcPr>
            <w:tcW w:w="282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80" w:type="dxa"/>
            <w:vAlign w:val="bottom"/>
            <w:tcBorders>
              <w:bottom w:val="single" w:sz="8" w:color="auto"/>
            </w:tcBorders>
            <w:gridSpan w:val="2"/>
          </w:tcPr>
          <w:p>
            <w:pPr>
              <w:jc w:val="right"/>
              <w:ind w:right="100"/>
              <w:spacing w:after="0"/>
              <w:rPr>
                <w:sz w:val="20"/>
                <w:szCs w:val="20"/>
                <w:color w:val="auto"/>
              </w:rPr>
            </w:pPr>
            <w:r>
              <w:rPr>
                <w:rFonts w:ascii="Arial" w:cs="Arial" w:eastAsia="Arial" w:hAnsi="Arial"/>
                <w:sz w:val="14"/>
                <w:szCs w:val="14"/>
                <w:color w:val="auto"/>
              </w:rPr>
              <w:t>Shares</w:t>
            </w: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720" w:type="dxa"/>
            <w:vAlign w:val="bottom"/>
            <w:tcBorders>
              <w:bottom w:val="single" w:sz="8" w:color="auto"/>
            </w:tcBorders>
            <w:gridSpan w:val="2"/>
          </w:tcPr>
          <w:p>
            <w:pPr>
              <w:jc w:val="right"/>
              <w:ind w:right="120"/>
              <w:spacing w:after="0"/>
              <w:rPr>
                <w:sz w:val="20"/>
                <w:szCs w:val="20"/>
                <w:color w:val="auto"/>
              </w:rPr>
            </w:pPr>
            <w:r>
              <w:rPr>
                <w:rFonts w:ascii="Arial" w:cs="Arial" w:eastAsia="Arial" w:hAnsi="Arial"/>
                <w:sz w:val="14"/>
                <w:szCs w:val="14"/>
                <w:color w:val="auto"/>
              </w:rPr>
              <w:t>Amount</w:t>
            </w: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760" w:type="dxa"/>
            <w:vAlign w:val="bottom"/>
            <w:tcBorders>
              <w:bottom w:val="single" w:sz="8" w:color="auto"/>
            </w:tcBorders>
            <w:gridSpan w:val="2"/>
          </w:tcPr>
          <w:p>
            <w:pPr>
              <w:jc w:val="right"/>
              <w:ind w:right="100"/>
              <w:spacing w:after="0"/>
              <w:rPr>
                <w:sz w:val="20"/>
                <w:szCs w:val="20"/>
                <w:color w:val="auto"/>
              </w:rPr>
            </w:pPr>
            <w:r>
              <w:rPr>
                <w:rFonts w:ascii="Arial" w:cs="Arial" w:eastAsia="Arial" w:hAnsi="Arial"/>
                <w:sz w:val="14"/>
                <w:szCs w:val="14"/>
                <w:color w:val="auto"/>
              </w:rPr>
              <w:t>Capital</w:t>
            </w: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1020" w:type="dxa"/>
            <w:vAlign w:val="bottom"/>
            <w:tcBorders>
              <w:bottom w:val="single" w:sz="8" w:color="auto"/>
            </w:tcBorders>
          </w:tcPr>
          <w:p>
            <w:pPr>
              <w:jc w:val="right"/>
              <w:ind w:right="28"/>
              <w:spacing w:after="0"/>
              <w:rPr>
                <w:sz w:val="20"/>
                <w:szCs w:val="20"/>
                <w:color w:val="auto"/>
              </w:rPr>
            </w:pPr>
            <w:r>
              <w:rPr>
                <w:rFonts w:ascii="Arial" w:cs="Arial" w:eastAsia="Arial" w:hAnsi="Arial"/>
                <w:sz w:val="14"/>
                <w:szCs w:val="14"/>
                <w:color w:val="auto"/>
              </w:rPr>
              <w:t>Income (Loss)</w:t>
            </w:r>
          </w:p>
        </w:tc>
        <w:tc>
          <w:tcPr>
            <w:tcW w:w="120" w:type="dxa"/>
            <w:vAlign w:val="bottom"/>
            <w:gridSpan w:val="2"/>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720" w:type="dxa"/>
            <w:vAlign w:val="bottom"/>
            <w:tcBorders>
              <w:bottom w:val="single" w:sz="8" w:color="auto"/>
            </w:tcBorders>
          </w:tcPr>
          <w:p>
            <w:pPr>
              <w:ind w:left="60"/>
              <w:spacing w:after="0"/>
              <w:rPr>
                <w:sz w:val="20"/>
                <w:szCs w:val="20"/>
                <w:color w:val="auto"/>
              </w:rPr>
            </w:pPr>
            <w:r>
              <w:rPr>
                <w:rFonts w:ascii="Arial" w:cs="Arial" w:eastAsia="Arial" w:hAnsi="Arial"/>
                <w:sz w:val="14"/>
                <w:szCs w:val="14"/>
                <w:color w:val="auto"/>
              </w:rPr>
              <w:t>Earnings</w:t>
            </w:r>
          </w:p>
        </w:tc>
        <w:tc>
          <w:tcPr>
            <w:tcW w:w="120" w:type="dxa"/>
            <w:vAlign w:val="bottom"/>
            <w:gridSpan w:val="2"/>
          </w:tcPr>
          <w:p>
            <w:pPr>
              <w:spacing w:after="0"/>
              <w:rPr>
                <w:sz w:val="17"/>
                <w:szCs w:val="17"/>
                <w:color w:val="auto"/>
              </w:rPr>
            </w:pPr>
          </w:p>
        </w:tc>
        <w:tc>
          <w:tcPr>
            <w:tcW w:w="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ind w:right="28"/>
              <w:spacing w:after="0"/>
              <w:rPr>
                <w:sz w:val="20"/>
                <w:szCs w:val="20"/>
                <w:color w:val="auto"/>
              </w:rPr>
            </w:pPr>
            <w:r>
              <w:rPr>
                <w:rFonts w:ascii="Arial" w:cs="Arial" w:eastAsia="Arial" w:hAnsi="Arial"/>
                <w:sz w:val="14"/>
                <w:szCs w:val="14"/>
                <w:color w:val="auto"/>
              </w:rPr>
              <w:t>Shares</w:t>
            </w:r>
          </w:p>
        </w:tc>
        <w:tc>
          <w:tcPr>
            <w:tcW w:w="120" w:type="dxa"/>
            <w:vAlign w:val="bottom"/>
            <w:gridSpan w:val="2"/>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720" w:type="dxa"/>
            <w:vAlign w:val="bottom"/>
            <w:tcBorders>
              <w:bottom w:val="single" w:sz="8" w:color="auto"/>
            </w:tcBorders>
          </w:tcPr>
          <w:p>
            <w:pPr>
              <w:jc w:val="right"/>
              <w:ind w:right="48"/>
              <w:spacing w:after="0"/>
              <w:rPr>
                <w:sz w:val="20"/>
                <w:szCs w:val="20"/>
                <w:color w:val="auto"/>
              </w:rPr>
            </w:pPr>
            <w:r>
              <w:rPr>
                <w:rFonts w:ascii="Arial" w:cs="Arial" w:eastAsia="Arial" w:hAnsi="Arial"/>
                <w:sz w:val="14"/>
                <w:szCs w:val="14"/>
                <w:color w:val="auto"/>
              </w:rPr>
              <w:t>Amount</w:t>
            </w:r>
          </w:p>
        </w:tc>
        <w:tc>
          <w:tcPr>
            <w:tcW w:w="100" w:type="dxa"/>
            <w:vAlign w:val="bottom"/>
          </w:tcPr>
          <w:p>
            <w:pPr>
              <w:spacing w:after="0"/>
              <w:rPr>
                <w:sz w:val="17"/>
                <w:szCs w:val="17"/>
                <w:color w:val="auto"/>
              </w:rPr>
            </w:pPr>
          </w:p>
        </w:tc>
        <w:tc>
          <w:tcPr>
            <w:tcW w:w="20" w:type="dxa"/>
            <w:vAlign w:val="bottom"/>
            <w:tcBorders>
              <w:bottom w:val="single" w:sz="8" w:color="auto"/>
            </w:tcBorders>
          </w:tcPr>
          <w:p>
            <w:pPr>
              <w:spacing w:after="0"/>
              <w:rPr>
                <w:sz w:val="17"/>
                <w:szCs w:val="17"/>
                <w:color w:val="auto"/>
              </w:rPr>
            </w:pPr>
          </w:p>
        </w:tc>
        <w:tc>
          <w:tcPr>
            <w:tcW w:w="200" w:type="dxa"/>
            <w:vAlign w:val="bottom"/>
            <w:tcBorders>
              <w:bottom w:val="single" w:sz="8" w:color="auto"/>
            </w:tcBorders>
          </w:tcPr>
          <w:p>
            <w:pPr>
              <w:spacing w:after="0"/>
              <w:rPr>
                <w:sz w:val="17"/>
                <w:szCs w:val="17"/>
                <w:color w:val="auto"/>
              </w:rPr>
            </w:pPr>
          </w:p>
        </w:tc>
        <w:tc>
          <w:tcPr>
            <w:tcW w:w="780" w:type="dxa"/>
            <w:vAlign w:val="bottom"/>
            <w:tcBorders>
              <w:bottom w:val="single" w:sz="8" w:color="auto"/>
            </w:tcBorders>
          </w:tcPr>
          <w:p>
            <w:pPr>
              <w:jc w:val="right"/>
              <w:ind w:right="28"/>
              <w:spacing w:after="0"/>
              <w:rPr>
                <w:sz w:val="20"/>
                <w:szCs w:val="20"/>
                <w:color w:val="auto"/>
              </w:rPr>
            </w:pPr>
            <w:r>
              <w:rPr>
                <w:rFonts w:ascii="Arial" w:cs="Arial" w:eastAsia="Arial" w:hAnsi="Arial"/>
                <w:sz w:val="14"/>
                <w:szCs w:val="14"/>
                <w:color w:val="auto"/>
              </w:rPr>
              <w:t>Equity</w:t>
            </w:r>
          </w:p>
        </w:tc>
        <w:tc>
          <w:tcPr>
            <w:tcW w:w="0" w:type="dxa"/>
            <w:vAlign w:val="bottom"/>
          </w:tcPr>
          <w:p>
            <w:pPr>
              <w:spacing w:after="0"/>
              <w:rPr>
                <w:sz w:val="1"/>
                <w:szCs w:val="1"/>
                <w:color w:val="auto"/>
              </w:rPr>
            </w:pPr>
          </w:p>
        </w:tc>
      </w:tr>
      <w:tr>
        <w:trPr>
          <w:trHeight w:val="250"/>
        </w:trPr>
        <w:tc>
          <w:tcPr>
            <w:tcW w:w="2960" w:type="dxa"/>
            <w:vAlign w:val="bottom"/>
            <w:gridSpan w:val="3"/>
          </w:tcPr>
          <w:p>
            <w:pPr>
              <w:ind w:left="40"/>
              <w:spacing w:after="0"/>
              <w:rPr>
                <w:sz w:val="20"/>
                <w:szCs w:val="20"/>
                <w:color w:val="auto"/>
              </w:rPr>
            </w:pPr>
            <w:r>
              <w:rPr>
                <w:rFonts w:ascii="Arial" w:cs="Arial" w:eastAsia="Arial" w:hAnsi="Arial"/>
                <w:sz w:val="14"/>
                <w:szCs w:val="14"/>
                <w:color w:val="auto"/>
              </w:rPr>
              <w:t>Balances as of May 1, 2019</w:t>
            </w:r>
          </w:p>
        </w:tc>
        <w:tc>
          <w:tcPr>
            <w:tcW w:w="900" w:type="dxa"/>
            <w:vAlign w:val="bottom"/>
            <w:gridSpan w:val="2"/>
          </w:tcPr>
          <w:p>
            <w:pPr>
              <w:jc w:val="right"/>
              <w:spacing w:after="0"/>
              <w:rPr>
                <w:sz w:val="20"/>
                <w:szCs w:val="20"/>
                <w:color w:val="auto"/>
              </w:rPr>
            </w:pPr>
            <w:r>
              <w:rPr>
                <w:rFonts w:ascii="Arial" w:cs="Arial" w:eastAsia="Arial" w:hAnsi="Arial"/>
                <w:sz w:val="14"/>
                <w:szCs w:val="14"/>
                <w:color w:val="auto"/>
              </w:rPr>
              <w:t>238,337</w:t>
            </w:r>
          </w:p>
        </w:tc>
        <w:tc>
          <w:tcPr>
            <w:tcW w:w="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20" w:type="dxa"/>
            <w:vAlign w:val="bottom"/>
            <w:gridSpan w:val="2"/>
          </w:tcPr>
          <w:p>
            <w:pPr>
              <w:jc w:val="right"/>
              <w:ind w:right="60"/>
              <w:spacing w:after="0"/>
              <w:rPr>
                <w:sz w:val="20"/>
                <w:szCs w:val="20"/>
                <w:color w:val="auto"/>
              </w:rPr>
            </w:pPr>
            <w:r>
              <w:rPr>
                <w:rFonts w:ascii="Arial" w:cs="Arial" w:eastAsia="Arial" w:hAnsi="Arial"/>
                <w:sz w:val="14"/>
                <w:szCs w:val="14"/>
                <w:color w:val="auto"/>
              </w:rPr>
              <w:t>$</w:t>
            </w:r>
          </w:p>
        </w:tc>
        <w:tc>
          <w:tcPr>
            <w:tcW w:w="640" w:type="dxa"/>
            <w:vAlign w:val="bottom"/>
          </w:tcPr>
          <w:p>
            <w:pPr>
              <w:jc w:val="right"/>
              <w:spacing w:after="0"/>
              <w:rPr>
                <w:sz w:val="20"/>
                <w:szCs w:val="20"/>
                <w:color w:val="auto"/>
              </w:rPr>
            </w:pPr>
            <w:r>
              <w:rPr>
                <w:rFonts w:ascii="Arial" w:cs="Arial" w:eastAsia="Arial" w:hAnsi="Arial"/>
                <w:sz w:val="14"/>
                <w:szCs w:val="14"/>
                <w:color w:val="auto"/>
              </w:rPr>
              <w:t>2,383</w:t>
            </w:r>
          </w:p>
        </w:tc>
        <w:tc>
          <w:tcPr>
            <w:tcW w:w="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80" w:type="dxa"/>
            <w:vAlign w:val="bottom"/>
            <w:gridSpan w:val="2"/>
          </w:tcPr>
          <w:p>
            <w:pPr>
              <w:jc w:val="right"/>
              <w:spacing w:after="0"/>
              <w:rPr>
                <w:sz w:val="20"/>
                <w:szCs w:val="20"/>
                <w:color w:val="auto"/>
              </w:rPr>
            </w:pPr>
            <w:r>
              <w:rPr>
                <w:rFonts w:ascii="Arial" w:cs="Arial" w:eastAsia="Arial" w:hAnsi="Arial"/>
                <w:sz w:val="14"/>
                <w:szCs w:val="14"/>
                <w:color w:val="auto"/>
              </w:rPr>
              <w:t>$</w:t>
            </w:r>
          </w:p>
        </w:tc>
        <w:tc>
          <w:tcPr>
            <w:tcW w:w="700" w:type="dxa"/>
            <w:vAlign w:val="bottom"/>
          </w:tcPr>
          <w:p>
            <w:pPr>
              <w:jc w:val="right"/>
              <w:spacing w:after="0"/>
              <w:rPr>
                <w:sz w:val="20"/>
                <w:szCs w:val="20"/>
                <w:color w:val="auto"/>
              </w:rPr>
            </w:pPr>
            <w:r>
              <w:rPr>
                <w:rFonts w:ascii="Arial" w:cs="Arial" w:eastAsia="Arial" w:hAnsi="Arial"/>
                <w:sz w:val="14"/>
                <w:szCs w:val="14"/>
                <w:color w:val="auto"/>
              </w:rPr>
              <w:t>767,636</w:t>
            </w:r>
          </w:p>
        </w:tc>
        <w:tc>
          <w:tcPr>
            <w:tcW w:w="6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80" w:type="dxa"/>
            <w:vAlign w:val="bottom"/>
            <w:gridSpan w:val="2"/>
          </w:tcPr>
          <w:p>
            <w:pPr>
              <w:ind w:left="100"/>
              <w:spacing w:after="0"/>
              <w:rPr>
                <w:sz w:val="20"/>
                <w:szCs w:val="20"/>
                <w:color w:val="auto"/>
              </w:rPr>
            </w:pPr>
            <w:r>
              <w:rPr>
                <w:rFonts w:ascii="Arial" w:cs="Arial" w:eastAsia="Arial" w:hAnsi="Arial"/>
                <w:sz w:val="14"/>
                <w:szCs w:val="14"/>
                <w:color w:val="auto"/>
                <w:w w:val="76"/>
              </w:rPr>
              <w:t>$</w:t>
            </w:r>
          </w:p>
        </w:tc>
        <w:tc>
          <w:tcPr>
            <w:tcW w:w="1020" w:type="dxa"/>
            <w:vAlign w:val="bottom"/>
          </w:tcPr>
          <w:p>
            <w:pPr>
              <w:jc w:val="right"/>
              <w:spacing w:after="0"/>
              <w:rPr>
                <w:sz w:val="20"/>
                <w:szCs w:val="20"/>
                <w:color w:val="auto"/>
              </w:rPr>
            </w:pPr>
            <w:r>
              <w:rPr>
                <w:rFonts w:ascii="Arial" w:cs="Arial" w:eastAsia="Arial" w:hAnsi="Arial"/>
                <w:sz w:val="14"/>
                <w:szCs w:val="14"/>
                <w:color w:val="auto"/>
              </w:rPr>
              <w:t>(20,416)</w:t>
            </w: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jc w:val="right"/>
              <w:spacing w:after="0"/>
              <w:rPr>
                <w:sz w:val="20"/>
                <w:szCs w:val="20"/>
                <w:color w:val="auto"/>
              </w:rPr>
            </w:pPr>
            <w:r>
              <w:rPr>
                <w:rFonts w:ascii="Arial" w:cs="Arial" w:eastAsia="Arial" w:hAnsi="Arial"/>
                <w:sz w:val="14"/>
                <w:szCs w:val="14"/>
                <w:color w:val="auto"/>
              </w:rPr>
              <w:t>$</w:t>
            </w:r>
          </w:p>
        </w:tc>
        <w:tc>
          <w:tcPr>
            <w:tcW w:w="720" w:type="dxa"/>
            <w:vAlign w:val="bottom"/>
          </w:tcPr>
          <w:p>
            <w:pPr>
              <w:jc w:val="right"/>
              <w:ind w:right="28"/>
              <w:spacing w:after="0"/>
              <w:rPr>
                <w:sz w:val="20"/>
                <w:szCs w:val="20"/>
                <w:color w:val="auto"/>
              </w:rPr>
            </w:pPr>
            <w:r>
              <w:rPr>
                <w:rFonts w:ascii="Arial" w:cs="Arial" w:eastAsia="Arial" w:hAnsi="Arial"/>
                <w:sz w:val="14"/>
                <w:szCs w:val="14"/>
                <w:color w:val="auto"/>
              </w:rPr>
              <w:t>499,386</w:t>
            </w: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60" w:type="dxa"/>
            <w:vAlign w:val="bottom"/>
          </w:tcPr>
          <w:p>
            <w:pPr>
              <w:jc w:val="right"/>
              <w:spacing w:after="0"/>
              <w:rPr>
                <w:sz w:val="20"/>
                <w:szCs w:val="20"/>
                <w:color w:val="auto"/>
              </w:rPr>
            </w:pPr>
            <w:r>
              <w:rPr>
                <w:rFonts w:ascii="Arial" w:cs="Arial" w:eastAsia="Arial" w:hAnsi="Arial"/>
                <w:sz w:val="14"/>
                <w:szCs w:val="14"/>
                <w:color w:val="auto"/>
              </w:rPr>
              <w:t>(36,377)</w:t>
            </w: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jc w:val="right"/>
              <w:spacing w:after="0"/>
              <w:rPr>
                <w:sz w:val="20"/>
                <w:szCs w:val="20"/>
                <w:color w:val="auto"/>
              </w:rPr>
            </w:pPr>
            <w:r>
              <w:rPr>
                <w:rFonts w:ascii="Arial" w:cs="Arial" w:eastAsia="Arial" w:hAnsi="Arial"/>
                <w:sz w:val="14"/>
                <w:szCs w:val="14"/>
                <w:color w:val="auto"/>
              </w:rPr>
              <w:t>$</w:t>
            </w:r>
          </w:p>
        </w:tc>
        <w:tc>
          <w:tcPr>
            <w:tcW w:w="720" w:type="dxa"/>
            <w:vAlign w:val="bottom"/>
          </w:tcPr>
          <w:p>
            <w:pPr>
              <w:jc w:val="right"/>
              <w:spacing w:after="0"/>
              <w:rPr>
                <w:sz w:val="20"/>
                <w:szCs w:val="20"/>
                <w:color w:val="auto"/>
              </w:rPr>
            </w:pPr>
            <w:r>
              <w:rPr>
                <w:rFonts w:ascii="Arial" w:cs="Arial" w:eastAsia="Arial" w:hAnsi="Arial"/>
                <w:sz w:val="14"/>
                <w:szCs w:val="14"/>
                <w:color w:val="auto"/>
              </w:rPr>
              <w:t>(707,462)</w:t>
            </w: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00" w:type="dxa"/>
            <w:vAlign w:val="bottom"/>
          </w:tcPr>
          <w:p>
            <w:pPr>
              <w:jc w:val="right"/>
              <w:ind w:right="48"/>
              <w:spacing w:after="0"/>
              <w:rPr>
                <w:sz w:val="20"/>
                <w:szCs w:val="20"/>
                <w:color w:val="auto"/>
              </w:rPr>
            </w:pPr>
            <w:r>
              <w:rPr>
                <w:rFonts w:ascii="Arial" w:cs="Arial" w:eastAsia="Arial" w:hAnsi="Arial"/>
                <w:sz w:val="14"/>
                <w:szCs w:val="14"/>
                <w:color w:val="auto"/>
                <w:w w:val="76"/>
              </w:rPr>
              <w:t>$</w:t>
            </w:r>
          </w:p>
        </w:tc>
        <w:tc>
          <w:tcPr>
            <w:tcW w:w="780" w:type="dxa"/>
            <w:vAlign w:val="bottom"/>
          </w:tcPr>
          <w:p>
            <w:pPr>
              <w:jc w:val="right"/>
              <w:ind w:right="28"/>
              <w:spacing w:after="0"/>
              <w:rPr>
                <w:sz w:val="20"/>
                <w:szCs w:val="20"/>
                <w:color w:val="auto"/>
              </w:rPr>
            </w:pPr>
            <w:r>
              <w:rPr>
                <w:rFonts w:ascii="Arial" w:cs="Arial" w:eastAsia="Arial" w:hAnsi="Arial"/>
                <w:sz w:val="14"/>
                <w:szCs w:val="14"/>
                <w:color w:val="auto"/>
              </w:rPr>
              <w:t>541,527</w:t>
            </w:r>
          </w:p>
        </w:tc>
        <w:tc>
          <w:tcPr>
            <w:tcW w:w="0" w:type="dxa"/>
            <w:vAlign w:val="bottom"/>
          </w:tcPr>
          <w:p>
            <w:pPr>
              <w:spacing w:after="0"/>
              <w:rPr>
                <w:sz w:val="1"/>
                <w:szCs w:val="1"/>
                <w:color w:val="auto"/>
              </w:rPr>
            </w:pPr>
          </w:p>
        </w:tc>
      </w:tr>
      <w:tr>
        <w:trPr>
          <w:trHeight w:val="274"/>
        </w:trPr>
        <w:tc>
          <w:tcPr>
            <w:tcW w:w="2960" w:type="dxa"/>
            <w:vAlign w:val="bottom"/>
            <w:gridSpan w:val="3"/>
            <w:shd w:val="clear" w:color="auto" w:fill="CCEEFF"/>
          </w:tcPr>
          <w:p>
            <w:pPr>
              <w:ind w:left="40"/>
              <w:spacing w:after="0"/>
              <w:rPr>
                <w:sz w:val="20"/>
                <w:szCs w:val="20"/>
                <w:color w:val="auto"/>
              </w:rPr>
            </w:pPr>
            <w:r>
              <w:rPr>
                <w:rFonts w:ascii="Arial" w:cs="Arial" w:eastAsia="Arial" w:hAnsi="Arial"/>
                <w:sz w:val="14"/>
                <w:szCs w:val="14"/>
                <w:color w:val="auto"/>
              </w:rPr>
              <w:t>Net loss</w:t>
            </w:r>
          </w:p>
        </w:tc>
        <w:tc>
          <w:tcPr>
            <w:tcW w:w="100" w:type="dxa"/>
            <w:vAlign w:val="bottom"/>
            <w:shd w:val="clear" w:color="auto" w:fill="CCEEFF"/>
          </w:tcPr>
          <w:p>
            <w:pPr>
              <w:spacing w:after="0"/>
              <w:rPr>
                <w:sz w:val="23"/>
                <w:szCs w:val="23"/>
                <w:color w:val="auto"/>
              </w:rPr>
            </w:pPr>
          </w:p>
        </w:tc>
        <w:tc>
          <w:tcPr>
            <w:tcW w:w="940" w:type="dxa"/>
            <w:vAlign w:val="bottom"/>
            <w:gridSpan w:val="3"/>
            <w:shd w:val="clear" w:color="auto" w:fill="CCEEFF"/>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shd w:val="clear" w:color="auto" w:fill="CCEEFF"/>
          </w:tcPr>
          <w:p>
            <w:pPr>
              <w:spacing w:after="0"/>
              <w:rPr>
                <w:sz w:val="23"/>
                <w:szCs w:val="23"/>
                <w:color w:val="auto"/>
              </w:rPr>
            </w:pPr>
          </w:p>
        </w:tc>
        <w:tc>
          <w:tcPr>
            <w:tcW w:w="160" w:type="dxa"/>
            <w:vAlign w:val="bottom"/>
            <w:shd w:val="clear" w:color="auto" w:fill="CCEEFF"/>
          </w:tcPr>
          <w:p>
            <w:pPr>
              <w:spacing w:after="0"/>
              <w:rPr>
                <w:sz w:val="23"/>
                <w:szCs w:val="23"/>
                <w:color w:val="auto"/>
              </w:rPr>
            </w:pPr>
          </w:p>
        </w:tc>
        <w:tc>
          <w:tcPr>
            <w:tcW w:w="760" w:type="dxa"/>
            <w:vAlign w:val="bottom"/>
            <w:gridSpan w:val="3"/>
            <w:shd w:val="clear" w:color="auto" w:fill="CCEEFF"/>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800" w:type="dxa"/>
            <w:vAlign w:val="bottom"/>
            <w:gridSpan w:val="3"/>
            <w:shd w:val="clear" w:color="auto" w:fill="CCEEFF"/>
          </w:tcPr>
          <w:p>
            <w:pPr>
              <w:jc w:val="right"/>
              <w:ind w:right="140"/>
              <w:spacing w:after="0"/>
              <w:rPr>
                <w:sz w:val="20"/>
                <w:szCs w:val="20"/>
                <w:color w:val="auto"/>
              </w:rPr>
            </w:pPr>
            <w:r>
              <w:rPr>
                <w:rFonts w:ascii="Arial" w:cs="Arial" w:eastAsia="Arial" w:hAnsi="Arial"/>
                <w:sz w:val="14"/>
                <w:szCs w:val="14"/>
                <w:color w:val="auto"/>
              </w:rPr>
              <w:t>—</w:t>
            </w: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114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color w:val="auto"/>
              </w:rPr>
              <w:t>—</w:t>
            </w:r>
          </w:p>
        </w:tc>
        <w:tc>
          <w:tcPr>
            <w:tcW w:w="140" w:type="dxa"/>
            <w:vAlign w:val="bottom"/>
            <w:shd w:val="clear" w:color="auto" w:fill="CCEEFF"/>
          </w:tcPr>
          <w:p>
            <w:pPr>
              <w:spacing w:after="0"/>
              <w:rPr>
                <w:sz w:val="23"/>
                <w:szCs w:val="23"/>
                <w:color w:val="auto"/>
              </w:rPr>
            </w:pPr>
          </w:p>
        </w:tc>
        <w:tc>
          <w:tcPr>
            <w:tcW w:w="720" w:type="dxa"/>
            <w:vAlign w:val="bottom"/>
            <w:shd w:val="clear" w:color="auto" w:fill="CCEEFF"/>
          </w:tcPr>
          <w:p>
            <w:pPr>
              <w:jc w:val="right"/>
              <w:spacing w:after="0"/>
              <w:rPr>
                <w:sz w:val="20"/>
                <w:szCs w:val="20"/>
                <w:color w:val="auto"/>
              </w:rPr>
            </w:pPr>
            <w:r>
              <w:rPr>
                <w:rFonts w:ascii="Arial" w:cs="Arial" w:eastAsia="Arial" w:hAnsi="Arial"/>
                <w:sz w:val="14"/>
                <w:szCs w:val="14"/>
                <w:color w:val="auto"/>
              </w:rPr>
              <w:t>(150,247)</w:t>
            </w:r>
          </w:p>
        </w:tc>
        <w:tc>
          <w:tcPr>
            <w:tcW w:w="2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20" w:type="dxa"/>
            <w:vAlign w:val="bottom"/>
            <w:shd w:val="clear" w:color="auto" w:fill="CCEEFF"/>
          </w:tcPr>
          <w:p>
            <w:pPr>
              <w:spacing w:after="0"/>
              <w:rPr>
                <w:sz w:val="23"/>
                <w:szCs w:val="23"/>
                <w:color w:val="auto"/>
              </w:rPr>
            </w:pPr>
          </w:p>
        </w:tc>
        <w:tc>
          <w:tcPr>
            <w:tcW w:w="98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color w:val="auto"/>
              </w:rPr>
              <w:t>—</w:t>
            </w:r>
          </w:p>
        </w:tc>
        <w:tc>
          <w:tcPr>
            <w:tcW w:w="160" w:type="dxa"/>
            <w:vAlign w:val="bottom"/>
            <w:shd w:val="clear" w:color="auto" w:fill="CCEEFF"/>
          </w:tcPr>
          <w:p>
            <w:pPr>
              <w:spacing w:after="0"/>
              <w:rPr>
                <w:sz w:val="23"/>
                <w:szCs w:val="23"/>
                <w:color w:val="auto"/>
              </w:rPr>
            </w:pPr>
          </w:p>
        </w:tc>
        <w:tc>
          <w:tcPr>
            <w:tcW w:w="840" w:type="dxa"/>
            <w:vAlign w:val="bottom"/>
            <w:gridSpan w:val="3"/>
            <w:shd w:val="clear" w:color="auto" w:fill="CCEEFF"/>
          </w:tcPr>
          <w:p>
            <w:pPr>
              <w:jc w:val="right"/>
              <w:ind w:right="240"/>
              <w:spacing w:after="0"/>
              <w:rPr>
                <w:sz w:val="20"/>
                <w:szCs w:val="20"/>
                <w:color w:val="auto"/>
              </w:rPr>
            </w:pPr>
            <w:r>
              <w:rPr>
                <w:rFonts w:ascii="Arial" w:cs="Arial" w:eastAsia="Arial" w:hAnsi="Arial"/>
                <w:sz w:val="14"/>
                <w:szCs w:val="14"/>
                <w:color w:val="auto"/>
              </w:rPr>
              <w:t>—</w:t>
            </w:r>
          </w:p>
        </w:tc>
        <w:tc>
          <w:tcPr>
            <w:tcW w:w="200" w:type="dxa"/>
            <w:vAlign w:val="bottom"/>
            <w:shd w:val="clear" w:color="auto" w:fill="CCEEFF"/>
          </w:tcPr>
          <w:p>
            <w:pPr>
              <w:spacing w:after="0"/>
              <w:rPr>
                <w:sz w:val="23"/>
                <w:szCs w:val="23"/>
                <w:color w:val="auto"/>
              </w:rPr>
            </w:pPr>
          </w:p>
        </w:tc>
        <w:tc>
          <w:tcPr>
            <w:tcW w:w="780" w:type="dxa"/>
            <w:vAlign w:val="bottom"/>
            <w:shd w:val="clear" w:color="auto" w:fill="CCEEFF"/>
          </w:tcPr>
          <w:p>
            <w:pPr>
              <w:jc w:val="right"/>
              <w:spacing w:after="0"/>
              <w:rPr>
                <w:sz w:val="20"/>
                <w:szCs w:val="20"/>
                <w:color w:val="auto"/>
              </w:rPr>
            </w:pPr>
            <w:r>
              <w:rPr>
                <w:rFonts w:ascii="Arial" w:cs="Arial" w:eastAsia="Arial" w:hAnsi="Arial"/>
                <w:sz w:val="14"/>
                <w:szCs w:val="14"/>
                <w:color w:val="auto"/>
              </w:rPr>
              <w:t>(150,247)</w:t>
            </w:r>
          </w:p>
        </w:tc>
        <w:tc>
          <w:tcPr>
            <w:tcW w:w="0" w:type="dxa"/>
            <w:vAlign w:val="bottom"/>
          </w:tcPr>
          <w:p>
            <w:pPr>
              <w:spacing w:after="0"/>
              <w:rPr>
                <w:sz w:val="1"/>
                <w:szCs w:val="1"/>
                <w:color w:val="auto"/>
              </w:rPr>
            </w:pPr>
          </w:p>
        </w:tc>
      </w:tr>
      <w:tr>
        <w:trPr>
          <w:trHeight w:val="266"/>
        </w:trPr>
        <w:tc>
          <w:tcPr>
            <w:tcW w:w="2960" w:type="dxa"/>
            <w:vAlign w:val="bottom"/>
            <w:gridSpan w:val="3"/>
          </w:tcPr>
          <w:p>
            <w:pPr>
              <w:ind w:left="40"/>
              <w:spacing w:after="0"/>
              <w:rPr>
                <w:sz w:val="20"/>
                <w:szCs w:val="20"/>
                <w:color w:val="auto"/>
              </w:rPr>
            </w:pPr>
            <w:r>
              <w:rPr>
                <w:rFonts w:ascii="Arial" w:cs="Arial" w:eastAsia="Arial" w:hAnsi="Arial"/>
                <w:sz w:val="14"/>
                <w:szCs w:val="14"/>
                <w:color w:val="auto"/>
              </w:rPr>
              <w:t>Other comprehensive loss</w:t>
            </w:r>
          </w:p>
        </w:tc>
        <w:tc>
          <w:tcPr>
            <w:tcW w:w="100" w:type="dxa"/>
            <w:vAlign w:val="bottom"/>
          </w:tcPr>
          <w:p>
            <w:pPr>
              <w:spacing w:after="0"/>
              <w:rPr>
                <w:sz w:val="23"/>
                <w:szCs w:val="23"/>
                <w:color w:val="auto"/>
              </w:rPr>
            </w:pPr>
          </w:p>
        </w:tc>
        <w:tc>
          <w:tcPr>
            <w:tcW w:w="940" w:type="dxa"/>
            <w:vAlign w:val="bottom"/>
            <w:gridSpan w:val="3"/>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760" w:type="dxa"/>
            <w:vAlign w:val="bottom"/>
            <w:gridSpan w:val="3"/>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800" w:type="dxa"/>
            <w:vAlign w:val="bottom"/>
            <w:gridSpan w:val="3"/>
          </w:tcPr>
          <w:p>
            <w:pPr>
              <w:jc w:val="right"/>
              <w:ind w:right="140"/>
              <w:spacing w:after="0"/>
              <w:rPr>
                <w:sz w:val="20"/>
                <w:szCs w:val="20"/>
                <w:color w:val="auto"/>
              </w:rPr>
            </w:pPr>
            <w:r>
              <w:rPr>
                <w:rFonts w:ascii="Arial" w:cs="Arial" w:eastAsia="Arial" w:hAnsi="Arial"/>
                <w:sz w:val="14"/>
                <w:szCs w:val="14"/>
                <w:color w:val="auto"/>
              </w:rPr>
              <w:t>—</w:t>
            </w: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020" w:type="dxa"/>
            <w:vAlign w:val="bottom"/>
          </w:tcPr>
          <w:p>
            <w:pPr>
              <w:jc w:val="right"/>
              <w:spacing w:after="0"/>
              <w:rPr>
                <w:sz w:val="20"/>
                <w:szCs w:val="20"/>
                <w:color w:val="auto"/>
              </w:rPr>
            </w:pPr>
            <w:r>
              <w:rPr>
                <w:rFonts w:ascii="Arial" w:cs="Arial" w:eastAsia="Arial" w:hAnsi="Arial"/>
                <w:sz w:val="14"/>
                <w:szCs w:val="14"/>
                <w:color w:val="auto"/>
              </w:rPr>
              <w:t>(2,320)</w:t>
            </w: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860" w:type="dxa"/>
            <w:vAlign w:val="bottom"/>
            <w:gridSpan w:val="4"/>
          </w:tcPr>
          <w:p>
            <w:pPr>
              <w:jc w:val="right"/>
              <w:ind w:right="240"/>
              <w:spacing w:after="0"/>
              <w:rPr>
                <w:sz w:val="20"/>
                <w:szCs w:val="20"/>
                <w:color w:val="auto"/>
              </w:rPr>
            </w:pPr>
            <w:r>
              <w:rPr>
                <w:rFonts w:ascii="Arial" w:cs="Arial" w:eastAsia="Arial" w:hAnsi="Arial"/>
                <w:sz w:val="14"/>
                <w:szCs w:val="14"/>
                <w:color w:val="auto"/>
              </w:rPr>
              <w:t>—</w:t>
            </w:r>
          </w:p>
        </w:tc>
        <w:tc>
          <w:tcPr>
            <w:tcW w:w="980" w:type="dxa"/>
            <w:vAlign w:val="bottom"/>
            <w:gridSpan w:val="3"/>
          </w:tcPr>
          <w:p>
            <w:pPr>
              <w:jc w:val="right"/>
              <w:ind w:right="220"/>
              <w:spacing w:after="0"/>
              <w:rPr>
                <w:sz w:val="20"/>
                <w:szCs w:val="20"/>
                <w:color w:val="auto"/>
              </w:rPr>
            </w:pPr>
            <w:r>
              <w:rPr>
                <w:rFonts w:ascii="Arial" w:cs="Arial" w:eastAsia="Arial" w:hAnsi="Arial"/>
                <w:sz w:val="14"/>
                <w:szCs w:val="14"/>
                <w:color w:val="auto"/>
              </w:rPr>
              <w:t>—</w:t>
            </w:r>
          </w:p>
        </w:tc>
        <w:tc>
          <w:tcPr>
            <w:tcW w:w="160" w:type="dxa"/>
            <w:vAlign w:val="bottom"/>
          </w:tcPr>
          <w:p>
            <w:pPr>
              <w:spacing w:after="0"/>
              <w:rPr>
                <w:sz w:val="23"/>
                <w:szCs w:val="23"/>
                <w:color w:val="auto"/>
              </w:rPr>
            </w:pPr>
          </w:p>
        </w:tc>
        <w:tc>
          <w:tcPr>
            <w:tcW w:w="840" w:type="dxa"/>
            <w:vAlign w:val="bottom"/>
            <w:gridSpan w:val="3"/>
          </w:tcPr>
          <w:p>
            <w:pPr>
              <w:jc w:val="right"/>
              <w:ind w:right="240"/>
              <w:spacing w:after="0"/>
              <w:rPr>
                <w:sz w:val="20"/>
                <w:szCs w:val="20"/>
                <w:color w:val="auto"/>
              </w:rPr>
            </w:pPr>
            <w:r>
              <w:rPr>
                <w:rFonts w:ascii="Arial" w:cs="Arial" w:eastAsia="Arial" w:hAnsi="Arial"/>
                <w:sz w:val="14"/>
                <w:szCs w:val="14"/>
                <w:color w:val="auto"/>
              </w:rPr>
              <w:t>—</w:t>
            </w:r>
          </w:p>
        </w:tc>
        <w:tc>
          <w:tcPr>
            <w:tcW w:w="200" w:type="dxa"/>
            <w:vAlign w:val="bottom"/>
          </w:tcPr>
          <w:p>
            <w:pPr>
              <w:spacing w:after="0"/>
              <w:rPr>
                <w:sz w:val="23"/>
                <w:szCs w:val="23"/>
                <w:color w:val="auto"/>
              </w:rPr>
            </w:pPr>
          </w:p>
        </w:tc>
        <w:tc>
          <w:tcPr>
            <w:tcW w:w="780" w:type="dxa"/>
            <w:vAlign w:val="bottom"/>
          </w:tcPr>
          <w:p>
            <w:pPr>
              <w:jc w:val="right"/>
              <w:spacing w:after="0"/>
              <w:rPr>
                <w:sz w:val="20"/>
                <w:szCs w:val="20"/>
                <w:color w:val="auto"/>
              </w:rPr>
            </w:pPr>
            <w:r>
              <w:rPr>
                <w:rFonts w:ascii="Arial" w:cs="Arial" w:eastAsia="Arial" w:hAnsi="Arial"/>
                <w:sz w:val="14"/>
                <w:szCs w:val="14"/>
                <w:color w:val="auto"/>
              </w:rPr>
              <w:t>(2,320)</w:t>
            </w:r>
          </w:p>
        </w:tc>
        <w:tc>
          <w:tcPr>
            <w:tcW w:w="0" w:type="dxa"/>
            <w:vAlign w:val="bottom"/>
          </w:tcPr>
          <w:p>
            <w:pPr>
              <w:spacing w:after="0"/>
              <w:rPr>
                <w:sz w:val="1"/>
                <w:szCs w:val="1"/>
                <w:color w:val="auto"/>
              </w:rPr>
            </w:pPr>
          </w:p>
        </w:tc>
      </w:tr>
      <w:tr>
        <w:trPr>
          <w:trHeight w:val="274"/>
        </w:trPr>
        <w:tc>
          <w:tcPr>
            <w:tcW w:w="2960" w:type="dxa"/>
            <w:vAlign w:val="bottom"/>
            <w:gridSpan w:val="3"/>
            <w:shd w:val="clear" w:color="auto" w:fill="CCEEFF"/>
          </w:tcPr>
          <w:p>
            <w:pPr>
              <w:ind w:left="40"/>
              <w:spacing w:after="0"/>
              <w:rPr>
                <w:sz w:val="20"/>
                <w:szCs w:val="20"/>
                <w:color w:val="auto"/>
              </w:rPr>
            </w:pPr>
            <w:r>
              <w:rPr>
                <w:rFonts w:ascii="Arial" w:cs="Arial" w:eastAsia="Arial" w:hAnsi="Arial"/>
                <w:sz w:val="14"/>
                <w:szCs w:val="14"/>
                <w:color w:val="auto"/>
              </w:rPr>
              <w:t>Stock-based compensation</w:t>
            </w:r>
          </w:p>
        </w:tc>
        <w:tc>
          <w:tcPr>
            <w:tcW w:w="100" w:type="dxa"/>
            <w:vAlign w:val="bottom"/>
            <w:shd w:val="clear" w:color="auto" w:fill="CCEEFF"/>
          </w:tcPr>
          <w:p>
            <w:pPr>
              <w:spacing w:after="0"/>
              <w:rPr>
                <w:sz w:val="23"/>
                <w:szCs w:val="23"/>
                <w:color w:val="auto"/>
              </w:rPr>
            </w:pPr>
          </w:p>
        </w:tc>
        <w:tc>
          <w:tcPr>
            <w:tcW w:w="940" w:type="dxa"/>
            <w:vAlign w:val="bottom"/>
            <w:gridSpan w:val="3"/>
            <w:shd w:val="clear" w:color="auto" w:fill="CCEEFF"/>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shd w:val="clear" w:color="auto" w:fill="CCEEFF"/>
          </w:tcPr>
          <w:p>
            <w:pPr>
              <w:spacing w:after="0"/>
              <w:rPr>
                <w:sz w:val="23"/>
                <w:szCs w:val="23"/>
                <w:color w:val="auto"/>
              </w:rPr>
            </w:pPr>
          </w:p>
        </w:tc>
        <w:tc>
          <w:tcPr>
            <w:tcW w:w="160" w:type="dxa"/>
            <w:vAlign w:val="bottom"/>
            <w:shd w:val="clear" w:color="auto" w:fill="CCEEFF"/>
          </w:tcPr>
          <w:p>
            <w:pPr>
              <w:spacing w:after="0"/>
              <w:rPr>
                <w:sz w:val="23"/>
                <w:szCs w:val="23"/>
                <w:color w:val="auto"/>
              </w:rPr>
            </w:pPr>
          </w:p>
        </w:tc>
        <w:tc>
          <w:tcPr>
            <w:tcW w:w="760" w:type="dxa"/>
            <w:vAlign w:val="bottom"/>
            <w:gridSpan w:val="3"/>
            <w:shd w:val="clear" w:color="auto" w:fill="CCEEFF"/>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700" w:type="dxa"/>
            <w:vAlign w:val="bottom"/>
            <w:shd w:val="clear" w:color="auto" w:fill="CCEEFF"/>
          </w:tcPr>
          <w:p>
            <w:pPr>
              <w:jc w:val="right"/>
              <w:spacing w:after="0"/>
              <w:rPr>
                <w:sz w:val="20"/>
                <w:szCs w:val="20"/>
                <w:color w:val="auto"/>
              </w:rPr>
            </w:pPr>
            <w:r>
              <w:rPr>
                <w:rFonts w:ascii="Arial" w:cs="Arial" w:eastAsia="Arial" w:hAnsi="Arial"/>
                <w:sz w:val="14"/>
                <w:szCs w:val="14"/>
                <w:color w:val="auto"/>
              </w:rPr>
              <w:t>6,557</w:t>
            </w:r>
          </w:p>
        </w:tc>
        <w:tc>
          <w:tcPr>
            <w:tcW w:w="60" w:type="dxa"/>
            <w:vAlign w:val="bottom"/>
            <w:shd w:val="clear" w:color="auto" w:fill="CCEEFF"/>
          </w:tcPr>
          <w:p>
            <w:pPr>
              <w:spacing w:after="0"/>
              <w:rPr>
                <w:sz w:val="23"/>
                <w:szCs w:val="23"/>
                <w:color w:val="auto"/>
              </w:rPr>
            </w:pPr>
          </w:p>
        </w:tc>
        <w:tc>
          <w:tcPr>
            <w:tcW w:w="40" w:type="dxa"/>
            <w:vAlign w:val="bottom"/>
            <w:shd w:val="clear" w:color="auto" w:fill="CCEEFF"/>
          </w:tcPr>
          <w:p>
            <w:pPr>
              <w:spacing w:after="0"/>
              <w:rPr>
                <w:sz w:val="23"/>
                <w:szCs w:val="23"/>
                <w:color w:val="auto"/>
              </w:rPr>
            </w:pP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114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color w:val="auto"/>
              </w:rPr>
              <w:t>—</w:t>
            </w:r>
          </w:p>
        </w:tc>
        <w:tc>
          <w:tcPr>
            <w:tcW w:w="140" w:type="dxa"/>
            <w:vAlign w:val="bottom"/>
            <w:shd w:val="clear" w:color="auto" w:fill="CCEEFF"/>
          </w:tcPr>
          <w:p>
            <w:pPr>
              <w:spacing w:after="0"/>
              <w:rPr>
                <w:sz w:val="23"/>
                <w:szCs w:val="23"/>
                <w:color w:val="auto"/>
              </w:rPr>
            </w:pPr>
          </w:p>
        </w:tc>
        <w:tc>
          <w:tcPr>
            <w:tcW w:w="860" w:type="dxa"/>
            <w:vAlign w:val="bottom"/>
            <w:gridSpan w:val="4"/>
            <w:shd w:val="clear" w:color="auto" w:fill="CCEEFF"/>
          </w:tcPr>
          <w:p>
            <w:pPr>
              <w:jc w:val="right"/>
              <w:ind w:right="240"/>
              <w:spacing w:after="0"/>
              <w:rPr>
                <w:sz w:val="20"/>
                <w:szCs w:val="20"/>
                <w:color w:val="auto"/>
              </w:rPr>
            </w:pPr>
            <w:r>
              <w:rPr>
                <w:rFonts w:ascii="Arial" w:cs="Arial" w:eastAsia="Arial" w:hAnsi="Arial"/>
                <w:sz w:val="14"/>
                <w:szCs w:val="14"/>
                <w:color w:val="auto"/>
              </w:rPr>
              <w:t>—</w:t>
            </w:r>
          </w:p>
        </w:tc>
        <w:tc>
          <w:tcPr>
            <w:tcW w:w="98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color w:val="auto"/>
              </w:rPr>
              <w:t>—</w:t>
            </w:r>
          </w:p>
        </w:tc>
        <w:tc>
          <w:tcPr>
            <w:tcW w:w="160" w:type="dxa"/>
            <w:vAlign w:val="bottom"/>
            <w:shd w:val="clear" w:color="auto" w:fill="CCEEFF"/>
          </w:tcPr>
          <w:p>
            <w:pPr>
              <w:spacing w:after="0"/>
              <w:rPr>
                <w:sz w:val="23"/>
                <w:szCs w:val="23"/>
                <w:color w:val="auto"/>
              </w:rPr>
            </w:pPr>
          </w:p>
        </w:tc>
        <w:tc>
          <w:tcPr>
            <w:tcW w:w="840" w:type="dxa"/>
            <w:vAlign w:val="bottom"/>
            <w:gridSpan w:val="3"/>
            <w:shd w:val="clear" w:color="auto" w:fill="CCEEFF"/>
          </w:tcPr>
          <w:p>
            <w:pPr>
              <w:jc w:val="right"/>
              <w:ind w:right="240"/>
              <w:spacing w:after="0"/>
              <w:rPr>
                <w:sz w:val="20"/>
                <w:szCs w:val="20"/>
                <w:color w:val="auto"/>
              </w:rPr>
            </w:pPr>
            <w:r>
              <w:rPr>
                <w:rFonts w:ascii="Arial" w:cs="Arial" w:eastAsia="Arial" w:hAnsi="Arial"/>
                <w:sz w:val="14"/>
                <w:szCs w:val="14"/>
                <w:color w:val="auto"/>
              </w:rPr>
              <w:t>—</w:t>
            </w:r>
          </w:p>
        </w:tc>
        <w:tc>
          <w:tcPr>
            <w:tcW w:w="200" w:type="dxa"/>
            <w:vAlign w:val="bottom"/>
            <w:shd w:val="clear" w:color="auto" w:fill="CCEEFF"/>
          </w:tcPr>
          <w:p>
            <w:pPr>
              <w:spacing w:after="0"/>
              <w:rPr>
                <w:sz w:val="23"/>
                <w:szCs w:val="23"/>
                <w:color w:val="auto"/>
              </w:rPr>
            </w:pPr>
          </w:p>
        </w:tc>
        <w:tc>
          <w:tcPr>
            <w:tcW w:w="780" w:type="dxa"/>
            <w:vAlign w:val="bottom"/>
            <w:shd w:val="clear" w:color="auto" w:fill="CCEEFF"/>
          </w:tcPr>
          <w:p>
            <w:pPr>
              <w:jc w:val="right"/>
              <w:ind w:right="28"/>
              <w:spacing w:after="0"/>
              <w:rPr>
                <w:sz w:val="20"/>
                <w:szCs w:val="20"/>
                <w:color w:val="auto"/>
              </w:rPr>
            </w:pPr>
            <w:r>
              <w:rPr>
                <w:rFonts w:ascii="Arial" w:cs="Arial" w:eastAsia="Arial" w:hAnsi="Arial"/>
                <w:sz w:val="14"/>
                <w:szCs w:val="14"/>
                <w:color w:val="auto"/>
              </w:rPr>
              <w:t>6,557</w:t>
            </w:r>
          </w:p>
        </w:tc>
        <w:tc>
          <w:tcPr>
            <w:tcW w:w="0" w:type="dxa"/>
            <w:vAlign w:val="bottom"/>
          </w:tcPr>
          <w:p>
            <w:pPr>
              <w:spacing w:after="0"/>
              <w:rPr>
                <w:sz w:val="1"/>
                <w:szCs w:val="1"/>
                <w:color w:val="auto"/>
              </w:rPr>
            </w:pPr>
          </w:p>
        </w:tc>
      </w:tr>
      <w:tr>
        <w:trPr>
          <w:trHeight w:val="266"/>
        </w:trPr>
        <w:tc>
          <w:tcPr>
            <w:tcW w:w="2960" w:type="dxa"/>
            <w:vAlign w:val="bottom"/>
            <w:gridSpan w:val="3"/>
          </w:tcPr>
          <w:p>
            <w:pPr>
              <w:ind w:left="40"/>
              <w:spacing w:after="0"/>
              <w:rPr>
                <w:sz w:val="20"/>
                <w:szCs w:val="20"/>
                <w:color w:val="auto"/>
              </w:rPr>
            </w:pPr>
            <w:r>
              <w:rPr>
                <w:rFonts w:ascii="Arial" w:cs="Arial" w:eastAsia="Arial" w:hAnsi="Arial"/>
                <w:sz w:val="14"/>
                <w:szCs w:val="14"/>
                <w:color w:val="auto"/>
              </w:rPr>
              <w:t>Stock-based awards exercised or vested</w:t>
            </w:r>
          </w:p>
        </w:tc>
        <w:tc>
          <w:tcPr>
            <w:tcW w:w="100" w:type="dxa"/>
            <w:vAlign w:val="bottom"/>
          </w:tcPr>
          <w:p>
            <w:pPr>
              <w:spacing w:after="0"/>
              <w:rPr>
                <w:sz w:val="23"/>
                <w:szCs w:val="23"/>
                <w:color w:val="auto"/>
              </w:rPr>
            </w:pPr>
          </w:p>
        </w:tc>
        <w:tc>
          <w:tcPr>
            <w:tcW w:w="940" w:type="dxa"/>
            <w:vAlign w:val="bottom"/>
            <w:gridSpan w:val="3"/>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760" w:type="dxa"/>
            <w:vAlign w:val="bottom"/>
            <w:gridSpan w:val="3"/>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760" w:type="dxa"/>
            <w:vAlign w:val="bottom"/>
            <w:gridSpan w:val="2"/>
          </w:tcPr>
          <w:p>
            <w:pPr>
              <w:jc w:val="right"/>
              <w:ind w:right="60"/>
              <w:spacing w:after="0"/>
              <w:rPr>
                <w:sz w:val="20"/>
                <w:szCs w:val="20"/>
                <w:color w:val="auto"/>
              </w:rPr>
            </w:pPr>
            <w:r>
              <w:rPr>
                <w:rFonts w:ascii="Arial" w:cs="Arial" w:eastAsia="Arial" w:hAnsi="Arial"/>
                <w:sz w:val="14"/>
                <w:szCs w:val="14"/>
                <w:color w:val="auto"/>
              </w:rPr>
              <w:t>(13,789)</w:t>
            </w:r>
          </w:p>
        </w:tc>
        <w:tc>
          <w:tcPr>
            <w:tcW w:w="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140" w:type="dxa"/>
            <w:vAlign w:val="bottom"/>
            <w:gridSpan w:val="3"/>
          </w:tcPr>
          <w:p>
            <w:pPr>
              <w:jc w:val="right"/>
              <w:ind w:right="220"/>
              <w:spacing w:after="0"/>
              <w:rPr>
                <w:sz w:val="20"/>
                <w:szCs w:val="20"/>
                <w:color w:val="auto"/>
              </w:rPr>
            </w:pPr>
            <w:r>
              <w:rPr>
                <w:rFonts w:ascii="Arial" w:cs="Arial" w:eastAsia="Arial" w:hAnsi="Arial"/>
                <w:sz w:val="14"/>
                <w:szCs w:val="14"/>
                <w:color w:val="auto"/>
              </w:rPr>
              <w:t>—</w:t>
            </w:r>
          </w:p>
        </w:tc>
        <w:tc>
          <w:tcPr>
            <w:tcW w:w="140" w:type="dxa"/>
            <w:vAlign w:val="bottom"/>
          </w:tcPr>
          <w:p>
            <w:pPr>
              <w:spacing w:after="0"/>
              <w:rPr>
                <w:sz w:val="23"/>
                <w:szCs w:val="23"/>
                <w:color w:val="auto"/>
              </w:rPr>
            </w:pPr>
          </w:p>
        </w:tc>
        <w:tc>
          <w:tcPr>
            <w:tcW w:w="720" w:type="dxa"/>
            <w:vAlign w:val="bottom"/>
          </w:tcPr>
          <w:p>
            <w:pPr>
              <w:jc w:val="right"/>
              <w:spacing w:after="0"/>
              <w:rPr>
                <w:sz w:val="20"/>
                <w:szCs w:val="20"/>
                <w:color w:val="auto"/>
              </w:rPr>
            </w:pPr>
            <w:r>
              <w:rPr>
                <w:rFonts w:ascii="Arial" w:cs="Arial" w:eastAsia="Arial" w:hAnsi="Arial"/>
                <w:sz w:val="14"/>
                <w:szCs w:val="14"/>
                <w:color w:val="auto"/>
              </w:rPr>
              <w:t>(2,786)</w:t>
            </w: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860" w:type="dxa"/>
            <w:vAlign w:val="bottom"/>
          </w:tcPr>
          <w:p>
            <w:pPr>
              <w:jc w:val="right"/>
              <w:ind w:right="28"/>
              <w:spacing w:after="0"/>
              <w:rPr>
                <w:sz w:val="20"/>
                <w:szCs w:val="20"/>
                <w:color w:val="auto"/>
              </w:rPr>
            </w:pPr>
            <w:r>
              <w:rPr>
                <w:rFonts w:ascii="Arial" w:cs="Arial" w:eastAsia="Arial" w:hAnsi="Arial"/>
                <w:sz w:val="14"/>
                <w:szCs w:val="14"/>
                <w:color w:val="auto"/>
              </w:rPr>
              <w:t>906</w:t>
            </w: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720" w:type="dxa"/>
            <w:vAlign w:val="bottom"/>
          </w:tcPr>
          <w:p>
            <w:pPr>
              <w:jc w:val="right"/>
              <w:ind w:right="48"/>
              <w:spacing w:after="0"/>
              <w:rPr>
                <w:sz w:val="20"/>
                <w:szCs w:val="20"/>
                <w:color w:val="auto"/>
              </w:rPr>
            </w:pPr>
            <w:r>
              <w:rPr>
                <w:rFonts w:ascii="Arial" w:cs="Arial" w:eastAsia="Arial" w:hAnsi="Arial"/>
                <w:sz w:val="14"/>
                <w:szCs w:val="14"/>
                <w:color w:val="auto"/>
              </w:rPr>
              <w:t>17,631</w:t>
            </w: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780" w:type="dxa"/>
            <w:vAlign w:val="bottom"/>
          </w:tcPr>
          <w:p>
            <w:pPr>
              <w:jc w:val="right"/>
              <w:ind w:right="28"/>
              <w:spacing w:after="0"/>
              <w:rPr>
                <w:sz w:val="20"/>
                <w:szCs w:val="20"/>
                <w:color w:val="auto"/>
              </w:rPr>
            </w:pPr>
            <w:r>
              <w:rPr>
                <w:rFonts w:ascii="Arial" w:cs="Arial" w:eastAsia="Arial" w:hAnsi="Arial"/>
                <w:sz w:val="14"/>
                <w:szCs w:val="14"/>
                <w:color w:val="auto"/>
              </w:rPr>
              <w:t>1,056</w:t>
            </w:r>
          </w:p>
        </w:tc>
        <w:tc>
          <w:tcPr>
            <w:tcW w:w="0" w:type="dxa"/>
            <w:vAlign w:val="bottom"/>
          </w:tcPr>
          <w:p>
            <w:pPr>
              <w:spacing w:after="0"/>
              <w:rPr>
                <w:sz w:val="1"/>
                <w:szCs w:val="1"/>
                <w:color w:val="auto"/>
              </w:rPr>
            </w:pPr>
          </w:p>
        </w:tc>
      </w:tr>
      <w:tr>
        <w:trPr>
          <w:trHeight w:val="274"/>
        </w:trPr>
        <w:tc>
          <w:tcPr>
            <w:tcW w:w="2960" w:type="dxa"/>
            <w:vAlign w:val="bottom"/>
            <w:gridSpan w:val="3"/>
            <w:shd w:val="clear" w:color="auto" w:fill="CCEEFF"/>
          </w:tcPr>
          <w:p>
            <w:pPr>
              <w:ind w:left="40"/>
              <w:spacing w:after="0"/>
              <w:rPr>
                <w:sz w:val="20"/>
                <w:szCs w:val="20"/>
                <w:color w:val="auto"/>
              </w:rPr>
            </w:pPr>
            <w:r>
              <w:rPr>
                <w:rFonts w:ascii="Arial" w:cs="Arial" w:eastAsia="Arial" w:hAnsi="Arial"/>
                <w:sz w:val="14"/>
                <w:szCs w:val="14"/>
                <w:color w:val="auto"/>
              </w:rPr>
              <w:t>Acquisition of treasury shares</w:t>
            </w:r>
          </w:p>
        </w:tc>
        <w:tc>
          <w:tcPr>
            <w:tcW w:w="100" w:type="dxa"/>
            <w:vAlign w:val="bottom"/>
            <w:shd w:val="clear" w:color="auto" w:fill="CCEEFF"/>
          </w:tcPr>
          <w:p>
            <w:pPr>
              <w:spacing w:after="0"/>
              <w:rPr>
                <w:sz w:val="23"/>
                <w:szCs w:val="23"/>
                <w:color w:val="auto"/>
              </w:rPr>
            </w:pPr>
          </w:p>
        </w:tc>
        <w:tc>
          <w:tcPr>
            <w:tcW w:w="940" w:type="dxa"/>
            <w:vAlign w:val="bottom"/>
            <w:gridSpan w:val="3"/>
            <w:shd w:val="clear" w:color="auto" w:fill="CCEEFF"/>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shd w:val="clear" w:color="auto" w:fill="CCEEFF"/>
          </w:tcPr>
          <w:p>
            <w:pPr>
              <w:spacing w:after="0"/>
              <w:rPr>
                <w:sz w:val="23"/>
                <w:szCs w:val="23"/>
                <w:color w:val="auto"/>
              </w:rPr>
            </w:pPr>
          </w:p>
        </w:tc>
        <w:tc>
          <w:tcPr>
            <w:tcW w:w="160" w:type="dxa"/>
            <w:vAlign w:val="bottom"/>
            <w:shd w:val="clear" w:color="auto" w:fill="CCEEFF"/>
          </w:tcPr>
          <w:p>
            <w:pPr>
              <w:spacing w:after="0"/>
              <w:rPr>
                <w:sz w:val="23"/>
                <w:szCs w:val="23"/>
                <w:color w:val="auto"/>
              </w:rPr>
            </w:pPr>
          </w:p>
        </w:tc>
        <w:tc>
          <w:tcPr>
            <w:tcW w:w="760" w:type="dxa"/>
            <w:vAlign w:val="bottom"/>
            <w:gridSpan w:val="3"/>
            <w:shd w:val="clear" w:color="auto" w:fill="CCEEFF"/>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800" w:type="dxa"/>
            <w:vAlign w:val="bottom"/>
            <w:gridSpan w:val="3"/>
            <w:shd w:val="clear" w:color="auto" w:fill="CCEEFF"/>
          </w:tcPr>
          <w:p>
            <w:pPr>
              <w:jc w:val="right"/>
              <w:ind w:right="140"/>
              <w:spacing w:after="0"/>
              <w:rPr>
                <w:sz w:val="20"/>
                <w:szCs w:val="20"/>
                <w:color w:val="auto"/>
              </w:rPr>
            </w:pPr>
            <w:r>
              <w:rPr>
                <w:rFonts w:ascii="Arial" w:cs="Arial" w:eastAsia="Arial" w:hAnsi="Arial"/>
                <w:sz w:val="14"/>
                <w:szCs w:val="14"/>
                <w:color w:val="auto"/>
              </w:rPr>
              <w:t>—</w:t>
            </w:r>
          </w:p>
        </w:tc>
        <w:tc>
          <w:tcPr>
            <w:tcW w:w="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1140" w:type="dxa"/>
            <w:vAlign w:val="bottom"/>
            <w:gridSpan w:val="3"/>
            <w:shd w:val="clear" w:color="auto" w:fill="CCEEFF"/>
          </w:tcPr>
          <w:p>
            <w:pPr>
              <w:jc w:val="right"/>
              <w:ind w:right="220"/>
              <w:spacing w:after="0"/>
              <w:rPr>
                <w:sz w:val="20"/>
                <w:szCs w:val="20"/>
                <w:color w:val="auto"/>
              </w:rPr>
            </w:pPr>
            <w:r>
              <w:rPr>
                <w:rFonts w:ascii="Arial" w:cs="Arial" w:eastAsia="Arial" w:hAnsi="Arial"/>
                <w:sz w:val="14"/>
                <w:szCs w:val="14"/>
                <w:color w:val="auto"/>
              </w:rPr>
              <w:t>—</w:t>
            </w:r>
          </w:p>
        </w:tc>
        <w:tc>
          <w:tcPr>
            <w:tcW w:w="140" w:type="dxa"/>
            <w:vAlign w:val="bottom"/>
            <w:shd w:val="clear" w:color="auto" w:fill="CCEEFF"/>
          </w:tcPr>
          <w:p>
            <w:pPr>
              <w:spacing w:after="0"/>
              <w:rPr>
                <w:sz w:val="23"/>
                <w:szCs w:val="23"/>
                <w:color w:val="auto"/>
              </w:rPr>
            </w:pPr>
          </w:p>
        </w:tc>
        <w:tc>
          <w:tcPr>
            <w:tcW w:w="860" w:type="dxa"/>
            <w:vAlign w:val="bottom"/>
            <w:gridSpan w:val="4"/>
            <w:shd w:val="clear" w:color="auto" w:fill="CCEEFF"/>
          </w:tcPr>
          <w:p>
            <w:pPr>
              <w:jc w:val="right"/>
              <w:ind w:right="240"/>
              <w:spacing w:after="0"/>
              <w:rPr>
                <w:sz w:val="20"/>
                <w:szCs w:val="20"/>
                <w:color w:val="auto"/>
              </w:rPr>
            </w:pPr>
            <w:r>
              <w:rPr>
                <w:rFonts w:ascii="Arial" w:cs="Arial" w:eastAsia="Arial" w:hAnsi="Arial"/>
                <w:sz w:val="14"/>
                <w:szCs w:val="14"/>
                <w:color w:val="auto"/>
              </w:rPr>
              <w:t>—</w:t>
            </w:r>
          </w:p>
        </w:tc>
        <w:tc>
          <w:tcPr>
            <w:tcW w:w="860" w:type="dxa"/>
            <w:vAlign w:val="bottom"/>
            <w:shd w:val="clear" w:color="auto" w:fill="CCEEFF"/>
          </w:tcPr>
          <w:p>
            <w:pPr>
              <w:jc w:val="right"/>
              <w:spacing w:after="0"/>
              <w:rPr>
                <w:sz w:val="20"/>
                <w:szCs w:val="20"/>
                <w:color w:val="auto"/>
              </w:rPr>
            </w:pPr>
            <w:r>
              <w:rPr>
                <w:rFonts w:ascii="Arial" w:cs="Arial" w:eastAsia="Arial" w:hAnsi="Arial"/>
                <w:sz w:val="14"/>
                <w:szCs w:val="14"/>
                <w:color w:val="auto"/>
              </w:rPr>
              <w:t>(314)</w:t>
            </w:r>
          </w:p>
        </w:tc>
        <w:tc>
          <w:tcPr>
            <w:tcW w:w="2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160" w:type="dxa"/>
            <w:vAlign w:val="bottom"/>
            <w:shd w:val="clear" w:color="auto" w:fill="CCEEFF"/>
          </w:tcPr>
          <w:p>
            <w:pPr>
              <w:spacing w:after="0"/>
              <w:rPr>
                <w:sz w:val="23"/>
                <w:szCs w:val="23"/>
                <w:color w:val="auto"/>
              </w:rPr>
            </w:pPr>
          </w:p>
        </w:tc>
        <w:tc>
          <w:tcPr>
            <w:tcW w:w="720" w:type="dxa"/>
            <w:vAlign w:val="bottom"/>
            <w:shd w:val="clear" w:color="auto" w:fill="CCEEFF"/>
          </w:tcPr>
          <w:p>
            <w:pPr>
              <w:jc w:val="right"/>
              <w:spacing w:after="0"/>
              <w:rPr>
                <w:sz w:val="20"/>
                <w:szCs w:val="20"/>
                <w:color w:val="auto"/>
              </w:rPr>
            </w:pPr>
            <w:r>
              <w:rPr>
                <w:rFonts w:ascii="Arial" w:cs="Arial" w:eastAsia="Arial" w:hAnsi="Arial"/>
                <w:sz w:val="14"/>
                <w:szCs w:val="14"/>
                <w:color w:val="auto"/>
              </w:rPr>
              <w:t>(9,185)</w:t>
            </w:r>
          </w:p>
        </w:tc>
        <w:tc>
          <w:tcPr>
            <w:tcW w:w="100" w:type="dxa"/>
            <w:vAlign w:val="bottom"/>
            <w:shd w:val="clear" w:color="auto" w:fill="CCEEFF"/>
          </w:tcPr>
          <w:p>
            <w:pPr>
              <w:spacing w:after="0"/>
              <w:rPr>
                <w:sz w:val="23"/>
                <w:szCs w:val="23"/>
                <w:color w:val="auto"/>
              </w:rPr>
            </w:pPr>
          </w:p>
        </w:tc>
        <w:tc>
          <w:tcPr>
            <w:tcW w:w="2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780" w:type="dxa"/>
            <w:vAlign w:val="bottom"/>
            <w:shd w:val="clear" w:color="auto" w:fill="CCEEFF"/>
          </w:tcPr>
          <w:p>
            <w:pPr>
              <w:jc w:val="right"/>
              <w:spacing w:after="0"/>
              <w:rPr>
                <w:sz w:val="20"/>
                <w:szCs w:val="20"/>
                <w:color w:val="auto"/>
              </w:rPr>
            </w:pPr>
            <w:r>
              <w:rPr>
                <w:rFonts w:ascii="Arial" w:cs="Arial" w:eastAsia="Arial" w:hAnsi="Arial"/>
                <w:sz w:val="14"/>
                <w:szCs w:val="14"/>
                <w:color w:val="auto"/>
              </w:rPr>
              <w:t>(9,185)</w:t>
            </w:r>
          </w:p>
        </w:tc>
        <w:tc>
          <w:tcPr>
            <w:tcW w:w="0" w:type="dxa"/>
            <w:vAlign w:val="bottom"/>
          </w:tcPr>
          <w:p>
            <w:pPr>
              <w:spacing w:after="0"/>
              <w:rPr>
                <w:sz w:val="1"/>
                <w:szCs w:val="1"/>
                <w:color w:val="auto"/>
              </w:rPr>
            </w:pPr>
          </w:p>
        </w:tc>
      </w:tr>
      <w:tr>
        <w:trPr>
          <w:trHeight w:val="176"/>
        </w:trPr>
        <w:tc>
          <w:tcPr>
            <w:tcW w:w="2960" w:type="dxa"/>
            <w:vAlign w:val="bottom"/>
            <w:gridSpan w:val="3"/>
          </w:tcPr>
          <w:p>
            <w:pPr>
              <w:ind w:left="40"/>
              <w:spacing w:after="0"/>
              <w:rPr>
                <w:sz w:val="20"/>
                <w:szCs w:val="20"/>
                <w:color w:val="auto"/>
              </w:rPr>
            </w:pPr>
            <w:r>
              <w:rPr>
                <w:rFonts w:ascii="Arial" w:cs="Arial" w:eastAsia="Arial" w:hAnsi="Arial"/>
                <w:sz w:val="14"/>
                <w:szCs w:val="14"/>
                <w:color w:val="auto"/>
              </w:rPr>
              <w:t>Repurchase and retirement of common</w:t>
            </w:r>
          </w:p>
        </w:tc>
        <w:tc>
          <w:tcPr>
            <w:tcW w:w="1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8"/>
        </w:trPr>
        <w:tc>
          <w:tcPr>
            <w:tcW w:w="2960" w:type="dxa"/>
            <w:vAlign w:val="bottom"/>
            <w:gridSpan w:val="3"/>
          </w:tcPr>
          <w:p>
            <w:pPr>
              <w:ind w:left="200"/>
              <w:spacing w:after="0"/>
              <w:rPr>
                <w:sz w:val="20"/>
                <w:szCs w:val="20"/>
                <w:color w:val="auto"/>
              </w:rPr>
            </w:pPr>
            <w:r>
              <w:rPr>
                <w:rFonts w:ascii="Arial" w:cs="Arial" w:eastAsia="Arial" w:hAnsi="Arial"/>
                <w:sz w:val="14"/>
                <w:szCs w:val="14"/>
                <w:color w:val="auto"/>
              </w:rPr>
              <w:t>shares</w:t>
            </w:r>
          </w:p>
        </w:tc>
        <w:tc>
          <w:tcPr>
            <w:tcW w:w="980" w:type="dxa"/>
            <w:vAlign w:val="bottom"/>
            <w:gridSpan w:val="3"/>
          </w:tcPr>
          <w:p>
            <w:pPr>
              <w:jc w:val="right"/>
              <w:ind w:right="40"/>
              <w:spacing w:after="0"/>
              <w:rPr>
                <w:sz w:val="20"/>
                <w:szCs w:val="20"/>
                <w:color w:val="auto"/>
              </w:rPr>
            </w:pPr>
            <w:r>
              <w:rPr>
                <w:rFonts w:ascii="Arial" w:cs="Arial" w:eastAsia="Arial" w:hAnsi="Arial"/>
                <w:sz w:val="14"/>
                <w:szCs w:val="14"/>
                <w:color w:val="auto"/>
              </w:rPr>
              <w:t>(1,593)</w:t>
            </w: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720" w:type="dxa"/>
            <w:vAlign w:val="bottom"/>
            <w:gridSpan w:val="2"/>
          </w:tcPr>
          <w:p>
            <w:pPr>
              <w:jc w:val="right"/>
              <w:ind w:right="60"/>
              <w:spacing w:after="0"/>
              <w:rPr>
                <w:sz w:val="20"/>
                <w:szCs w:val="20"/>
                <w:color w:val="auto"/>
              </w:rPr>
            </w:pPr>
            <w:r>
              <w:rPr>
                <w:rFonts w:ascii="Arial" w:cs="Arial" w:eastAsia="Arial" w:hAnsi="Arial"/>
                <w:sz w:val="14"/>
                <w:szCs w:val="14"/>
                <w:color w:val="auto"/>
              </w:rPr>
              <w:t>(16)</w:t>
            </w: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760" w:type="dxa"/>
            <w:vAlign w:val="bottom"/>
            <w:gridSpan w:val="2"/>
          </w:tcPr>
          <w:p>
            <w:pPr>
              <w:jc w:val="right"/>
              <w:ind w:right="60"/>
              <w:spacing w:after="0"/>
              <w:rPr>
                <w:sz w:val="20"/>
                <w:szCs w:val="20"/>
                <w:color w:val="auto"/>
              </w:rPr>
            </w:pPr>
            <w:r>
              <w:rPr>
                <w:rFonts w:ascii="Arial" w:cs="Arial" w:eastAsia="Arial" w:hAnsi="Arial"/>
                <w:sz w:val="14"/>
                <w:szCs w:val="14"/>
                <w:color w:val="auto"/>
              </w:rPr>
              <w:t>(955)</w:t>
            </w: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140" w:type="dxa"/>
            <w:vAlign w:val="bottom"/>
            <w:gridSpan w:val="3"/>
          </w:tcPr>
          <w:p>
            <w:pPr>
              <w:jc w:val="right"/>
              <w:ind w:right="220"/>
              <w:spacing w:after="0"/>
              <w:rPr>
                <w:sz w:val="20"/>
                <w:szCs w:val="20"/>
                <w:color w:val="auto"/>
              </w:rPr>
            </w:pPr>
            <w:r>
              <w:rPr>
                <w:rFonts w:ascii="Arial" w:cs="Arial" w:eastAsia="Arial" w:hAnsi="Arial"/>
                <w:sz w:val="14"/>
                <w:szCs w:val="14"/>
                <w:color w:val="auto"/>
              </w:rPr>
              <w:t>—</w:t>
            </w:r>
          </w:p>
        </w:tc>
        <w:tc>
          <w:tcPr>
            <w:tcW w:w="140" w:type="dxa"/>
            <w:vAlign w:val="bottom"/>
          </w:tcPr>
          <w:p>
            <w:pPr>
              <w:spacing w:after="0"/>
              <w:rPr>
                <w:sz w:val="17"/>
                <w:szCs w:val="17"/>
                <w:color w:val="auto"/>
              </w:rPr>
            </w:pPr>
          </w:p>
        </w:tc>
        <w:tc>
          <w:tcPr>
            <w:tcW w:w="720" w:type="dxa"/>
            <w:vAlign w:val="bottom"/>
          </w:tcPr>
          <w:p>
            <w:pPr>
              <w:jc w:val="right"/>
              <w:spacing w:after="0"/>
              <w:rPr>
                <w:sz w:val="20"/>
                <w:szCs w:val="20"/>
                <w:color w:val="auto"/>
              </w:rPr>
            </w:pPr>
            <w:r>
              <w:rPr>
                <w:rFonts w:ascii="Arial" w:cs="Arial" w:eastAsia="Arial" w:hAnsi="Arial"/>
                <w:sz w:val="14"/>
                <w:szCs w:val="14"/>
                <w:color w:val="auto"/>
              </w:rPr>
              <w:t>(43,101)</w:t>
            </w: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980" w:type="dxa"/>
            <w:vAlign w:val="bottom"/>
            <w:gridSpan w:val="3"/>
          </w:tcPr>
          <w:p>
            <w:pPr>
              <w:jc w:val="right"/>
              <w:ind w:right="220"/>
              <w:spacing w:after="0"/>
              <w:rPr>
                <w:sz w:val="20"/>
                <w:szCs w:val="20"/>
                <w:color w:val="auto"/>
              </w:rPr>
            </w:pPr>
            <w:r>
              <w:rPr>
                <w:rFonts w:ascii="Arial" w:cs="Arial" w:eastAsia="Arial" w:hAnsi="Arial"/>
                <w:sz w:val="14"/>
                <w:szCs w:val="14"/>
                <w:color w:val="auto"/>
              </w:rPr>
              <w:t>—</w:t>
            </w:r>
          </w:p>
        </w:tc>
        <w:tc>
          <w:tcPr>
            <w:tcW w:w="160" w:type="dxa"/>
            <w:vAlign w:val="bottom"/>
          </w:tcPr>
          <w:p>
            <w:pPr>
              <w:spacing w:after="0"/>
              <w:rPr>
                <w:sz w:val="17"/>
                <w:szCs w:val="17"/>
                <w:color w:val="auto"/>
              </w:rPr>
            </w:pPr>
          </w:p>
        </w:tc>
        <w:tc>
          <w:tcPr>
            <w:tcW w:w="840" w:type="dxa"/>
            <w:vAlign w:val="bottom"/>
            <w:gridSpan w:val="3"/>
          </w:tcPr>
          <w:p>
            <w:pPr>
              <w:jc w:val="right"/>
              <w:ind w:right="240"/>
              <w:spacing w:after="0"/>
              <w:rPr>
                <w:sz w:val="20"/>
                <w:szCs w:val="20"/>
                <w:color w:val="auto"/>
              </w:rPr>
            </w:pPr>
            <w:r>
              <w:rPr>
                <w:rFonts w:ascii="Arial" w:cs="Arial" w:eastAsia="Arial" w:hAnsi="Arial"/>
                <w:sz w:val="14"/>
                <w:szCs w:val="14"/>
                <w:color w:val="auto"/>
              </w:rPr>
              <w:t>—</w:t>
            </w:r>
          </w:p>
        </w:tc>
        <w:tc>
          <w:tcPr>
            <w:tcW w:w="200" w:type="dxa"/>
            <w:vAlign w:val="bottom"/>
          </w:tcPr>
          <w:p>
            <w:pPr>
              <w:spacing w:after="0"/>
              <w:rPr>
                <w:sz w:val="17"/>
                <w:szCs w:val="17"/>
                <w:color w:val="auto"/>
              </w:rPr>
            </w:pPr>
          </w:p>
        </w:tc>
        <w:tc>
          <w:tcPr>
            <w:tcW w:w="780" w:type="dxa"/>
            <w:vAlign w:val="bottom"/>
          </w:tcPr>
          <w:p>
            <w:pPr>
              <w:jc w:val="right"/>
              <w:spacing w:after="0"/>
              <w:rPr>
                <w:sz w:val="20"/>
                <w:szCs w:val="20"/>
                <w:color w:val="auto"/>
              </w:rPr>
            </w:pPr>
            <w:r>
              <w:rPr>
                <w:rFonts w:ascii="Arial" w:cs="Arial" w:eastAsia="Arial" w:hAnsi="Arial"/>
                <w:sz w:val="14"/>
                <w:szCs w:val="14"/>
                <w:color w:val="auto"/>
              </w:rPr>
              <w:t>(44,072)</w:t>
            </w:r>
          </w:p>
        </w:tc>
        <w:tc>
          <w:tcPr>
            <w:tcW w:w="0" w:type="dxa"/>
            <w:vAlign w:val="bottom"/>
          </w:tcPr>
          <w:p>
            <w:pPr>
              <w:spacing w:after="0"/>
              <w:rPr>
                <w:sz w:val="1"/>
                <w:szCs w:val="1"/>
                <w:color w:val="auto"/>
              </w:rPr>
            </w:pPr>
          </w:p>
        </w:tc>
      </w:tr>
      <w:tr>
        <w:trPr>
          <w:trHeight w:val="270"/>
        </w:trPr>
        <w:tc>
          <w:tcPr>
            <w:tcW w:w="2960" w:type="dxa"/>
            <w:vAlign w:val="bottom"/>
            <w:gridSpan w:val="3"/>
            <w:shd w:val="clear" w:color="auto" w:fill="CCEEFF"/>
          </w:tcPr>
          <w:p>
            <w:pPr>
              <w:ind w:left="40"/>
              <w:spacing w:after="0"/>
              <w:rPr>
                <w:sz w:val="20"/>
                <w:szCs w:val="20"/>
                <w:color w:val="auto"/>
              </w:rPr>
            </w:pPr>
            <w:r>
              <w:rPr>
                <w:rFonts w:ascii="Arial" w:cs="Arial" w:eastAsia="Arial" w:hAnsi="Arial"/>
                <w:sz w:val="14"/>
                <w:szCs w:val="14"/>
                <w:color w:val="auto"/>
              </w:rPr>
              <w:t>Cash dividends declared - $0.26 per share</w:t>
            </w:r>
          </w:p>
        </w:tc>
        <w:tc>
          <w:tcPr>
            <w:tcW w:w="100" w:type="dxa"/>
            <w:vAlign w:val="bottom"/>
            <w:shd w:val="clear" w:color="auto" w:fill="CCEEFF"/>
          </w:tcPr>
          <w:p>
            <w:pPr>
              <w:spacing w:after="0"/>
              <w:rPr>
                <w:sz w:val="23"/>
                <w:szCs w:val="23"/>
                <w:color w:val="auto"/>
              </w:rPr>
            </w:pPr>
          </w:p>
        </w:tc>
        <w:tc>
          <w:tcPr>
            <w:tcW w:w="940" w:type="dxa"/>
            <w:vAlign w:val="bottom"/>
            <w:tcBorders>
              <w:bottom w:val="single" w:sz="8" w:color="auto"/>
            </w:tcBorders>
            <w:gridSpan w:val="3"/>
            <w:shd w:val="clear" w:color="auto" w:fill="CCEEFF"/>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tcBorders>
              <w:bottom w:val="single" w:sz="8" w:color="auto"/>
            </w:tcBorders>
            <w:shd w:val="clear" w:color="auto" w:fill="CCEEFF"/>
          </w:tcPr>
          <w:p>
            <w:pPr>
              <w:spacing w:after="0"/>
              <w:rPr>
                <w:sz w:val="23"/>
                <w:szCs w:val="23"/>
                <w:color w:val="auto"/>
              </w:rPr>
            </w:pPr>
          </w:p>
        </w:tc>
        <w:tc>
          <w:tcPr>
            <w:tcW w:w="160" w:type="dxa"/>
            <w:vAlign w:val="bottom"/>
            <w:tcBorders>
              <w:bottom w:val="single" w:sz="8" w:color="auto"/>
            </w:tcBorders>
            <w:shd w:val="clear" w:color="auto" w:fill="CCEEFF"/>
          </w:tcPr>
          <w:p>
            <w:pPr>
              <w:spacing w:after="0"/>
              <w:rPr>
                <w:sz w:val="23"/>
                <w:szCs w:val="23"/>
                <w:color w:val="auto"/>
              </w:rPr>
            </w:pPr>
          </w:p>
        </w:tc>
        <w:tc>
          <w:tcPr>
            <w:tcW w:w="760" w:type="dxa"/>
            <w:vAlign w:val="bottom"/>
            <w:tcBorders>
              <w:bottom w:val="single" w:sz="8" w:color="auto"/>
            </w:tcBorders>
            <w:gridSpan w:val="3"/>
            <w:shd w:val="clear" w:color="auto" w:fill="CCEEFF"/>
          </w:tcPr>
          <w:p>
            <w:pPr>
              <w:jc w:val="right"/>
              <w:ind w:right="160"/>
              <w:spacing w:after="0"/>
              <w:rPr>
                <w:sz w:val="20"/>
                <w:szCs w:val="20"/>
                <w:color w:val="auto"/>
              </w:rPr>
            </w:pPr>
            <w:r>
              <w:rPr>
                <w:rFonts w:ascii="Arial" w:cs="Arial" w:eastAsia="Arial" w:hAnsi="Arial"/>
                <w:sz w:val="14"/>
                <w:szCs w:val="14"/>
                <w:color w:val="auto"/>
              </w:rPr>
              <w:t>—</w:t>
            </w:r>
          </w:p>
        </w:tc>
        <w:tc>
          <w:tcPr>
            <w:tcW w:w="60" w:type="dxa"/>
            <w:vAlign w:val="bottom"/>
            <w:tcBorders>
              <w:bottom w:val="single" w:sz="8" w:color="auto"/>
            </w:tcBorders>
            <w:shd w:val="clear" w:color="auto" w:fill="CCEEFF"/>
          </w:tcPr>
          <w:p>
            <w:pPr>
              <w:spacing w:after="0"/>
              <w:rPr>
                <w:sz w:val="23"/>
                <w:szCs w:val="23"/>
                <w:color w:val="auto"/>
              </w:rPr>
            </w:pPr>
          </w:p>
        </w:tc>
        <w:tc>
          <w:tcPr>
            <w:tcW w:w="120" w:type="dxa"/>
            <w:vAlign w:val="bottom"/>
            <w:tcBorders>
              <w:bottom w:val="single" w:sz="8" w:color="auto"/>
            </w:tcBorders>
            <w:shd w:val="clear" w:color="auto" w:fill="CCEEFF"/>
          </w:tcPr>
          <w:p>
            <w:pPr>
              <w:spacing w:after="0"/>
              <w:rPr>
                <w:sz w:val="23"/>
                <w:szCs w:val="23"/>
                <w:color w:val="auto"/>
              </w:rPr>
            </w:pPr>
          </w:p>
        </w:tc>
        <w:tc>
          <w:tcPr>
            <w:tcW w:w="800" w:type="dxa"/>
            <w:vAlign w:val="bottom"/>
            <w:tcBorders>
              <w:bottom w:val="single" w:sz="8" w:color="auto"/>
            </w:tcBorders>
            <w:gridSpan w:val="3"/>
            <w:shd w:val="clear" w:color="auto" w:fill="CCEEFF"/>
          </w:tcPr>
          <w:p>
            <w:pPr>
              <w:jc w:val="right"/>
              <w:ind w:right="140"/>
              <w:spacing w:after="0"/>
              <w:rPr>
                <w:sz w:val="20"/>
                <w:szCs w:val="20"/>
                <w:color w:val="auto"/>
              </w:rPr>
            </w:pPr>
            <w:r>
              <w:rPr>
                <w:rFonts w:ascii="Arial" w:cs="Arial" w:eastAsia="Arial" w:hAnsi="Arial"/>
                <w:sz w:val="14"/>
                <w:szCs w:val="14"/>
                <w:color w:val="auto"/>
              </w:rPr>
              <w:t>—</w:t>
            </w:r>
          </w:p>
        </w:tc>
        <w:tc>
          <w:tcPr>
            <w:tcW w:w="60" w:type="dxa"/>
            <w:vAlign w:val="bottom"/>
            <w:tcBorders>
              <w:bottom w:val="single" w:sz="8" w:color="auto"/>
            </w:tcBorders>
            <w:shd w:val="clear" w:color="auto" w:fill="CCEEFF"/>
          </w:tcPr>
          <w:p>
            <w:pPr>
              <w:spacing w:after="0"/>
              <w:rPr>
                <w:sz w:val="23"/>
                <w:szCs w:val="23"/>
                <w:color w:val="auto"/>
              </w:rPr>
            </w:pPr>
          </w:p>
        </w:tc>
        <w:tc>
          <w:tcPr>
            <w:tcW w:w="120" w:type="dxa"/>
            <w:vAlign w:val="bottom"/>
            <w:tcBorders>
              <w:bottom w:val="single" w:sz="8" w:color="auto"/>
            </w:tcBorders>
            <w:shd w:val="clear" w:color="auto" w:fill="CCEEFF"/>
          </w:tcPr>
          <w:p>
            <w:pPr>
              <w:spacing w:after="0"/>
              <w:rPr>
                <w:sz w:val="23"/>
                <w:szCs w:val="23"/>
                <w:color w:val="auto"/>
              </w:rPr>
            </w:pPr>
          </w:p>
        </w:tc>
        <w:tc>
          <w:tcPr>
            <w:tcW w:w="1140" w:type="dxa"/>
            <w:vAlign w:val="bottom"/>
            <w:tcBorders>
              <w:bottom w:val="single" w:sz="8" w:color="auto"/>
            </w:tcBorders>
            <w:gridSpan w:val="3"/>
            <w:shd w:val="clear" w:color="auto" w:fill="CCEEFF"/>
          </w:tcPr>
          <w:p>
            <w:pPr>
              <w:jc w:val="right"/>
              <w:ind w:right="220"/>
              <w:spacing w:after="0"/>
              <w:rPr>
                <w:sz w:val="20"/>
                <w:szCs w:val="20"/>
                <w:color w:val="auto"/>
              </w:rPr>
            </w:pPr>
            <w:r>
              <w:rPr>
                <w:rFonts w:ascii="Arial" w:cs="Arial" w:eastAsia="Arial" w:hAnsi="Arial"/>
                <w:sz w:val="14"/>
                <w:szCs w:val="14"/>
                <w:color w:val="auto"/>
              </w:rPr>
              <w:t>—</w:t>
            </w:r>
          </w:p>
        </w:tc>
        <w:tc>
          <w:tcPr>
            <w:tcW w:w="140" w:type="dxa"/>
            <w:vAlign w:val="bottom"/>
            <w:tcBorders>
              <w:bottom w:val="single" w:sz="8" w:color="auto"/>
            </w:tcBorders>
            <w:shd w:val="clear" w:color="auto" w:fill="CCEEFF"/>
          </w:tcPr>
          <w:p>
            <w:pPr>
              <w:spacing w:after="0"/>
              <w:rPr>
                <w:sz w:val="23"/>
                <w:szCs w:val="23"/>
                <w:color w:val="auto"/>
              </w:rPr>
            </w:pPr>
          </w:p>
        </w:tc>
        <w:tc>
          <w:tcPr>
            <w:tcW w:w="7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4"/>
                <w:szCs w:val="14"/>
                <w:color w:val="auto"/>
              </w:rPr>
              <w:t>(52,512)</w:t>
            </w:r>
          </w:p>
        </w:tc>
        <w:tc>
          <w:tcPr>
            <w:tcW w:w="20" w:type="dxa"/>
            <w:vAlign w:val="bottom"/>
            <w:tcBorders>
              <w:bottom w:val="single" w:sz="8" w:color="auto"/>
            </w:tcBorders>
            <w:shd w:val="clear" w:color="auto" w:fill="CCEEFF"/>
          </w:tcPr>
          <w:p>
            <w:pPr>
              <w:spacing w:after="0"/>
              <w:rPr>
                <w:sz w:val="23"/>
                <w:szCs w:val="23"/>
                <w:color w:val="auto"/>
              </w:rPr>
            </w:pPr>
          </w:p>
        </w:tc>
        <w:tc>
          <w:tcPr>
            <w:tcW w:w="100" w:type="dxa"/>
            <w:vAlign w:val="bottom"/>
            <w:tcBorders>
              <w:bottom w:val="single" w:sz="8" w:color="auto"/>
            </w:tcBorders>
            <w:shd w:val="clear" w:color="auto" w:fill="CCEEFF"/>
          </w:tcPr>
          <w:p>
            <w:pPr>
              <w:spacing w:after="0"/>
              <w:rPr>
                <w:sz w:val="23"/>
                <w:szCs w:val="23"/>
                <w:color w:val="auto"/>
              </w:rPr>
            </w:pPr>
          </w:p>
        </w:tc>
        <w:tc>
          <w:tcPr>
            <w:tcW w:w="20" w:type="dxa"/>
            <w:vAlign w:val="bottom"/>
            <w:tcBorders>
              <w:bottom w:val="single" w:sz="8" w:color="auto"/>
            </w:tcBorders>
            <w:shd w:val="clear" w:color="auto" w:fill="CCEEFF"/>
          </w:tcPr>
          <w:p>
            <w:pPr>
              <w:spacing w:after="0"/>
              <w:rPr>
                <w:sz w:val="23"/>
                <w:szCs w:val="23"/>
                <w:color w:val="auto"/>
              </w:rPr>
            </w:pPr>
          </w:p>
        </w:tc>
        <w:tc>
          <w:tcPr>
            <w:tcW w:w="980" w:type="dxa"/>
            <w:vAlign w:val="bottom"/>
            <w:tcBorders>
              <w:bottom w:val="single" w:sz="8" w:color="auto"/>
            </w:tcBorders>
            <w:gridSpan w:val="3"/>
            <w:shd w:val="clear" w:color="auto" w:fill="CCEEFF"/>
          </w:tcPr>
          <w:p>
            <w:pPr>
              <w:jc w:val="right"/>
              <w:ind w:right="220"/>
              <w:spacing w:after="0"/>
              <w:rPr>
                <w:sz w:val="20"/>
                <w:szCs w:val="20"/>
                <w:color w:val="auto"/>
              </w:rPr>
            </w:pPr>
            <w:r>
              <w:rPr>
                <w:rFonts w:ascii="Arial" w:cs="Arial" w:eastAsia="Arial" w:hAnsi="Arial"/>
                <w:sz w:val="14"/>
                <w:szCs w:val="14"/>
                <w:color w:val="auto"/>
              </w:rPr>
              <w:t>—</w:t>
            </w:r>
          </w:p>
        </w:tc>
        <w:tc>
          <w:tcPr>
            <w:tcW w:w="160" w:type="dxa"/>
            <w:vAlign w:val="bottom"/>
            <w:tcBorders>
              <w:bottom w:val="single" w:sz="8" w:color="auto"/>
            </w:tcBorders>
            <w:shd w:val="clear" w:color="auto" w:fill="CCEEFF"/>
          </w:tcPr>
          <w:p>
            <w:pPr>
              <w:spacing w:after="0"/>
              <w:rPr>
                <w:sz w:val="23"/>
                <w:szCs w:val="23"/>
                <w:color w:val="auto"/>
              </w:rPr>
            </w:pPr>
          </w:p>
        </w:tc>
        <w:tc>
          <w:tcPr>
            <w:tcW w:w="840" w:type="dxa"/>
            <w:vAlign w:val="bottom"/>
            <w:tcBorders>
              <w:bottom w:val="single" w:sz="8" w:color="auto"/>
            </w:tcBorders>
            <w:gridSpan w:val="3"/>
            <w:shd w:val="clear" w:color="auto" w:fill="CCEEFF"/>
          </w:tcPr>
          <w:p>
            <w:pPr>
              <w:jc w:val="right"/>
              <w:ind w:right="240"/>
              <w:spacing w:after="0"/>
              <w:rPr>
                <w:sz w:val="20"/>
                <w:szCs w:val="20"/>
                <w:color w:val="auto"/>
              </w:rPr>
            </w:pPr>
            <w:r>
              <w:rPr>
                <w:rFonts w:ascii="Arial" w:cs="Arial" w:eastAsia="Arial" w:hAnsi="Arial"/>
                <w:sz w:val="14"/>
                <w:szCs w:val="14"/>
                <w:color w:val="auto"/>
              </w:rPr>
              <w:t>—</w:t>
            </w:r>
          </w:p>
        </w:tc>
        <w:tc>
          <w:tcPr>
            <w:tcW w:w="200" w:type="dxa"/>
            <w:vAlign w:val="bottom"/>
            <w:tcBorders>
              <w:bottom w:val="single" w:sz="8" w:color="auto"/>
            </w:tcBorders>
            <w:shd w:val="clear" w:color="auto" w:fill="CCEEFF"/>
          </w:tcPr>
          <w:p>
            <w:pPr>
              <w:spacing w:after="0"/>
              <w:rPr>
                <w:sz w:val="23"/>
                <w:szCs w:val="23"/>
                <w:color w:val="auto"/>
              </w:rPr>
            </w:pPr>
          </w:p>
        </w:tc>
        <w:tc>
          <w:tcPr>
            <w:tcW w:w="7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4"/>
                <w:szCs w:val="14"/>
                <w:color w:val="auto"/>
              </w:rPr>
              <w:t>(52,512)</w:t>
            </w:r>
          </w:p>
        </w:tc>
        <w:tc>
          <w:tcPr>
            <w:tcW w:w="0" w:type="dxa"/>
            <w:vAlign w:val="bottom"/>
          </w:tcPr>
          <w:p>
            <w:pPr>
              <w:spacing w:after="0"/>
              <w:rPr>
                <w:sz w:val="1"/>
                <w:szCs w:val="1"/>
                <w:color w:val="auto"/>
              </w:rPr>
            </w:pPr>
          </w:p>
        </w:tc>
      </w:tr>
      <w:tr>
        <w:trPr>
          <w:trHeight w:val="264"/>
        </w:trPr>
        <w:tc>
          <w:tcPr>
            <w:tcW w:w="2960" w:type="dxa"/>
            <w:vAlign w:val="bottom"/>
            <w:gridSpan w:val="3"/>
          </w:tcPr>
          <w:p>
            <w:pPr>
              <w:ind w:left="40"/>
              <w:spacing w:after="0"/>
              <w:rPr>
                <w:sz w:val="20"/>
                <w:szCs w:val="20"/>
                <w:color w:val="auto"/>
              </w:rPr>
            </w:pPr>
            <w:r>
              <w:rPr>
                <w:rFonts w:ascii="Arial" w:cs="Arial" w:eastAsia="Arial" w:hAnsi="Arial"/>
                <w:sz w:val="14"/>
                <w:szCs w:val="14"/>
                <w:color w:val="auto"/>
              </w:rPr>
              <w:t>Balances as of July 31, 2019</w:t>
            </w:r>
          </w:p>
        </w:tc>
        <w:tc>
          <w:tcPr>
            <w:tcW w:w="900" w:type="dxa"/>
            <w:vAlign w:val="bottom"/>
            <w:gridSpan w:val="2"/>
          </w:tcPr>
          <w:p>
            <w:pPr>
              <w:jc w:val="right"/>
              <w:spacing w:after="0"/>
              <w:rPr>
                <w:sz w:val="20"/>
                <w:szCs w:val="20"/>
                <w:color w:val="auto"/>
              </w:rPr>
            </w:pPr>
            <w:r>
              <w:rPr>
                <w:rFonts w:ascii="Arial" w:cs="Arial" w:eastAsia="Arial" w:hAnsi="Arial"/>
                <w:sz w:val="14"/>
                <w:szCs w:val="14"/>
                <w:color w:val="auto"/>
              </w:rPr>
              <w:t>236,744</w:t>
            </w:r>
          </w:p>
        </w:tc>
        <w:tc>
          <w:tcPr>
            <w:tcW w:w="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20" w:type="dxa"/>
            <w:vAlign w:val="bottom"/>
            <w:gridSpan w:val="2"/>
          </w:tcPr>
          <w:p>
            <w:pPr>
              <w:jc w:val="right"/>
              <w:ind w:right="60"/>
              <w:spacing w:after="0"/>
              <w:rPr>
                <w:sz w:val="20"/>
                <w:szCs w:val="20"/>
                <w:color w:val="auto"/>
              </w:rPr>
            </w:pPr>
            <w:r>
              <w:rPr>
                <w:rFonts w:ascii="Arial" w:cs="Arial" w:eastAsia="Arial" w:hAnsi="Arial"/>
                <w:sz w:val="14"/>
                <w:szCs w:val="14"/>
                <w:color w:val="auto"/>
              </w:rPr>
              <w:t>$</w:t>
            </w:r>
          </w:p>
        </w:tc>
        <w:tc>
          <w:tcPr>
            <w:tcW w:w="640" w:type="dxa"/>
            <w:vAlign w:val="bottom"/>
          </w:tcPr>
          <w:p>
            <w:pPr>
              <w:jc w:val="right"/>
              <w:spacing w:after="0"/>
              <w:rPr>
                <w:sz w:val="20"/>
                <w:szCs w:val="20"/>
                <w:color w:val="auto"/>
              </w:rPr>
            </w:pPr>
            <w:r>
              <w:rPr>
                <w:rFonts w:ascii="Arial" w:cs="Arial" w:eastAsia="Arial" w:hAnsi="Arial"/>
                <w:sz w:val="14"/>
                <w:szCs w:val="14"/>
                <w:color w:val="auto"/>
              </w:rPr>
              <w:t>2,367</w:t>
            </w:r>
          </w:p>
        </w:tc>
        <w:tc>
          <w:tcPr>
            <w:tcW w:w="8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80" w:type="dxa"/>
            <w:vAlign w:val="bottom"/>
            <w:gridSpan w:val="2"/>
          </w:tcPr>
          <w:p>
            <w:pPr>
              <w:jc w:val="right"/>
              <w:spacing w:after="0"/>
              <w:rPr>
                <w:sz w:val="20"/>
                <w:szCs w:val="20"/>
                <w:color w:val="auto"/>
              </w:rPr>
            </w:pPr>
            <w:r>
              <w:rPr>
                <w:rFonts w:ascii="Arial" w:cs="Arial" w:eastAsia="Arial" w:hAnsi="Arial"/>
                <w:sz w:val="14"/>
                <w:szCs w:val="14"/>
                <w:color w:val="auto"/>
              </w:rPr>
              <w:t>$</w:t>
            </w:r>
          </w:p>
        </w:tc>
        <w:tc>
          <w:tcPr>
            <w:tcW w:w="700" w:type="dxa"/>
            <w:vAlign w:val="bottom"/>
          </w:tcPr>
          <w:p>
            <w:pPr>
              <w:jc w:val="right"/>
              <w:spacing w:after="0"/>
              <w:rPr>
                <w:sz w:val="20"/>
                <w:szCs w:val="20"/>
                <w:color w:val="auto"/>
              </w:rPr>
            </w:pPr>
            <w:r>
              <w:rPr>
                <w:rFonts w:ascii="Arial" w:cs="Arial" w:eastAsia="Arial" w:hAnsi="Arial"/>
                <w:sz w:val="14"/>
                <w:szCs w:val="14"/>
                <w:color w:val="auto"/>
              </w:rPr>
              <w:t>759,449</w:t>
            </w: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80" w:type="dxa"/>
            <w:vAlign w:val="bottom"/>
            <w:gridSpan w:val="2"/>
          </w:tcPr>
          <w:p>
            <w:pPr>
              <w:ind w:left="100"/>
              <w:spacing w:after="0"/>
              <w:rPr>
                <w:sz w:val="20"/>
                <w:szCs w:val="20"/>
                <w:color w:val="auto"/>
              </w:rPr>
            </w:pPr>
            <w:r>
              <w:rPr>
                <w:rFonts w:ascii="Arial" w:cs="Arial" w:eastAsia="Arial" w:hAnsi="Arial"/>
                <w:sz w:val="14"/>
                <w:szCs w:val="14"/>
                <w:color w:val="auto"/>
                <w:w w:val="76"/>
              </w:rPr>
              <w:t>$</w:t>
            </w:r>
          </w:p>
        </w:tc>
        <w:tc>
          <w:tcPr>
            <w:tcW w:w="1020" w:type="dxa"/>
            <w:vAlign w:val="bottom"/>
          </w:tcPr>
          <w:p>
            <w:pPr>
              <w:jc w:val="right"/>
              <w:spacing w:after="0"/>
              <w:rPr>
                <w:sz w:val="20"/>
                <w:szCs w:val="20"/>
                <w:color w:val="auto"/>
              </w:rPr>
            </w:pPr>
            <w:r>
              <w:rPr>
                <w:rFonts w:ascii="Arial" w:cs="Arial" w:eastAsia="Arial" w:hAnsi="Arial"/>
                <w:sz w:val="14"/>
                <w:szCs w:val="14"/>
                <w:color w:val="auto"/>
              </w:rPr>
              <w:t>(22,736)</w:t>
            </w: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40" w:type="dxa"/>
            <w:vAlign w:val="bottom"/>
          </w:tcPr>
          <w:p>
            <w:pPr>
              <w:jc w:val="right"/>
              <w:spacing w:after="0"/>
              <w:rPr>
                <w:sz w:val="20"/>
                <w:szCs w:val="20"/>
                <w:color w:val="auto"/>
              </w:rPr>
            </w:pPr>
            <w:r>
              <w:rPr>
                <w:rFonts w:ascii="Arial" w:cs="Arial" w:eastAsia="Arial" w:hAnsi="Arial"/>
                <w:sz w:val="14"/>
                <w:szCs w:val="14"/>
                <w:color w:val="auto"/>
              </w:rPr>
              <w:t>$</w:t>
            </w:r>
          </w:p>
        </w:tc>
        <w:tc>
          <w:tcPr>
            <w:tcW w:w="720" w:type="dxa"/>
            <w:vAlign w:val="bottom"/>
          </w:tcPr>
          <w:p>
            <w:pPr>
              <w:jc w:val="right"/>
              <w:ind w:right="28"/>
              <w:spacing w:after="0"/>
              <w:rPr>
                <w:sz w:val="20"/>
                <w:szCs w:val="20"/>
                <w:color w:val="auto"/>
              </w:rPr>
            </w:pPr>
            <w:r>
              <w:rPr>
                <w:rFonts w:ascii="Arial" w:cs="Arial" w:eastAsia="Arial" w:hAnsi="Arial"/>
                <w:sz w:val="14"/>
                <w:szCs w:val="14"/>
                <w:color w:val="auto"/>
              </w:rPr>
              <w:t>250,740</w:t>
            </w: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60" w:type="dxa"/>
            <w:vAlign w:val="bottom"/>
          </w:tcPr>
          <w:p>
            <w:pPr>
              <w:jc w:val="right"/>
              <w:spacing w:after="0"/>
              <w:rPr>
                <w:sz w:val="20"/>
                <w:szCs w:val="20"/>
                <w:color w:val="auto"/>
              </w:rPr>
            </w:pPr>
            <w:r>
              <w:rPr>
                <w:rFonts w:ascii="Arial" w:cs="Arial" w:eastAsia="Arial" w:hAnsi="Arial"/>
                <w:sz w:val="14"/>
                <w:szCs w:val="14"/>
                <w:color w:val="auto"/>
              </w:rPr>
              <w:t>(35,785)</w:t>
            </w: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jc w:val="right"/>
              <w:spacing w:after="0"/>
              <w:rPr>
                <w:sz w:val="20"/>
                <w:szCs w:val="20"/>
                <w:color w:val="auto"/>
              </w:rPr>
            </w:pPr>
            <w:r>
              <w:rPr>
                <w:rFonts w:ascii="Arial" w:cs="Arial" w:eastAsia="Arial" w:hAnsi="Arial"/>
                <w:sz w:val="14"/>
                <w:szCs w:val="14"/>
                <w:color w:val="auto"/>
              </w:rPr>
              <w:t>$</w:t>
            </w:r>
          </w:p>
        </w:tc>
        <w:tc>
          <w:tcPr>
            <w:tcW w:w="720" w:type="dxa"/>
            <w:vAlign w:val="bottom"/>
          </w:tcPr>
          <w:p>
            <w:pPr>
              <w:jc w:val="right"/>
              <w:spacing w:after="0"/>
              <w:rPr>
                <w:sz w:val="20"/>
                <w:szCs w:val="20"/>
                <w:color w:val="auto"/>
              </w:rPr>
            </w:pPr>
            <w:r>
              <w:rPr>
                <w:rFonts w:ascii="Arial" w:cs="Arial" w:eastAsia="Arial" w:hAnsi="Arial"/>
                <w:sz w:val="14"/>
                <w:szCs w:val="14"/>
                <w:color w:val="auto"/>
              </w:rPr>
              <w:t>(699,016)</w:t>
            </w: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0" w:type="dxa"/>
            <w:vAlign w:val="bottom"/>
          </w:tcPr>
          <w:p>
            <w:pPr>
              <w:jc w:val="right"/>
              <w:ind w:right="48"/>
              <w:spacing w:after="0"/>
              <w:rPr>
                <w:sz w:val="20"/>
                <w:szCs w:val="20"/>
                <w:color w:val="auto"/>
              </w:rPr>
            </w:pPr>
            <w:r>
              <w:rPr>
                <w:rFonts w:ascii="Arial" w:cs="Arial" w:eastAsia="Arial" w:hAnsi="Arial"/>
                <w:sz w:val="14"/>
                <w:szCs w:val="14"/>
                <w:color w:val="auto"/>
                <w:w w:val="76"/>
              </w:rPr>
              <w:t>$</w:t>
            </w:r>
          </w:p>
        </w:tc>
        <w:tc>
          <w:tcPr>
            <w:tcW w:w="780" w:type="dxa"/>
            <w:vAlign w:val="bottom"/>
          </w:tcPr>
          <w:p>
            <w:pPr>
              <w:jc w:val="right"/>
              <w:ind w:right="28"/>
              <w:spacing w:after="0"/>
              <w:rPr>
                <w:sz w:val="20"/>
                <w:szCs w:val="20"/>
                <w:color w:val="auto"/>
              </w:rPr>
            </w:pPr>
            <w:r>
              <w:rPr>
                <w:rFonts w:ascii="Arial" w:cs="Arial" w:eastAsia="Arial" w:hAnsi="Arial"/>
                <w:sz w:val="14"/>
                <w:szCs w:val="14"/>
                <w:color w:val="auto"/>
              </w:rPr>
              <w:t>290,804</w:t>
            </w:r>
          </w:p>
        </w:tc>
        <w:tc>
          <w:tcPr>
            <w:tcW w:w="0" w:type="dxa"/>
            <w:vAlign w:val="bottom"/>
          </w:tcPr>
          <w:p>
            <w:pPr>
              <w:spacing w:after="0"/>
              <w:rPr>
                <w:sz w:val="1"/>
                <w:szCs w:val="1"/>
                <w:color w:val="auto"/>
              </w:rPr>
            </w:pPr>
          </w:p>
        </w:tc>
      </w:tr>
      <w:tr>
        <w:trPr>
          <w:trHeight w:val="119"/>
        </w:trPr>
        <w:tc>
          <w:tcPr>
            <w:tcW w:w="2820" w:type="dxa"/>
            <w:vAlign w:val="bottom"/>
            <w:tcBorders>
              <w:top w:val="single" w:sz="8" w:color="CCEEFF"/>
              <w:bottom w:val="single" w:sz="8" w:color="auto"/>
            </w:tcBorders>
            <w:shd w:val="clear" w:color="auto" w:fill="CCEEFF"/>
          </w:tcPr>
          <w:p>
            <w:pPr>
              <w:spacing w:after="0"/>
              <w:rPr>
                <w:sz w:val="10"/>
                <w:szCs w:val="10"/>
                <w:color w:val="auto"/>
              </w:rPr>
            </w:pPr>
          </w:p>
        </w:tc>
        <w:tc>
          <w:tcPr>
            <w:tcW w:w="120" w:type="dxa"/>
            <w:vAlign w:val="bottom"/>
            <w:tcBorders>
              <w:top w:val="single" w:sz="8" w:color="CCEEFF"/>
              <w:bottom w:val="single" w:sz="8" w:color="auto"/>
            </w:tcBorders>
            <w:shd w:val="clear" w:color="auto" w:fill="CCEEFF"/>
          </w:tcPr>
          <w:p>
            <w:pPr>
              <w:spacing w:after="0"/>
              <w:rPr>
                <w:sz w:val="10"/>
                <w:szCs w:val="10"/>
                <w:color w:val="auto"/>
              </w:rPr>
            </w:pPr>
          </w:p>
        </w:tc>
        <w:tc>
          <w:tcPr>
            <w:tcW w:w="20" w:type="dxa"/>
            <w:vAlign w:val="bottom"/>
            <w:tcBorders>
              <w:top w:val="single" w:sz="8" w:color="CCEEFF"/>
              <w:bottom w:val="single" w:sz="8" w:color="auto"/>
            </w:tcBorders>
            <w:shd w:val="clear" w:color="auto" w:fill="CCEEFF"/>
          </w:tcPr>
          <w:p>
            <w:pPr>
              <w:spacing w:after="0"/>
              <w:rPr>
                <w:sz w:val="10"/>
                <w:szCs w:val="10"/>
                <w:color w:val="auto"/>
              </w:rPr>
            </w:pPr>
          </w:p>
        </w:tc>
        <w:tc>
          <w:tcPr>
            <w:tcW w:w="100" w:type="dxa"/>
            <w:vAlign w:val="bottom"/>
            <w:tcBorders>
              <w:top w:val="single" w:sz="8" w:color="CCEEFF"/>
              <w:bottom w:val="single" w:sz="8" w:color="auto"/>
            </w:tcBorders>
            <w:shd w:val="clear" w:color="auto" w:fill="CCEEFF"/>
          </w:tcPr>
          <w:p>
            <w:pPr>
              <w:spacing w:after="0"/>
              <w:rPr>
                <w:sz w:val="10"/>
                <w:szCs w:val="10"/>
                <w:color w:val="auto"/>
              </w:rPr>
            </w:pPr>
          </w:p>
        </w:tc>
        <w:tc>
          <w:tcPr>
            <w:tcW w:w="800" w:type="dxa"/>
            <w:vAlign w:val="bottom"/>
            <w:tcBorders>
              <w:top w:val="single" w:sz="8" w:color="auto"/>
              <w:bottom w:val="single" w:sz="8" w:color="auto"/>
            </w:tcBorders>
            <w:shd w:val="clear" w:color="auto" w:fill="CCEEFF"/>
          </w:tcPr>
          <w:p>
            <w:pPr>
              <w:spacing w:after="0"/>
              <w:rPr>
                <w:sz w:val="10"/>
                <w:szCs w:val="10"/>
                <w:color w:val="auto"/>
              </w:rPr>
            </w:pPr>
          </w:p>
        </w:tc>
        <w:tc>
          <w:tcPr>
            <w:tcW w:w="80" w:type="dxa"/>
            <w:vAlign w:val="bottom"/>
            <w:tcBorders>
              <w:top w:val="single" w:sz="8" w:color="auto"/>
              <w:bottom w:val="single" w:sz="8" w:color="auto"/>
            </w:tcBorders>
            <w:shd w:val="clear" w:color="auto" w:fill="CCEEFF"/>
          </w:tcPr>
          <w:p>
            <w:pPr>
              <w:spacing w:after="0"/>
              <w:rPr>
                <w:sz w:val="10"/>
                <w:szCs w:val="10"/>
                <w:color w:val="auto"/>
              </w:rPr>
            </w:pPr>
          </w:p>
        </w:tc>
        <w:tc>
          <w:tcPr>
            <w:tcW w:w="60" w:type="dxa"/>
            <w:vAlign w:val="bottom"/>
            <w:tcBorders>
              <w:top w:val="single" w:sz="8" w:color="CCEEFF"/>
              <w:bottom w:val="single" w:sz="8" w:color="auto"/>
            </w:tcBorders>
            <w:shd w:val="clear" w:color="auto" w:fill="CCEEFF"/>
          </w:tcPr>
          <w:p>
            <w:pPr>
              <w:spacing w:after="0"/>
              <w:rPr>
                <w:sz w:val="10"/>
                <w:szCs w:val="10"/>
                <w:color w:val="auto"/>
              </w:rPr>
            </w:pPr>
          </w:p>
        </w:tc>
        <w:tc>
          <w:tcPr>
            <w:tcW w:w="60" w:type="dxa"/>
            <w:vAlign w:val="bottom"/>
            <w:tcBorders>
              <w:top w:val="single" w:sz="8" w:color="CCEEFF"/>
              <w:bottom w:val="single" w:sz="8" w:color="auto"/>
            </w:tcBorders>
            <w:shd w:val="clear" w:color="auto" w:fill="CCEEFF"/>
          </w:tcPr>
          <w:p>
            <w:pPr>
              <w:spacing w:after="0"/>
              <w:rPr>
                <w:sz w:val="10"/>
                <w:szCs w:val="10"/>
                <w:color w:val="auto"/>
              </w:rPr>
            </w:pPr>
          </w:p>
        </w:tc>
        <w:tc>
          <w:tcPr>
            <w:tcW w:w="160" w:type="dxa"/>
            <w:vAlign w:val="bottom"/>
            <w:tcBorders>
              <w:top w:val="single" w:sz="8" w:color="auto"/>
              <w:bottom w:val="single" w:sz="8" w:color="auto"/>
            </w:tcBorders>
            <w:shd w:val="clear" w:color="auto" w:fill="CCEEFF"/>
          </w:tcPr>
          <w:p>
            <w:pPr>
              <w:spacing w:after="0"/>
              <w:rPr>
                <w:sz w:val="10"/>
                <w:szCs w:val="10"/>
                <w:color w:val="auto"/>
              </w:rPr>
            </w:pPr>
          </w:p>
        </w:tc>
        <w:tc>
          <w:tcPr>
            <w:tcW w:w="640" w:type="dxa"/>
            <w:vAlign w:val="bottom"/>
            <w:tcBorders>
              <w:top w:val="single" w:sz="8" w:color="auto"/>
              <w:bottom w:val="single" w:sz="8" w:color="auto"/>
            </w:tcBorders>
            <w:shd w:val="clear" w:color="auto" w:fill="CCEEFF"/>
          </w:tcPr>
          <w:p>
            <w:pPr>
              <w:spacing w:after="0"/>
              <w:rPr>
                <w:sz w:val="10"/>
                <w:szCs w:val="10"/>
                <w:color w:val="auto"/>
              </w:rPr>
            </w:pPr>
          </w:p>
        </w:tc>
        <w:tc>
          <w:tcPr>
            <w:tcW w:w="80" w:type="dxa"/>
            <w:vAlign w:val="bottom"/>
            <w:tcBorders>
              <w:top w:val="single" w:sz="8" w:color="auto"/>
              <w:bottom w:val="single" w:sz="8" w:color="auto"/>
            </w:tcBorders>
            <w:shd w:val="clear" w:color="auto" w:fill="CCEEFF"/>
          </w:tcPr>
          <w:p>
            <w:pPr>
              <w:spacing w:after="0"/>
              <w:rPr>
                <w:sz w:val="10"/>
                <w:szCs w:val="10"/>
                <w:color w:val="auto"/>
              </w:rPr>
            </w:pPr>
          </w:p>
        </w:tc>
        <w:tc>
          <w:tcPr>
            <w:tcW w:w="40" w:type="dxa"/>
            <w:vAlign w:val="bottom"/>
            <w:tcBorders>
              <w:top w:val="single" w:sz="8" w:color="CCEEFF"/>
              <w:bottom w:val="single" w:sz="8" w:color="auto"/>
            </w:tcBorders>
            <w:shd w:val="clear" w:color="auto" w:fill="CCEEFF"/>
          </w:tcPr>
          <w:p>
            <w:pPr>
              <w:spacing w:after="0"/>
              <w:rPr>
                <w:sz w:val="10"/>
                <w:szCs w:val="10"/>
                <w:color w:val="auto"/>
              </w:rPr>
            </w:pPr>
          </w:p>
        </w:tc>
        <w:tc>
          <w:tcPr>
            <w:tcW w:w="60" w:type="dxa"/>
            <w:vAlign w:val="bottom"/>
            <w:tcBorders>
              <w:top w:val="single" w:sz="8" w:color="CCEEFF"/>
              <w:bottom w:val="single" w:sz="8" w:color="auto"/>
            </w:tcBorders>
            <w:shd w:val="clear" w:color="auto" w:fill="CCEEFF"/>
          </w:tcPr>
          <w:p>
            <w:pPr>
              <w:spacing w:after="0"/>
              <w:rPr>
                <w:sz w:val="10"/>
                <w:szCs w:val="10"/>
                <w:color w:val="auto"/>
              </w:rPr>
            </w:pPr>
          </w:p>
        </w:tc>
        <w:tc>
          <w:tcPr>
            <w:tcW w:w="120" w:type="dxa"/>
            <w:vAlign w:val="bottom"/>
            <w:tcBorders>
              <w:top w:val="single" w:sz="8" w:color="auto"/>
              <w:bottom w:val="single" w:sz="8" w:color="auto"/>
            </w:tcBorders>
            <w:shd w:val="clear" w:color="auto" w:fill="CCEEFF"/>
          </w:tcPr>
          <w:p>
            <w:pPr>
              <w:spacing w:after="0"/>
              <w:rPr>
                <w:sz w:val="10"/>
                <w:szCs w:val="10"/>
                <w:color w:val="auto"/>
              </w:rPr>
            </w:pPr>
          </w:p>
        </w:tc>
        <w:tc>
          <w:tcPr>
            <w:tcW w:w="700" w:type="dxa"/>
            <w:vAlign w:val="bottom"/>
            <w:tcBorders>
              <w:top w:val="single" w:sz="8" w:color="auto"/>
              <w:bottom w:val="single" w:sz="8" w:color="auto"/>
            </w:tcBorders>
            <w:shd w:val="clear" w:color="auto" w:fill="CCEEFF"/>
          </w:tcPr>
          <w:p>
            <w:pPr>
              <w:spacing w:after="0"/>
              <w:rPr>
                <w:sz w:val="10"/>
                <w:szCs w:val="10"/>
                <w:color w:val="auto"/>
              </w:rPr>
            </w:pPr>
          </w:p>
        </w:tc>
        <w:tc>
          <w:tcPr>
            <w:tcW w:w="60" w:type="dxa"/>
            <w:vAlign w:val="bottom"/>
            <w:tcBorders>
              <w:top w:val="single" w:sz="8" w:color="auto"/>
              <w:bottom w:val="single" w:sz="8" w:color="auto"/>
            </w:tcBorders>
            <w:shd w:val="clear" w:color="auto" w:fill="CCEEFF"/>
          </w:tcPr>
          <w:p>
            <w:pPr>
              <w:spacing w:after="0"/>
              <w:rPr>
                <w:sz w:val="10"/>
                <w:szCs w:val="10"/>
                <w:color w:val="auto"/>
              </w:rPr>
            </w:pPr>
          </w:p>
        </w:tc>
        <w:tc>
          <w:tcPr>
            <w:tcW w:w="40" w:type="dxa"/>
            <w:vAlign w:val="bottom"/>
            <w:tcBorders>
              <w:top w:val="single" w:sz="8" w:color="CCEEFF"/>
              <w:bottom w:val="single" w:sz="8" w:color="auto"/>
            </w:tcBorders>
            <w:shd w:val="clear" w:color="auto" w:fill="CCEEFF"/>
          </w:tcPr>
          <w:p>
            <w:pPr>
              <w:spacing w:after="0"/>
              <w:rPr>
                <w:sz w:val="10"/>
                <w:szCs w:val="10"/>
                <w:color w:val="auto"/>
              </w:rPr>
            </w:pPr>
          </w:p>
        </w:tc>
        <w:tc>
          <w:tcPr>
            <w:tcW w:w="60" w:type="dxa"/>
            <w:vAlign w:val="bottom"/>
            <w:tcBorders>
              <w:top w:val="single" w:sz="8" w:color="CCEEFF"/>
              <w:bottom w:val="single" w:sz="8" w:color="auto"/>
            </w:tcBorders>
            <w:shd w:val="clear" w:color="auto" w:fill="CCEEFF"/>
          </w:tcPr>
          <w:p>
            <w:pPr>
              <w:spacing w:after="0"/>
              <w:rPr>
                <w:sz w:val="10"/>
                <w:szCs w:val="10"/>
                <w:color w:val="auto"/>
              </w:rPr>
            </w:pPr>
          </w:p>
        </w:tc>
        <w:tc>
          <w:tcPr>
            <w:tcW w:w="120" w:type="dxa"/>
            <w:vAlign w:val="bottom"/>
            <w:tcBorders>
              <w:top w:val="single" w:sz="8" w:color="auto"/>
              <w:bottom w:val="single" w:sz="8" w:color="auto"/>
            </w:tcBorders>
            <w:shd w:val="clear" w:color="auto" w:fill="CCEEFF"/>
          </w:tcPr>
          <w:p>
            <w:pPr>
              <w:spacing w:after="0"/>
              <w:rPr>
                <w:sz w:val="10"/>
                <w:szCs w:val="10"/>
                <w:color w:val="auto"/>
              </w:rPr>
            </w:pPr>
          </w:p>
        </w:tc>
        <w:tc>
          <w:tcPr>
            <w:tcW w:w="1020" w:type="dxa"/>
            <w:vAlign w:val="bottom"/>
            <w:tcBorders>
              <w:top w:val="single" w:sz="8" w:color="auto"/>
              <w:bottom w:val="single" w:sz="8" w:color="auto"/>
            </w:tcBorders>
            <w:shd w:val="clear" w:color="auto" w:fill="CCEEFF"/>
          </w:tcPr>
          <w:p>
            <w:pPr>
              <w:spacing w:after="0"/>
              <w:rPr>
                <w:sz w:val="10"/>
                <w:szCs w:val="10"/>
                <w:color w:val="auto"/>
              </w:rPr>
            </w:pPr>
          </w:p>
        </w:tc>
        <w:tc>
          <w:tcPr>
            <w:tcW w:w="20" w:type="dxa"/>
            <w:vAlign w:val="bottom"/>
            <w:tcBorders>
              <w:top w:val="single" w:sz="8" w:color="CCEEFF"/>
              <w:bottom w:val="single" w:sz="8" w:color="auto"/>
            </w:tcBorders>
            <w:shd w:val="clear" w:color="auto" w:fill="CCEEFF"/>
          </w:tcPr>
          <w:p>
            <w:pPr>
              <w:spacing w:after="0"/>
              <w:rPr>
                <w:sz w:val="10"/>
                <w:szCs w:val="10"/>
                <w:color w:val="auto"/>
              </w:rPr>
            </w:pPr>
          </w:p>
        </w:tc>
        <w:tc>
          <w:tcPr>
            <w:tcW w:w="100" w:type="dxa"/>
            <w:vAlign w:val="bottom"/>
            <w:tcBorders>
              <w:top w:val="single" w:sz="8" w:color="CCEEFF"/>
              <w:bottom w:val="single" w:sz="8" w:color="auto"/>
            </w:tcBorders>
            <w:shd w:val="clear" w:color="auto" w:fill="CCEEFF"/>
          </w:tcPr>
          <w:p>
            <w:pPr>
              <w:spacing w:after="0"/>
              <w:rPr>
                <w:sz w:val="10"/>
                <w:szCs w:val="10"/>
                <w:color w:val="auto"/>
              </w:rPr>
            </w:pPr>
          </w:p>
        </w:tc>
        <w:tc>
          <w:tcPr>
            <w:tcW w:w="140" w:type="dxa"/>
            <w:vAlign w:val="bottom"/>
            <w:tcBorders>
              <w:top w:val="single" w:sz="8" w:color="auto"/>
              <w:bottom w:val="single" w:sz="8" w:color="auto"/>
            </w:tcBorders>
            <w:shd w:val="clear" w:color="auto" w:fill="CCEEFF"/>
          </w:tcPr>
          <w:p>
            <w:pPr>
              <w:spacing w:after="0"/>
              <w:rPr>
                <w:sz w:val="10"/>
                <w:szCs w:val="10"/>
                <w:color w:val="auto"/>
              </w:rPr>
            </w:pPr>
          </w:p>
        </w:tc>
        <w:tc>
          <w:tcPr>
            <w:tcW w:w="720" w:type="dxa"/>
            <w:vAlign w:val="bottom"/>
            <w:tcBorders>
              <w:top w:val="single" w:sz="8" w:color="auto"/>
              <w:bottom w:val="single" w:sz="8" w:color="auto"/>
            </w:tcBorders>
            <w:shd w:val="clear" w:color="auto" w:fill="CCEEFF"/>
          </w:tcPr>
          <w:p>
            <w:pPr>
              <w:spacing w:after="0"/>
              <w:rPr>
                <w:sz w:val="10"/>
                <w:szCs w:val="10"/>
                <w:color w:val="auto"/>
              </w:rPr>
            </w:pPr>
          </w:p>
        </w:tc>
        <w:tc>
          <w:tcPr>
            <w:tcW w:w="20" w:type="dxa"/>
            <w:vAlign w:val="bottom"/>
            <w:tcBorders>
              <w:top w:val="single" w:sz="8" w:color="CCEEFF"/>
              <w:bottom w:val="single" w:sz="8" w:color="auto"/>
            </w:tcBorders>
            <w:shd w:val="clear" w:color="auto" w:fill="CCEEFF"/>
          </w:tcPr>
          <w:p>
            <w:pPr>
              <w:spacing w:after="0"/>
              <w:rPr>
                <w:sz w:val="10"/>
                <w:szCs w:val="10"/>
                <w:color w:val="auto"/>
              </w:rPr>
            </w:pPr>
          </w:p>
        </w:tc>
        <w:tc>
          <w:tcPr>
            <w:tcW w:w="100" w:type="dxa"/>
            <w:vAlign w:val="bottom"/>
            <w:tcBorders>
              <w:top w:val="single" w:sz="8" w:color="CCEEFF"/>
              <w:bottom w:val="single" w:sz="8" w:color="auto"/>
            </w:tcBorders>
            <w:shd w:val="clear" w:color="auto" w:fill="CCEEFF"/>
          </w:tcPr>
          <w:p>
            <w:pPr>
              <w:spacing w:after="0"/>
              <w:rPr>
                <w:sz w:val="10"/>
                <w:szCs w:val="10"/>
                <w:color w:val="auto"/>
              </w:rPr>
            </w:pPr>
          </w:p>
        </w:tc>
        <w:tc>
          <w:tcPr>
            <w:tcW w:w="20" w:type="dxa"/>
            <w:vAlign w:val="bottom"/>
            <w:tcBorders>
              <w:top w:val="single" w:sz="8" w:color="auto"/>
              <w:bottom w:val="single" w:sz="8" w:color="auto"/>
            </w:tcBorders>
            <w:shd w:val="clear" w:color="auto" w:fill="CCEEFF"/>
          </w:tcPr>
          <w:p>
            <w:pPr>
              <w:spacing w:after="0"/>
              <w:rPr>
                <w:sz w:val="10"/>
                <w:szCs w:val="10"/>
                <w:color w:val="auto"/>
              </w:rPr>
            </w:pPr>
          </w:p>
        </w:tc>
        <w:tc>
          <w:tcPr>
            <w:tcW w:w="860" w:type="dxa"/>
            <w:vAlign w:val="bottom"/>
            <w:tcBorders>
              <w:top w:val="single" w:sz="8" w:color="auto"/>
              <w:bottom w:val="single" w:sz="8" w:color="auto"/>
            </w:tcBorders>
            <w:shd w:val="clear" w:color="auto" w:fill="CCEEFF"/>
          </w:tcPr>
          <w:p>
            <w:pPr>
              <w:spacing w:after="0"/>
              <w:rPr>
                <w:sz w:val="10"/>
                <w:szCs w:val="10"/>
                <w:color w:val="auto"/>
              </w:rPr>
            </w:pPr>
          </w:p>
        </w:tc>
        <w:tc>
          <w:tcPr>
            <w:tcW w:w="20" w:type="dxa"/>
            <w:vAlign w:val="bottom"/>
            <w:tcBorders>
              <w:top w:val="single" w:sz="8" w:color="CCEEFF"/>
              <w:bottom w:val="single" w:sz="8" w:color="auto"/>
            </w:tcBorders>
            <w:shd w:val="clear" w:color="auto" w:fill="CCEEFF"/>
          </w:tcPr>
          <w:p>
            <w:pPr>
              <w:spacing w:after="0"/>
              <w:rPr>
                <w:sz w:val="10"/>
                <w:szCs w:val="10"/>
                <w:color w:val="auto"/>
              </w:rPr>
            </w:pPr>
          </w:p>
        </w:tc>
        <w:tc>
          <w:tcPr>
            <w:tcW w:w="100" w:type="dxa"/>
            <w:vAlign w:val="bottom"/>
            <w:tcBorders>
              <w:top w:val="single" w:sz="8" w:color="CCEEFF"/>
              <w:bottom w:val="single" w:sz="8" w:color="auto"/>
            </w:tcBorders>
            <w:shd w:val="clear" w:color="auto" w:fill="CCEEFF"/>
          </w:tcPr>
          <w:p>
            <w:pPr>
              <w:spacing w:after="0"/>
              <w:rPr>
                <w:sz w:val="10"/>
                <w:szCs w:val="10"/>
                <w:color w:val="auto"/>
              </w:rPr>
            </w:pPr>
          </w:p>
        </w:tc>
        <w:tc>
          <w:tcPr>
            <w:tcW w:w="160" w:type="dxa"/>
            <w:vAlign w:val="bottom"/>
            <w:tcBorders>
              <w:top w:val="single" w:sz="8" w:color="auto"/>
              <w:bottom w:val="single" w:sz="8" w:color="auto"/>
            </w:tcBorders>
            <w:shd w:val="clear" w:color="auto" w:fill="CCEEFF"/>
          </w:tcPr>
          <w:p>
            <w:pPr>
              <w:spacing w:after="0"/>
              <w:rPr>
                <w:sz w:val="10"/>
                <w:szCs w:val="10"/>
                <w:color w:val="auto"/>
              </w:rPr>
            </w:pPr>
          </w:p>
        </w:tc>
        <w:tc>
          <w:tcPr>
            <w:tcW w:w="720" w:type="dxa"/>
            <w:vAlign w:val="bottom"/>
            <w:tcBorders>
              <w:top w:val="single" w:sz="8" w:color="auto"/>
              <w:bottom w:val="single" w:sz="8" w:color="auto"/>
            </w:tcBorders>
            <w:shd w:val="clear" w:color="auto" w:fill="CCEEFF"/>
          </w:tcPr>
          <w:p>
            <w:pPr>
              <w:spacing w:after="0"/>
              <w:rPr>
                <w:sz w:val="10"/>
                <w:szCs w:val="10"/>
                <w:color w:val="auto"/>
              </w:rPr>
            </w:pPr>
          </w:p>
        </w:tc>
        <w:tc>
          <w:tcPr>
            <w:tcW w:w="100" w:type="dxa"/>
            <w:vAlign w:val="bottom"/>
            <w:tcBorders>
              <w:top w:val="single" w:sz="8" w:color="CCEEFF"/>
              <w:bottom w:val="single" w:sz="8" w:color="auto"/>
            </w:tcBorders>
            <w:shd w:val="clear" w:color="auto" w:fill="CCEEFF"/>
          </w:tcPr>
          <w:p>
            <w:pPr>
              <w:spacing w:after="0"/>
              <w:rPr>
                <w:sz w:val="10"/>
                <w:szCs w:val="10"/>
                <w:color w:val="auto"/>
              </w:rPr>
            </w:pPr>
          </w:p>
        </w:tc>
        <w:tc>
          <w:tcPr>
            <w:tcW w:w="20" w:type="dxa"/>
            <w:vAlign w:val="bottom"/>
            <w:tcBorders>
              <w:top w:val="single" w:sz="8" w:color="auto"/>
              <w:bottom w:val="single" w:sz="8" w:color="auto"/>
            </w:tcBorders>
            <w:shd w:val="clear" w:color="auto" w:fill="CCEEFF"/>
          </w:tcPr>
          <w:p>
            <w:pPr>
              <w:spacing w:after="0"/>
              <w:rPr>
                <w:sz w:val="10"/>
                <w:szCs w:val="10"/>
                <w:color w:val="auto"/>
              </w:rPr>
            </w:pPr>
          </w:p>
        </w:tc>
        <w:tc>
          <w:tcPr>
            <w:tcW w:w="200" w:type="dxa"/>
            <w:vAlign w:val="bottom"/>
            <w:tcBorders>
              <w:top w:val="single" w:sz="8" w:color="auto"/>
              <w:bottom w:val="single" w:sz="8" w:color="auto"/>
            </w:tcBorders>
            <w:shd w:val="clear" w:color="auto" w:fill="CCEEFF"/>
          </w:tcPr>
          <w:p>
            <w:pPr>
              <w:spacing w:after="0"/>
              <w:rPr>
                <w:sz w:val="10"/>
                <w:szCs w:val="10"/>
                <w:color w:val="auto"/>
              </w:rPr>
            </w:pPr>
          </w:p>
        </w:tc>
        <w:tc>
          <w:tcPr>
            <w:tcW w:w="780" w:type="dxa"/>
            <w:vAlign w:val="bottom"/>
            <w:tcBorders>
              <w:top w:val="single" w:sz="8" w:color="auto"/>
              <w:bottom w:val="single" w:sz="8" w:color="auto"/>
            </w:tcBorders>
            <w:shd w:val="clear" w:color="auto" w:fill="CCEEFF"/>
          </w:tcPr>
          <w:p>
            <w:pPr>
              <w:spacing w:after="0"/>
              <w:rPr>
                <w:sz w:val="10"/>
                <w:szCs w:val="10"/>
                <w:color w:val="auto"/>
              </w:rPr>
            </w:pPr>
          </w:p>
        </w:tc>
        <w:tc>
          <w:tcPr>
            <w:tcW w:w="0" w:type="dxa"/>
            <w:vAlign w:val="bottom"/>
          </w:tcPr>
          <w:p>
            <w:pPr>
              <w:spacing w:after="0"/>
              <w:rPr>
                <w:sz w:val="1"/>
                <w:szCs w:val="1"/>
                <w:color w:val="auto"/>
              </w:rPr>
            </w:pPr>
          </w:p>
        </w:tc>
      </w:tr>
    </w:tbl>
    <w:p>
      <w:pPr>
        <w:spacing w:after="0" w:line="338" w:lineRule="exact"/>
        <w:rPr>
          <w:sz w:val="20"/>
          <w:szCs w:val="20"/>
          <w:color w:val="auto"/>
        </w:rPr>
      </w:pPr>
    </w:p>
    <w:p>
      <w:pPr>
        <w:ind w:left="7780"/>
        <w:spacing w:after="0"/>
        <w:rPr>
          <w:sz w:val="20"/>
          <w:szCs w:val="20"/>
          <w:color w:val="auto"/>
        </w:rPr>
      </w:pPr>
      <w:r>
        <w:rPr>
          <w:rFonts w:ascii="Arial" w:cs="Arial" w:eastAsia="Arial" w:hAnsi="Arial"/>
          <w:sz w:val="14"/>
          <w:szCs w:val="14"/>
          <w:color w:val="auto"/>
        </w:rPr>
        <w:t>See accompanying notes to consolidated financial</w:t>
      </w:r>
    </w:p>
    <w:p>
      <w:pPr>
        <w:spacing w:after="0" w:line="55" w:lineRule="exact"/>
        <w:rPr>
          <w:sz w:val="20"/>
          <w:szCs w:val="20"/>
          <w:color w:val="auto"/>
        </w:rPr>
      </w:pPr>
    </w:p>
    <w:p>
      <w:pPr>
        <w:spacing w:after="0"/>
        <w:rPr>
          <w:sz w:val="20"/>
          <w:szCs w:val="20"/>
          <w:color w:val="auto"/>
        </w:rPr>
      </w:pPr>
      <w:r>
        <w:rPr>
          <w:rFonts w:ascii="Arial" w:cs="Arial" w:eastAsia="Arial" w:hAnsi="Arial"/>
          <w:sz w:val="14"/>
          <w:szCs w:val="14"/>
          <w:color w:val="auto"/>
        </w:rPr>
        <w:t>statements.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412115</wp:posOffset>
            </wp:positionV>
            <wp:extent cx="171450" cy="2400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71450" cy="240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300"/>
        <w:spacing w:after="0"/>
        <w:rPr>
          <w:sz w:val="20"/>
          <w:szCs w:val="20"/>
          <w:color w:val="auto"/>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w:t>
      </w:r>
    </w:p>
    <w:p>
      <w:pPr>
        <w:spacing w:after="0" w:line="21" w:lineRule="exact"/>
        <w:rPr>
          <w:sz w:val="20"/>
          <w:szCs w:val="20"/>
          <w:color w:val="auto"/>
        </w:rPr>
      </w:pPr>
    </w:p>
    <w:p>
      <w:pPr>
        <w:ind w:left="300" w:hanging="197"/>
        <w:spacing w:after="0"/>
        <w:tabs>
          <w:tab w:leader="none" w:pos="300" w:val="left"/>
        </w:tabs>
        <w:numPr>
          <w:ilvl w:val="0"/>
          <w:numId w:val="4"/>
        </w:numPr>
        <w:rPr>
          <w:rFonts w:ascii="Arial" w:cs="Arial" w:eastAsia="Arial" w:hAnsi="Arial"/>
          <w:sz w:val="14"/>
          <w:szCs w:val="14"/>
          <w:color w:val="FFFFFF"/>
          <w:highlight w:val="black"/>
        </w:rPr>
      </w:pPr>
      <w:r>
        <w:rPr>
          <w:rFonts w:ascii="Arial" w:cs="Arial" w:eastAsia="Arial" w:hAnsi="Arial"/>
          <w:sz w:val="14"/>
          <w:szCs w:val="14"/>
          <w:b w:val="1"/>
          <w:bCs w:val="1"/>
          <w:color w:val="auto"/>
        </w:rPr>
        <w:t>Block, Inc.</w:t>
      </w:r>
    </w:p>
    <w:p>
      <w:pPr>
        <w:sectPr>
          <w:pgSz w:w="11900" w:h="16838" w:orient="portrait"/>
          <w:cols w:equalWidth="0" w:num="1">
            <w:col w:w="11240"/>
          </w:cols>
          <w:pgMar w:left="320" w:top="229" w:right="339" w:bottom="1440" w:gutter="0" w:footer="0" w:header="0"/>
        </w:sectPr>
      </w:pPr>
    </w:p>
    <w:bookmarkStart w:id="6" w:name="page7"/>
    <w:bookmarkEnd w:id="6"/>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spacing w:after="0"/>
        <w:tabs>
          <w:tab w:leader="none" w:pos="6660" w:val="left"/>
        </w:tabs>
        <w:rPr>
          <w:sz w:val="20"/>
          <w:szCs w:val="20"/>
          <w:color w:val="auto"/>
        </w:rPr>
      </w:pPr>
      <w:r>
        <w:rPr>
          <w:rFonts w:ascii="Arial" w:cs="Arial" w:eastAsia="Arial" w:hAnsi="Arial"/>
          <w:sz w:val="22"/>
          <w:szCs w:val="22"/>
          <w:b w:val="1"/>
          <w:bCs w:val="1"/>
          <w:color w:val="auto"/>
        </w:rPr>
        <w:t>NOTES TO CONSOLIDATED FINANCIAL STATEMENTS</w:t>
      </w:r>
      <w:r>
        <w:rPr>
          <w:sz w:val="20"/>
          <w:szCs w:val="20"/>
          <w:color w:val="auto"/>
        </w:rPr>
        <w:tab/>
      </w:r>
      <w:r>
        <w:rPr>
          <w:rFonts w:ascii="Arial" w:cs="Arial" w:eastAsia="Arial" w:hAnsi="Arial"/>
          <w:sz w:val="21"/>
          <w:szCs w:val="21"/>
          <w:color w:val="auto"/>
        </w:rPr>
        <w:t>(unaudited)</w:t>
      </w:r>
    </w:p>
    <w:p>
      <w:pPr>
        <w:spacing w:after="0" w:line="11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NOTE 1: SUMMARY OF SIGNIFICANT ACCOUNTING POLICIES</w:t>
      </w:r>
    </w:p>
    <w:p>
      <w:pPr>
        <w:spacing w:after="0" w:line="117" w:lineRule="exact"/>
        <w:rPr>
          <w:sz w:val="20"/>
          <w:szCs w:val="20"/>
          <w:color w:val="auto"/>
        </w:rPr>
      </w:pPr>
    </w:p>
    <w:p>
      <w:pPr>
        <w:jc w:val="both"/>
        <w:spacing w:after="0" w:line="259" w:lineRule="auto"/>
        <w:rPr>
          <w:sz w:val="20"/>
          <w:szCs w:val="20"/>
          <w:color w:val="auto"/>
        </w:rPr>
      </w:pPr>
      <w:r>
        <w:rPr>
          <w:rFonts w:ascii="Arial" w:cs="Arial" w:eastAsia="Arial" w:hAnsi="Arial"/>
          <w:sz w:val="18"/>
          <w:szCs w:val="18"/>
          <w:b w:val="1"/>
          <w:bCs w:val="1"/>
          <w:color w:val="auto"/>
        </w:rPr>
        <w:t xml:space="preserve">BASIS OF PRESENTATION </w:t>
      </w:r>
      <w:r>
        <w:rPr>
          <w:rFonts w:ascii="Arial" w:cs="Arial" w:eastAsia="Arial" w:hAnsi="Arial"/>
          <w:sz w:val="18"/>
          <w:szCs w:val="18"/>
          <w:color w:val="auto"/>
        </w:rPr>
        <w:t>– The consolidated balance sheets as of July 31, 2020 and 2019, the consolidated statements of operations</w:t>
      </w:r>
      <w:r>
        <w:rPr>
          <w:rFonts w:ascii="Arial" w:cs="Arial" w:eastAsia="Arial" w:hAnsi="Arial"/>
          <w:sz w:val="18"/>
          <w:szCs w:val="18"/>
          <w:b w:val="1"/>
          <w:bCs w:val="1"/>
          <w:color w:val="auto"/>
        </w:rPr>
        <w:t xml:space="preserve"> </w:t>
      </w:r>
      <w:r>
        <w:rPr>
          <w:rFonts w:ascii="Arial" w:cs="Arial" w:eastAsia="Arial" w:hAnsi="Arial"/>
          <w:sz w:val="18"/>
          <w:szCs w:val="18"/>
          <w:color w:val="auto"/>
        </w:rPr>
        <w:t>and comprehensive income (loss) for the three months ended July 31, 2020 and 2019, the consolidated statements of cash flows for the three months ended July 31, 2020 and 2019, and the consolidated statements of stockholders' equity for the three months ended July 31, 2020 and 2019 have been prepared by the Company, without audit. In the opinion of management, all adjustments, which include only normal recurring adjustments, necessary to present fairly the financial position, results of operations, and cash flows as of July 31, 2020 and 2019 and for all periods presented, have been made.</w:t>
      </w:r>
    </w:p>
    <w:p>
      <w:pPr>
        <w:spacing w:after="0" w:line="66" w:lineRule="exact"/>
        <w:rPr>
          <w:sz w:val="20"/>
          <w:szCs w:val="20"/>
          <w:color w:val="auto"/>
        </w:rPr>
      </w:pPr>
    </w:p>
    <w:p>
      <w:pPr>
        <w:jc w:val="both"/>
        <w:ind w:firstLine="216"/>
        <w:spacing w:after="0" w:line="292" w:lineRule="auto"/>
        <w:rPr>
          <w:sz w:val="20"/>
          <w:szCs w:val="20"/>
          <w:color w:val="auto"/>
        </w:rPr>
      </w:pPr>
      <w:r>
        <w:rPr>
          <w:rFonts w:ascii="Arial" w:cs="Arial" w:eastAsia="Arial" w:hAnsi="Arial"/>
          <w:sz w:val="18"/>
          <w:szCs w:val="18"/>
          <w:color w:val="auto"/>
        </w:rPr>
        <w:t>"H&amp;R Block," "the Company," "we," "our," and "us" are used interchangeably to refer to H&amp;R Block, Inc. or to H&amp;R Block, Inc. and its subsidiaries, as appropriate to the context.</w:t>
      </w:r>
    </w:p>
    <w:p>
      <w:pPr>
        <w:spacing w:after="0" w:line="36" w:lineRule="exact"/>
        <w:rPr>
          <w:sz w:val="20"/>
          <w:szCs w:val="20"/>
          <w:color w:val="auto"/>
        </w:rPr>
      </w:pPr>
    </w:p>
    <w:p>
      <w:pPr>
        <w:jc w:val="both"/>
        <w:ind w:firstLine="216"/>
        <w:spacing w:after="0" w:line="264" w:lineRule="auto"/>
        <w:rPr>
          <w:sz w:val="20"/>
          <w:szCs w:val="20"/>
          <w:color w:val="auto"/>
        </w:rPr>
      </w:pPr>
      <w:r>
        <w:rPr>
          <w:rFonts w:ascii="Arial" w:cs="Arial" w:eastAsia="Arial" w:hAnsi="Arial"/>
          <w:sz w:val="18"/>
          <w:szCs w:val="18"/>
          <w:color w:val="auto"/>
        </w:rPr>
        <w:t>Certain information and footnote disclosures normally included in financial statements prepared in accordance with accounting principles generally accepted in the United States (GAAP) have been condensed or omitted. These consolidated financial statements should be read in conjunction with the financial statements and notes thereto included in our April 30, 2020 Annual Report to Shareholders on Form 10-K. All amounts presented herein as of April 30, 2020 or for the year then ended are derived from our Annual Report on Form 10-K.</w:t>
      </w:r>
    </w:p>
    <w:p>
      <w:pPr>
        <w:spacing w:after="0" w:line="59" w:lineRule="exact"/>
        <w:rPr>
          <w:sz w:val="20"/>
          <w:szCs w:val="20"/>
          <w:color w:val="auto"/>
        </w:rPr>
      </w:pPr>
    </w:p>
    <w:p>
      <w:pPr>
        <w:jc w:val="both"/>
        <w:ind w:firstLine="216"/>
        <w:spacing w:after="0" w:line="257" w:lineRule="auto"/>
        <w:rPr>
          <w:sz w:val="20"/>
          <w:szCs w:val="20"/>
          <w:color w:val="auto"/>
        </w:rPr>
      </w:pPr>
      <w:r>
        <w:rPr>
          <w:rFonts w:ascii="Arial" w:cs="Arial" w:eastAsia="Arial" w:hAnsi="Arial"/>
          <w:sz w:val="18"/>
          <w:szCs w:val="18"/>
          <w:b w:val="1"/>
          <w:bCs w:val="1"/>
          <w:color w:val="auto"/>
        </w:rPr>
        <w:t xml:space="preserve">MANAGEMENT ESTIMATES </w:t>
      </w:r>
      <w:r>
        <w:rPr>
          <w:rFonts w:ascii="Arial" w:cs="Arial" w:eastAsia="Arial" w:hAnsi="Arial"/>
          <w:sz w:val="18"/>
          <w:szCs w:val="18"/>
          <w:color w:val="auto"/>
        </w:rPr>
        <w:t>– The preparation of financial statements in conformity with GAAP requires management to make estimates</w:t>
      </w:r>
      <w:r>
        <w:rPr>
          <w:rFonts w:ascii="Arial" w:cs="Arial" w:eastAsia="Arial" w:hAnsi="Arial"/>
          <w:sz w:val="18"/>
          <w:szCs w:val="18"/>
          <w:b w:val="1"/>
          <w:bCs w:val="1"/>
          <w:color w:val="auto"/>
        </w:rPr>
        <w:t xml:space="preserve"> </w:t>
      </w:r>
      <w:r>
        <w:rPr>
          <w:rFonts w:ascii="Arial" w:cs="Arial" w:eastAsia="Arial" w:hAnsi="Arial"/>
          <w:sz w:val="18"/>
          <w:szCs w:val="18"/>
          <w:color w:val="auto"/>
        </w:rPr>
        <w:t>and assumptions that affect the reported amounts of assets and liabilities and disclosure of contingent assets and liabilities at the date of the financial statements and the reported amounts of revenues and expenses during the reporting periods. Significant estimates, assumptions and judgments are applied in the evaluation of contingent losses arising from our discontinued mortgage business, contingent losses associated with pending claims and litigation, reserves for uncertain tax positions, fair value of reporting units, and related matters. Estimates have been prepared based on the best information available as of each balance sheet date. As such, actual results could differ materially from those estimates.</w:t>
      </w:r>
    </w:p>
    <w:p>
      <w:pPr>
        <w:spacing w:after="0" w:line="68" w:lineRule="exact"/>
        <w:rPr>
          <w:sz w:val="20"/>
          <w:szCs w:val="20"/>
          <w:color w:val="auto"/>
        </w:rPr>
      </w:pPr>
    </w:p>
    <w:p>
      <w:pPr>
        <w:jc w:val="both"/>
        <w:ind w:firstLine="216"/>
        <w:spacing w:after="0" w:line="255" w:lineRule="auto"/>
        <w:rPr>
          <w:sz w:val="20"/>
          <w:szCs w:val="20"/>
          <w:color w:val="auto"/>
        </w:rPr>
      </w:pPr>
      <w:r>
        <w:rPr>
          <w:rFonts w:ascii="Arial" w:cs="Arial" w:eastAsia="Arial" w:hAnsi="Arial"/>
          <w:sz w:val="18"/>
          <w:szCs w:val="18"/>
          <w:b w:val="1"/>
          <w:bCs w:val="1"/>
          <w:color w:val="auto"/>
        </w:rPr>
        <w:t xml:space="preserve">SEASONALITY OF BUSINESS </w:t>
      </w:r>
      <w:r>
        <w:rPr>
          <w:rFonts w:ascii="Arial" w:cs="Arial" w:eastAsia="Arial" w:hAnsi="Arial"/>
          <w:sz w:val="18"/>
          <w:szCs w:val="18"/>
          <w:color w:val="auto"/>
        </w:rPr>
        <w:t>– Because the majority of our clients file their tax returns during the period from February through April in</w:t>
      </w:r>
      <w:r>
        <w:rPr>
          <w:rFonts w:ascii="Arial" w:cs="Arial" w:eastAsia="Arial" w:hAnsi="Arial"/>
          <w:sz w:val="18"/>
          <w:szCs w:val="18"/>
          <w:b w:val="1"/>
          <w:bCs w:val="1"/>
          <w:color w:val="auto"/>
        </w:rPr>
        <w:t xml:space="preserve"> </w:t>
      </w:r>
      <w:r>
        <w:rPr>
          <w:rFonts w:ascii="Arial" w:cs="Arial" w:eastAsia="Arial" w:hAnsi="Arial"/>
          <w:sz w:val="18"/>
          <w:szCs w:val="18"/>
          <w:color w:val="auto"/>
        </w:rPr>
        <w:t>a typical year, a substantial majority of our revenues from income tax return preparation and related services and products are earned during this period. As a result, we generally operate at a loss through the first three quarters of our fiscal year. As a result of the COVID-19 pandemic, on March 21, 2020, the federal tax filing deadline in the United States (U.S.) for individual 2019 tax returns was extended from April 15, 2020 to July 15, 2020. Substantially all U.S. states with an April 15 individual state income tax filing requirement extended their respective deadlines. In Canada, the deadline for individuals to file was extended to June 1, 2020. These extensions have impacted the typical seasonality of our business and the comparability of our financial results. Consequently, a portion of revenues and expenses that would have normally been recognized in our fourth quarter of fiscal year 2020 shifted to the first quarter of fiscal year 2021. Results for interim periods are not indicative of results to be expected for the full fiscal year.</w:t>
      </w:r>
    </w:p>
    <w:p>
      <w:pPr>
        <w:spacing w:after="0" w:line="73" w:lineRule="exact"/>
        <w:rPr>
          <w:sz w:val="20"/>
          <w:szCs w:val="20"/>
          <w:color w:val="auto"/>
        </w:rPr>
      </w:pPr>
    </w:p>
    <w:p>
      <w:pPr>
        <w:jc w:val="both"/>
        <w:ind w:firstLine="216"/>
        <w:spacing w:after="0" w:line="272" w:lineRule="auto"/>
        <w:rPr>
          <w:sz w:val="20"/>
          <w:szCs w:val="20"/>
          <w:color w:val="auto"/>
        </w:rPr>
      </w:pPr>
      <w:r>
        <w:rPr>
          <w:rFonts w:ascii="Arial" w:cs="Arial" w:eastAsia="Arial" w:hAnsi="Arial"/>
          <w:sz w:val="18"/>
          <w:szCs w:val="18"/>
          <w:b w:val="1"/>
          <w:bCs w:val="1"/>
          <w:color w:val="auto"/>
        </w:rPr>
        <w:t xml:space="preserve">DISCONTINUED OPERATIONS </w:t>
      </w:r>
      <w:r>
        <w:rPr>
          <w:rFonts w:ascii="Arial" w:cs="Arial" w:eastAsia="Arial" w:hAnsi="Arial"/>
          <w:sz w:val="18"/>
          <w:szCs w:val="18"/>
          <w:color w:val="auto"/>
        </w:rPr>
        <w:t>– Our discontinued operations include the results of operations of Sand Canyon Corporation, previously</w:t>
      </w:r>
      <w:r>
        <w:rPr>
          <w:rFonts w:ascii="Arial" w:cs="Arial" w:eastAsia="Arial" w:hAnsi="Arial"/>
          <w:sz w:val="18"/>
          <w:szCs w:val="18"/>
          <w:b w:val="1"/>
          <w:bCs w:val="1"/>
          <w:color w:val="auto"/>
        </w:rPr>
        <w:t xml:space="preserve"> </w:t>
      </w:r>
      <w:r>
        <w:rPr>
          <w:rFonts w:ascii="Arial" w:cs="Arial" w:eastAsia="Arial" w:hAnsi="Arial"/>
          <w:sz w:val="18"/>
          <w:szCs w:val="18"/>
          <w:color w:val="auto"/>
        </w:rPr>
        <w:t>known as Option One Mortgage Corporation (including its subsidiaries, collectively, SCC), which exited its mortgage business in fiscal year 2008. See note 10 for additional information on litigation, claims, and other loss contingencies related to our discontinued operations.</w:t>
      </w:r>
    </w:p>
    <w:p>
      <w:pPr>
        <w:spacing w:after="0" w:line="52"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 xml:space="preserve">NEW ACCOUNTING PRONOUNCEMENTS </w:t>
      </w:r>
      <w:r>
        <w:rPr>
          <w:rFonts w:ascii="Arial" w:cs="Arial" w:eastAsia="Arial" w:hAnsi="Arial"/>
          <w:sz w:val="18"/>
          <w:szCs w:val="18"/>
          <w:color w:val="auto"/>
        </w:rPr>
        <w:t>–</w:t>
      </w:r>
    </w:p>
    <w:p>
      <w:pPr>
        <w:spacing w:after="0" w:line="117" w:lineRule="exact"/>
        <w:rPr>
          <w:sz w:val="20"/>
          <w:szCs w:val="20"/>
          <w:color w:val="auto"/>
        </w:rPr>
      </w:pPr>
    </w:p>
    <w:p>
      <w:pPr>
        <w:jc w:val="both"/>
        <w:ind w:firstLine="243"/>
        <w:spacing w:after="0" w:line="272" w:lineRule="auto"/>
        <w:rPr>
          <w:sz w:val="20"/>
          <w:szCs w:val="20"/>
          <w:color w:val="auto"/>
        </w:rPr>
      </w:pPr>
      <w:r>
        <w:rPr>
          <w:rFonts w:ascii="Arial" w:cs="Arial" w:eastAsia="Arial" w:hAnsi="Arial"/>
          <w:sz w:val="18"/>
          <w:szCs w:val="18"/>
          <w:b w:val="1"/>
          <w:bCs w:val="1"/>
          <w:color w:val="auto"/>
        </w:rPr>
        <w:t xml:space="preserve">Current Expected Credit Losses. </w:t>
      </w:r>
      <w:r>
        <w:rPr>
          <w:rFonts w:ascii="Arial" w:cs="Arial" w:eastAsia="Arial" w:hAnsi="Arial"/>
          <w:sz w:val="18"/>
          <w:szCs w:val="18"/>
          <w:color w:val="auto"/>
        </w:rPr>
        <w:t>In June 2016, the FASB issued Accounting Standards Update No. 2016-13 (ASU 2016-13),</w:t>
      </w:r>
      <w:r>
        <w:rPr>
          <w:rFonts w:ascii="Arial" w:cs="Arial" w:eastAsia="Arial" w:hAnsi="Arial"/>
          <w:sz w:val="18"/>
          <w:szCs w:val="18"/>
          <w:b w:val="1"/>
          <w:bCs w:val="1"/>
          <w:color w:val="auto"/>
        </w:rPr>
        <w:t xml:space="preserve"> </w:t>
      </w:r>
      <w:r>
        <w:rPr>
          <w:rFonts w:ascii="Arial" w:cs="Arial" w:eastAsia="Arial" w:hAnsi="Arial"/>
          <w:sz w:val="18"/>
          <w:szCs w:val="18"/>
          <w:color w:val="auto"/>
        </w:rPr>
        <w:t>"Measurement of Credit Losses on Financial Instruments," which replaces the existing incurred credit loss model for an expected credit loss model. We adopted ASU 2016-13 as of May 1, 2020, which did not have a material impact on our consolidated financial statements.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271780</wp:posOffset>
            </wp:positionV>
            <wp:extent cx="222885" cy="1371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20" w:lineRule="exact"/>
        <w:rPr>
          <w:sz w:val="20"/>
          <w:szCs w:val="20"/>
          <w:color w:val="auto"/>
        </w:rPr>
      </w:pPr>
    </w:p>
    <w:p>
      <w:pPr>
        <w:ind w:left="8200"/>
        <w:spacing w:after="0"/>
        <w:tabs>
          <w:tab w:leader="none" w:pos="11000" w:val="left"/>
        </w:tabs>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sz w:val="20"/>
          <w:szCs w:val="20"/>
          <w:color w:val="auto"/>
        </w:rPr>
        <w:tab/>
      </w:r>
      <w:r>
        <w:rPr>
          <w:rFonts w:ascii="Arial" w:cs="Arial" w:eastAsia="Arial" w:hAnsi="Arial"/>
          <w:sz w:val="14"/>
          <w:szCs w:val="14"/>
          <w:color w:val="FFFFFF"/>
          <w:highlight w:val="black"/>
        </w:rPr>
        <w:t>5</w:t>
      </w:r>
    </w:p>
    <w:p>
      <w:pPr>
        <w:sectPr>
          <w:pgSz w:w="11900" w:h="16838" w:orient="portrait"/>
          <w:cols w:equalWidth="0" w:num="1">
            <w:col w:w="11240"/>
          </w:cols>
          <w:pgMar w:left="320" w:top="229" w:right="339" w:bottom="1440" w:gutter="0" w:footer="0" w:header="0"/>
        </w:sectPr>
      </w:pPr>
    </w:p>
    <w:bookmarkStart w:id="7" w:name="page8"/>
    <w:bookmarkEnd w:id="7"/>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NOTE 2: REVENUE RECOGNITION</w:t>
      </w:r>
    </w:p>
    <w:p>
      <w:pPr>
        <w:spacing w:after="0" w:line="119" w:lineRule="exact"/>
        <w:rPr>
          <w:sz w:val="20"/>
          <w:szCs w:val="20"/>
          <w:color w:val="auto"/>
        </w:rPr>
      </w:pPr>
    </w:p>
    <w:p>
      <w:pPr>
        <w:jc w:val="both"/>
        <w:ind w:right="20"/>
        <w:spacing w:after="0" w:line="292" w:lineRule="auto"/>
        <w:rPr>
          <w:sz w:val="20"/>
          <w:szCs w:val="20"/>
          <w:color w:val="auto"/>
        </w:rPr>
      </w:pPr>
      <w:r>
        <w:rPr>
          <w:rFonts w:ascii="Arial" w:cs="Arial" w:eastAsia="Arial" w:hAnsi="Arial"/>
          <w:sz w:val="18"/>
          <w:szCs w:val="18"/>
          <w:color w:val="auto"/>
        </w:rPr>
        <w:t>The majority of our revenues are from our U.S. Tax Services business. The following table disaggregates our U.S. Tax Services revenues by major service line, with revenues from our international tax services businesses and from Wave included as separate lines:</w:t>
      </w:r>
    </w:p>
    <w:p>
      <w:pPr>
        <w:spacing w:after="0" w:line="154"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720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1180" w:type="dxa"/>
            <w:vAlign w:val="bottom"/>
            <w:tcBorders>
              <w:bottom w:val="single" w:sz="8" w:color="auto"/>
            </w:tcBorders>
          </w:tcPr>
          <w:p>
            <w:pPr>
              <w:spacing w:after="0"/>
              <w:rPr>
                <w:sz w:val="17"/>
                <w:szCs w:val="17"/>
                <w:color w:val="auto"/>
              </w:rPr>
            </w:pPr>
          </w:p>
        </w:tc>
        <w:tc>
          <w:tcPr>
            <w:tcW w:w="72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116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tcPr>
          <w:p>
            <w:pPr>
              <w:jc w:val="right"/>
              <w:ind w:right="20"/>
              <w:spacing w:after="0"/>
              <w:rPr>
                <w:sz w:val="20"/>
                <w:szCs w:val="20"/>
                <w:color w:val="auto"/>
              </w:rPr>
            </w:pPr>
            <w:r>
              <w:rPr>
                <w:rFonts w:ascii="Arial" w:cs="Arial" w:eastAsia="Arial" w:hAnsi="Arial"/>
                <w:sz w:val="14"/>
                <w:szCs w:val="14"/>
                <w:color w:val="auto"/>
              </w:rPr>
              <w:t>(in 000s)</w:t>
            </w:r>
          </w:p>
        </w:tc>
      </w:tr>
      <w:tr>
        <w:trPr>
          <w:trHeight w:val="261"/>
        </w:trPr>
        <w:tc>
          <w:tcPr>
            <w:tcW w:w="72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3180" w:type="dxa"/>
            <w:vAlign w:val="bottom"/>
            <w:tcBorders>
              <w:bottom w:val="single" w:sz="8" w:color="auto"/>
            </w:tcBorders>
            <w:gridSpan w:val="4"/>
          </w:tcPr>
          <w:p>
            <w:pPr>
              <w:jc w:val="right"/>
              <w:ind w:right="79"/>
              <w:spacing w:after="0"/>
              <w:rPr>
                <w:sz w:val="20"/>
                <w:szCs w:val="20"/>
                <w:color w:val="auto"/>
              </w:rPr>
            </w:pPr>
            <w:r>
              <w:rPr>
                <w:rFonts w:ascii="Arial" w:cs="Arial" w:eastAsia="Arial" w:hAnsi="Arial"/>
                <w:sz w:val="16"/>
                <w:szCs w:val="16"/>
                <w:color w:val="auto"/>
              </w:rPr>
              <w:t>Three months ended July 31,</w:t>
            </w:r>
          </w:p>
        </w:tc>
        <w:tc>
          <w:tcPr>
            <w:tcW w:w="740" w:type="dxa"/>
            <w:vAlign w:val="bottom"/>
            <w:tcBorders>
              <w:bottom w:val="single" w:sz="8" w:color="auto"/>
            </w:tcBorders>
          </w:tcPr>
          <w:p>
            <w:pPr>
              <w:spacing w:after="0"/>
              <w:rPr>
                <w:sz w:val="22"/>
                <w:szCs w:val="22"/>
                <w:color w:val="auto"/>
              </w:rPr>
            </w:pPr>
          </w:p>
        </w:tc>
      </w:tr>
      <w:tr>
        <w:trPr>
          <w:trHeight w:val="266"/>
        </w:trPr>
        <w:tc>
          <w:tcPr>
            <w:tcW w:w="7200" w:type="dxa"/>
            <w:vAlign w:val="bottom"/>
            <w:tcBorders>
              <w:bottom w:val="single" w:sz="8" w:color="auto"/>
            </w:tcBorders>
          </w:tcPr>
          <w:p>
            <w:pPr>
              <w:spacing w:after="0"/>
              <w:rPr>
                <w:sz w:val="23"/>
                <w:szCs w:val="23"/>
                <w:color w:val="auto"/>
              </w:rPr>
            </w:pPr>
          </w:p>
        </w:tc>
        <w:tc>
          <w:tcPr>
            <w:tcW w:w="120" w:type="dxa"/>
            <w:vAlign w:val="bottom"/>
          </w:tcPr>
          <w:p>
            <w:pPr>
              <w:spacing w:after="0"/>
              <w:rPr>
                <w:sz w:val="23"/>
                <w:szCs w:val="23"/>
                <w:color w:val="auto"/>
              </w:rPr>
            </w:pPr>
          </w:p>
        </w:tc>
        <w:tc>
          <w:tcPr>
            <w:tcW w:w="1180" w:type="dxa"/>
            <w:vAlign w:val="bottom"/>
            <w:tcBorders>
              <w:bottom w:val="single" w:sz="8" w:color="auto"/>
            </w:tcBorders>
          </w:tcPr>
          <w:p>
            <w:pPr>
              <w:jc w:val="right"/>
              <w:spacing w:after="0"/>
              <w:rPr>
                <w:sz w:val="20"/>
                <w:szCs w:val="20"/>
                <w:color w:val="auto"/>
              </w:rPr>
            </w:pPr>
            <w:r>
              <w:rPr>
                <w:rFonts w:ascii="Arial" w:cs="Arial" w:eastAsia="Arial" w:hAnsi="Arial"/>
                <w:sz w:val="16"/>
                <w:szCs w:val="16"/>
                <w:b w:val="1"/>
                <w:bCs w:val="1"/>
                <w:color w:val="auto"/>
              </w:rPr>
              <w:t>2020</w:t>
            </w:r>
          </w:p>
        </w:tc>
        <w:tc>
          <w:tcPr>
            <w:tcW w:w="720" w:type="dxa"/>
            <w:vAlign w:val="bottom"/>
            <w:tcBorders>
              <w:bottom w:val="single" w:sz="8" w:color="auto"/>
            </w:tcBorders>
          </w:tcPr>
          <w:p>
            <w:pPr>
              <w:spacing w:after="0"/>
              <w:rPr>
                <w:sz w:val="23"/>
                <w:szCs w:val="23"/>
                <w:color w:val="auto"/>
              </w:rPr>
            </w:pPr>
          </w:p>
        </w:tc>
        <w:tc>
          <w:tcPr>
            <w:tcW w:w="120" w:type="dxa"/>
            <w:vAlign w:val="bottom"/>
          </w:tcPr>
          <w:p>
            <w:pPr>
              <w:spacing w:after="0"/>
              <w:rPr>
                <w:sz w:val="23"/>
                <w:szCs w:val="23"/>
                <w:color w:val="auto"/>
              </w:rPr>
            </w:pPr>
          </w:p>
        </w:tc>
        <w:tc>
          <w:tcPr>
            <w:tcW w:w="116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2019</w:t>
            </w:r>
          </w:p>
        </w:tc>
        <w:tc>
          <w:tcPr>
            <w:tcW w:w="740" w:type="dxa"/>
            <w:vAlign w:val="bottom"/>
            <w:tcBorders>
              <w:bottom w:val="single" w:sz="8" w:color="auto"/>
            </w:tcBorders>
          </w:tcPr>
          <w:p>
            <w:pPr>
              <w:spacing w:after="0"/>
              <w:rPr>
                <w:sz w:val="23"/>
                <w:szCs w:val="23"/>
                <w:color w:val="auto"/>
              </w:rPr>
            </w:pPr>
          </w:p>
        </w:tc>
      </w:tr>
      <w:tr>
        <w:trPr>
          <w:trHeight w:val="259"/>
        </w:trPr>
        <w:tc>
          <w:tcPr>
            <w:tcW w:w="7320" w:type="dxa"/>
            <w:vAlign w:val="bottom"/>
            <w:gridSpan w:val="2"/>
          </w:tcPr>
          <w:p>
            <w:pPr>
              <w:ind w:left="40"/>
              <w:spacing w:after="0"/>
              <w:rPr>
                <w:sz w:val="20"/>
                <w:szCs w:val="20"/>
                <w:color w:val="auto"/>
              </w:rPr>
            </w:pPr>
            <w:r>
              <w:rPr>
                <w:rFonts w:ascii="Arial" w:cs="Arial" w:eastAsia="Arial" w:hAnsi="Arial"/>
                <w:sz w:val="16"/>
                <w:szCs w:val="16"/>
                <w:color w:val="auto"/>
              </w:rPr>
              <w:t>Revenues:</w:t>
            </w:r>
          </w:p>
        </w:tc>
        <w:tc>
          <w:tcPr>
            <w:tcW w:w="118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160" w:type="dxa"/>
            <w:vAlign w:val="bottom"/>
          </w:tcPr>
          <w:p>
            <w:pPr>
              <w:spacing w:after="0"/>
              <w:rPr>
                <w:sz w:val="22"/>
                <w:szCs w:val="22"/>
                <w:color w:val="auto"/>
              </w:rPr>
            </w:pPr>
          </w:p>
        </w:tc>
        <w:tc>
          <w:tcPr>
            <w:tcW w:w="740" w:type="dxa"/>
            <w:vAlign w:val="bottom"/>
          </w:tcPr>
          <w:p>
            <w:pPr>
              <w:spacing w:after="0"/>
              <w:rPr>
                <w:sz w:val="22"/>
                <w:szCs w:val="22"/>
                <w:color w:val="auto"/>
              </w:rPr>
            </w:pPr>
          </w:p>
        </w:tc>
      </w:tr>
      <w:tr>
        <w:trPr>
          <w:trHeight w:val="278"/>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U.S. assisted tax preparation</w:t>
            </w:r>
          </w:p>
        </w:tc>
        <w:tc>
          <w:tcPr>
            <w:tcW w:w="1180" w:type="dxa"/>
            <w:vAlign w:val="bottom"/>
            <w:shd w:val="clear" w:color="auto" w:fill="CCEEFF"/>
          </w:tcPr>
          <w:p>
            <w:pPr>
              <w:jc w:val="right"/>
              <w:ind w:right="979"/>
              <w:spacing w:after="0"/>
              <w:rPr>
                <w:sz w:val="20"/>
                <w:szCs w:val="20"/>
                <w:color w:val="auto"/>
              </w:rPr>
            </w:pPr>
            <w:r>
              <w:rPr>
                <w:rFonts w:ascii="Arial" w:cs="Arial" w:eastAsia="Arial" w:hAnsi="Arial"/>
                <w:sz w:val="16"/>
                <w:szCs w:val="16"/>
                <w:b w:val="1"/>
                <w:bCs w:val="1"/>
                <w:color w:val="auto"/>
              </w:rPr>
              <w:t>$</w:t>
            </w:r>
          </w:p>
        </w:tc>
        <w:tc>
          <w:tcPr>
            <w:tcW w:w="72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337,728</w:t>
            </w:r>
          </w:p>
        </w:tc>
        <w:tc>
          <w:tcPr>
            <w:tcW w:w="120" w:type="dxa"/>
            <w:vAlign w:val="bottom"/>
            <w:shd w:val="clear" w:color="auto" w:fill="CCEEFF"/>
          </w:tcPr>
          <w:p>
            <w:pPr>
              <w:spacing w:after="0"/>
              <w:rPr>
                <w:sz w:val="24"/>
                <w:szCs w:val="24"/>
                <w:color w:val="auto"/>
              </w:rPr>
            </w:pPr>
          </w:p>
        </w:tc>
        <w:tc>
          <w:tcPr>
            <w:tcW w:w="1160" w:type="dxa"/>
            <w:vAlign w:val="bottom"/>
            <w:shd w:val="clear" w:color="auto" w:fill="CCEEFF"/>
          </w:tcPr>
          <w:p>
            <w:pPr>
              <w:jc w:val="right"/>
              <w:ind w:right="959"/>
              <w:spacing w:after="0"/>
              <w:rPr>
                <w:sz w:val="20"/>
                <w:szCs w:val="20"/>
                <w:color w:val="auto"/>
              </w:rPr>
            </w:pPr>
            <w:r>
              <w:rPr>
                <w:rFonts w:ascii="Arial" w:cs="Arial" w:eastAsia="Arial" w:hAnsi="Arial"/>
                <w:sz w:val="16"/>
                <w:szCs w:val="16"/>
                <w:color w:val="auto"/>
              </w:rPr>
              <w:t>$</w:t>
            </w:r>
          </w:p>
        </w:tc>
        <w:tc>
          <w:tcPr>
            <w:tcW w:w="74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32,992</w:t>
            </w:r>
          </w:p>
        </w:tc>
      </w:tr>
      <w:tr>
        <w:trPr>
          <w:trHeight w:val="266"/>
        </w:trPr>
        <w:tc>
          <w:tcPr>
            <w:tcW w:w="7320" w:type="dxa"/>
            <w:vAlign w:val="bottom"/>
            <w:gridSpan w:val="2"/>
          </w:tcPr>
          <w:p>
            <w:pPr>
              <w:ind w:left="180"/>
              <w:spacing w:after="0"/>
              <w:rPr>
                <w:sz w:val="20"/>
                <w:szCs w:val="20"/>
                <w:color w:val="auto"/>
              </w:rPr>
            </w:pPr>
            <w:r>
              <w:rPr>
                <w:rFonts w:ascii="Arial" w:cs="Arial" w:eastAsia="Arial" w:hAnsi="Arial"/>
                <w:sz w:val="16"/>
                <w:szCs w:val="16"/>
                <w:color w:val="auto"/>
              </w:rPr>
              <w:t>U.S. royalties</w:t>
            </w:r>
          </w:p>
        </w:tc>
        <w:tc>
          <w:tcPr>
            <w:tcW w:w="1180" w:type="dxa"/>
            <w:vAlign w:val="bottom"/>
          </w:tcPr>
          <w:p>
            <w:pPr>
              <w:spacing w:after="0"/>
              <w:rPr>
                <w:sz w:val="23"/>
                <w:szCs w:val="23"/>
                <w:color w:val="auto"/>
              </w:rPr>
            </w:pPr>
          </w:p>
        </w:tc>
        <w:tc>
          <w:tcPr>
            <w:tcW w:w="720" w:type="dxa"/>
            <w:vAlign w:val="bottom"/>
          </w:tcPr>
          <w:p>
            <w:pPr>
              <w:jc w:val="right"/>
              <w:ind w:right="19"/>
              <w:spacing w:after="0"/>
              <w:rPr>
                <w:sz w:val="20"/>
                <w:szCs w:val="20"/>
                <w:color w:val="auto"/>
              </w:rPr>
            </w:pPr>
            <w:r>
              <w:rPr>
                <w:rFonts w:ascii="Arial" w:cs="Arial" w:eastAsia="Arial" w:hAnsi="Arial"/>
                <w:sz w:val="16"/>
                <w:szCs w:val="16"/>
                <w:b w:val="1"/>
                <w:bCs w:val="1"/>
                <w:color w:val="auto"/>
              </w:rPr>
              <w:t>35,949</w:t>
            </w:r>
          </w:p>
        </w:tc>
        <w:tc>
          <w:tcPr>
            <w:tcW w:w="12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740" w:type="dxa"/>
            <w:vAlign w:val="bottom"/>
          </w:tcPr>
          <w:p>
            <w:pPr>
              <w:jc w:val="right"/>
              <w:ind w:right="20"/>
              <w:spacing w:after="0"/>
              <w:rPr>
                <w:sz w:val="20"/>
                <w:szCs w:val="20"/>
                <w:color w:val="auto"/>
              </w:rPr>
            </w:pPr>
            <w:r>
              <w:rPr>
                <w:rFonts w:ascii="Arial" w:cs="Arial" w:eastAsia="Arial" w:hAnsi="Arial"/>
                <w:sz w:val="16"/>
                <w:szCs w:val="16"/>
                <w:color w:val="auto"/>
              </w:rPr>
              <w:t>6,859</w:t>
            </w:r>
          </w:p>
        </w:tc>
      </w:tr>
      <w:tr>
        <w:trPr>
          <w:trHeight w:val="274"/>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U.S. DIY tax preparation</w:t>
            </w:r>
          </w:p>
        </w:tc>
        <w:tc>
          <w:tcPr>
            <w:tcW w:w="1180" w:type="dxa"/>
            <w:vAlign w:val="bottom"/>
            <w:shd w:val="clear" w:color="auto" w:fill="CCEEFF"/>
          </w:tcPr>
          <w:p>
            <w:pPr>
              <w:spacing w:after="0"/>
              <w:rPr>
                <w:sz w:val="23"/>
                <w:szCs w:val="23"/>
                <w:color w:val="auto"/>
              </w:rPr>
            </w:pPr>
          </w:p>
        </w:tc>
        <w:tc>
          <w:tcPr>
            <w:tcW w:w="72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67,595</w:t>
            </w:r>
          </w:p>
        </w:tc>
        <w:tc>
          <w:tcPr>
            <w:tcW w:w="120" w:type="dxa"/>
            <w:vAlign w:val="bottom"/>
            <w:shd w:val="clear" w:color="auto" w:fill="CCEEFF"/>
          </w:tcPr>
          <w:p>
            <w:pPr>
              <w:spacing w:after="0"/>
              <w:rPr>
                <w:sz w:val="23"/>
                <w:szCs w:val="23"/>
                <w:color w:val="auto"/>
              </w:rPr>
            </w:pPr>
          </w:p>
        </w:tc>
        <w:tc>
          <w:tcPr>
            <w:tcW w:w="1160" w:type="dxa"/>
            <w:vAlign w:val="bottom"/>
            <w:shd w:val="clear" w:color="auto" w:fill="CCEEFF"/>
          </w:tcPr>
          <w:p>
            <w:pPr>
              <w:spacing w:after="0"/>
              <w:rPr>
                <w:sz w:val="23"/>
                <w:szCs w:val="23"/>
                <w:color w:val="auto"/>
              </w:rPr>
            </w:pPr>
          </w:p>
        </w:tc>
        <w:tc>
          <w:tcPr>
            <w:tcW w:w="74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3,410</w:t>
            </w:r>
          </w:p>
        </w:tc>
      </w:tr>
      <w:tr>
        <w:trPr>
          <w:trHeight w:val="266"/>
        </w:trPr>
        <w:tc>
          <w:tcPr>
            <w:tcW w:w="7320" w:type="dxa"/>
            <w:vAlign w:val="bottom"/>
            <w:gridSpan w:val="2"/>
          </w:tcPr>
          <w:p>
            <w:pPr>
              <w:ind w:left="180"/>
              <w:spacing w:after="0"/>
              <w:rPr>
                <w:sz w:val="20"/>
                <w:szCs w:val="20"/>
                <w:color w:val="auto"/>
              </w:rPr>
            </w:pPr>
            <w:r>
              <w:rPr>
                <w:rFonts w:ascii="Arial" w:cs="Arial" w:eastAsia="Arial" w:hAnsi="Arial"/>
                <w:sz w:val="16"/>
                <w:szCs w:val="16"/>
                <w:color w:val="auto"/>
              </w:rPr>
              <w:t>International</w:t>
            </w:r>
          </w:p>
        </w:tc>
        <w:tc>
          <w:tcPr>
            <w:tcW w:w="1180" w:type="dxa"/>
            <w:vAlign w:val="bottom"/>
          </w:tcPr>
          <w:p>
            <w:pPr>
              <w:spacing w:after="0"/>
              <w:rPr>
                <w:sz w:val="23"/>
                <w:szCs w:val="23"/>
                <w:color w:val="auto"/>
              </w:rPr>
            </w:pPr>
          </w:p>
        </w:tc>
        <w:tc>
          <w:tcPr>
            <w:tcW w:w="720" w:type="dxa"/>
            <w:vAlign w:val="bottom"/>
          </w:tcPr>
          <w:p>
            <w:pPr>
              <w:jc w:val="right"/>
              <w:ind w:right="19"/>
              <w:spacing w:after="0"/>
              <w:rPr>
                <w:sz w:val="20"/>
                <w:szCs w:val="20"/>
                <w:color w:val="auto"/>
              </w:rPr>
            </w:pPr>
            <w:r>
              <w:rPr>
                <w:rFonts w:ascii="Arial" w:cs="Arial" w:eastAsia="Arial" w:hAnsi="Arial"/>
                <w:sz w:val="16"/>
                <w:szCs w:val="16"/>
                <w:b w:val="1"/>
                <w:bCs w:val="1"/>
                <w:color w:val="auto"/>
              </w:rPr>
              <w:t>67,818</w:t>
            </w:r>
          </w:p>
        </w:tc>
        <w:tc>
          <w:tcPr>
            <w:tcW w:w="12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740" w:type="dxa"/>
            <w:vAlign w:val="bottom"/>
          </w:tcPr>
          <w:p>
            <w:pPr>
              <w:jc w:val="right"/>
              <w:ind w:right="20"/>
              <w:spacing w:after="0"/>
              <w:rPr>
                <w:sz w:val="20"/>
                <w:szCs w:val="20"/>
                <w:color w:val="auto"/>
              </w:rPr>
            </w:pPr>
            <w:r>
              <w:rPr>
                <w:rFonts w:ascii="Arial" w:cs="Arial" w:eastAsia="Arial" w:hAnsi="Arial"/>
                <w:sz w:val="16"/>
                <w:szCs w:val="16"/>
                <w:color w:val="auto"/>
              </w:rPr>
              <w:t>40,581</w:t>
            </w:r>
          </w:p>
        </w:tc>
      </w:tr>
      <w:tr>
        <w:trPr>
          <w:trHeight w:val="274"/>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Refund Transfers</w:t>
            </w:r>
          </w:p>
        </w:tc>
        <w:tc>
          <w:tcPr>
            <w:tcW w:w="1180" w:type="dxa"/>
            <w:vAlign w:val="bottom"/>
            <w:shd w:val="clear" w:color="auto" w:fill="CCEEFF"/>
          </w:tcPr>
          <w:p>
            <w:pPr>
              <w:spacing w:after="0"/>
              <w:rPr>
                <w:sz w:val="23"/>
                <w:szCs w:val="23"/>
                <w:color w:val="auto"/>
              </w:rPr>
            </w:pPr>
          </w:p>
        </w:tc>
        <w:tc>
          <w:tcPr>
            <w:tcW w:w="72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10,553</w:t>
            </w:r>
          </w:p>
        </w:tc>
        <w:tc>
          <w:tcPr>
            <w:tcW w:w="120" w:type="dxa"/>
            <w:vAlign w:val="bottom"/>
            <w:shd w:val="clear" w:color="auto" w:fill="CCEEFF"/>
          </w:tcPr>
          <w:p>
            <w:pPr>
              <w:spacing w:after="0"/>
              <w:rPr>
                <w:sz w:val="23"/>
                <w:szCs w:val="23"/>
                <w:color w:val="auto"/>
              </w:rPr>
            </w:pPr>
          </w:p>
        </w:tc>
        <w:tc>
          <w:tcPr>
            <w:tcW w:w="1160" w:type="dxa"/>
            <w:vAlign w:val="bottom"/>
            <w:shd w:val="clear" w:color="auto" w:fill="CCEEFF"/>
          </w:tcPr>
          <w:p>
            <w:pPr>
              <w:spacing w:after="0"/>
              <w:rPr>
                <w:sz w:val="23"/>
                <w:szCs w:val="23"/>
                <w:color w:val="auto"/>
              </w:rPr>
            </w:pPr>
          </w:p>
        </w:tc>
        <w:tc>
          <w:tcPr>
            <w:tcW w:w="74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1,509</w:t>
            </w:r>
          </w:p>
        </w:tc>
      </w:tr>
      <w:tr>
        <w:trPr>
          <w:trHeight w:val="266"/>
        </w:trPr>
        <w:tc>
          <w:tcPr>
            <w:tcW w:w="7320" w:type="dxa"/>
            <w:vAlign w:val="bottom"/>
            <w:gridSpan w:val="2"/>
          </w:tcPr>
          <w:p>
            <w:pPr>
              <w:ind w:left="180"/>
              <w:spacing w:after="0"/>
              <w:rPr>
                <w:sz w:val="20"/>
                <w:szCs w:val="20"/>
                <w:color w:val="auto"/>
              </w:rPr>
            </w:pPr>
            <w:r>
              <w:rPr>
                <w:rFonts w:ascii="Arial" w:cs="Arial" w:eastAsia="Arial" w:hAnsi="Arial"/>
                <w:sz w:val="16"/>
                <w:szCs w:val="16"/>
                <w:color w:val="auto"/>
              </w:rPr>
              <w:t>Emerald Card</w:t>
            </w:r>
            <w:r>
              <w:rPr>
                <w:rFonts w:ascii="Arial" w:cs="Arial" w:eastAsia="Arial" w:hAnsi="Arial"/>
                <w:sz w:val="16"/>
                <w:szCs w:val="16"/>
                <w:b w:val="1"/>
                <w:bCs w:val="1"/>
                <w:color w:val="auto"/>
              </w:rPr>
              <w:t>®</w:t>
            </w:r>
          </w:p>
        </w:tc>
        <w:tc>
          <w:tcPr>
            <w:tcW w:w="1180" w:type="dxa"/>
            <w:vAlign w:val="bottom"/>
          </w:tcPr>
          <w:p>
            <w:pPr>
              <w:spacing w:after="0"/>
              <w:rPr>
                <w:sz w:val="23"/>
                <w:szCs w:val="23"/>
                <w:color w:val="auto"/>
              </w:rPr>
            </w:pPr>
          </w:p>
        </w:tc>
        <w:tc>
          <w:tcPr>
            <w:tcW w:w="720" w:type="dxa"/>
            <w:vAlign w:val="bottom"/>
          </w:tcPr>
          <w:p>
            <w:pPr>
              <w:jc w:val="right"/>
              <w:ind w:right="19"/>
              <w:spacing w:after="0"/>
              <w:rPr>
                <w:sz w:val="20"/>
                <w:szCs w:val="20"/>
                <w:color w:val="auto"/>
              </w:rPr>
            </w:pPr>
            <w:r>
              <w:rPr>
                <w:rFonts w:ascii="Arial" w:cs="Arial" w:eastAsia="Arial" w:hAnsi="Arial"/>
                <w:sz w:val="16"/>
                <w:szCs w:val="16"/>
                <w:b w:val="1"/>
                <w:bCs w:val="1"/>
                <w:color w:val="auto"/>
              </w:rPr>
              <w:t>17,055</w:t>
            </w:r>
          </w:p>
        </w:tc>
        <w:tc>
          <w:tcPr>
            <w:tcW w:w="12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740" w:type="dxa"/>
            <w:vAlign w:val="bottom"/>
          </w:tcPr>
          <w:p>
            <w:pPr>
              <w:jc w:val="right"/>
              <w:ind w:right="20"/>
              <w:spacing w:after="0"/>
              <w:rPr>
                <w:sz w:val="20"/>
                <w:szCs w:val="20"/>
                <w:color w:val="auto"/>
              </w:rPr>
            </w:pPr>
            <w:r>
              <w:rPr>
                <w:rFonts w:ascii="Arial" w:cs="Arial" w:eastAsia="Arial" w:hAnsi="Arial"/>
                <w:sz w:val="16"/>
                <w:szCs w:val="16"/>
                <w:color w:val="auto"/>
              </w:rPr>
              <w:t>13,855</w:t>
            </w:r>
          </w:p>
        </w:tc>
      </w:tr>
      <w:tr>
        <w:trPr>
          <w:trHeight w:val="254"/>
        </w:trPr>
        <w:tc>
          <w:tcPr>
            <w:tcW w:w="7200" w:type="dxa"/>
            <w:vAlign w:val="bottom"/>
            <w:tcBorders>
              <w:bottom w:val="single" w:sz="8" w:color="CCEEFF"/>
            </w:tcBorders>
            <w:shd w:val="clear" w:color="auto" w:fill="CCEEFF"/>
          </w:tcPr>
          <w:p>
            <w:pPr>
              <w:ind w:left="180"/>
              <w:spacing w:after="0"/>
              <w:rPr>
                <w:sz w:val="20"/>
                <w:szCs w:val="20"/>
                <w:color w:val="auto"/>
              </w:rPr>
            </w:pPr>
            <w:r>
              <w:rPr>
                <w:rFonts w:ascii="Arial" w:cs="Arial" w:eastAsia="Arial" w:hAnsi="Arial"/>
                <w:sz w:val="16"/>
                <w:szCs w:val="16"/>
                <w:color w:val="auto"/>
                <w:shd w:val="clear" w:color="auto" w:fill="CCEEFF"/>
              </w:rPr>
              <w:t>Peace of Mind® Extended Service Plan</w:t>
            </w:r>
          </w:p>
        </w:tc>
        <w:tc>
          <w:tcPr>
            <w:tcW w:w="120" w:type="dxa"/>
            <w:vAlign w:val="bottom"/>
            <w:tcBorders>
              <w:bottom w:val="single" w:sz="8" w:color="CCEEFF"/>
            </w:tcBorders>
            <w:shd w:val="clear" w:color="auto" w:fill="CCEEFF"/>
          </w:tcPr>
          <w:p>
            <w:pPr>
              <w:spacing w:after="0"/>
              <w:rPr>
                <w:sz w:val="22"/>
                <w:szCs w:val="22"/>
                <w:color w:val="auto"/>
              </w:rPr>
            </w:pPr>
          </w:p>
        </w:tc>
        <w:tc>
          <w:tcPr>
            <w:tcW w:w="1180" w:type="dxa"/>
            <w:vAlign w:val="bottom"/>
            <w:tcBorders>
              <w:bottom w:val="single" w:sz="8" w:color="CCEEFF"/>
            </w:tcBorders>
            <w:shd w:val="clear" w:color="auto" w:fill="CCEEFF"/>
          </w:tcPr>
          <w:p>
            <w:pPr>
              <w:spacing w:after="0"/>
              <w:rPr>
                <w:sz w:val="22"/>
                <w:szCs w:val="22"/>
                <w:color w:val="auto"/>
              </w:rPr>
            </w:pPr>
          </w:p>
        </w:tc>
        <w:tc>
          <w:tcPr>
            <w:tcW w:w="720" w:type="dxa"/>
            <w:vAlign w:val="bottom"/>
            <w:tcBorders>
              <w:bottom w:val="single" w:sz="8" w:color="CCEEFF"/>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31,995</w:t>
            </w:r>
          </w:p>
        </w:tc>
        <w:tc>
          <w:tcPr>
            <w:tcW w:w="120" w:type="dxa"/>
            <w:vAlign w:val="bottom"/>
            <w:tcBorders>
              <w:bottom w:val="single" w:sz="8" w:color="CCEEFF"/>
            </w:tcBorders>
            <w:shd w:val="clear" w:color="auto" w:fill="CCEEFF"/>
          </w:tcPr>
          <w:p>
            <w:pPr>
              <w:spacing w:after="0"/>
              <w:rPr>
                <w:sz w:val="22"/>
                <w:szCs w:val="22"/>
                <w:color w:val="auto"/>
              </w:rPr>
            </w:pPr>
          </w:p>
        </w:tc>
        <w:tc>
          <w:tcPr>
            <w:tcW w:w="1160" w:type="dxa"/>
            <w:vAlign w:val="bottom"/>
            <w:tcBorders>
              <w:bottom w:val="single" w:sz="8" w:color="CCEEFF"/>
            </w:tcBorders>
            <w:shd w:val="clear" w:color="auto" w:fill="CCEEFF"/>
          </w:tcPr>
          <w:p>
            <w:pPr>
              <w:spacing w:after="0"/>
              <w:rPr>
                <w:sz w:val="22"/>
                <w:szCs w:val="22"/>
                <w:color w:val="auto"/>
              </w:rPr>
            </w:pPr>
          </w:p>
        </w:tc>
        <w:tc>
          <w:tcPr>
            <w:tcW w:w="740" w:type="dxa"/>
            <w:vAlign w:val="bottom"/>
            <w:tcBorders>
              <w:bottom w:val="single" w:sz="8" w:color="CCEEFF"/>
            </w:tcBorders>
            <w:shd w:val="clear" w:color="auto" w:fill="CCEEFF"/>
          </w:tcPr>
          <w:p>
            <w:pPr>
              <w:jc w:val="right"/>
              <w:ind w:right="20"/>
              <w:spacing w:after="0"/>
              <w:rPr>
                <w:sz w:val="20"/>
                <w:szCs w:val="20"/>
                <w:color w:val="auto"/>
              </w:rPr>
            </w:pPr>
            <w:r>
              <w:rPr>
                <w:rFonts w:ascii="Arial" w:cs="Arial" w:eastAsia="Arial" w:hAnsi="Arial"/>
                <w:sz w:val="16"/>
                <w:szCs w:val="16"/>
                <w:color w:val="auto"/>
              </w:rPr>
              <w:t>32,837</w:t>
            </w:r>
          </w:p>
        </w:tc>
      </w:tr>
      <w:tr>
        <w:trPr>
          <w:trHeight w:val="266"/>
        </w:trPr>
        <w:tc>
          <w:tcPr>
            <w:tcW w:w="7320" w:type="dxa"/>
            <w:vAlign w:val="bottom"/>
            <w:gridSpan w:val="2"/>
          </w:tcPr>
          <w:p>
            <w:pPr>
              <w:ind w:left="180"/>
              <w:spacing w:after="0"/>
              <w:rPr>
                <w:sz w:val="20"/>
                <w:szCs w:val="20"/>
                <w:color w:val="auto"/>
              </w:rPr>
            </w:pPr>
            <w:r>
              <w:rPr>
                <w:rFonts w:ascii="Arial" w:cs="Arial" w:eastAsia="Arial" w:hAnsi="Arial"/>
                <w:sz w:val="16"/>
                <w:szCs w:val="16"/>
                <w:color w:val="auto"/>
              </w:rPr>
              <w:t>Tax Identity Shield®</w:t>
            </w:r>
          </w:p>
        </w:tc>
        <w:tc>
          <w:tcPr>
            <w:tcW w:w="1180" w:type="dxa"/>
            <w:vAlign w:val="bottom"/>
          </w:tcPr>
          <w:p>
            <w:pPr>
              <w:spacing w:after="0"/>
              <w:rPr>
                <w:sz w:val="23"/>
                <w:szCs w:val="23"/>
                <w:color w:val="auto"/>
              </w:rPr>
            </w:pPr>
          </w:p>
        </w:tc>
        <w:tc>
          <w:tcPr>
            <w:tcW w:w="720" w:type="dxa"/>
            <w:vAlign w:val="bottom"/>
          </w:tcPr>
          <w:p>
            <w:pPr>
              <w:jc w:val="right"/>
              <w:ind w:right="19"/>
              <w:spacing w:after="0"/>
              <w:rPr>
                <w:sz w:val="20"/>
                <w:szCs w:val="20"/>
                <w:color w:val="auto"/>
              </w:rPr>
            </w:pPr>
            <w:r>
              <w:rPr>
                <w:rFonts w:ascii="Arial" w:cs="Arial" w:eastAsia="Arial" w:hAnsi="Arial"/>
                <w:sz w:val="16"/>
                <w:szCs w:val="16"/>
                <w:b w:val="1"/>
                <w:bCs w:val="1"/>
                <w:color w:val="auto"/>
              </w:rPr>
              <w:t>9,367</w:t>
            </w:r>
          </w:p>
        </w:tc>
        <w:tc>
          <w:tcPr>
            <w:tcW w:w="12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740" w:type="dxa"/>
            <w:vAlign w:val="bottom"/>
          </w:tcPr>
          <w:p>
            <w:pPr>
              <w:jc w:val="right"/>
              <w:ind w:right="20"/>
              <w:spacing w:after="0"/>
              <w:rPr>
                <w:sz w:val="20"/>
                <w:szCs w:val="20"/>
                <w:color w:val="auto"/>
              </w:rPr>
            </w:pPr>
            <w:r>
              <w:rPr>
                <w:rFonts w:ascii="Arial" w:cs="Arial" w:eastAsia="Arial" w:hAnsi="Arial"/>
                <w:sz w:val="16"/>
                <w:szCs w:val="16"/>
                <w:color w:val="auto"/>
              </w:rPr>
              <w:t>4,522</w:t>
            </w:r>
          </w:p>
        </w:tc>
      </w:tr>
      <w:tr>
        <w:trPr>
          <w:trHeight w:val="274"/>
        </w:trPr>
        <w:tc>
          <w:tcPr>
            <w:tcW w:w="7320" w:type="dxa"/>
            <w:vAlign w:val="bottom"/>
            <w:gridSpan w:val="2"/>
            <w:shd w:val="clear" w:color="auto" w:fill="CCEEFF"/>
          </w:tcPr>
          <w:p>
            <w:pPr>
              <w:ind w:left="180"/>
              <w:spacing w:after="0" w:line="273" w:lineRule="exact"/>
              <w:rPr>
                <w:sz w:val="20"/>
                <w:szCs w:val="20"/>
                <w:color w:val="auto"/>
              </w:rPr>
            </w:pPr>
            <w:r>
              <w:rPr>
                <w:rFonts w:ascii="Arial" w:cs="Arial" w:eastAsia="Arial" w:hAnsi="Arial"/>
                <w:sz w:val="16"/>
                <w:szCs w:val="16"/>
                <w:color w:val="auto"/>
              </w:rPr>
              <w:t>Interest and fee income on Emerald Advance</w:t>
            </w:r>
            <w:r>
              <w:rPr>
                <w:rFonts w:ascii="Arial" w:cs="Arial" w:eastAsia="Arial" w:hAnsi="Arial"/>
                <w:sz w:val="26"/>
                <w:szCs w:val="26"/>
                <w:color w:val="auto"/>
                <w:vertAlign w:val="superscript"/>
              </w:rPr>
              <w:t>TM</w:t>
            </w:r>
          </w:p>
        </w:tc>
        <w:tc>
          <w:tcPr>
            <w:tcW w:w="1180" w:type="dxa"/>
            <w:vAlign w:val="bottom"/>
            <w:shd w:val="clear" w:color="auto" w:fill="CCEEFF"/>
          </w:tcPr>
          <w:p>
            <w:pPr>
              <w:spacing w:after="0"/>
              <w:rPr>
                <w:sz w:val="23"/>
                <w:szCs w:val="23"/>
                <w:color w:val="auto"/>
              </w:rPr>
            </w:pPr>
          </w:p>
        </w:tc>
        <w:tc>
          <w:tcPr>
            <w:tcW w:w="72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663</w:t>
            </w:r>
          </w:p>
        </w:tc>
        <w:tc>
          <w:tcPr>
            <w:tcW w:w="120" w:type="dxa"/>
            <w:vAlign w:val="bottom"/>
            <w:shd w:val="clear" w:color="auto" w:fill="CCEEFF"/>
          </w:tcPr>
          <w:p>
            <w:pPr>
              <w:spacing w:after="0"/>
              <w:rPr>
                <w:sz w:val="23"/>
                <w:szCs w:val="23"/>
                <w:color w:val="auto"/>
              </w:rPr>
            </w:pPr>
          </w:p>
        </w:tc>
        <w:tc>
          <w:tcPr>
            <w:tcW w:w="1160" w:type="dxa"/>
            <w:vAlign w:val="bottom"/>
            <w:shd w:val="clear" w:color="auto" w:fill="CCEEFF"/>
          </w:tcPr>
          <w:p>
            <w:pPr>
              <w:spacing w:after="0"/>
              <w:rPr>
                <w:sz w:val="23"/>
                <w:szCs w:val="23"/>
                <w:color w:val="auto"/>
              </w:rPr>
            </w:pPr>
          </w:p>
        </w:tc>
        <w:tc>
          <w:tcPr>
            <w:tcW w:w="74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554</w:t>
            </w:r>
          </w:p>
        </w:tc>
      </w:tr>
      <w:tr>
        <w:trPr>
          <w:trHeight w:val="266"/>
        </w:trPr>
        <w:tc>
          <w:tcPr>
            <w:tcW w:w="7320" w:type="dxa"/>
            <w:vAlign w:val="bottom"/>
            <w:gridSpan w:val="2"/>
          </w:tcPr>
          <w:p>
            <w:pPr>
              <w:ind w:left="180"/>
              <w:spacing w:after="0"/>
              <w:rPr>
                <w:sz w:val="20"/>
                <w:szCs w:val="20"/>
                <w:color w:val="auto"/>
              </w:rPr>
            </w:pPr>
            <w:r>
              <w:rPr>
                <w:rFonts w:ascii="Arial" w:cs="Arial" w:eastAsia="Arial" w:hAnsi="Arial"/>
                <w:sz w:val="16"/>
                <w:szCs w:val="16"/>
                <w:color w:val="auto"/>
              </w:rPr>
              <w:t>Wave</w:t>
            </w:r>
          </w:p>
        </w:tc>
        <w:tc>
          <w:tcPr>
            <w:tcW w:w="1180" w:type="dxa"/>
            <w:vAlign w:val="bottom"/>
          </w:tcPr>
          <w:p>
            <w:pPr>
              <w:spacing w:after="0"/>
              <w:rPr>
                <w:sz w:val="23"/>
                <w:szCs w:val="23"/>
                <w:color w:val="auto"/>
              </w:rPr>
            </w:pPr>
          </w:p>
        </w:tc>
        <w:tc>
          <w:tcPr>
            <w:tcW w:w="720" w:type="dxa"/>
            <w:vAlign w:val="bottom"/>
          </w:tcPr>
          <w:p>
            <w:pPr>
              <w:jc w:val="right"/>
              <w:ind w:right="19"/>
              <w:spacing w:after="0"/>
              <w:rPr>
                <w:sz w:val="20"/>
                <w:szCs w:val="20"/>
                <w:color w:val="auto"/>
              </w:rPr>
            </w:pPr>
            <w:r>
              <w:rPr>
                <w:rFonts w:ascii="Arial" w:cs="Arial" w:eastAsia="Arial" w:hAnsi="Arial"/>
                <w:sz w:val="16"/>
                <w:szCs w:val="16"/>
                <w:b w:val="1"/>
                <w:bCs w:val="1"/>
                <w:color w:val="auto"/>
              </w:rPr>
              <w:t>12,067</w:t>
            </w:r>
          </w:p>
        </w:tc>
        <w:tc>
          <w:tcPr>
            <w:tcW w:w="12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740" w:type="dxa"/>
            <w:vAlign w:val="bottom"/>
          </w:tcPr>
          <w:p>
            <w:pPr>
              <w:jc w:val="right"/>
              <w:ind w:right="20"/>
              <w:spacing w:after="0"/>
              <w:rPr>
                <w:sz w:val="20"/>
                <w:szCs w:val="20"/>
                <w:color w:val="auto"/>
              </w:rPr>
            </w:pPr>
            <w:r>
              <w:rPr>
                <w:rFonts w:ascii="Arial" w:cs="Arial" w:eastAsia="Arial" w:hAnsi="Arial"/>
                <w:sz w:val="16"/>
                <w:szCs w:val="16"/>
                <w:color w:val="auto"/>
              </w:rPr>
              <w:t>3,625</w:t>
            </w:r>
          </w:p>
        </w:tc>
      </w:tr>
      <w:tr>
        <w:trPr>
          <w:trHeight w:val="270"/>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Other</w:t>
            </w:r>
          </w:p>
        </w:tc>
        <w:tc>
          <w:tcPr>
            <w:tcW w:w="1180" w:type="dxa"/>
            <w:vAlign w:val="bottom"/>
            <w:tcBorders>
              <w:bottom w:val="single" w:sz="8" w:color="auto"/>
            </w:tcBorders>
            <w:shd w:val="clear" w:color="auto" w:fill="CCEEFF"/>
          </w:tcPr>
          <w:p>
            <w:pPr>
              <w:spacing w:after="0"/>
              <w:rPr>
                <w:sz w:val="23"/>
                <w:szCs w:val="23"/>
                <w:color w:val="auto"/>
              </w:rPr>
            </w:pPr>
          </w:p>
        </w:tc>
        <w:tc>
          <w:tcPr>
            <w:tcW w:w="72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10,240</w:t>
            </w:r>
          </w:p>
        </w:tc>
        <w:tc>
          <w:tcPr>
            <w:tcW w:w="120" w:type="dxa"/>
            <w:vAlign w:val="bottom"/>
            <w:shd w:val="clear" w:color="auto" w:fill="CCEEFF"/>
          </w:tcPr>
          <w:p>
            <w:pPr>
              <w:spacing w:after="0"/>
              <w:rPr>
                <w:sz w:val="23"/>
                <w:szCs w:val="23"/>
                <w:color w:val="auto"/>
              </w:rPr>
            </w:pPr>
          </w:p>
        </w:tc>
        <w:tc>
          <w:tcPr>
            <w:tcW w:w="1160" w:type="dxa"/>
            <w:vAlign w:val="bottom"/>
            <w:tcBorders>
              <w:bottom w:val="single" w:sz="8" w:color="auto"/>
            </w:tcBorders>
            <w:shd w:val="clear" w:color="auto" w:fill="CCEEFF"/>
          </w:tcPr>
          <w:p>
            <w:pPr>
              <w:spacing w:after="0"/>
              <w:rPr>
                <w:sz w:val="23"/>
                <w:szCs w:val="23"/>
                <w:color w:val="auto"/>
              </w:rPr>
            </w:pPr>
          </w:p>
        </w:tc>
        <w:tc>
          <w:tcPr>
            <w:tcW w:w="740" w:type="dxa"/>
            <w:vAlign w:val="bottom"/>
            <w:tcBorders>
              <w:bottom w:val="single" w:sz="8" w:color="auto"/>
            </w:tcBorders>
            <w:shd w:val="clear" w:color="auto" w:fill="CCEEFF"/>
          </w:tcPr>
          <w:p>
            <w:pPr>
              <w:jc w:val="right"/>
              <w:ind w:right="20"/>
              <w:spacing w:after="0"/>
              <w:rPr>
                <w:sz w:val="20"/>
                <w:szCs w:val="20"/>
                <w:color w:val="auto"/>
              </w:rPr>
            </w:pPr>
            <w:r>
              <w:rPr>
                <w:rFonts w:ascii="Arial" w:cs="Arial" w:eastAsia="Arial" w:hAnsi="Arial"/>
                <w:sz w:val="16"/>
                <w:szCs w:val="16"/>
                <w:color w:val="auto"/>
              </w:rPr>
              <w:t>9,618</w:t>
            </w:r>
          </w:p>
        </w:tc>
      </w:tr>
      <w:tr>
        <w:trPr>
          <w:trHeight w:val="250"/>
        </w:trPr>
        <w:tc>
          <w:tcPr>
            <w:tcW w:w="7320" w:type="dxa"/>
            <w:vAlign w:val="bottom"/>
            <w:tcBorders>
              <w:bottom w:val="single" w:sz="8" w:color="CCEEFF"/>
            </w:tcBorders>
            <w:gridSpan w:val="2"/>
          </w:tcPr>
          <w:p>
            <w:pPr>
              <w:ind w:left="280"/>
              <w:spacing w:after="0"/>
              <w:rPr>
                <w:sz w:val="20"/>
                <w:szCs w:val="20"/>
                <w:color w:val="auto"/>
              </w:rPr>
            </w:pPr>
            <w:r>
              <w:rPr>
                <w:rFonts w:ascii="Arial" w:cs="Arial" w:eastAsia="Arial" w:hAnsi="Arial"/>
                <w:sz w:val="16"/>
                <w:szCs w:val="16"/>
                <w:color w:val="auto"/>
              </w:rPr>
              <w:t>Total revenues</w:t>
            </w:r>
          </w:p>
        </w:tc>
        <w:tc>
          <w:tcPr>
            <w:tcW w:w="1180" w:type="dxa"/>
            <w:vAlign w:val="bottom"/>
            <w:tcBorders>
              <w:bottom w:val="single" w:sz="8" w:color="auto"/>
            </w:tcBorders>
          </w:tcPr>
          <w:p>
            <w:pPr>
              <w:jc w:val="right"/>
              <w:ind w:right="979"/>
              <w:spacing w:after="0"/>
              <w:rPr>
                <w:sz w:val="20"/>
                <w:szCs w:val="20"/>
                <w:color w:val="auto"/>
              </w:rPr>
            </w:pPr>
            <w:r>
              <w:rPr>
                <w:rFonts w:ascii="Arial" w:cs="Arial" w:eastAsia="Arial" w:hAnsi="Arial"/>
                <w:sz w:val="16"/>
                <w:szCs w:val="16"/>
                <w:b w:val="1"/>
                <w:bCs w:val="1"/>
                <w:color w:val="auto"/>
              </w:rPr>
              <w:t>$</w:t>
            </w:r>
          </w:p>
        </w:tc>
        <w:tc>
          <w:tcPr>
            <w:tcW w:w="72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601,030</w:t>
            </w:r>
          </w:p>
        </w:tc>
        <w:tc>
          <w:tcPr>
            <w:tcW w:w="120" w:type="dxa"/>
            <w:vAlign w:val="bottom"/>
            <w:tcBorders>
              <w:bottom w:val="single" w:sz="8" w:color="CCEEFF"/>
            </w:tcBorders>
          </w:tcPr>
          <w:p>
            <w:pPr>
              <w:spacing w:after="0"/>
              <w:rPr>
                <w:sz w:val="21"/>
                <w:szCs w:val="21"/>
                <w:color w:val="auto"/>
              </w:rPr>
            </w:pPr>
          </w:p>
        </w:tc>
        <w:tc>
          <w:tcPr>
            <w:tcW w:w="1160" w:type="dxa"/>
            <w:vAlign w:val="bottom"/>
            <w:tcBorders>
              <w:bottom w:val="single" w:sz="8" w:color="auto"/>
            </w:tcBorders>
          </w:tcPr>
          <w:p>
            <w:pPr>
              <w:jc w:val="right"/>
              <w:ind w:right="959"/>
              <w:spacing w:after="0"/>
              <w:rPr>
                <w:sz w:val="20"/>
                <w:szCs w:val="20"/>
                <w:color w:val="auto"/>
              </w:rPr>
            </w:pPr>
            <w:r>
              <w:rPr>
                <w:rFonts w:ascii="Arial" w:cs="Arial" w:eastAsia="Arial" w:hAnsi="Arial"/>
                <w:sz w:val="16"/>
                <w:szCs w:val="16"/>
                <w:color w:val="auto"/>
              </w:rPr>
              <w:t>$</w:t>
            </w:r>
          </w:p>
        </w:tc>
        <w:tc>
          <w:tcPr>
            <w:tcW w:w="740" w:type="dxa"/>
            <w:vAlign w:val="bottom"/>
            <w:tcBorders>
              <w:bottom w:val="single" w:sz="8" w:color="auto"/>
            </w:tcBorders>
          </w:tcPr>
          <w:p>
            <w:pPr>
              <w:jc w:val="right"/>
              <w:ind w:right="20"/>
              <w:spacing w:after="0"/>
              <w:rPr>
                <w:sz w:val="20"/>
                <w:szCs w:val="20"/>
                <w:color w:val="auto"/>
              </w:rPr>
            </w:pPr>
            <w:r>
              <w:rPr>
                <w:rFonts w:ascii="Arial" w:cs="Arial" w:eastAsia="Arial" w:hAnsi="Arial"/>
                <w:sz w:val="16"/>
                <w:szCs w:val="16"/>
                <w:color w:val="auto"/>
              </w:rPr>
              <w:t>150,362</w:t>
            </w:r>
          </w:p>
        </w:tc>
      </w:tr>
      <w:tr>
        <w:trPr>
          <w:trHeight w:val="119"/>
        </w:trPr>
        <w:tc>
          <w:tcPr>
            <w:tcW w:w="7200" w:type="dxa"/>
            <w:vAlign w:val="bottom"/>
            <w:tcBorders>
              <w:bottom w:val="single" w:sz="8" w:color="auto"/>
            </w:tcBorders>
            <w:shd w:val="clear" w:color="auto" w:fill="CCEEFF"/>
          </w:tcPr>
          <w:p>
            <w:pPr>
              <w:spacing w:after="0"/>
              <w:rPr>
                <w:sz w:val="10"/>
                <w:szCs w:val="10"/>
                <w:color w:val="auto"/>
              </w:rPr>
            </w:pPr>
          </w:p>
        </w:tc>
        <w:tc>
          <w:tcPr>
            <w:tcW w:w="120" w:type="dxa"/>
            <w:vAlign w:val="bottom"/>
            <w:tcBorders>
              <w:bottom w:val="single" w:sz="8" w:color="auto"/>
            </w:tcBorders>
            <w:shd w:val="clear" w:color="auto" w:fill="CCEEFF"/>
          </w:tcPr>
          <w:p>
            <w:pPr>
              <w:spacing w:after="0"/>
              <w:rPr>
                <w:sz w:val="10"/>
                <w:szCs w:val="10"/>
                <w:color w:val="auto"/>
              </w:rPr>
            </w:pPr>
          </w:p>
        </w:tc>
        <w:tc>
          <w:tcPr>
            <w:tcW w:w="1180" w:type="dxa"/>
            <w:vAlign w:val="bottom"/>
            <w:tcBorders>
              <w:bottom w:val="single" w:sz="8" w:color="auto"/>
            </w:tcBorders>
            <w:shd w:val="clear" w:color="auto" w:fill="CCEEFF"/>
          </w:tcPr>
          <w:p>
            <w:pPr>
              <w:spacing w:after="0"/>
              <w:rPr>
                <w:sz w:val="10"/>
                <w:szCs w:val="10"/>
                <w:color w:val="auto"/>
              </w:rPr>
            </w:pPr>
          </w:p>
        </w:tc>
        <w:tc>
          <w:tcPr>
            <w:tcW w:w="720" w:type="dxa"/>
            <w:vAlign w:val="bottom"/>
            <w:tcBorders>
              <w:bottom w:val="single" w:sz="8" w:color="auto"/>
            </w:tcBorders>
            <w:shd w:val="clear" w:color="auto" w:fill="CCEEFF"/>
          </w:tcPr>
          <w:p>
            <w:pPr>
              <w:spacing w:after="0"/>
              <w:rPr>
                <w:sz w:val="10"/>
                <w:szCs w:val="10"/>
                <w:color w:val="auto"/>
              </w:rPr>
            </w:pPr>
          </w:p>
        </w:tc>
        <w:tc>
          <w:tcPr>
            <w:tcW w:w="120" w:type="dxa"/>
            <w:vAlign w:val="bottom"/>
            <w:tcBorders>
              <w:bottom w:val="single" w:sz="8" w:color="auto"/>
            </w:tcBorders>
            <w:shd w:val="clear" w:color="auto" w:fill="CCEEFF"/>
          </w:tcPr>
          <w:p>
            <w:pPr>
              <w:spacing w:after="0"/>
              <w:rPr>
                <w:sz w:val="10"/>
                <w:szCs w:val="10"/>
                <w:color w:val="auto"/>
              </w:rPr>
            </w:pPr>
          </w:p>
        </w:tc>
        <w:tc>
          <w:tcPr>
            <w:tcW w:w="1160" w:type="dxa"/>
            <w:vAlign w:val="bottom"/>
            <w:tcBorders>
              <w:bottom w:val="single" w:sz="8" w:color="auto"/>
            </w:tcBorders>
            <w:shd w:val="clear" w:color="auto" w:fill="CCEEFF"/>
          </w:tcPr>
          <w:p>
            <w:pPr>
              <w:spacing w:after="0"/>
              <w:rPr>
                <w:sz w:val="10"/>
                <w:szCs w:val="10"/>
                <w:color w:val="auto"/>
              </w:rPr>
            </w:pPr>
          </w:p>
        </w:tc>
        <w:tc>
          <w:tcPr>
            <w:tcW w:w="740" w:type="dxa"/>
            <w:vAlign w:val="bottom"/>
            <w:tcBorders>
              <w:bottom w:val="single" w:sz="8" w:color="auto"/>
            </w:tcBorders>
            <w:shd w:val="clear" w:color="auto" w:fill="CCEEFF"/>
          </w:tcPr>
          <w:p>
            <w:pPr>
              <w:spacing w:after="0"/>
              <w:rPr>
                <w:sz w:val="10"/>
                <w:szCs w:val="10"/>
                <w:color w:val="auto"/>
              </w:rPr>
            </w:pPr>
          </w:p>
        </w:tc>
      </w:tr>
    </w:tbl>
    <w:p>
      <w:pPr>
        <w:spacing w:after="0" w:line="301" w:lineRule="exact"/>
        <w:rPr>
          <w:sz w:val="20"/>
          <w:szCs w:val="20"/>
          <w:color w:val="auto"/>
        </w:rPr>
      </w:pPr>
    </w:p>
    <w:p>
      <w:pPr>
        <w:ind w:left="260"/>
        <w:spacing w:after="0"/>
        <w:rPr>
          <w:sz w:val="20"/>
          <w:szCs w:val="20"/>
          <w:color w:val="auto"/>
        </w:rPr>
      </w:pPr>
      <w:r>
        <w:rPr>
          <w:rFonts w:ascii="Arial" w:cs="Arial" w:eastAsia="Arial" w:hAnsi="Arial"/>
          <w:sz w:val="18"/>
          <w:szCs w:val="18"/>
          <w:color w:val="auto"/>
        </w:rPr>
        <w:t>Changes in the balances of deferred revenue and wages for our Peace of Mind® Extended Service Plan (POM) are as follows:</w:t>
      </w:r>
    </w:p>
    <w:p>
      <w:pPr>
        <w:spacing w:after="0" w:line="235"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496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440" w:type="dxa"/>
            <w:vAlign w:val="bottom"/>
            <w:tcBorders>
              <w:bottom w:val="single" w:sz="8" w:color="auto"/>
            </w:tcBorders>
          </w:tcPr>
          <w:p>
            <w:pPr>
              <w:spacing w:after="0"/>
              <w:rPr>
                <w:sz w:val="17"/>
                <w:szCs w:val="17"/>
                <w:color w:val="auto"/>
              </w:rPr>
            </w:pPr>
          </w:p>
        </w:tc>
        <w:tc>
          <w:tcPr>
            <w:tcW w:w="102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700" w:type="dxa"/>
            <w:vAlign w:val="bottom"/>
            <w:tcBorders>
              <w:bottom w:val="single" w:sz="8" w:color="auto"/>
            </w:tcBorders>
          </w:tcPr>
          <w:p>
            <w:pPr>
              <w:spacing w:after="0"/>
              <w:rPr>
                <w:sz w:val="17"/>
                <w:szCs w:val="17"/>
                <w:color w:val="auto"/>
              </w:rPr>
            </w:pPr>
          </w:p>
        </w:tc>
        <w:tc>
          <w:tcPr>
            <w:tcW w:w="76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480" w:type="dxa"/>
            <w:vAlign w:val="bottom"/>
            <w:tcBorders>
              <w:bottom w:val="single" w:sz="8" w:color="auto"/>
            </w:tcBorders>
          </w:tcPr>
          <w:p>
            <w:pPr>
              <w:spacing w:after="0"/>
              <w:rPr>
                <w:sz w:val="17"/>
                <w:szCs w:val="17"/>
                <w:color w:val="auto"/>
              </w:rPr>
            </w:pPr>
          </w:p>
        </w:tc>
        <w:tc>
          <w:tcPr>
            <w:tcW w:w="98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680" w:type="dxa"/>
            <w:vAlign w:val="bottom"/>
            <w:tcBorders>
              <w:bottom w:val="single" w:sz="8" w:color="auto"/>
            </w:tcBorders>
          </w:tcPr>
          <w:p>
            <w:pPr>
              <w:spacing w:after="0"/>
              <w:rPr>
                <w:sz w:val="17"/>
                <w:szCs w:val="17"/>
                <w:color w:val="auto"/>
              </w:rPr>
            </w:pPr>
          </w:p>
        </w:tc>
        <w:tc>
          <w:tcPr>
            <w:tcW w:w="780" w:type="dxa"/>
            <w:vAlign w:val="bottom"/>
            <w:tcBorders>
              <w:bottom w:val="single" w:sz="8" w:color="auto"/>
            </w:tcBorders>
          </w:tcPr>
          <w:p>
            <w:pPr>
              <w:jc w:val="right"/>
              <w:ind w:right="21"/>
              <w:spacing w:after="0"/>
              <w:rPr>
                <w:sz w:val="20"/>
                <w:szCs w:val="20"/>
                <w:color w:val="auto"/>
              </w:rPr>
            </w:pPr>
            <w:r>
              <w:rPr>
                <w:rFonts w:ascii="Arial" w:cs="Arial" w:eastAsia="Arial" w:hAnsi="Arial"/>
                <w:sz w:val="14"/>
                <w:szCs w:val="14"/>
                <w:color w:val="auto"/>
              </w:rPr>
              <w:t>(in 000s)</w:t>
            </w:r>
          </w:p>
        </w:tc>
      </w:tr>
      <w:tr>
        <w:trPr>
          <w:trHeight w:val="264"/>
        </w:trPr>
        <w:tc>
          <w:tcPr>
            <w:tcW w:w="4960" w:type="dxa"/>
            <w:vAlign w:val="bottom"/>
            <w:tcBorders>
              <w:bottom w:val="single" w:sz="8" w:color="auto"/>
            </w:tcBorders>
          </w:tcPr>
          <w:p>
            <w:pPr>
              <w:ind w:left="40"/>
              <w:spacing w:after="0"/>
              <w:rPr>
                <w:sz w:val="20"/>
                <w:szCs w:val="20"/>
                <w:color w:val="auto"/>
              </w:rPr>
            </w:pPr>
            <w:r>
              <w:rPr>
                <w:rFonts w:ascii="Arial" w:cs="Arial" w:eastAsia="Arial" w:hAnsi="Arial"/>
                <w:sz w:val="16"/>
                <w:szCs w:val="16"/>
                <w:b w:val="1"/>
                <w:bCs w:val="1"/>
                <w:color w:val="auto"/>
              </w:rPr>
              <w:t>POM</w:t>
            </w:r>
          </w:p>
        </w:tc>
        <w:tc>
          <w:tcPr>
            <w:tcW w:w="120" w:type="dxa"/>
            <w:vAlign w:val="bottom"/>
          </w:tcPr>
          <w:p>
            <w:pPr>
              <w:spacing w:after="0"/>
              <w:rPr>
                <w:sz w:val="22"/>
                <w:szCs w:val="22"/>
                <w:color w:val="auto"/>
              </w:rPr>
            </w:pPr>
          </w:p>
        </w:tc>
        <w:tc>
          <w:tcPr>
            <w:tcW w:w="440" w:type="dxa"/>
            <w:vAlign w:val="bottom"/>
            <w:tcBorders>
              <w:bottom w:val="single" w:sz="8" w:color="auto"/>
            </w:tcBorders>
          </w:tcPr>
          <w:p>
            <w:pPr>
              <w:spacing w:after="0"/>
              <w:rPr>
                <w:sz w:val="22"/>
                <w:szCs w:val="22"/>
                <w:color w:val="auto"/>
              </w:rPr>
            </w:pPr>
          </w:p>
        </w:tc>
        <w:tc>
          <w:tcPr>
            <w:tcW w:w="1820" w:type="dxa"/>
            <w:vAlign w:val="bottom"/>
            <w:tcBorders>
              <w:bottom w:val="single" w:sz="8" w:color="auto"/>
            </w:tcBorders>
            <w:gridSpan w:val="3"/>
          </w:tcPr>
          <w:p>
            <w:pPr>
              <w:jc w:val="right"/>
              <w:spacing w:after="0"/>
              <w:rPr>
                <w:sz w:val="20"/>
                <w:szCs w:val="20"/>
                <w:color w:val="auto"/>
              </w:rPr>
            </w:pPr>
            <w:r>
              <w:rPr>
                <w:rFonts w:ascii="Arial" w:cs="Arial" w:eastAsia="Arial" w:hAnsi="Arial"/>
                <w:sz w:val="16"/>
                <w:szCs w:val="16"/>
                <w:color w:val="auto"/>
              </w:rPr>
              <w:t>Deferred Revenue</w:t>
            </w:r>
          </w:p>
        </w:tc>
        <w:tc>
          <w:tcPr>
            <w:tcW w:w="760" w:type="dxa"/>
            <w:vAlign w:val="bottom"/>
            <w:tcBorders>
              <w:bottom w:val="single" w:sz="8" w:color="auto"/>
            </w:tcBorders>
          </w:tcPr>
          <w:p>
            <w:pPr>
              <w:spacing w:after="0"/>
              <w:rPr>
                <w:sz w:val="22"/>
                <w:szCs w:val="22"/>
                <w:color w:val="auto"/>
              </w:rPr>
            </w:pPr>
          </w:p>
        </w:tc>
        <w:tc>
          <w:tcPr>
            <w:tcW w:w="120" w:type="dxa"/>
            <w:vAlign w:val="bottom"/>
          </w:tcPr>
          <w:p>
            <w:pPr>
              <w:spacing w:after="0"/>
              <w:rPr>
                <w:sz w:val="22"/>
                <w:szCs w:val="22"/>
                <w:color w:val="auto"/>
              </w:rPr>
            </w:pPr>
          </w:p>
        </w:tc>
        <w:tc>
          <w:tcPr>
            <w:tcW w:w="480" w:type="dxa"/>
            <w:vAlign w:val="bottom"/>
            <w:tcBorders>
              <w:bottom w:val="single" w:sz="8" w:color="auto"/>
            </w:tcBorders>
          </w:tcPr>
          <w:p>
            <w:pPr>
              <w:spacing w:after="0"/>
              <w:rPr>
                <w:sz w:val="22"/>
                <w:szCs w:val="22"/>
                <w:color w:val="auto"/>
              </w:rPr>
            </w:pPr>
          </w:p>
        </w:tc>
        <w:tc>
          <w:tcPr>
            <w:tcW w:w="1760" w:type="dxa"/>
            <w:vAlign w:val="bottom"/>
            <w:tcBorders>
              <w:bottom w:val="single" w:sz="8" w:color="auto"/>
            </w:tcBorders>
            <w:gridSpan w:val="3"/>
          </w:tcPr>
          <w:p>
            <w:pPr>
              <w:jc w:val="right"/>
              <w:ind w:right="59"/>
              <w:spacing w:after="0"/>
              <w:rPr>
                <w:sz w:val="20"/>
                <w:szCs w:val="20"/>
                <w:color w:val="auto"/>
              </w:rPr>
            </w:pPr>
            <w:r>
              <w:rPr>
                <w:rFonts w:ascii="Arial" w:cs="Arial" w:eastAsia="Arial" w:hAnsi="Arial"/>
                <w:sz w:val="16"/>
                <w:szCs w:val="16"/>
                <w:color w:val="auto"/>
              </w:rPr>
              <w:t>Deferred Wages</w:t>
            </w:r>
          </w:p>
        </w:tc>
        <w:tc>
          <w:tcPr>
            <w:tcW w:w="780" w:type="dxa"/>
            <w:vAlign w:val="bottom"/>
            <w:tcBorders>
              <w:bottom w:val="single" w:sz="8" w:color="auto"/>
            </w:tcBorders>
          </w:tcPr>
          <w:p>
            <w:pPr>
              <w:spacing w:after="0"/>
              <w:rPr>
                <w:sz w:val="22"/>
                <w:szCs w:val="22"/>
                <w:color w:val="auto"/>
              </w:rPr>
            </w:pPr>
          </w:p>
        </w:tc>
      </w:tr>
      <w:tr>
        <w:trPr>
          <w:trHeight w:val="263"/>
        </w:trPr>
        <w:tc>
          <w:tcPr>
            <w:tcW w:w="496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Three months ended July 31,</w:t>
            </w:r>
          </w:p>
        </w:tc>
        <w:tc>
          <w:tcPr>
            <w:tcW w:w="120" w:type="dxa"/>
            <w:vAlign w:val="bottom"/>
            <w:tcBorders>
              <w:bottom w:val="single" w:sz="8" w:color="CCEEFF"/>
            </w:tcBorders>
          </w:tcPr>
          <w:p>
            <w:pPr>
              <w:spacing w:after="0"/>
              <w:rPr>
                <w:sz w:val="22"/>
                <w:szCs w:val="22"/>
                <w:color w:val="auto"/>
              </w:rPr>
            </w:pPr>
          </w:p>
        </w:tc>
        <w:tc>
          <w:tcPr>
            <w:tcW w:w="440" w:type="dxa"/>
            <w:vAlign w:val="bottom"/>
            <w:tcBorders>
              <w:bottom w:val="single" w:sz="8" w:color="auto"/>
            </w:tcBorders>
          </w:tcPr>
          <w:p>
            <w:pPr>
              <w:spacing w:after="0"/>
              <w:rPr>
                <w:sz w:val="22"/>
                <w:szCs w:val="22"/>
                <w:color w:val="auto"/>
              </w:rPr>
            </w:pPr>
          </w:p>
        </w:tc>
        <w:tc>
          <w:tcPr>
            <w:tcW w:w="102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2020</w:t>
            </w:r>
          </w:p>
        </w:tc>
        <w:tc>
          <w:tcPr>
            <w:tcW w:w="100" w:type="dxa"/>
            <w:vAlign w:val="bottom"/>
            <w:tcBorders>
              <w:bottom w:val="single" w:sz="8" w:color="CCEEFF"/>
            </w:tcBorders>
          </w:tcPr>
          <w:p>
            <w:pPr>
              <w:spacing w:after="0"/>
              <w:rPr>
                <w:sz w:val="22"/>
                <w:szCs w:val="22"/>
                <w:color w:val="auto"/>
              </w:rPr>
            </w:pPr>
          </w:p>
        </w:tc>
        <w:tc>
          <w:tcPr>
            <w:tcW w:w="700" w:type="dxa"/>
            <w:vAlign w:val="bottom"/>
            <w:tcBorders>
              <w:bottom w:val="single" w:sz="8" w:color="auto"/>
            </w:tcBorders>
          </w:tcPr>
          <w:p>
            <w:pPr>
              <w:spacing w:after="0"/>
              <w:rPr>
                <w:sz w:val="22"/>
                <w:szCs w:val="22"/>
                <w:color w:val="auto"/>
              </w:rPr>
            </w:pPr>
          </w:p>
        </w:tc>
        <w:tc>
          <w:tcPr>
            <w:tcW w:w="76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2019</w:t>
            </w:r>
          </w:p>
        </w:tc>
        <w:tc>
          <w:tcPr>
            <w:tcW w:w="120" w:type="dxa"/>
            <w:vAlign w:val="bottom"/>
            <w:tcBorders>
              <w:bottom w:val="single" w:sz="8" w:color="CCEEFF"/>
            </w:tcBorders>
          </w:tcPr>
          <w:p>
            <w:pPr>
              <w:spacing w:after="0"/>
              <w:rPr>
                <w:sz w:val="22"/>
                <w:szCs w:val="22"/>
                <w:color w:val="auto"/>
              </w:rPr>
            </w:pPr>
          </w:p>
        </w:tc>
        <w:tc>
          <w:tcPr>
            <w:tcW w:w="480" w:type="dxa"/>
            <w:vAlign w:val="bottom"/>
            <w:tcBorders>
              <w:bottom w:val="single" w:sz="8" w:color="auto"/>
            </w:tcBorders>
          </w:tcPr>
          <w:p>
            <w:pPr>
              <w:spacing w:after="0"/>
              <w:rPr>
                <w:sz w:val="22"/>
                <w:szCs w:val="22"/>
                <w:color w:val="auto"/>
              </w:rPr>
            </w:pPr>
          </w:p>
        </w:tc>
        <w:tc>
          <w:tcPr>
            <w:tcW w:w="98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2020</w:t>
            </w:r>
          </w:p>
        </w:tc>
        <w:tc>
          <w:tcPr>
            <w:tcW w:w="100" w:type="dxa"/>
            <w:vAlign w:val="bottom"/>
            <w:tcBorders>
              <w:bottom w:val="single" w:sz="8" w:color="CCEEFF"/>
            </w:tcBorders>
          </w:tcPr>
          <w:p>
            <w:pPr>
              <w:spacing w:after="0"/>
              <w:rPr>
                <w:sz w:val="22"/>
                <w:szCs w:val="22"/>
                <w:color w:val="auto"/>
              </w:rPr>
            </w:pPr>
          </w:p>
        </w:tc>
        <w:tc>
          <w:tcPr>
            <w:tcW w:w="680" w:type="dxa"/>
            <w:vAlign w:val="bottom"/>
            <w:tcBorders>
              <w:bottom w:val="single" w:sz="8" w:color="auto"/>
            </w:tcBorders>
          </w:tcPr>
          <w:p>
            <w:pPr>
              <w:spacing w:after="0"/>
              <w:rPr>
                <w:sz w:val="22"/>
                <w:szCs w:val="22"/>
                <w:color w:val="auto"/>
              </w:rPr>
            </w:pPr>
          </w:p>
        </w:tc>
        <w:tc>
          <w:tcPr>
            <w:tcW w:w="780" w:type="dxa"/>
            <w:vAlign w:val="bottom"/>
            <w:tcBorders>
              <w:bottom w:val="single" w:sz="8" w:color="auto"/>
            </w:tcBorders>
          </w:tcPr>
          <w:p>
            <w:pPr>
              <w:jc w:val="right"/>
              <w:ind w:right="21"/>
              <w:spacing w:after="0"/>
              <w:rPr>
                <w:sz w:val="20"/>
                <w:szCs w:val="20"/>
                <w:color w:val="auto"/>
              </w:rPr>
            </w:pPr>
            <w:r>
              <w:rPr>
                <w:rFonts w:ascii="Arial" w:cs="Arial" w:eastAsia="Arial" w:hAnsi="Arial"/>
                <w:sz w:val="16"/>
                <w:szCs w:val="16"/>
                <w:color w:val="auto"/>
              </w:rPr>
              <w:t>2019</w:t>
            </w:r>
          </w:p>
        </w:tc>
      </w:tr>
      <w:tr>
        <w:trPr>
          <w:trHeight w:val="254"/>
        </w:trPr>
        <w:tc>
          <w:tcPr>
            <w:tcW w:w="508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Balance, beginning of the period</w:t>
            </w:r>
          </w:p>
        </w:tc>
        <w:tc>
          <w:tcPr>
            <w:tcW w:w="440" w:type="dxa"/>
            <w:vAlign w:val="bottom"/>
            <w:shd w:val="clear" w:color="auto" w:fill="CCEEFF"/>
          </w:tcPr>
          <w:p>
            <w:pPr>
              <w:jc w:val="right"/>
              <w:ind w:right="239"/>
              <w:spacing w:after="0"/>
              <w:rPr>
                <w:sz w:val="20"/>
                <w:szCs w:val="20"/>
                <w:color w:val="auto"/>
              </w:rPr>
            </w:pPr>
            <w:r>
              <w:rPr>
                <w:rFonts w:ascii="Arial" w:cs="Arial" w:eastAsia="Arial" w:hAnsi="Arial"/>
                <w:sz w:val="16"/>
                <w:szCs w:val="16"/>
                <w:b w:val="1"/>
                <w:bCs w:val="1"/>
                <w:color w:val="auto"/>
              </w:rPr>
              <w:t>$</w:t>
            </w:r>
          </w:p>
        </w:tc>
        <w:tc>
          <w:tcPr>
            <w:tcW w:w="102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183,685</w:t>
            </w:r>
          </w:p>
        </w:tc>
        <w:tc>
          <w:tcPr>
            <w:tcW w:w="100" w:type="dxa"/>
            <w:vAlign w:val="bottom"/>
            <w:shd w:val="clear" w:color="auto" w:fill="CCEEFF"/>
          </w:tcPr>
          <w:p>
            <w:pPr>
              <w:spacing w:after="0"/>
              <w:rPr>
                <w:sz w:val="22"/>
                <w:szCs w:val="22"/>
                <w:color w:val="auto"/>
              </w:rPr>
            </w:pPr>
          </w:p>
        </w:tc>
        <w:tc>
          <w:tcPr>
            <w:tcW w:w="700" w:type="dxa"/>
            <w:vAlign w:val="bottom"/>
            <w:shd w:val="clear" w:color="auto" w:fill="CCEEFF"/>
          </w:tcPr>
          <w:p>
            <w:pPr>
              <w:jc w:val="right"/>
              <w:ind w:right="499"/>
              <w:spacing w:after="0"/>
              <w:rPr>
                <w:sz w:val="20"/>
                <w:szCs w:val="20"/>
                <w:color w:val="auto"/>
              </w:rPr>
            </w:pPr>
            <w:r>
              <w:rPr>
                <w:rFonts w:ascii="Arial" w:cs="Arial" w:eastAsia="Arial" w:hAnsi="Arial"/>
                <w:sz w:val="16"/>
                <w:szCs w:val="16"/>
                <w:color w:val="auto"/>
              </w:rPr>
              <w:t>$</w:t>
            </w:r>
          </w:p>
        </w:tc>
        <w:tc>
          <w:tcPr>
            <w:tcW w:w="76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212,511</w:t>
            </w:r>
          </w:p>
        </w:tc>
        <w:tc>
          <w:tcPr>
            <w:tcW w:w="120" w:type="dxa"/>
            <w:vAlign w:val="bottom"/>
            <w:shd w:val="clear" w:color="auto" w:fill="CCEEFF"/>
          </w:tcPr>
          <w:p>
            <w:pPr>
              <w:spacing w:after="0"/>
              <w:rPr>
                <w:sz w:val="22"/>
                <w:szCs w:val="22"/>
                <w:color w:val="auto"/>
              </w:rPr>
            </w:pPr>
          </w:p>
        </w:tc>
        <w:tc>
          <w:tcPr>
            <w:tcW w:w="480" w:type="dxa"/>
            <w:vAlign w:val="bottom"/>
            <w:shd w:val="clear" w:color="auto" w:fill="CCEEFF"/>
          </w:tcPr>
          <w:p>
            <w:pPr>
              <w:jc w:val="right"/>
              <w:ind w:right="279"/>
              <w:spacing w:after="0"/>
              <w:rPr>
                <w:sz w:val="20"/>
                <w:szCs w:val="20"/>
                <w:color w:val="auto"/>
              </w:rPr>
            </w:pPr>
            <w:r>
              <w:rPr>
                <w:rFonts w:ascii="Arial" w:cs="Arial" w:eastAsia="Arial" w:hAnsi="Arial"/>
                <w:sz w:val="16"/>
                <w:szCs w:val="16"/>
                <w:b w:val="1"/>
                <w:bCs w:val="1"/>
                <w:color w:val="auto"/>
              </w:rPr>
              <w:t>$</w:t>
            </w:r>
          </w:p>
        </w:tc>
        <w:tc>
          <w:tcPr>
            <w:tcW w:w="98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21,618</w:t>
            </w:r>
          </w:p>
        </w:tc>
        <w:tc>
          <w:tcPr>
            <w:tcW w:w="100" w:type="dxa"/>
            <w:vAlign w:val="bottom"/>
            <w:shd w:val="clear" w:color="auto" w:fill="CCEEFF"/>
          </w:tcPr>
          <w:p>
            <w:pPr>
              <w:spacing w:after="0"/>
              <w:rPr>
                <w:sz w:val="22"/>
                <w:szCs w:val="22"/>
                <w:color w:val="auto"/>
              </w:rPr>
            </w:pPr>
          </w:p>
        </w:tc>
        <w:tc>
          <w:tcPr>
            <w:tcW w:w="680" w:type="dxa"/>
            <w:vAlign w:val="bottom"/>
            <w:shd w:val="clear" w:color="auto" w:fill="CCEEFF"/>
          </w:tcPr>
          <w:p>
            <w:pPr>
              <w:jc w:val="right"/>
              <w:ind w:right="479"/>
              <w:spacing w:after="0"/>
              <w:rPr>
                <w:sz w:val="20"/>
                <w:szCs w:val="20"/>
                <w:color w:val="auto"/>
              </w:rPr>
            </w:pPr>
            <w:r>
              <w:rPr>
                <w:rFonts w:ascii="Arial" w:cs="Arial" w:eastAsia="Arial" w:hAnsi="Arial"/>
                <w:sz w:val="16"/>
                <w:szCs w:val="16"/>
                <w:color w:val="auto"/>
              </w:rPr>
              <w:t>$</w:t>
            </w:r>
          </w:p>
        </w:tc>
        <w:tc>
          <w:tcPr>
            <w:tcW w:w="780" w:type="dxa"/>
            <w:vAlign w:val="bottom"/>
            <w:shd w:val="clear" w:color="auto" w:fill="CCEEFF"/>
          </w:tcPr>
          <w:p>
            <w:pPr>
              <w:jc w:val="right"/>
              <w:ind w:right="21"/>
              <w:spacing w:after="0"/>
              <w:rPr>
                <w:sz w:val="20"/>
                <w:szCs w:val="20"/>
                <w:color w:val="auto"/>
              </w:rPr>
            </w:pPr>
            <w:r>
              <w:rPr>
                <w:rFonts w:ascii="Arial" w:cs="Arial" w:eastAsia="Arial" w:hAnsi="Arial"/>
                <w:sz w:val="16"/>
                <w:szCs w:val="16"/>
                <w:color w:val="auto"/>
              </w:rPr>
              <w:t>27,306</w:t>
            </w:r>
          </w:p>
        </w:tc>
      </w:tr>
      <w:tr>
        <w:trPr>
          <w:trHeight w:val="266"/>
        </w:trPr>
        <w:tc>
          <w:tcPr>
            <w:tcW w:w="5080" w:type="dxa"/>
            <w:vAlign w:val="bottom"/>
            <w:gridSpan w:val="2"/>
          </w:tcPr>
          <w:p>
            <w:pPr>
              <w:ind w:left="40"/>
              <w:spacing w:after="0"/>
              <w:rPr>
                <w:sz w:val="20"/>
                <w:szCs w:val="20"/>
                <w:color w:val="auto"/>
              </w:rPr>
            </w:pPr>
            <w:r>
              <w:rPr>
                <w:rFonts w:ascii="Arial" w:cs="Arial" w:eastAsia="Arial" w:hAnsi="Arial"/>
                <w:sz w:val="16"/>
                <w:szCs w:val="16"/>
                <w:color w:val="auto"/>
              </w:rPr>
              <w:t>Amounts deferred</w:t>
            </w:r>
          </w:p>
        </w:tc>
        <w:tc>
          <w:tcPr>
            <w:tcW w:w="440" w:type="dxa"/>
            <w:vAlign w:val="bottom"/>
          </w:tcPr>
          <w:p>
            <w:pPr>
              <w:spacing w:after="0"/>
              <w:rPr>
                <w:sz w:val="23"/>
                <w:szCs w:val="23"/>
                <w:color w:val="auto"/>
              </w:rPr>
            </w:pPr>
          </w:p>
        </w:tc>
        <w:tc>
          <w:tcPr>
            <w:tcW w:w="1020" w:type="dxa"/>
            <w:vAlign w:val="bottom"/>
          </w:tcPr>
          <w:p>
            <w:pPr>
              <w:jc w:val="right"/>
              <w:ind w:right="19"/>
              <w:spacing w:after="0"/>
              <w:rPr>
                <w:sz w:val="20"/>
                <w:szCs w:val="20"/>
                <w:color w:val="auto"/>
              </w:rPr>
            </w:pPr>
            <w:r>
              <w:rPr>
                <w:rFonts w:ascii="Arial" w:cs="Arial" w:eastAsia="Arial" w:hAnsi="Arial"/>
                <w:sz w:val="16"/>
                <w:szCs w:val="16"/>
                <w:b w:val="1"/>
                <w:bCs w:val="1"/>
                <w:color w:val="auto"/>
              </w:rPr>
              <w:t>18,217</w:t>
            </w:r>
          </w:p>
        </w:tc>
        <w:tc>
          <w:tcPr>
            <w:tcW w:w="1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760" w:type="dxa"/>
            <w:vAlign w:val="bottom"/>
          </w:tcPr>
          <w:p>
            <w:pPr>
              <w:jc w:val="right"/>
              <w:ind w:right="19"/>
              <w:spacing w:after="0"/>
              <w:rPr>
                <w:sz w:val="20"/>
                <w:szCs w:val="20"/>
                <w:color w:val="auto"/>
              </w:rPr>
            </w:pPr>
            <w:r>
              <w:rPr>
                <w:rFonts w:ascii="Arial" w:cs="Arial" w:eastAsia="Arial" w:hAnsi="Arial"/>
                <w:sz w:val="16"/>
                <w:szCs w:val="16"/>
                <w:color w:val="auto"/>
              </w:rPr>
              <w:t>1,723</w:t>
            </w:r>
          </w:p>
        </w:tc>
        <w:tc>
          <w:tcPr>
            <w:tcW w:w="1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980" w:type="dxa"/>
            <w:vAlign w:val="bottom"/>
          </w:tcPr>
          <w:p>
            <w:pPr>
              <w:jc w:val="right"/>
              <w:ind w:right="39"/>
              <w:spacing w:after="0"/>
              <w:rPr>
                <w:sz w:val="20"/>
                <w:szCs w:val="20"/>
                <w:color w:val="auto"/>
              </w:rPr>
            </w:pPr>
            <w:r>
              <w:rPr>
                <w:rFonts w:ascii="Arial" w:cs="Arial" w:eastAsia="Arial" w:hAnsi="Arial"/>
                <w:sz w:val="16"/>
                <w:szCs w:val="16"/>
                <w:b w:val="1"/>
                <w:bCs w:val="1"/>
                <w:color w:val="auto"/>
              </w:rPr>
              <w:t>128</w:t>
            </w:r>
          </w:p>
        </w:tc>
        <w:tc>
          <w:tcPr>
            <w:tcW w:w="10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780" w:type="dxa"/>
            <w:vAlign w:val="bottom"/>
          </w:tcPr>
          <w:p>
            <w:pPr>
              <w:jc w:val="right"/>
              <w:ind w:right="21"/>
              <w:spacing w:after="0"/>
              <w:rPr>
                <w:sz w:val="20"/>
                <w:szCs w:val="20"/>
                <w:color w:val="auto"/>
              </w:rPr>
            </w:pPr>
            <w:r>
              <w:rPr>
                <w:rFonts w:ascii="Arial" w:cs="Arial" w:eastAsia="Arial" w:hAnsi="Arial"/>
                <w:sz w:val="16"/>
                <w:szCs w:val="16"/>
                <w:color w:val="auto"/>
              </w:rPr>
              <w:t>23</w:t>
            </w:r>
          </w:p>
        </w:tc>
      </w:tr>
      <w:tr>
        <w:trPr>
          <w:trHeight w:val="270"/>
        </w:trPr>
        <w:tc>
          <w:tcPr>
            <w:tcW w:w="508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Amounts recognized on previous deferrals</w:t>
            </w:r>
          </w:p>
        </w:tc>
        <w:tc>
          <w:tcPr>
            <w:tcW w:w="440" w:type="dxa"/>
            <w:vAlign w:val="bottom"/>
            <w:tcBorders>
              <w:bottom w:val="single" w:sz="8" w:color="auto"/>
            </w:tcBorders>
            <w:shd w:val="clear" w:color="auto" w:fill="CCEEFF"/>
          </w:tcPr>
          <w:p>
            <w:pPr>
              <w:spacing w:after="0"/>
              <w:rPr>
                <w:sz w:val="23"/>
                <w:szCs w:val="23"/>
                <w:color w:val="auto"/>
              </w:rPr>
            </w:pPr>
          </w:p>
        </w:tc>
        <w:tc>
          <w:tcPr>
            <w:tcW w:w="10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(37,205)</w:t>
            </w:r>
          </w:p>
        </w:tc>
        <w:tc>
          <w:tcPr>
            <w:tcW w:w="100" w:type="dxa"/>
            <w:vAlign w:val="bottom"/>
            <w:shd w:val="clear" w:color="auto" w:fill="CCEEFF"/>
          </w:tcPr>
          <w:p>
            <w:pPr>
              <w:spacing w:after="0"/>
              <w:rPr>
                <w:sz w:val="23"/>
                <w:szCs w:val="23"/>
                <w:color w:val="auto"/>
              </w:rPr>
            </w:pPr>
          </w:p>
        </w:tc>
        <w:tc>
          <w:tcPr>
            <w:tcW w:w="700" w:type="dxa"/>
            <w:vAlign w:val="bottom"/>
            <w:tcBorders>
              <w:bottom w:val="single" w:sz="8" w:color="auto"/>
            </w:tcBorders>
            <w:shd w:val="clear" w:color="auto" w:fill="CCEEFF"/>
          </w:tcPr>
          <w:p>
            <w:pPr>
              <w:spacing w:after="0"/>
              <w:rPr>
                <w:sz w:val="23"/>
                <w:szCs w:val="23"/>
                <w:color w:val="auto"/>
              </w:rPr>
            </w:pPr>
          </w:p>
        </w:tc>
        <w:tc>
          <w:tcPr>
            <w:tcW w:w="76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(38,212)</w:t>
            </w:r>
          </w:p>
        </w:tc>
        <w:tc>
          <w:tcPr>
            <w:tcW w:w="120" w:type="dxa"/>
            <w:vAlign w:val="bottom"/>
            <w:shd w:val="clear" w:color="auto" w:fill="CCEEFF"/>
          </w:tcPr>
          <w:p>
            <w:pPr>
              <w:spacing w:after="0"/>
              <w:rPr>
                <w:sz w:val="23"/>
                <w:szCs w:val="23"/>
                <w:color w:val="auto"/>
              </w:rPr>
            </w:pPr>
          </w:p>
        </w:tc>
        <w:tc>
          <w:tcPr>
            <w:tcW w:w="480" w:type="dxa"/>
            <w:vAlign w:val="bottom"/>
            <w:tcBorders>
              <w:bottom w:val="single" w:sz="8" w:color="auto"/>
            </w:tcBorders>
            <w:shd w:val="clear" w:color="auto" w:fill="CCEEFF"/>
          </w:tcPr>
          <w:p>
            <w:pPr>
              <w:spacing w:after="0"/>
              <w:rPr>
                <w:sz w:val="23"/>
                <w:szCs w:val="23"/>
                <w:color w:val="auto"/>
              </w:rPr>
            </w:pPr>
          </w:p>
        </w:tc>
        <w:tc>
          <w:tcPr>
            <w:tcW w:w="9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(4,348)</w:t>
            </w:r>
          </w:p>
        </w:tc>
        <w:tc>
          <w:tcPr>
            <w:tcW w:w="100" w:type="dxa"/>
            <w:vAlign w:val="bottom"/>
            <w:shd w:val="clear" w:color="auto" w:fill="CCEEFF"/>
          </w:tcPr>
          <w:p>
            <w:pPr>
              <w:spacing w:after="0"/>
              <w:rPr>
                <w:sz w:val="23"/>
                <w:szCs w:val="23"/>
                <w:color w:val="auto"/>
              </w:rPr>
            </w:pPr>
          </w:p>
        </w:tc>
        <w:tc>
          <w:tcPr>
            <w:tcW w:w="680" w:type="dxa"/>
            <w:vAlign w:val="bottom"/>
            <w:tcBorders>
              <w:bottom w:val="single" w:sz="8" w:color="auto"/>
            </w:tcBorders>
            <w:shd w:val="clear" w:color="auto" w:fill="CCEEFF"/>
          </w:tcPr>
          <w:p>
            <w:pPr>
              <w:spacing w:after="0"/>
              <w:rPr>
                <w:sz w:val="23"/>
                <w:szCs w:val="23"/>
                <w:color w:val="auto"/>
              </w:rPr>
            </w:pPr>
          </w:p>
        </w:tc>
        <w:tc>
          <w:tcPr>
            <w:tcW w:w="7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(5,324)</w:t>
            </w:r>
          </w:p>
        </w:tc>
      </w:tr>
      <w:tr>
        <w:trPr>
          <w:trHeight w:val="250"/>
        </w:trPr>
        <w:tc>
          <w:tcPr>
            <w:tcW w:w="508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Balance, end of the period</w:t>
            </w:r>
          </w:p>
        </w:tc>
        <w:tc>
          <w:tcPr>
            <w:tcW w:w="440" w:type="dxa"/>
            <w:vAlign w:val="bottom"/>
            <w:tcBorders>
              <w:bottom w:val="single" w:sz="8" w:color="auto"/>
            </w:tcBorders>
          </w:tcPr>
          <w:p>
            <w:pPr>
              <w:jc w:val="right"/>
              <w:ind w:right="239"/>
              <w:spacing w:after="0"/>
              <w:rPr>
                <w:sz w:val="20"/>
                <w:szCs w:val="20"/>
                <w:color w:val="auto"/>
              </w:rPr>
            </w:pPr>
            <w:r>
              <w:rPr>
                <w:rFonts w:ascii="Arial" w:cs="Arial" w:eastAsia="Arial" w:hAnsi="Arial"/>
                <w:sz w:val="16"/>
                <w:szCs w:val="16"/>
                <w:b w:val="1"/>
                <w:bCs w:val="1"/>
                <w:color w:val="auto"/>
              </w:rPr>
              <w:t>$</w:t>
            </w:r>
          </w:p>
        </w:tc>
        <w:tc>
          <w:tcPr>
            <w:tcW w:w="102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164,697</w:t>
            </w:r>
          </w:p>
        </w:tc>
        <w:tc>
          <w:tcPr>
            <w:tcW w:w="100" w:type="dxa"/>
            <w:vAlign w:val="bottom"/>
            <w:tcBorders>
              <w:bottom w:val="single" w:sz="8" w:color="CCEEFF"/>
            </w:tcBorders>
          </w:tcPr>
          <w:p>
            <w:pPr>
              <w:spacing w:after="0"/>
              <w:rPr>
                <w:sz w:val="21"/>
                <w:szCs w:val="21"/>
                <w:color w:val="auto"/>
              </w:rPr>
            </w:pPr>
          </w:p>
        </w:tc>
        <w:tc>
          <w:tcPr>
            <w:tcW w:w="700" w:type="dxa"/>
            <w:vAlign w:val="bottom"/>
            <w:tcBorders>
              <w:bottom w:val="single" w:sz="8" w:color="auto"/>
            </w:tcBorders>
          </w:tcPr>
          <w:p>
            <w:pPr>
              <w:jc w:val="right"/>
              <w:ind w:right="499"/>
              <w:spacing w:after="0"/>
              <w:rPr>
                <w:sz w:val="20"/>
                <w:szCs w:val="20"/>
                <w:color w:val="auto"/>
              </w:rPr>
            </w:pPr>
            <w:r>
              <w:rPr>
                <w:rFonts w:ascii="Arial" w:cs="Arial" w:eastAsia="Arial" w:hAnsi="Arial"/>
                <w:sz w:val="16"/>
                <w:szCs w:val="16"/>
                <w:color w:val="auto"/>
              </w:rPr>
              <w:t>$</w:t>
            </w:r>
          </w:p>
        </w:tc>
        <w:tc>
          <w:tcPr>
            <w:tcW w:w="76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176,022</w:t>
            </w:r>
          </w:p>
        </w:tc>
        <w:tc>
          <w:tcPr>
            <w:tcW w:w="120" w:type="dxa"/>
            <w:vAlign w:val="bottom"/>
            <w:tcBorders>
              <w:bottom w:val="single" w:sz="8" w:color="CCEEFF"/>
            </w:tcBorders>
          </w:tcPr>
          <w:p>
            <w:pPr>
              <w:spacing w:after="0"/>
              <w:rPr>
                <w:sz w:val="21"/>
                <w:szCs w:val="21"/>
                <w:color w:val="auto"/>
              </w:rPr>
            </w:pPr>
          </w:p>
        </w:tc>
        <w:tc>
          <w:tcPr>
            <w:tcW w:w="480" w:type="dxa"/>
            <w:vAlign w:val="bottom"/>
            <w:tcBorders>
              <w:bottom w:val="single" w:sz="8" w:color="auto"/>
            </w:tcBorders>
          </w:tcPr>
          <w:p>
            <w:pPr>
              <w:jc w:val="right"/>
              <w:ind w:right="279"/>
              <w:spacing w:after="0"/>
              <w:rPr>
                <w:sz w:val="20"/>
                <w:szCs w:val="20"/>
                <w:color w:val="auto"/>
              </w:rPr>
            </w:pPr>
            <w:r>
              <w:rPr>
                <w:rFonts w:ascii="Arial" w:cs="Arial" w:eastAsia="Arial" w:hAnsi="Arial"/>
                <w:sz w:val="16"/>
                <w:szCs w:val="16"/>
                <w:b w:val="1"/>
                <w:bCs w:val="1"/>
                <w:color w:val="auto"/>
              </w:rPr>
              <w:t>$</w:t>
            </w:r>
          </w:p>
        </w:tc>
        <w:tc>
          <w:tcPr>
            <w:tcW w:w="98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17,398</w:t>
            </w:r>
          </w:p>
        </w:tc>
        <w:tc>
          <w:tcPr>
            <w:tcW w:w="100" w:type="dxa"/>
            <w:vAlign w:val="bottom"/>
            <w:tcBorders>
              <w:bottom w:val="single" w:sz="8" w:color="CCEEFF"/>
            </w:tcBorders>
          </w:tcPr>
          <w:p>
            <w:pPr>
              <w:spacing w:after="0"/>
              <w:rPr>
                <w:sz w:val="21"/>
                <w:szCs w:val="21"/>
                <w:color w:val="auto"/>
              </w:rPr>
            </w:pPr>
          </w:p>
        </w:tc>
        <w:tc>
          <w:tcPr>
            <w:tcW w:w="680" w:type="dxa"/>
            <w:vAlign w:val="bottom"/>
            <w:tcBorders>
              <w:bottom w:val="single" w:sz="8" w:color="auto"/>
            </w:tcBorders>
          </w:tcPr>
          <w:p>
            <w:pPr>
              <w:jc w:val="right"/>
              <w:ind w:right="479"/>
              <w:spacing w:after="0"/>
              <w:rPr>
                <w:sz w:val="20"/>
                <w:szCs w:val="20"/>
                <w:color w:val="auto"/>
              </w:rPr>
            </w:pPr>
            <w:r>
              <w:rPr>
                <w:rFonts w:ascii="Arial" w:cs="Arial" w:eastAsia="Arial" w:hAnsi="Arial"/>
                <w:sz w:val="16"/>
                <w:szCs w:val="16"/>
                <w:color w:val="auto"/>
              </w:rPr>
              <w:t>$</w:t>
            </w:r>
          </w:p>
        </w:tc>
        <w:tc>
          <w:tcPr>
            <w:tcW w:w="780" w:type="dxa"/>
            <w:vAlign w:val="bottom"/>
            <w:tcBorders>
              <w:bottom w:val="single" w:sz="8" w:color="auto"/>
            </w:tcBorders>
          </w:tcPr>
          <w:p>
            <w:pPr>
              <w:jc w:val="right"/>
              <w:ind w:right="21"/>
              <w:spacing w:after="0"/>
              <w:rPr>
                <w:sz w:val="20"/>
                <w:szCs w:val="20"/>
                <w:color w:val="auto"/>
              </w:rPr>
            </w:pPr>
            <w:r>
              <w:rPr>
                <w:rFonts w:ascii="Arial" w:cs="Arial" w:eastAsia="Arial" w:hAnsi="Arial"/>
                <w:sz w:val="16"/>
                <w:szCs w:val="16"/>
                <w:color w:val="auto"/>
              </w:rPr>
              <w:t>22,005</w:t>
            </w:r>
          </w:p>
        </w:tc>
      </w:tr>
      <w:tr>
        <w:trPr>
          <w:trHeight w:val="119"/>
        </w:trPr>
        <w:tc>
          <w:tcPr>
            <w:tcW w:w="4960" w:type="dxa"/>
            <w:vAlign w:val="bottom"/>
            <w:tcBorders>
              <w:bottom w:val="single" w:sz="8" w:color="auto"/>
            </w:tcBorders>
            <w:shd w:val="clear" w:color="auto" w:fill="CCEEFF"/>
          </w:tcPr>
          <w:p>
            <w:pPr>
              <w:spacing w:after="0"/>
              <w:rPr>
                <w:sz w:val="10"/>
                <w:szCs w:val="10"/>
                <w:color w:val="auto"/>
              </w:rPr>
            </w:pPr>
          </w:p>
        </w:tc>
        <w:tc>
          <w:tcPr>
            <w:tcW w:w="120" w:type="dxa"/>
            <w:vAlign w:val="bottom"/>
            <w:tcBorders>
              <w:bottom w:val="single" w:sz="8" w:color="auto"/>
            </w:tcBorders>
            <w:shd w:val="clear" w:color="auto" w:fill="CCEEFF"/>
          </w:tcPr>
          <w:p>
            <w:pPr>
              <w:spacing w:after="0"/>
              <w:rPr>
                <w:sz w:val="10"/>
                <w:szCs w:val="10"/>
                <w:color w:val="auto"/>
              </w:rPr>
            </w:pPr>
          </w:p>
        </w:tc>
        <w:tc>
          <w:tcPr>
            <w:tcW w:w="440" w:type="dxa"/>
            <w:vAlign w:val="bottom"/>
            <w:tcBorders>
              <w:bottom w:val="single" w:sz="8" w:color="auto"/>
            </w:tcBorders>
            <w:shd w:val="clear" w:color="auto" w:fill="CCEEFF"/>
          </w:tcPr>
          <w:p>
            <w:pPr>
              <w:spacing w:after="0"/>
              <w:rPr>
                <w:sz w:val="10"/>
                <w:szCs w:val="10"/>
                <w:color w:val="auto"/>
              </w:rPr>
            </w:pPr>
          </w:p>
        </w:tc>
        <w:tc>
          <w:tcPr>
            <w:tcW w:w="102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700" w:type="dxa"/>
            <w:vAlign w:val="bottom"/>
            <w:tcBorders>
              <w:bottom w:val="single" w:sz="8" w:color="auto"/>
            </w:tcBorders>
            <w:shd w:val="clear" w:color="auto" w:fill="CCEEFF"/>
          </w:tcPr>
          <w:p>
            <w:pPr>
              <w:spacing w:after="0"/>
              <w:rPr>
                <w:sz w:val="10"/>
                <w:szCs w:val="10"/>
                <w:color w:val="auto"/>
              </w:rPr>
            </w:pPr>
          </w:p>
        </w:tc>
        <w:tc>
          <w:tcPr>
            <w:tcW w:w="760" w:type="dxa"/>
            <w:vAlign w:val="bottom"/>
            <w:tcBorders>
              <w:bottom w:val="single" w:sz="8" w:color="auto"/>
            </w:tcBorders>
            <w:shd w:val="clear" w:color="auto" w:fill="CCEEFF"/>
          </w:tcPr>
          <w:p>
            <w:pPr>
              <w:spacing w:after="0"/>
              <w:rPr>
                <w:sz w:val="10"/>
                <w:szCs w:val="10"/>
                <w:color w:val="auto"/>
              </w:rPr>
            </w:pPr>
          </w:p>
        </w:tc>
        <w:tc>
          <w:tcPr>
            <w:tcW w:w="120" w:type="dxa"/>
            <w:vAlign w:val="bottom"/>
            <w:tcBorders>
              <w:bottom w:val="single" w:sz="8" w:color="auto"/>
            </w:tcBorders>
            <w:shd w:val="clear" w:color="auto" w:fill="CCEEFF"/>
          </w:tcPr>
          <w:p>
            <w:pPr>
              <w:spacing w:after="0"/>
              <w:rPr>
                <w:sz w:val="10"/>
                <w:szCs w:val="10"/>
                <w:color w:val="auto"/>
              </w:rPr>
            </w:pPr>
          </w:p>
        </w:tc>
        <w:tc>
          <w:tcPr>
            <w:tcW w:w="480" w:type="dxa"/>
            <w:vAlign w:val="bottom"/>
            <w:tcBorders>
              <w:bottom w:val="single" w:sz="8" w:color="auto"/>
            </w:tcBorders>
            <w:shd w:val="clear" w:color="auto" w:fill="CCEEFF"/>
          </w:tcPr>
          <w:p>
            <w:pPr>
              <w:spacing w:after="0"/>
              <w:rPr>
                <w:sz w:val="10"/>
                <w:szCs w:val="10"/>
                <w:color w:val="auto"/>
              </w:rPr>
            </w:pPr>
          </w:p>
        </w:tc>
        <w:tc>
          <w:tcPr>
            <w:tcW w:w="98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680" w:type="dxa"/>
            <w:vAlign w:val="bottom"/>
            <w:tcBorders>
              <w:bottom w:val="single" w:sz="8" w:color="auto"/>
            </w:tcBorders>
            <w:shd w:val="clear" w:color="auto" w:fill="CCEEFF"/>
          </w:tcPr>
          <w:p>
            <w:pPr>
              <w:spacing w:after="0"/>
              <w:rPr>
                <w:sz w:val="10"/>
                <w:szCs w:val="10"/>
                <w:color w:val="auto"/>
              </w:rPr>
            </w:pPr>
          </w:p>
        </w:tc>
        <w:tc>
          <w:tcPr>
            <w:tcW w:w="780" w:type="dxa"/>
            <w:vAlign w:val="bottom"/>
            <w:tcBorders>
              <w:bottom w:val="single" w:sz="8" w:color="auto"/>
            </w:tcBorders>
            <w:shd w:val="clear" w:color="auto" w:fill="CCEEFF"/>
          </w:tcPr>
          <w:p>
            <w:pPr>
              <w:spacing w:after="0"/>
              <w:rPr>
                <w:sz w:val="10"/>
                <w:szCs w:val="10"/>
                <w:color w:val="auto"/>
              </w:rPr>
            </w:pPr>
          </w:p>
        </w:tc>
      </w:tr>
    </w:tbl>
    <w:p>
      <w:pPr>
        <w:spacing w:after="0" w:line="301" w:lineRule="exact"/>
        <w:rPr>
          <w:sz w:val="20"/>
          <w:szCs w:val="20"/>
          <w:color w:val="auto"/>
        </w:rPr>
      </w:pPr>
    </w:p>
    <w:p>
      <w:pPr>
        <w:jc w:val="both"/>
        <w:ind w:firstLine="243"/>
        <w:spacing w:after="0" w:line="292" w:lineRule="auto"/>
        <w:rPr>
          <w:sz w:val="20"/>
          <w:szCs w:val="20"/>
          <w:color w:val="auto"/>
        </w:rPr>
      </w:pPr>
      <w:r>
        <w:rPr>
          <w:rFonts w:ascii="Arial" w:cs="Arial" w:eastAsia="Arial" w:hAnsi="Arial"/>
          <w:sz w:val="18"/>
          <w:szCs w:val="18"/>
          <w:color w:val="auto"/>
        </w:rPr>
        <w:t>As of July 31, 2020, deferred revenue related to POM was $164.7 million. We expect that $102.4 million will be recognized over the next twelve months, while the remaining balance will be recognized over the following sixty months.</w:t>
      </w:r>
    </w:p>
    <w:p>
      <w:pPr>
        <w:spacing w:after="0" w:line="36" w:lineRule="exact"/>
        <w:rPr>
          <w:sz w:val="20"/>
          <w:szCs w:val="20"/>
          <w:color w:val="auto"/>
        </w:rPr>
      </w:pPr>
    </w:p>
    <w:p>
      <w:pPr>
        <w:jc w:val="both"/>
        <w:ind w:firstLine="243"/>
        <w:spacing w:after="0" w:line="271" w:lineRule="auto"/>
        <w:rPr>
          <w:sz w:val="20"/>
          <w:szCs w:val="20"/>
          <w:color w:val="auto"/>
        </w:rPr>
      </w:pPr>
      <w:r>
        <w:rPr>
          <w:rFonts w:ascii="Arial" w:cs="Arial" w:eastAsia="Arial" w:hAnsi="Arial"/>
          <w:sz w:val="18"/>
          <w:szCs w:val="18"/>
          <w:color w:val="auto"/>
        </w:rPr>
        <w:t>As of July 31, 2020 and 2019, Tax Identity Shield® (TIS) deferred revenue was $24.8 million and $25.4 million, respectively. Deferred revenue related to TIS was $30.8 million and $29.7 million at April 30, 2020 and 2019, respectively. All deferred revenue related to TIS will be recognized within the next nine months.</w:t>
      </w:r>
    </w:p>
    <w:p>
      <w:pPr>
        <w:spacing w:after="0" w:line="5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NOTE 3: EARNINGS (LOSS) PER SHARE AND STOCKHOLDERS' EQUITY</w:t>
      </w:r>
    </w:p>
    <w:p>
      <w:pPr>
        <w:spacing w:after="0" w:line="117" w:lineRule="exact"/>
        <w:rPr>
          <w:sz w:val="20"/>
          <w:szCs w:val="20"/>
          <w:color w:val="auto"/>
        </w:rPr>
      </w:pPr>
    </w:p>
    <w:p>
      <w:pPr>
        <w:jc w:val="both"/>
        <w:spacing w:after="0" w:line="255" w:lineRule="auto"/>
        <w:rPr>
          <w:sz w:val="20"/>
          <w:szCs w:val="20"/>
          <w:color w:val="auto"/>
        </w:rPr>
      </w:pPr>
      <w:r>
        <w:rPr>
          <w:rFonts w:ascii="Arial" w:cs="Arial" w:eastAsia="Arial" w:hAnsi="Arial"/>
          <w:sz w:val="18"/>
          <w:szCs w:val="18"/>
          <w:b w:val="1"/>
          <w:bCs w:val="1"/>
          <w:color w:val="auto"/>
        </w:rPr>
        <w:t xml:space="preserve">EARNINGS (LOSS) PER SHARE </w:t>
      </w:r>
      <w:r>
        <w:rPr>
          <w:rFonts w:ascii="Arial" w:cs="Arial" w:eastAsia="Arial" w:hAnsi="Arial"/>
          <w:sz w:val="18"/>
          <w:szCs w:val="18"/>
          <w:color w:val="auto"/>
        </w:rPr>
        <w:t>– Basic and diluted earnings (loss) per share is computed using the two-class method. The two-class</w:t>
      </w:r>
      <w:r>
        <w:rPr>
          <w:rFonts w:ascii="Arial" w:cs="Arial" w:eastAsia="Arial" w:hAnsi="Arial"/>
          <w:sz w:val="18"/>
          <w:szCs w:val="18"/>
          <w:b w:val="1"/>
          <w:bCs w:val="1"/>
          <w:color w:val="auto"/>
        </w:rPr>
        <w:t xml:space="preserve"> </w:t>
      </w:r>
      <w:r>
        <w:rPr>
          <w:rFonts w:ascii="Arial" w:cs="Arial" w:eastAsia="Arial" w:hAnsi="Arial"/>
          <w:sz w:val="18"/>
          <w:szCs w:val="18"/>
          <w:color w:val="auto"/>
        </w:rPr>
        <w:t>method is an earnings allocation formula that determines net income per share for each class of common stock and participating security according to dividends declared and participation rights in undistributed earnings. Per share amounts are computed by dividing net income or loss from continuing operations attributable to common shareholders by the weighted average shares outstanding during each period. The dilutive effect of potential common shares is included in diluted earnings per share except in those periods with a loss from continuing operations. Diluted earnings per share excludes the impact of shares of common stock issuable upon the lapse of certain restrictions or the exercise of options to purchase 1.3 million shares for the three months ended July 31, 2020 as the effect would be antidilutive, and 3.7 million shares for the three months ended July 31, 2019, as the effect would be antidilutive due to the net loss from continuing operations during the period.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285115</wp:posOffset>
            </wp:positionV>
            <wp:extent cx="231140" cy="1371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pacing w:after="0" w:line="200" w:lineRule="exact"/>
        <w:rPr>
          <w:sz w:val="20"/>
          <w:szCs w:val="20"/>
          <w:color w:val="auto"/>
        </w:rPr>
      </w:pPr>
    </w:p>
    <w:p>
      <w:pPr>
        <w:spacing w:after="0" w:line="240" w:lineRule="exact"/>
        <w:rPr>
          <w:sz w:val="20"/>
          <w:szCs w:val="20"/>
          <w:color w:val="auto"/>
        </w:rPr>
      </w:pPr>
    </w:p>
    <w:p>
      <w:pPr>
        <w:ind w:left="400" w:hanging="250"/>
        <w:spacing w:after="0"/>
        <w:tabs>
          <w:tab w:leader="none" w:pos="400" w:val="left"/>
        </w:tabs>
        <w:numPr>
          <w:ilvl w:val="0"/>
          <w:numId w:val="5"/>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sectPr>
      </w:pPr>
    </w:p>
    <w:bookmarkStart w:id="8" w:name="page9"/>
    <w:bookmarkEnd w:id="8"/>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ind w:left="220"/>
        <w:spacing w:after="0"/>
        <w:rPr>
          <w:sz w:val="20"/>
          <w:szCs w:val="20"/>
          <w:color w:val="auto"/>
        </w:rPr>
      </w:pPr>
      <w:r>
        <w:rPr>
          <w:rFonts w:ascii="Arial" w:cs="Arial" w:eastAsia="Arial" w:hAnsi="Arial"/>
          <w:sz w:val="18"/>
          <w:szCs w:val="18"/>
          <w:color w:val="auto"/>
        </w:rPr>
        <w:t>The computations of basic and diluted earnings (loss) per share from continuing operations are as follows:</w:t>
      </w:r>
    </w:p>
    <w:p>
      <w:pPr>
        <w:spacing w:after="0" w:line="181" w:lineRule="exact"/>
        <w:rPr>
          <w:sz w:val="20"/>
          <w:szCs w:val="20"/>
          <w:color w:val="auto"/>
        </w:rPr>
      </w:pPr>
    </w:p>
    <w:p>
      <w:pPr>
        <w:ind w:left="8820"/>
        <w:spacing w:after="0"/>
        <w:rPr>
          <w:sz w:val="20"/>
          <w:szCs w:val="20"/>
          <w:color w:val="auto"/>
        </w:rPr>
      </w:pPr>
      <w:r>
        <w:rPr>
          <w:rFonts w:ascii="Arial" w:cs="Arial" w:eastAsia="Arial" w:hAnsi="Arial"/>
          <w:sz w:val="14"/>
          <w:szCs w:val="14"/>
          <w:color w:val="auto"/>
        </w:rPr>
        <w:t>(in 000s, except per share amounts)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26035</wp:posOffset>
            </wp:positionV>
            <wp:extent cx="7132320" cy="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pacing w:after="0" w:line="71" w:lineRule="exact"/>
        <w:rPr>
          <w:sz w:val="20"/>
          <w:szCs w:val="20"/>
          <w:color w:val="auto"/>
        </w:rPr>
      </w:pPr>
    </w:p>
    <w:tbl>
      <w:tblPr>
        <w:tblLayout w:type="fixed"/>
        <w:tblInd w:w="0" w:type="dxa"/>
        <w:tblCellMar>
          <w:top w:w="0" w:type="dxa"/>
          <w:left w:w="0" w:type="dxa"/>
          <w:bottom w:w="0" w:type="dxa"/>
          <w:right w:w="0" w:type="dxa"/>
        </w:tblCellMar>
      </w:tblPr>
      <w:tr>
        <w:trPr>
          <w:trHeight w:val="228"/>
        </w:trPr>
        <w:tc>
          <w:tcPr>
            <w:tcW w:w="74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60" w:type="dxa"/>
            <w:vAlign w:val="bottom"/>
            <w:tcBorders>
              <w:bottom w:val="single" w:sz="8" w:color="auto"/>
            </w:tcBorders>
          </w:tcPr>
          <w:p>
            <w:pPr>
              <w:spacing w:after="0"/>
              <w:rPr>
                <w:sz w:val="19"/>
                <w:szCs w:val="19"/>
                <w:color w:val="auto"/>
              </w:rPr>
            </w:pPr>
          </w:p>
        </w:tc>
        <w:tc>
          <w:tcPr>
            <w:tcW w:w="2480" w:type="dxa"/>
            <w:vAlign w:val="bottom"/>
            <w:tcBorders>
              <w:bottom w:val="single" w:sz="8" w:color="auto"/>
            </w:tcBorders>
            <w:gridSpan w:val="3"/>
          </w:tcPr>
          <w:p>
            <w:pPr>
              <w:jc w:val="right"/>
              <w:spacing w:after="0"/>
              <w:rPr>
                <w:sz w:val="20"/>
                <w:szCs w:val="20"/>
                <w:color w:val="auto"/>
              </w:rPr>
            </w:pPr>
            <w:r>
              <w:rPr>
                <w:rFonts w:ascii="Arial" w:cs="Arial" w:eastAsia="Arial" w:hAnsi="Arial"/>
                <w:sz w:val="16"/>
                <w:szCs w:val="16"/>
                <w:color w:val="auto"/>
              </w:rPr>
              <w:t>Three months ended July 31,</w:t>
            </w:r>
          </w:p>
        </w:tc>
        <w:tc>
          <w:tcPr>
            <w:tcW w:w="760" w:type="dxa"/>
            <w:vAlign w:val="bottom"/>
            <w:tcBorders>
              <w:bottom w:val="single" w:sz="8" w:color="auto"/>
            </w:tcBorders>
          </w:tcPr>
          <w:p>
            <w:pPr>
              <w:spacing w:after="0"/>
              <w:rPr>
                <w:sz w:val="19"/>
                <w:szCs w:val="19"/>
                <w:color w:val="auto"/>
              </w:rPr>
            </w:pPr>
          </w:p>
        </w:tc>
      </w:tr>
      <w:tr>
        <w:trPr>
          <w:trHeight w:val="266"/>
        </w:trPr>
        <w:tc>
          <w:tcPr>
            <w:tcW w:w="7440" w:type="dxa"/>
            <w:vAlign w:val="bottom"/>
            <w:tcBorders>
              <w:bottom w:val="single" w:sz="8" w:color="auto"/>
            </w:tcBorders>
          </w:tcPr>
          <w:p>
            <w:pPr>
              <w:spacing w:after="0"/>
              <w:rPr>
                <w:sz w:val="23"/>
                <w:szCs w:val="23"/>
                <w:color w:val="auto"/>
              </w:rPr>
            </w:pPr>
          </w:p>
        </w:tc>
        <w:tc>
          <w:tcPr>
            <w:tcW w:w="100" w:type="dxa"/>
            <w:vAlign w:val="bottom"/>
            <w:tcBorders>
              <w:bottom w:val="single" w:sz="8" w:color="CCEEFF"/>
            </w:tcBorders>
          </w:tcPr>
          <w:p>
            <w:pPr>
              <w:spacing w:after="0"/>
              <w:rPr>
                <w:sz w:val="23"/>
                <w:szCs w:val="23"/>
                <w:color w:val="auto"/>
              </w:rPr>
            </w:pPr>
          </w:p>
        </w:tc>
        <w:tc>
          <w:tcPr>
            <w:tcW w:w="46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2020</w:t>
            </w:r>
          </w:p>
        </w:tc>
        <w:tc>
          <w:tcPr>
            <w:tcW w:w="100" w:type="dxa"/>
            <w:vAlign w:val="bottom"/>
            <w:tcBorders>
              <w:bottom w:val="single" w:sz="8" w:color="CCEEFF"/>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76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2019</w:t>
            </w:r>
          </w:p>
        </w:tc>
      </w:tr>
      <w:tr>
        <w:trPr>
          <w:trHeight w:val="254"/>
        </w:trPr>
        <w:tc>
          <w:tcPr>
            <w:tcW w:w="75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Net earnings (loss) from continuing operations attributable to shareholders</w:t>
            </w:r>
          </w:p>
        </w:tc>
        <w:tc>
          <w:tcPr>
            <w:tcW w:w="460" w:type="dxa"/>
            <w:vAlign w:val="bottom"/>
            <w:shd w:val="clear" w:color="auto" w:fill="CCEEFF"/>
          </w:tcPr>
          <w:p>
            <w:pPr>
              <w:jc w:val="right"/>
              <w:ind w:right="259"/>
              <w:spacing w:after="0"/>
              <w:rPr>
                <w:sz w:val="20"/>
                <w:szCs w:val="20"/>
                <w:color w:val="auto"/>
              </w:rPr>
            </w:pPr>
            <w:r>
              <w:rPr>
                <w:rFonts w:ascii="Arial" w:cs="Arial" w:eastAsia="Arial" w:hAnsi="Arial"/>
                <w:sz w:val="16"/>
                <w:szCs w:val="16"/>
                <w:b w:val="1"/>
                <w:bCs w:val="1"/>
                <w:color w:val="auto"/>
              </w:rPr>
              <w:t>$</w:t>
            </w:r>
          </w:p>
        </w:tc>
        <w:tc>
          <w:tcPr>
            <w:tcW w:w="13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93,556</w:t>
            </w:r>
          </w:p>
        </w:tc>
        <w:tc>
          <w:tcPr>
            <w:tcW w:w="100" w:type="dxa"/>
            <w:vAlign w:val="bottom"/>
            <w:shd w:val="clear" w:color="auto" w:fill="CCEEFF"/>
          </w:tcPr>
          <w:p>
            <w:pPr>
              <w:spacing w:after="0"/>
              <w:rPr>
                <w:sz w:val="22"/>
                <w:szCs w:val="22"/>
                <w:color w:val="auto"/>
              </w:rPr>
            </w:pPr>
          </w:p>
        </w:tc>
        <w:tc>
          <w:tcPr>
            <w:tcW w:w="1040" w:type="dxa"/>
            <w:vAlign w:val="bottom"/>
            <w:shd w:val="clear" w:color="auto" w:fill="CCEEFF"/>
          </w:tcPr>
          <w:p>
            <w:pPr>
              <w:jc w:val="right"/>
              <w:ind w:right="839"/>
              <w:spacing w:after="0"/>
              <w:rPr>
                <w:sz w:val="20"/>
                <w:szCs w:val="20"/>
                <w:color w:val="auto"/>
              </w:rPr>
            </w:pPr>
            <w:r>
              <w:rPr>
                <w:rFonts w:ascii="Arial" w:cs="Arial" w:eastAsia="Arial" w:hAnsi="Arial"/>
                <w:sz w:val="16"/>
                <w:szCs w:val="16"/>
                <w:color w:val="auto"/>
              </w:rPr>
              <w:t>$</w:t>
            </w:r>
          </w:p>
        </w:tc>
        <w:tc>
          <w:tcPr>
            <w:tcW w:w="760" w:type="dxa"/>
            <w:vAlign w:val="bottom"/>
            <w:shd w:val="clear" w:color="auto" w:fill="CCEEFF"/>
          </w:tcPr>
          <w:p>
            <w:pPr>
              <w:jc w:val="right"/>
              <w:spacing w:after="0"/>
              <w:rPr>
                <w:sz w:val="20"/>
                <w:szCs w:val="20"/>
                <w:color w:val="auto"/>
              </w:rPr>
            </w:pPr>
            <w:r>
              <w:rPr>
                <w:rFonts w:ascii="Arial" w:cs="Arial" w:eastAsia="Arial" w:hAnsi="Arial"/>
                <w:sz w:val="16"/>
                <w:szCs w:val="16"/>
                <w:color w:val="auto"/>
                <w:w w:val="99"/>
              </w:rPr>
              <w:t>(145,724)</w:t>
            </w:r>
          </w:p>
        </w:tc>
      </w:tr>
      <w:tr>
        <w:trPr>
          <w:trHeight w:val="266"/>
        </w:trPr>
        <w:tc>
          <w:tcPr>
            <w:tcW w:w="754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Amounts allocated to participating securities</w:t>
            </w:r>
          </w:p>
        </w:tc>
        <w:tc>
          <w:tcPr>
            <w:tcW w:w="46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jc w:val="right"/>
              <w:spacing w:after="0"/>
              <w:rPr>
                <w:sz w:val="20"/>
                <w:szCs w:val="20"/>
                <w:color w:val="auto"/>
              </w:rPr>
            </w:pPr>
            <w:r>
              <w:rPr>
                <w:rFonts w:ascii="Arial" w:cs="Arial" w:eastAsia="Arial" w:hAnsi="Arial"/>
                <w:sz w:val="16"/>
                <w:szCs w:val="16"/>
                <w:b w:val="1"/>
                <w:bCs w:val="1"/>
                <w:color w:val="auto"/>
              </w:rPr>
              <w:t>(327)</w:t>
            </w:r>
          </w:p>
        </w:tc>
        <w:tc>
          <w:tcPr>
            <w:tcW w:w="100" w:type="dxa"/>
            <w:vAlign w:val="bottom"/>
            <w:tcBorders>
              <w:bottom w:val="single" w:sz="8" w:color="CCEEFF"/>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76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(149)</w:t>
            </w:r>
          </w:p>
        </w:tc>
      </w:tr>
      <w:tr>
        <w:trPr>
          <w:trHeight w:val="250"/>
        </w:trPr>
        <w:tc>
          <w:tcPr>
            <w:tcW w:w="75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Net earnings (loss) from continuing operations attributable to common shareholders</w:t>
            </w:r>
          </w:p>
        </w:tc>
        <w:tc>
          <w:tcPr>
            <w:tcW w:w="460" w:type="dxa"/>
            <w:vAlign w:val="bottom"/>
            <w:tcBorders>
              <w:bottom w:val="single" w:sz="8" w:color="auto"/>
            </w:tcBorders>
            <w:shd w:val="clear" w:color="auto" w:fill="CCEEFF"/>
          </w:tcPr>
          <w:p>
            <w:pPr>
              <w:jc w:val="right"/>
              <w:ind w:right="259"/>
              <w:spacing w:after="0"/>
              <w:rPr>
                <w:sz w:val="20"/>
                <w:szCs w:val="20"/>
                <w:color w:val="auto"/>
              </w:rPr>
            </w:pPr>
            <w:r>
              <w:rPr>
                <w:rFonts w:ascii="Arial" w:cs="Arial" w:eastAsia="Arial" w:hAnsi="Arial"/>
                <w:sz w:val="16"/>
                <w:szCs w:val="16"/>
                <w:b w:val="1"/>
                <w:bCs w:val="1"/>
                <w:color w:val="auto"/>
              </w:rPr>
              <w:t>$</w:t>
            </w:r>
          </w:p>
        </w:tc>
        <w:tc>
          <w:tcPr>
            <w:tcW w:w="13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93,229</w:t>
            </w:r>
          </w:p>
        </w:tc>
        <w:tc>
          <w:tcPr>
            <w:tcW w:w="100" w:type="dxa"/>
            <w:vAlign w:val="bottom"/>
            <w:shd w:val="clear" w:color="auto" w:fill="CCEEFF"/>
          </w:tcPr>
          <w:p>
            <w:pPr>
              <w:spacing w:after="0"/>
              <w:rPr>
                <w:sz w:val="21"/>
                <w:szCs w:val="21"/>
                <w:color w:val="auto"/>
              </w:rPr>
            </w:pPr>
          </w:p>
        </w:tc>
        <w:tc>
          <w:tcPr>
            <w:tcW w:w="1040" w:type="dxa"/>
            <w:vAlign w:val="bottom"/>
            <w:tcBorders>
              <w:bottom w:val="single" w:sz="8" w:color="auto"/>
            </w:tcBorders>
            <w:shd w:val="clear" w:color="auto" w:fill="CCEEFF"/>
          </w:tcPr>
          <w:p>
            <w:pPr>
              <w:jc w:val="right"/>
              <w:ind w:right="839"/>
              <w:spacing w:after="0"/>
              <w:rPr>
                <w:sz w:val="20"/>
                <w:szCs w:val="20"/>
                <w:color w:val="auto"/>
              </w:rPr>
            </w:pPr>
            <w:r>
              <w:rPr>
                <w:rFonts w:ascii="Arial" w:cs="Arial" w:eastAsia="Arial" w:hAnsi="Arial"/>
                <w:sz w:val="16"/>
                <w:szCs w:val="16"/>
                <w:color w:val="auto"/>
              </w:rPr>
              <w:t>$</w:t>
            </w:r>
          </w:p>
        </w:tc>
        <w:tc>
          <w:tcPr>
            <w:tcW w:w="76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w w:val="99"/>
              </w:rPr>
              <w:t>(145,873)</w:t>
            </w:r>
          </w:p>
        </w:tc>
      </w:tr>
      <w:tr>
        <w:trPr>
          <w:trHeight w:val="119"/>
        </w:trPr>
        <w:tc>
          <w:tcPr>
            <w:tcW w:w="74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760" w:type="dxa"/>
            <w:vAlign w:val="bottom"/>
          </w:tcPr>
          <w:p>
            <w:pPr>
              <w:spacing w:after="0"/>
              <w:rPr>
                <w:sz w:val="10"/>
                <w:szCs w:val="10"/>
                <w:color w:val="auto"/>
              </w:rPr>
            </w:pPr>
          </w:p>
        </w:tc>
      </w:tr>
      <w:tr>
        <w:trPr>
          <w:trHeight w:val="270"/>
        </w:trPr>
        <w:tc>
          <w:tcPr>
            <w:tcW w:w="75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Basic weighted average common shares</w:t>
            </w:r>
          </w:p>
        </w:tc>
        <w:tc>
          <w:tcPr>
            <w:tcW w:w="460" w:type="dxa"/>
            <w:vAlign w:val="bottom"/>
            <w:shd w:val="clear" w:color="auto" w:fill="CCEEFF"/>
          </w:tcPr>
          <w:p>
            <w:pPr>
              <w:spacing w:after="0"/>
              <w:rPr>
                <w:sz w:val="23"/>
                <w:szCs w:val="23"/>
                <w:color w:val="auto"/>
              </w:rPr>
            </w:pPr>
          </w:p>
        </w:tc>
        <w:tc>
          <w:tcPr>
            <w:tcW w:w="13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192,598</w:t>
            </w:r>
          </w:p>
        </w:tc>
        <w:tc>
          <w:tcPr>
            <w:tcW w:w="100" w:type="dxa"/>
            <w:vAlign w:val="bottom"/>
            <w:shd w:val="clear" w:color="auto" w:fill="CCEEFF"/>
          </w:tcPr>
          <w:p>
            <w:pPr>
              <w:spacing w:after="0"/>
              <w:rPr>
                <w:sz w:val="23"/>
                <w:szCs w:val="23"/>
                <w:color w:val="auto"/>
              </w:rPr>
            </w:pPr>
          </w:p>
        </w:tc>
        <w:tc>
          <w:tcPr>
            <w:tcW w:w="1040" w:type="dxa"/>
            <w:vAlign w:val="bottom"/>
            <w:shd w:val="clear" w:color="auto" w:fill="CCEEFF"/>
          </w:tcPr>
          <w:p>
            <w:pPr>
              <w:spacing w:after="0"/>
              <w:rPr>
                <w:sz w:val="23"/>
                <w:szCs w:val="23"/>
                <w:color w:val="auto"/>
              </w:rPr>
            </w:pPr>
          </w:p>
        </w:tc>
        <w:tc>
          <w:tcPr>
            <w:tcW w:w="76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202,037</w:t>
            </w:r>
          </w:p>
        </w:tc>
      </w:tr>
      <w:tr>
        <w:trPr>
          <w:trHeight w:val="266"/>
        </w:trPr>
        <w:tc>
          <w:tcPr>
            <w:tcW w:w="754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Potential dilutive shares</w:t>
            </w:r>
          </w:p>
        </w:tc>
        <w:tc>
          <w:tcPr>
            <w:tcW w:w="46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1,469</w:t>
            </w:r>
          </w:p>
        </w:tc>
        <w:tc>
          <w:tcPr>
            <w:tcW w:w="100" w:type="dxa"/>
            <w:vAlign w:val="bottom"/>
            <w:tcBorders>
              <w:bottom w:val="single" w:sz="8" w:color="CCEEFF"/>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76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w:t>
            </w:r>
          </w:p>
        </w:tc>
      </w:tr>
      <w:tr>
        <w:trPr>
          <w:trHeight w:val="250"/>
        </w:trPr>
        <w:tc>
          <w:tcPr>
            <w:tcW w:w="75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Dilutive weighted average common shares</w:t>
            </w:r>
          </w:p>
        </w:tc>
        <w:tc>
          <w:tcPr>
            <w:tcW w:w="460" w:type="dxa"/>
            <w:vAlign w:val="bottom"/>
            <w:tcBorders>
              <w:bottom w:val="single" w:sz="8" w:color="auto"/>
            </w:tcBorders>
            <w:shd w:val="clear" w:color="auto" w:fill="CCEEFF"/>
          </w:tcPr>
          <w:p>
            <w:pPr>
              <w:spacing w:after="0"/>
              <w:rPr>
                <w:sz w:val="21"/>
                <w:szCs w:val="21"/>
                <w:color w:val="auto"/>
              </w:rPr>
            </w:pPr>
          </w:p>
        </w:tc>
        <w:tc>
          <w:tcPr>
            <w:tcW w:w="13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194,067</w:t>
            </w:r>
          </w:p>
        </w:tc>
        <w:tc>
          <w:tcPr>
            <w:tcW w:w="100" w:type="dxa"/>
            <w:vAlign w:val="bottom"/>
            <w:shd w:val="clear" w:color="auto" w:fill="CCEEFF"/>
          </w:tcPr>
          <w:p>
            <w:pPr>
              <w:spacing w:after="0"/>
              <w:rPr>
                <w:sz w:val="21"/>
                <w:szCs w:val="21"/>
                <w:color w:val="auto"/>
              </w:rPr>
            </w:pPr>
          </w:p>
        </w:tc>
        <w:tc>
          <w:tcPr>
            <w:tcW w:w="1040" w:type="dxa"/>
            <w:vAlign w:val="bottom"/>
            <w:tcBorders>
              <w:bottom w:val="single" w:sz="8" w:color="auto"/>
            </w:tcBorders>
            <w:shd w:val="clear" w:color="auto" w:fill="CCEEFF"/>
          </w:tcPr>
          <w:p>
            <w:pPr>
              <w:spacing w:after="0"/>
              <w:rPr>
                <w:sz w:val="21"/>
                <w:szCs w:val="21"/>
                <w:color w:val="auto"/>
              </w:rPr>
            </w:pPr>
          </w:p>
        </w:tc>
        <w:tc>
          <w:tcPr>
            <w:tcW w:w="76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202,037</w:t>
            </w:r>
          </w:p>
        </w:tc>
      </w:tr>
      <w:tr>
        <w:trPr>
          <w:trHeight w:val="119"/>
        </w:trPr>
        <w:tc>
          <w:tcPr>
            <w:tcW w:w="74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760" w:type="dxa"/>
            <w:vAlign w:val="bottom"/>
          </w:tcPr>
          <w:p>
            <w:pPr>
              <w:spacing w:after="0"/>
              <w:rPr>
                <w:sz w:val="10"/>
                <w:szCs w:val="10"/>
                <w:color w:val="auto"/>
              </w:rPr>
            </w:pPr>
          </w:p>
        </w:tc>
      </w:tr>
      <w:tr>
        <w:trPr>
          <w:trHeight w:val="243"/>
        </w:trPr>
        <w:tc>
          <w:tcPr>
            <w:tcW w:w="75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Earnings (loss) per share from continuing operations attributable to common shareholders:</w:t>
            </w:r>
          </w:p>
        </w:tc>
        <w:tc>
          <w:tcPr>
            <w:tcW w:w="460" w:type="dxa"/>
            <w:vAlign w:val="bottom"/>
            <w:shd w:val="clear" w:color="auto" w:fill="CCEEFF"/>
          </w:tcPr>
          <w:p>
            <w:pPr>
              <w:spacing w:after="0"/>
              <w:rPr>
                <w:sz w:val="21"/>
                <w:szCs w:val="21"/>
                <w:color w:val="auto"/>
              </w:rPr>
            </w:pPr>
          </w:p>
        </w:tc>
        <w:tc>
          <w:tcPr>
            <w:tcW w:w="1340" w:type="dxa"/>
            <w:vAlign w:val="bottom"/>
            <w:shd w:val="clear" w:color="auto" w:fill="CCEEFF"/>
          </w:tcPr>
          <w:p>
            <w:pPr>
              <w:spacing w:after="0"/>
              <w:rPr>
                <w:sz w:val="21"/>
                <w:szCs w:val="21"/>
                <w:color w:val="auto"/>
              </w:rPr>
            </w:pPr>
          </w:p>
        </w:tc>
        <w:tc>
          <w:tcPr>
            <w:tcW w:w="100" w:type="dxa"/>
            <w:vAlign w:val="bottom"/>
            <w:shd w:val="clear" w:color="auto" w:fill="CCEEFF"/>
          </w:tcPr>
          <w:p>
            <w:pPr>
              <w:spacing w:after="0"/>
              <w:rPr>
                <w:sz w:val="21"/>
                <w:szCs w:val="21"/>
                <w:color w:val="auto"/>
              </w:rPr>
            </w:pPr>
          </w:p>
        </w:tc>
        <w:tc>
          <w:tcPr>
            <w:tcW w:w="1040" w:type="dxa"/>
            <w:vAlign w:val="bottom"/>
            <w:shd w:val="clear" w:color="auto" w:fill="CCEEFF"/>
          </w:tcPr>
          <w:p>
            <w:pPr>
              <w:spacing w:after="0"/>
              <w:rPr>
                <w:sz w:val="21"/>
                <w:szCs w:val="21"/>
                <w:color w:val="auto"/>
              </w:rPr>
            </w:pPr>
          </w:p>
        </w:tc>
        <w:tc>
          <w:tcPr>
            <w:tcW w:w="760" w:type="dxa"/>
            <w:vAlign w:val="bottom"/>
            <w:shd w:val="clear" w:color="auto" w:fill="CCEEFF"/>
          </w:tcPr>
          <w:p>
            <w:pPr>
              <w:spacing w:after="0"/>
              <w:rPr>
                <w:sz w:val="21"/>
                <w:szCs w:val="21"/>
                <w:color w:val="auto"/>
              </w:rPr>
            </w:pPr>
          </w:p>
        </w:tc>
      </w:tr>
      <w:tr>
        <w:trPr>
          <w:trHeight w:val="266"/>
        </w:trPr>
        <w:tc>
          <w:tcPr>
            <w:tcW w:w="7540" w:type="dxa"/>
            <w:vAlign w:val="bottom"/>
            <w:gridSpan w:val="2"/>
          </w:tcPr>
          <w:p>
            <w:pPr>
              <w:ind w:left="180"/>
              <w:spacing w:after="0"/>
              <w:rPr>
                <w:sz w:val="20"/>
                <w:szCs w:val="20"/>
                <w:color w:val="auto"/>
              </w:rPr>
            </w:pPr>
            <w:r>
              <w:rPr>
                <w:rFonts w:ascii="Arial" w:cs="Arial" w:eastAsia="Arial" w:hAnsi="Arial"/>
                <w:sz w:val="16"/>
                <w:szCs w:val="16"/>
                <w:color w:val="auto"/>
              </w:rPr>
              <w:t>Basic</w:t>
            </w:r>
          </w:p>
        </w:tc>
        <w:tc>
          <w:tcPr>
            <w:tcW w:w="460" w:type="dxa"/>
            <w:vAlign w:val="bottom"/>
          </w:tcPr>
          <w:p>
            <w:pPr>
              <w:jc w:val="right"/>
              <w:ind w:right="259"/>
              <w:spacing w:after="0"/>
              <w:rPr>
                <w:sz w:val="20"/>
                <w:szCs w:val="20"/>
                <w:color w:val="auto"/>
              </w:rPr>
            </w:pPr>
            <w:r>
              <w:rPr>
                <w:rFonts w:ascii="Arial" w:cs="Arial" w:eastAsia="Arial" w:hAnsi="Arial"/>
                <w:sz w:val="16"/>
                <w:szCs w:val="16"/>
                <w:b w:val="1"/>
                <w:bCs w:val="1"/>
                <w:color w:val="auto"/>
              </w:rPr>
              <w:t>$</w:t>
            </w:r>
          </w:p>
        </w:tc>
        <w:tc>
          <w:tcPr>
            <w:tcW w:w="1340" w:type="dxa"/>
            <w:vAlign w:val="bottom"/>
          </w:tcPr>
          <w:p>
            <w:pPr>
              <w:jc w:val="right"/>
              <w:ind w:right="39"/>
              <w:spacing w:after="0"/>
              <w:rPr>
                <w:sz w:val="20"/>
                <w:szCs w:val="20"/>
                <w:color w:val="auto"/>
              </w:rPr>
            </w:pPr>
            <w:r>
              <w:rPr>
                <w:rFonts w:ascii="Arial" w:cs="Arial" w:eastAsia="Arial" w:hAnsi="Arial"/>
                <w:sz w:val="16"/>
                <w:szCs w:val="16"/>
                <w:b w:val="1"/>
                <w:bCs w:val="1"/>
                <w:color w:val="auto"/>
              </w:rPr>
              <w:t>0.48</w:t>
            </w:r>
          </w:p>
        </w:tc>
        <w:tc>
          <w:tcPr>
            <w:tcW w:w="100" w:type="dxa"/>
            <w:vAlign w:val="bottom"/>
          </w:tcPr>
          <w:p>
            <w:pPr>
              <w:spacing w:after="0"/>
              <w:rPr>
                <w:sz w:val="23"/>
                <w:szCs w:val="23"/>
                <w:color w:val="auto"/>
              </w:rPr>
            </w:pPr>
          </w:p>
        </w:tc>
        <w:tc>
          <w:tcPr>
            <w:tcW w:w="1040" w:type="dxa"/>
            <w:vAlign w:val="bottom"/>
          </w:tcPr>
          <w:p>
            <w:pPr>
              <w:jc w:val="right"/>
              <w:ind w:right="839"/>
              <w:spacing w:after="0"/>
              <w:rPr>
                <w:sz w:val="20"/>
                <w:szCs w:val="20"/>
                <w:color w:val="auto"/>
              </w:rPr>
            </w:pPr>
            <w:r>
              <w:rPr>
                <w:rFonts w:ascii="Arial" w:cs="Arial" w:eastAsia="Arial" w:hAnsi="Arial"/>
                <w:sz w:val="16"/>
                <w:szCs w:val="16"/>
                <w:color w:val="auto"/>
              </w:rPr>
              <w:t>$</w:t>
            </w:r>
          </w:p>
        </w:tc>
        <w:tc>
          <w:tcPr>
            <w:tcW w:w="760" w:type="dxa"/>
            <w:vAlign w:val="bottom"/>
          </w:tcPr>
          <w:p>
            <w:pPr>
              <w:jc w:val="right"/>
              <w:spacing w:after="0"/>
              <w:rPr>
                <w:sz w:val="20"/>
                <w:szCs w:val="20"/>
                <w:color w:val="auto"/>
              </w:rPr>
            </w:pPr>
            <w:r>
              <w:rPr>
                <w:rFonts w:ascii="Arial" w:cs="Arial" w:eastAsia="Arial" w:hAnsi="Arial"/>
                <w:sz w:val="16"/>
                <w:szCs w:val="16"/>
                <w:color w:val="auto"/>
              </w:rPr>
              <w:t>(0.72)</w:t>
            </w:r>
          </w:p>
        </w:tc>
      </w:tr>
      <w:tr>
        <w:trPr>
          <w:trHeight w:val="274"/>
        </w:trPr>
        <w:tc>
          <w:tcPr>
            <w:tcW w:w="75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Diluted</w:t>
            </w:r>
          </w:p>
        </w:tc>
        <w:tc>
          <w:tcPr>
            <w:tcW w:w="460" w:type="dxa"/>
            <w:vAlign w:val="bottom"/>
            <w:shd w:val="clear" w:color="auto" w:fill="CCEEFF"/>
          </w:tcPr>
          <w:p>
            <w:pPr>
              <w:spacing w:after="0"/>
              <w:rPr>
                <w:sz w:val="23"/>
                <w:szCs w:val="23"/>
                <w:color w:val="auto"/>
              </w:rPr>
            </w:pPr>
          </w:p>
        </w:tc>
        <w:tc>
          <w:tcPr>
            <w:tcW w:w="13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0.48</w:t>
            </w:r>
          </w:p>
        </w:tc>
        <w:tc>
          <w:tcPr>
            <w:tcW w:w="100" w:type="dxa"/>
            <w:vAlign w:val="bottom"/>
            <w:shd w:val="clear" w:color="auto" w:fill="CCEEFF"/>
          </w:tcPr>
          <w:p>
            <w:pPr>
              <w:spacing w:after="0"/>
              <w:rPr>
                <w:sz w:val="23"/>
                <w:szCs w:val="23"/>
                <w:color w:val="auto"/>
              </w:rPr>
            </w:pPr>
          </w:p>
        </w:tc>
        <w:tc>
          <w:tcPr>
            <w:tcW w:w="1040" w:type="dxa"/>
            <w:vAlign w:val="bottom"/>
            <w:shd w:val="clear" w:color="auto" w:fill="CCEEFF"/>
          </w:tcPr>
          <w:p>
            <w:pPr>
              <w:spacing w:after="0"/>
              <w:rPr>
                <w:sz w:val="23"/>
                <w:szCs w:val="23"/>
                <w:color w:val="auto"/>
              </w:rPr>
            </w:pPr>
          </w:p>
        </w:tc>
        <w:tc>
          <w:tcPr>
            <w:tcW w:w="760" w:type="dxa"/>
            <w:vAlign w:val="bottom"/>
            <w:shd w:val="clear" w:color="auto" w:fill="CCEEFF"/>
          </w:tcPr>
          <w:p>
            <w:pPr>
              <w:jc w:val="right"/>
              <w:spacing w:after="0"/>
              <w:rPr>
                <w:sz w:val="20"/>
                <w:szCs w:val="20"/>
                <w:color w:val="auto"/>
              </w:rPr>
            </w:pPr>
            <w:r>
              <w:rPr>
                <w:rFonts w:ascii="Arial" w:cs="Arial" w:eastAsia="Arial" w:hAnsi="Arial"/>
                <w:sz w:val="16"/>
                <w:szCs w:val="16"/>
                <w:color w:val="auto"/>
              </w:rPr>
              <w:t>(0.72)</w:t>
            </w:r>
          </w:p>
        </w:tc>
      </w:tr>
      <w:tr>
        <w:trPr>
          <w:trHeight w:val="122"/>
        </w:trPr>
        <w:tc>
          <w:tcPr>
            <w:tcW w:w="744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tcPr>
          <w:p>
            <w:pPr>
              <w:spacing w:after="0"/>
              <w:rPr>
                <w:sz w:val="10"/>
                <w:szCs w:val="10"/>
                <w:color w:val="auto"/>
              </w:rPr>
            </w:pPr>
          </w:p>
        </w:tc>
        <w:tc>
          <w:tcPr>
            <w:tcW w:w="134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1040" w:type="dxa"/>
            <w:vAlign w:val="bottom"/>
            <w:tcBorders>
              <w:bottom w:val="single" w:sz="8" w:color="auto"/>
            </w:tcBorders>
          </w:tcPr>
          <w:p>
            <w:pPr>
              <w:spacing w:after="0"/>
              <w:rPr>
                <w:sz w:val="10"/>
                <w:szCs w:val="10"/>
                <w:color w:val="auto"/>
              </w:rPr>
            </w:pPr>
          </w:p>
        </w:tc>
        <w:tc>
          <w:tcPr>
            <w:tcW w:w="760" w:type="dxa"/>
            <w:vAlign w:val="bottom"/>
            <w:tcBorders>
              <w:bottom w:val="single" w:sz="8" w:color="auto"/>
            </w:tcBorders>
          </w:tcPr>
          <w:p>
            <w:pPr>
              <w:spacing w:after="0"/>
              <w:rPr>
                <w:sz w:val="10"/>
                <w:szCs w:val="10"/>
                <w:color w:val="auto"/>
              </w:rPr>
            </w:pPr>
          </w:p>
        </w:tc>
      </w:tr>
    </w:tbl>
    <w:p>
      <w:pPr>
        <w:spacing w:after="0" w:line="301" w:lineRule="exact"/>
        <w:rPr>
          <w:sz w:val="20"/>
          <w:szCs w:val="20"/>
          <w:color w:val="auto"/>
        </w:rPr>
      </w:pPr>
    </w:p>
    <w:p>
      <w:pPr>
        <w:jc w:val="both"/>
        <w:ind w:firstLine="243"/>
        <w:spacing w:after="0" w:line="292" w:lineRule="auto"/>
        <w:rPr>
          <w:sz w:val="20"/>
          <w:szCs w:val="20"/>
          <w:color w:val="auto"/>
        </w:rPr>
      </w:pPr>
      <w:r>
        <w:rPr>
          <w:rFonts w:ascii="Arial" w:cs="Arial" w:eastAsia="Arial" w:hAnsi="Arial"/>
          <w:sz w:val="18"/>
          <w:szCs w:val="18"/>
          <w:color w:val="auto"/>
        </w:rPr>
        <w:t>The weighted average shares outstanding for the three months ended July 31, 2020 decreased to 192.6 million from 202.0 million for the three months ended July 31, 2019. The decrease is due to share repurchases completed in the prior year.</w:t>
      </w:r>
    </w:p>
    <w:p>
      <w:pPr>
        <w:spacing w:after="0" w:line="34" w:lineRule="exact"/>
        <w:rPr>
          <w:sz w:val="20"/>
          <w:szCs w:val="20"/>
          <w:color w:val="auto"/>
        </w:rPr>
      </w:pPr>
    </w:p>
    <w:p>
      <w:pPr>
        <w:jc w:val="both"/>
        <w:ind w:firstLine="243"/>
        <w:spacing w:after="0" w:line="265" w:lineRule="auto"/>
        <w:rPr>
          <w:sz w:val="20"/>
          <w:szCs w:val="20"/>
          <w:color w:val="auto"/>
        </w:rPr>
      </w:pPr>
      <w:r>
        <w:rPr>
          <w:rFonts w:ascii="Arial" w:cs="Arial" w:eastAsia="Arial" w:hAnsi="Arial"/>
          <w:sz w:val="18"/>
          <w:szCs w:val="18"/>
          <w:b w:val="1"/>
          <w:bCs w:val="1"/>
          <w:color w:val="auto"/>
        </w:rPr>
        <w:t xml:space="preserve">STOCK-BASED COMPENSATION </w:t>
      </w:r>
      <w:r>
        <w:rPr>
          <w:rFonts w:ascii="Arial" w:cs="Arial" w:eastAsia="Arial" w:hAnsi="Arial"/>
          <w:sz w:val="18"/>
          <w:szCs w:val="18"/>
          <w:color w:val="auto"/>
        </w:rPr>
        <w:t>– During the three months ended July 31, 2020, we acquired 0.2 million shares of our common stock</w:t>
      </w:r>
      <w:r>
        <w:rPr>
          <w:rFonts w:ascii="Arial" w:cs="Arial" w:eastAsia="Arial" w:hAnsi="Arial"/>
          <w:sz w:val="18"/>
          <w:szCs w:val="18"/>
          <w:b w:val="1"/>
          <w:bCs w:val="1"/>
          <w:color w:val="auto"/>
        </w:rPr>
        <w:t xml:space="preserve"> </w:t>
      </w:r>
      <w:r>
        <w:rPr>
          <w:rFonts w:ascii="Arial" w:cs="Arial" w:eastAsia="Arial" w:hAnsi="Arial"/>
          <w:sz w:val="18"/>
          <w:szCs w:val="18"/>
          <w:color w:val="auto"/>
        </w:rPr>
        <w:t>at an aggregate cost of $2.9 million, which represent shares swapped or surrendered to us in connection with the vesting or exercise of stock-based awards. During the three months ended July 31, 2019, we acquired 0.3 million shares at an aggregate cost of $9.2 million for similar purposes.</w:t>
      </w:r>
    </w:p>
    <w:p>
      <w:pPr>
        <w:spacing w:after="0" w:line="60" w:lineRule="exact"/>
        <w:rPr>
          <w:sz w:val="20"/>
          <w:szCs w:val="20"/>
          <w:color w:val="auto"/>
        </w:rPr>
      </w:pPr>
    </w:p>
    <w:p>
      <w:pPr>
        <w:jc w:val="both"/>
        <w:ind w:firstLine="243"/>
        <w:spacing w:after="0" w:line="292" w:lineRule="auto"/>
        <w:rPr>
          <w:sz w:val="20"/>
          <w:szCs w:val="20"/>
          <w:color w:val="auto"/>
        </w:rPr>
      </w:pPr>
      <w:r>
        <w:rPr>
          <w:rFonts w:ascii="Arial" w:cs="Arial" w:eastAsia="Arial" w:hAnsi="Arial"/>
          <w:sz w:val="18"/>
          <w:szCs w:val="18"/>
          <w:color w:val="auto"/>
        </w:rPr>
        <w:t>During the three months ended July 31, 2020 and 2019, we issued 0.6 million and 0.9 million shares of common stock, respectively, due to the vesting or exercise of stock-based awards.</w:t>
      </w:r>
    </w:p>
    <w:p>
      <w:pPr>
        <w:spacing w:after="0" w:line="36" w:lineRule="exact"/>
        <w:rPr>
          <w:sz w:val="20"/>
          <w:szCs w:val="20"/>
          <w:color w:val="auto"/>
        </w:rPr>
      </w:pPr>
    </w:p>
    <w:p>
      <w:pPr>
        <w:jc w:val="both"/>
        <w:ind w:firstLine="243"/>
        <w:spacing w:after="0" w:line="264" w:lineRule="auto"/>
        <w:rPr>
          <w:sz w:val="20"/>
          <w:szCs w:val="20"/>
          <w:color w:val="auto"/>
        </w:rPr>
      </w:pPr>
      <w:r>
        <w:rPr>
          <w:rFonts w:ascii="Arial" w:cs="Arial" w:eastAsia="Arial" w:hAnsi="Arial"/>
          <w:sz w:val="18"/>
          <w:szCs w:val="18"/>
          <w:color w:val="auto"/>
        </w:rPr>
        <w:t>During the three months ended July 31, 2020, we granted awards equivalent to 1.8 million shares under our stock-based compensation plans, consisting of nonvested units. Stock-based compensation expense of our continuing operations totaled $7.6 million for the three months ended July 31, 2020 and $ 6.7 million for the three months ended July 31, 2019. As of July 31, 2020, unrecognized compensation cost for nonvested shares and units totaled $53.8 million.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276225</wp:posOffset>
            </wp:positionV>
            <wp:extent cx="222885" cy="1371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27" w:lineRule="exact"/>
        <w:rPr>
          <w:sz w:val="20"/>
          <w:szCs w:val="20"/>
          <w:color w:val="auto"/>
        </w:rPr>
      </w:pPr>
    </w:p>
    <w:p>
      <w:pPr>
        <w:ind w:left="8200"/>
        <w:spacing w:after="0"/>
        <w:tabs>
          <w:tab w:leader="none" w:pos="11000" w:val="left"/>
        </w:tabs>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sz w:val="20"/>
          <w:szCs w:val="20"/>
          <w:color w:val="auto"/>
        </w:rPr>
        <w:tab/>
      </w:r>
      <w:r>
        <w:rPr>
          <w:rFonts w:ascii="Arial" w:cs="Arial" w:eastAsia="Arial" w:hAnsi="Arial"/>
          <w:sz w:val="14"/>
          <w:szCs w:val="14"/>
          <w:color w:val="FFFFFF"/>
          <w:highlight w:val="black"/>
        </w:rPr>
        <w:t>7</w:t>
      </w:r>
    </w:p>
    <w:p>
      <w:pPr>
        <w:sectPr>
          <w:pgSz w:w="11900" w:h="16838" w:orient="portrait"/>
          <w:cols w:equalWidth="0" w:num="1">
            <w:col w:w="11240"/>
          </w:cols>
          <w:pgMar w:left="320" w:top="229" w:right="339" w:bottom="1440" w:gutter="0" w:footer="0" w:header="0"/>
        </w:sectPr>
      </w:pPr>
    </w:p>
    <w:bookmarkStart w:id="9" w:name="page10"/>
    <w:bookmarkEnd w:id="9"/>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NOTE 4: RECEIVABLES</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color w:val="auto"/>
        </w:rPr>
        <w:t>Receivables, net of their related allowance, consist of the following:</w:t>
      </w:r>
    </w:p>
    <w:p>
      <w:pPr>
        <w:spacing w:after="0" w:line="181"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316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180" w:type="dxa"/>
            <w:vAlign w:val="bottom"/>
            <w:tcBorders>
              <w:bottom w:val="single" w:sz="8" w:color="auto"/>
            </w:tcBorders>
          </w:tcPr>
          <w:p>
            <w:pPr>
              <w:spacing w:after="0"/>
              <w:rPr>
                <w:sz w:val="17"/>
                <w:szCs w:val="17"/>
                <w:color w:val="auto"/>
              </w:rPr>
            </w:pPr>
          </w:p>
        </w:tc>
        <w:tc>
          <w:tcPr>
            <w:tcW w:w="108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180" w:type="dxa"/>
            <w:vAlign w:val="bottom"/>
            <w:tcBorders>
              <w:bottom w:val="single" w:sz="8" w:color="auto"/>
            </w:tcBorders>
          </w:tcPr>
          <w:p>
            <w:pPr>
              <w:spacing w:after="0"/>
              <w:rPr>
                <w:sz w:val="17"/>
                <w:szCs w:val="17"/>
                <w:color w:val="auto"/>
              </w:rPr>
            </w:pPr>
          </w:p>
        </w:tc>
        <w:tc>
          <w:tcPr>
            <w:tcW w:w="106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180" w:type="dxa"/>
            <w:vAlign w:val="bottom"/>
            <w:tcBorders>
              <w:bottom w:val="single" w:sz="8" w:color="auto"/>
            </w:tcBorders>
          </w:tcPr>
          <w:p>
            <w:pPr>
              <w:spacing w:after="0"/>
              <w:rPr>
                <w:sz w:val="17"/>
                <w:szCs w:val="17"/>
                <w:color w:val="auto"/>
              </w:rPr>
            </w:pPr>
          </w:p>
        </w:tc>
        <w:tc>
          <w:tcPr>
            <w:tcW w:w="106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180" w:type="dxa"/>
            <w:vAlign w:val="bottom"/>
            <w:tcBorders>
              <w:bottom w:val="single" w:sz="8" w:color="auto"/>
            </w:tcBorders>
          </w:tcPr>
          <w:p>
            <w:pPr>
              <w:spacing w:after="0"/>
              <w:rPr>
                <w:sz w:val="17"/>
                <w:szCs w:val="17"/>
                <w:color w:val="auto"/>
              </w:rPr>
            </w:pPr>
          </w:p>
        </w:tc>
        <w:tc>
          <w:tcPr>
            <w:tcW w:w="104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106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180" w:type="dxa"/>
            <w:vAlign w:val="bottom"/>
            <w:tcBorders>
              <w:bottom w:val="single" w:sz="8" w:color="auto"/>
            </w:tcBorders>
          </w:tcPr>
          <w:p>
            <w:pPr>
              <w:spacing w:after="0"/>
              <w:rPr>
                <w:sz w:val="17"/>
                <w:szCs w:val="17"/>
                <w:color w:val="auto"/>
              </w:rPr>
            </w:pPr>
          </w:p>
        </w:tc>
        <w:tc>
          <w:tcPr>
            <w:tcW w:w="1040" w:type="dxa"/>
            <w:vAlign w:val="bottom"/>
            <w:tcBorders>
              <w:bottom w:val="single" w:sz="8" w:color="auto"/>
            </w:tcBorders>
          </w:tcPr>
          <w:p>
            <w:pPr>
              <w:jc w:val="right"/>
              <w:ind w:right="20"/>
              <w:spacing w:after="0"/>
              <w:rPr>
                <w:sz w:val="20"/>
                <w:szCs w:val="20"/>
                <w:color w:val="auto"/>
              </w:rPr>
            </w:pPr>
            <w:r>
              <w:rPr>
                <w:rFonts w:ascii="Arial" w:cs="Arial" w:eastAsia="Arial" w:hAnsi="Arial"/>
                <w:sz w:val="14"/>
                <w:szCs w:val="14"/>
                <w:color w:val="auto"/>
              </w:rPr>
              <w:t>(in 000s)</w:t>
            </w:r>
          </w:p>
        </w:tc>
        <w:tc>
          <w:tcPr>
            <w:tcW w:w="0" w:type="dxa"/>
            <w:vAlign w:val="bottom"/>
          </w:tcPr>
          <w:p>
            <w:pPr>
              <w:spacing w:after="0"/>
              <w:rPr>
                <w:sz w:val="1"/>
                <w:szCs w:val="1"/>
                <w:color w:val="auto"/>
              </w:rPr>
            </w:pPr>
          </w:p>
        </w:tc>
      </w:tr>
      <w:tr>
        <w:trPr>
          <w:trHeight w:val="264"/>
        </w:trPr>
        <w:tc>
          <w:tcPr>
            <w:tcW w:w="316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As of</w:t>
            </w:r>
          </w:p>
        </w:tc>
        <w:tc>
          <w:tcPr>
            <w:tcW w:w="120" w:type="dxa"/>
            <w:vAlign w:val="bottom"/>
          </w:tcPr>
          <w:p>
            <w:pPr>
              <w:spacing w:after="0"/>
              <w:rPr>
                <w:sz w:val="22"/>
                <w:szCs w:val="22"/>
                <w:color w:val="auto"/>
              </w:rPr>
            </w:pPr>
          </w:p>
        </w:tc>
        <w:tc>
          <w:tcPr>
            <w:tcW w:w="180" w:type="dxa"/>
            <w:vAlign w:val="bottom"/>
            <w:tcBorders>
              <w:bottom w:val="single" w:sz="8" w:color="auto"/>
            </w:tcBorders>
          </w:tcPr>
          <w:p>
            <w:pPr>
              <w:spacing w:after="0"/>
              <w:rPr>
                <w:sz w:val="22"/>
                <w:szCs w:val="22"/>
                <w:color w:val="auto"/>
              </w:rPr>
            </w:pPr>
          </w:p>
        </w:tc>
        <w:tc>
          <w:tcPr>
            <w:tcW w:w="2440" w:type="dxa"/>
            <w:vAlign w:val="bottom"/>
            <w:tcBorders>
              <w:bottom w:val="single" w:sz="8" w:color="auto"/>
            </w:tcBorders>
            <w:gridSpan w:val="4"/>
          </w:tcPr>
          <w:p>
            <w:pPr>
              <w:jc w:val="right"/>
              <w:ind w:right="719"/>
              <w:spacing w:after="0"/>
              <w:rPr>
                <w:sz w:val="20"/>
                <w:szCs w:val="20"/>
                <w:color w:val="auto"/>
              </w:rPr>
            </w:pPr>
            <w:r>
              <w:rPr>
                <w:rFonts w:ascii="Arial" w:cs="Arial" w:eastAsia="Arial" w:hAnsi="Arial"/>
                <w:sz w:val="16"/>
                <w:szCs w:val="16"/>
                <w:b w:val="1"/>
                <w:bCs w:val="1"/>
                <w:color w:val="auto"/>
              </w:rPr>
              <w:t>July 31, 2020</w:t>
            </w:r>
          </w:p>
        </w:tc>
        <w:tc>
          <w:tcPr>
            <w:tcW w:w="100" w:type="dxa"/>
            <w:vAlign w:val="bottom"/>
          </w:tcPr>
          <w:p>
            <w:pPr>
              <w:spacing w:after="0"/>
              <w:rPr>
                <w:sz w:val="22"/>
                <w:szCs w:val="22"/>
                <w:color w:val="auto"/>
              </w:rPr>
            </w:pPr>
          </w:p>
        </w:tc>
        <w:tc>
          <w:tcPr>
            <w:tcW w:w="180" w:type="dxa"/>
            <w:vAlign w:val="bottom"/>
            <w:tcBorders>
              <w:bottom w:val="single" w:sz="8" w:color="auto"/>
            </w:tcBorders>
          </w:tcPr>
          <w:p>
            <w:pPr>
              <w:spacing w:after="0"/>
              <w:rPr>
                <w:sz w:val="22"/>
                <w:szCs w:val="22"/>
                <w:color w:val="auto"/>
              </w:rPr>
            </w:pPr>
          </w:p>
        </w:tc>
        <w:tc>
          <w:tcPr>
            <w:tcW w:w="2380" w:type="dxa"/>
            <w:vAlign w:val="bottom"/>
            <w:tcBorders>
              <w:bottom w:val="single" w:sz="8" w:color="auto"/>
            </w:tcBorders>
            <w:gridSpan w:val="4"/>
          </w:tcPr>
          <w:p>
            <w:pPr>
              <w:jc w:val="right"/>
              <w:ind w:right="699"/>
              <w:spacing w:after="0"/>
              <w:rPr>
                <w:sz w:val="20"/>
                <w:szCs w:val="20"/>
                <w:color w:val="auto"/>
              </w:rPr>
            </w:pPr>
            <w:r>
              <w:rPr>
                <w:rFonts w:ascii="Arial" w:cs="Arial" w:eastAsia="Arial" w:hAnsi="Arial"/>
                <w:sz w:val="16"/>
                <w:szCs w:val="16"/>
                <w:color w:val="auto"/>
              </w:rPr>
              <w:t>July 31, 2019</w:t>
            </w:r>
          </w:p>
        </w:tc>
        <w:tc>
          <w:tcPr>
            <w:tcW w:w="120" w:type="dxa"/>
            <w:vAlign w:val="bottom"/>
          </w:tcPr>
          <w:p>
            <w:pPr>
              <w:spacing w:after="0"/>
              <w:rPr>
                <w:sz w:val="22"/>
                <w:szCs w:val="22"/>
                <w:color w:val="auto"/>
              </w:rPr>
            </w:pPr>
          </w:p>
        </w:tc>
        <w:tc>
          <w:tcPr>
            <w:tcW w:w="160" w:type="dxa"/>
            <w:vAlign w:val="bottom"/>
            <w:tcBorders>
              <w:bottom w:val="single" w:sz="8" w:color="auto"/>
            </w:tcBorders>
          </w:tcPr>
          <w:p>
            <w:pPr>
              <w:spacing w:after="0"/>
              <w:rPr>
                <w:sz w:val="22"/>
                <w:szCs w:val="22"/>
                <w:color w:val="auto"/>
              </w:rPr>
            </w:pPr>
          </w:p>
        </w:tc>
        <w:tc>
          <w:tcPr>
            <w:tcW w:w="2400" w:type="dxa"/>
            <w:vAlign w:val="bottom"/>
            <w:tcBorders>
              <w:bottom w:val="single" w:sz="8" w:color="auto"/>
            </w:tcBorders>
            <w:gridSpan w:val="4"/>
          </w:tcPr>
          <w:p>
            <w:pPr>
              <w:jc w:val="right"/>
              <w:ind w:right="680"/>
              <w:spacing w:after="0"/>
              <w:rPr>
                <w:sz w:val="20"/>
                <w:szCs w:val="20"/>
                <w:color w:val="auto"/>
              </w:rPr>
            </w:pPr>
            <w:r>
              <w:rPr>
                <w:rFonts w:ascii="Arial" w:cs="Arial" w:eastAsia="Arial" w:hAnsi="Arial"/>
                <w:sz w:val="16"/>
                <w:szCs w:val="16"/>
                <w:color w:val="auto"/>
              </w:rPr>
              <w:t>April 30, 2020</w:t>
            </w:r>
          </w:p>
        </w:tc>
        <w:tc>
          <w:tcPr>
            <w:tcW w:w="0" w:type="dxa"/>
            <w:vAlign w:val="bottom"/>
          </w:tcPr>
          <w:p>
            <w:pPr>
              <w:spacing w:after="0"/>
              <w:rPr>
                <w:sz w:val="1"/>
                <w:szCs w:val="1"/>
                <w:color w:val="auto"/>
              </w:rPr>
            </w:pPr>
          </w:p>
        </w:tc>
      </w:tr>
      <w:tr>
        <w:trPr>
          <w:trHeight w:val="261"/>
        </w:trPr>
        <w:tc>
          <w:tcPr>
            <w:tcW w:w="31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200" w:type="dxa"/>
            <w:vAlign w:val="bottom"/>
            <w:gridSpan w:val="2"/>
          </w:tcPr>
          <w:p>
            <w:pPr>
              <w:ind w:left="60"/>
              <w:spacing w:after="0"/>
              <w:rPr>
                <w:sz w:val="20"/>
                <w:szCs w:val="20"/>
                <w:color w:val="auto"/>
              </w:rPr>
            </w:pPr>
            <w:r>
              <w:rPr>
                <w:rFonts w:ascii="Arial" w:cs="Arial" w:eastAsia="Arial" w:hAnsi="Arial"/>
                <w:sz w:val="16"/>
                <w:szCs w:val="16"/>
                <w:color w:val="auto"/>
              </w:rPr>
              <w:t>Short-term</w:t>
            </w:r>
          </w:p>
        </w:tc>
        <w:tc>
          <w:tcPr>
            <w:tcW w:w="180" w:type="dxa"/>
            <w:vAlign w:val="bottom"/>
          </w:tcPr>
          <w:p>
            <w:pPr>
              <w:spacing w:after="0"/>
              <w:rPr>
                <w:sz w:val="22"/>
                <w:szCs w:val="22"/>
                <w:color w:val="auto"/>
              </w:rPr>
            </w:pPr>
          </w:p>
        </w:tc>
        <w:tc>
          <w:tcPr>
            <w:tcW w:w="1160" w:type="dxa"/>
            <w:vAlign w:val="bottom"/>
            <w:gridSpan w:val="2"/>
          </w:tcPr>
          <w:p>
            <w:pPr>
              <w:ind w:left="80"/>
              <w:spacing w:after="0"/>
              <w:rPr>
                <w:sz w:val="20"/>
                <w:szCs w:val="20"/>
                <w:color w:val="auto"/>
              </w:rPr>
            </w:pPr>
            <w:r>
              <w:rPr>
                <w:rFonts w:ascii="Arial" w:cs="Arial" w:eastAsia="Arial" w:hAnsi="Arial"/>
                <w:sz w:val="16"/>
                <w:szCs w:val="16"/>
                <w:color w:val="auto"/>
              </w:rPr>
              <w:t>Long-term</w:t>
            </w:r>
          </w:p>
        </w:tc>
        <w:tc>
          <w:tcPr>
            <w:tcW w:w="180" w:type="dxa"/>
            <w:vAlign w:val="bottom"/>
          </w:tcPr>
          <w:p>
            <w:pPr>
              <w:spacing w:after="0"/>
              <w:rPr>
                <w:sz w:val="22"/>
                <w:szCs w:val="22"/>
                <w:color w:val="auto"/>
              </w:rPr>
            </w:pPr>
          </w:p>
        </w:tc>
        <w:tc>
          <w:tcPr>
            <w:tcW w:w="1160" w:type="dxa"/>
            <w:vAlign w:val="bottom"/>
            <w:gridSpan w:val="2"/>
          </w:tcPr>
          <w:p>
            <w:pPr>
              <w:ind w:left="60"/>
              <w:spacing w:after="0"/>
              <w:rPr>
                <w:sz w:val="20"/>
                <w:szCs w:val="20"/>
                <w:color w:val="auto"/>
              </w:rPr>
            </w:pPr>
            <w:r>
              <w:rPr>
                <w:rFonts w:ascii="Arial" w:cs="Arial" w:eastAsia="Arial" w:hAnsi="Arial"/>
                <w:sz w:val="16"/>
                <w:szCs w:val="16"/>
                <w:color w:val="auto"/>
              </w:rPr>
              <w:t>Short-term</w:t>
            </w:r>
          </w:p>
        </w:tc>
        <w:tc>
          <w:tcPr>
            <w:tcW w:w="180" w:type="dxa"/>
            <w:vAlign w:val="bottom"/>
          </w:tcPr>
          <w:p>
            <w:pPr>
              <w:spacing w:after="0"/>
              <w:rPr>
                <w:sz w:val="22"/>
                <w:szCs w:val="22"/>
                <w:color w:val="auto"/>
              </w:rPr>
            </w:pPr>
          </w:p>
        </w:tc>
        <w:tc>
          <w:tcPr>
            <w:tcW w:w="1160" w:type="dxa"/>
            <w:vAlign w:val="bottom"/>
            <w:gridSpan w:val="2"/>
          </w:tcPr>
          <w:p>
            <w:pPr>
              <w:ind w:left="60"/>
              <w:spacing w:after="0"/>
              <w:rPr>
                <w:sz w:val="20"/>
                <w:szCs w:val="20"/>
                <w:color w:val="auto"/>
              </w:rPr>
            </w:pPr>
            <w:r>
              <w:rPr>
                <w:rFonts w:ascii="Arial" w:cs="Arial" w:eastAsia="Arial" w:hAnsi="Arial"/>
                <w:sz w:val="16"/>
                <w:szCs w:val="16"/>
                <w:color w:val="auto"/>
              </w:rPr>
              <w:t>Long-term</w:t>
            </w:r>
          </w:p>
        </w:tc>
        <w:tc>
          <w:tcPr>
            <w:tcW w:w="160" w:type="dxa"/>
            <w:vAlign w:val="bottom"/>
          </w:tcPr>
          <w:p>
            <w:pPr>
              <w:spacing w:after="0"/>
              <w:rPr>
                <w:sz w:val="22"/>
                <w:szCs w:val="22"/>
                <w:color w:val="auto"/>
              </w:rPr>
            </w:pPr>
          </w:p>
        </w:tc>
        <w:tc>
          <w:tcPr>
            <w:tcW w:w="1180" w:type="dxa"/>
            <w:vAlign w:val="bottom"/>
            <w:gridSpan w:val="2"/>
          </w:tcPr>
          <w:p>
            <w:pPr>
              <w:ind w:left="60"/>
              <w:spacing w:after="0"/>
              <w:rPr>
                <w:sz w:val="20"/>
                <w:szCs w:val="20"/>
                <w:color w:val="auto"/>
              </w:rPr>
            </w:pPr>
            <w:r>
              <w:rPr>
                <w:rFonts w:ascii="Arial" w:cs="Arial" w:eastAsia="Arial" w:hAnsi="Arial"/>
                <w:sz w:val="16"/>
                <w:szCs w:val="16"/>
                <w:color w:val="auto"/>
              </w:rPr>
              <w:t>Short-term</w:t>
            </w:r>
          </w:p>
        </w:tc>
        <w:tc>
          <w:tcPr>
            <w:tcW w:w="180" w:type="dxa"/>
            <w:vAlign w:val="bottom"/>
          </w:tcPr>
          <w:p>
            <w:pPr>
              <w:spacing w:after="0"/>
              <w:rPr>
                <w:sz w:val="22"/>
                <w:szCs w:val="22"/>
                <w:color w:val="auto"/>
              </w:rPr>
            </w:pPr>
          </w:p>
        </w:tc>
        <w:tc>
          <w:tcPr>
            <w:tcW w:w="1040" w:type="dxa"/>
            <w:vAlign w:val="bottom"/>
          </w:tcPr>
          <w:p>
            <w:pPr>
              <w:jc w:val="right"/>
              <w:ind w:right="160"/>
              <w:spacing w:after="0"/>
              <w:rPr>
                <w:sz w:val="20"/>
                <w:szCs w:val="20"/>
                <w:color w:val="auto"/>
              </w:rPr>
            </w:pPr>
            <w:r>
              <w:rPr>
                <w:rFonts w:ascii="Arial" w:cs="Arial" w:eastAsia="Arial" w:hAnsi="Arial"/>
                <w:sz w:val="16"/>
                <w:szCs w:val="16"/>
                <w:color w:val="auto"/>
              </w:rPr>
              <w:t>Long-term</w:t>
            </w:r>
          </w:p>
        </w:tc>
        <w:tc>
          <w:tcPr>
            <w:tcW w:w="0" w:type="dxa"/>
            <w:vAlign w:val="bottom"/>
          </w:tcPr>
          <w:p>
            <w:pPr>
              <w:spacing w:after="0"/>
              <w:rPr>
                <w:sz w:val="1"/>
                <w:szCs w:val="1"/>
                <w:color w:val="auto"/>
              </w:rPr>
            </w:pPr>
          </w:p>
        </w:tc>
      </w:tr>
      <w:tr>
        <w:trPr>
          <w:trHeight w:val="257"/>
        </w:trPr>
        <w:tc>
          <w:tcPr>
            <w:tcW w:w="3280" w:type="dxa"/>
            <w:vAlign w:val="bottom"/>
            <w:tcBorders>
              <w:top w:val="single" w:sz="8" w:color="CCEEFF"/>
            </w:tcBorders>
            <w:gridSpan w:val="2"/>
            <w:shd w:val="clear" w:color="auto" w:fill="CCEEFF"/>
          </w:tcPr>
          <w:p>
            <w:pPr>
              <w:ind w:left="40"/>
              <w:spacing w:after="0"/>
              <w:rPr>
                <w:sz w:val="20"/>
                <w:szCs w:val="20"/>
                <w:color w:val="auto"/>
              </w:rPr>
            </w:pPr>
            <w:r>
              <w:rPr>
                <w:rFonts w:ascii="Arial" w:cs="Arial" w:eastAsia="Arial" w:hAnsi="Arial"/>
                <w:sz w:val="16"/>
                <w:szCs w:val="16"/>
                <w:color w:val="auto"/>
              </w:rPr>
              <w:t>Loans to franchisees</w:t>
            </w:r>
          </w:p>
        </w:tc>
        <w:tc>
          <w:tcPr>
            <w:tcW w:w="180" w:type="dxa"/>
            <w:vAlign w:val="bottom"/>
            <w:tcBorders>
              <w:top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w:t>
            </w:r>
          </w:p>
        </w:tc>
        <w:tc>
          <w:tcPr>
            <w:tcW w:w="1080" w:type="dxa"/>
            <w:vAlign w:val="bottom"/>
            <w:tcBorders>
              <w:top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10,981</w:t>
            </w:r>
          </w:p>
        </w:tc>
        <w:tc>
          <w:tcPr>
            <w:tcW w:w="120" w:type="dxa"/>
            <w:vAlign w:val="bottom"/>
            <w:tcBorders>
              <w:top w:val="single" w:sz="8" w:color="CCEEFF"/>
            </w:tcBorders>
            <w:shd w:val="clear" w:color="auto" w:fill="CCEEFF"/>
          </w:tcPr>
          <w:p>
            <w:pPr>
              <w:spacing w:after="0"/>
              <w:rPr>
                <w:sz w:val="22"/>
                <w:szCs w:val="22"/>
                <w:color w:val="auto"/>
              </w:rPr>
            </w:pPr>
          </w:p>
        </w:tc>
        <w:tc>
          <w:tcPr>
            <w:tcW w:w="180" w:type="dxa"/>
            <w:vAlign w:val="bottom"/>
            <w:tcBorders>
              <w:top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w:t>
            </w:r>
          </w:p>
        </w:tc>
        <w:tc>
          <w:tcPr>
            <w:tcW w:w="1060" w:type="dxa"/>
            <w:vAlign w:val="bottom"/>
            <w:tcBorders>
              <w:top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31,360</w:t>
            </w:r>
          </w:p>
        </w:tc>
        <w:tc>
          <w:tcPr>
            <w:tcW w:w="100" w:type="dxa"/>
            <w:vAlign w:val="bottom"/>
            <w:tcBorders>
              <w:top w:val="single" w:sz="8" w:color="CCEEFF"/>
            </w:tcBorders>
            <w:shd w:val="clear" w:color="auto" w:fill="CCEEFF"/>
          </w:tcPr>
          <w:p>
            <w:pPr>
              <w:spacing w:after="0"/>
              <w:rPr>
                <w:sz w:val="22"/>
                <w:szCs w:val="22"/>
                <w:color w:val="auto"/>
              </w:rPr>
            </w:pPr>
          </w:p>
        </w:tc>
        <w:tc>
          <w:tcPr>
            <w:tcW w:w="180" w:type="dxa"/>
            <w:vAlign w:val="bottom"/>
            <w:tcBorders>
              <w:top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w:t>
            </w:r>
          </w:p>
        </w:tc>
        <w:tc>
          <w:tcPr>
            <w:tcW w:w="1060" w:type="dxa"/>
            <w:vAlign w:val="bottom"/>
            <w:tcBorders>
              <w:top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12,301</w:t>
            </w:r>
          </w:p>
        </w:tc>
        <w:tc>
          <w:tcPr>
            <w:tcW w:w="100" w:type="dxa"/>
            <w:vAlign w:val="bottom"/>
            <w:tcBorders>
              <w:top w:val="single" w:sz="8" w:color="CCEEFF"/>
            </w:tcBorders>
            <w:shd w:val="clear" w:color="auto" w:fill="CCEEFF"/>
          </w:tcPr>
          <w:p>
            <w:pPr>
              <w:spacing w:after="0"/>
              <w:rPr>
                <w:sz w:val="22"/>
                <w:szCs w:val="22"/>
                <w:color w:val="auto"/>
              </w:rPr>
            </w:pPr>
          </w:p>
        </w:tc>
        <w:tc>
          <w:tcPr>
            <w:tcW w:w="180" w:type="dxa"/>
            <w:vAlign w:val="bottom"/>
            <w:tcBorders>
              <w:top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w:t>
            </w:r>
          </w:p>
        </w:tc>
        <w:tc>
          <w:tcPr>
            <w:tcW w:w="1040" w:type="dxa"/>
            <w:vAlign w:val="bottom"/>
            <w:tcBorders>
              <w:top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45,542</w:t>
            </w:r>
          </w:p>
        </w:tc>
        <w:tc>
          <w:tcPr>
            <w:tcW w:w="120" w:type="dxa"/>
            <w:vAlign w:val="bottom"/>
            <w:tcBorders>
              <w:top w:val="single" w:sz="8" w:color="CCEEFF"/>
            </w:tcBorders>
            <w:shd w:val="clear" w:color="auto" w:fill="CCEEFF"/>
          </w:tcPr>
          <w:p>
            <w:pPr>
              <w:spacing w:after="0"/>
              <w:rPr>
                <w:sz w:val="22"/>
                <w:szCs w:val="22"/>
                <w:color w:val="auto"/>
              </w:rPr>
            </w:pPr>
          </w:p>
        </w:tc>
        <w:tc>
          <w:tcPr>
            <w:tcW w:w="160" w:type="dxa"/>
            <w:vAlign w:val="bottom"/>
            <w:tcBorders>
              <w:top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w:t>
            </w:r>
          </w:p>
        </w:tc>
        <w:tc>
          <w:tcPr>
            <w:tcW w:w="1060" w:type="dxa"/>
            <w:vAlign w:val="bottom"/>
            <w:tcBorders>
              <w:top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25,397</w:t>
            </w:r>
          </w:p>
        </w:tc>
        <w:tc>
          <w:tcPr>
            <w:tcW w:w="120" w:type="dxa"/>
            <w:vAlign w:val="bottom"/>
            <w:tcBorders>
              <w:top w:val="single" w:sz="8" w:color="CCEEFF"/>
            </w:tcBorders>
            <w:shd w:val="clear" w:color="auto" w:fill="CCEEFF"/>
          </w:tcPr>
          <w:p>
            <w:pPr>
              <w:spacing w:after="0"/>
              <w:rPr>
                <w:sz w:val="22"/>
                <w:szCs w:val="22"/>
                <w:color w:val="auto"/>
              </w:rPr>
            </w:pPr>
          </w:p>
        </w:tc>
        <w:tc>
          <w:tcPr>
            <w:tcW w:w="180" w:type="dxa"/>
            <w:vAlign w:val="bottom"/>
            <w:tcBorders>
              <w:top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w w:val="89"/>
              </w:rPr>
              <w:t>$</w:t>
            </w:r>
          </w:p>
        </w:tc>
        <w:tc>
          <w:tcPr>
            <w:tcW w:w="1040" w:type="dxa"/>
            <w:vAlign w:val="bottom"/>
            <w:tcBorders>
              <w:top w:val="single" w:sz="8" w:color="auto"/>
            </w:tcBorders>
            <w:shd w:val="clear" w:color="auto" w:fill="CCEEFF"/>
          </w:tcPr>
          <w:p>
            <w:pPr>
              <w:jc w:val="right"/>
              <w:ind w:right="20"/>
              <w:spacing w:after="0"/>
              <w:rPr>
                <w:sz w:val="20"/>
                <w:szCs w:val="20"/>
                <w:color w:val="auto"/>
              </w:rPr>
            </w:pPr>
            <w:r>
              <w:rPr>
                <w:rFonts w:ascii="Arial" w:cs="Arial" w:eastAsia="Arial" w:hAnsi="Arial"/>
                <w:sz w:val="16"/>
                <w:szCs w:val="16"/>
                <w:color w:val="auto"/>
              </w:rPr>
              <w:t>31,329</w:t>
            </w:r>
          </w:p>
        </w:tc>
        <w:tc>
          <w:tcPr>
            <w:tcW w:w="0" w:type="dxa"/>
            <w:vAlign w:val="bottom"/>
          </w:tcPr>
          <w:p>
            <w:pPr>
              <w:spacing w:after="0"/>
              <w:rPr>
                <w:sz w:val="1"/>
                <w:szCs w:val="1"/>
                <w:color w:val="auto"/>
              </w:rPr>
            </w:pPr>
          </w:p>
        </w:tc>
      </w:tr>
      <w:tr>
        <w:trPr>
          <w:trHeight w:val="198"/>
        </w:trPr>
        <w:tc>
          <w:tcPr>
            <w:tcW w:w="3280" w:type="dxa"/>
            <w:vAlign w:val="bottom"/>
            <w:gridSpan w:val="2"/>
          </w:tcPr>
          <w:p>
            <w:pPr>
              <w:ind w:left="40"/>
              <w:spacing w:after="0"/>
              <w:rPr>
                <w:sz w:val="20"/>
                <w:szCs w:val="20"/>
                <w:color w:val="auto"/>
              </w:rPr>
            </w:pPr>
            <w:r>
              <w:rPr>
                <w:rFonts w:ascii="Arial" w:cs="Arial" w:eastAsia="Arial" w:hAnsi="Arial"/>
                <w:sz w:val="16"/>
                <w:szCs w:val="16"/>
                <w:color w:val="auto"/>
              </w:rPr>
              <w:t>Receivables for U.S. assisted and DIY tax</w:t>
            </w:r>
          </w:p>
        </w:tc>
        <w:tc>
          <w:tcPr>
            <w:tcW w:w="180" w:type="dxa"/>
            <w:vAlign w:val="bottom"/>
          </w:tcPr>
          <w:p>
            <w:pPr>
              <w:spacing w:after="0"/>
              <w:rPr>
                <w:sz w:val="17"/>
                <w:szCs w:val="17"/>
                <w:color w:val="auto"/>
              </w:rPr>
            </w:pPr>
          </w:p>
        </w:tc>
        <w:tc>
          <w:tcPr>
            <w:tcW w:w="1080" w:type="dxa"/>
            <w:vAlign w:val="bottom"/>
            <w:vMerge w:val="restart"/>
          </w:tcPr>
          <w:p>
            <w:pPr>
              <w:jc w:val="right"/>
              <w:ind w:right="39"/>
              <w:spacing w:after="0"/>
              <w:rPr>
                <w:sz w:val="20"/>
                <w:szCs w:val="20"/>
                <w:color w:val="auto"/>
              </w:rPr>
            </w:pPr>
            <w:r>
              <w:rPr>
                <w:rFonts w:ascii="Arial" w:cs="Arial" w:eastAsia="Arial" w:hAnsi="Arial"/>
                <w:sz w:val="16"/>
                <w:szCs w:val="16"/>
                <w:b w:val="1"/>
                <w:bCs w:val="1"/>
                <w:color w:val="auto"/>
              </w:rPr>
              <w:t>34,586</w:t>
            </w:r>
          </w:p>
        </w:tc>
        <w:tc>
          <w:tcPr>
            <w:tcW w:w="1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60" w:type="dxa"/>
            <w:vAlign w:val="bottom"/>
            <w:vMerge w:val="restart"/>
          </w:tcPr>
          <w:p>
            <w:pPr>
              <w:jc w:val="right"/>
              <w:ind w:right="39"/>
              <w:spacing w:after="0"/>
              <w:rPr>
                <w:sz w:val="20"/>
                <w:szCs w:val="20"/>
                <w:color w:val="auto"/>
              </w:rPr>
            </w:pPr>
            <w:r>
              <w:rPr>
                <w:rFonts w:ascii="Arial" w:cs="Arial" w:eastAsia="Arial" w:hAnsi="Arial"/>
                <w:sz w:val="16"/>
                <w:szCs w:val="16"/>
                <w:b w:val="1"/>
                <w:bCs w:val="1"/>
                <w:color w:val="auto"/>
              </w:rPr>
              <w:t>3,112</w:t>
            </w: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0"/>
        </w:trPr>
        <w:tc>
          <w:tcPr>
            <w:tcW w:w="3280" w:type="dxa"/>
            <w:vAlign w:val="bottom"/>
            <w:gridSpan w:val="2"/>
          </w:tcPr>
          <w:p>
            <w:pPr>
              <w:ind w:left="200"/>
              <w:spacing w:after="0"/>
              <w:rPr>
                <w:sz w:val="20"/>
                <w:szCs w:val="20"/>
                <w:color w:val="auto"/>
              </w:rPr>
            </w:pPr>
            <w:r>
              <w:rPr>
                <w:rFonts w:ascii="Arial" w:cs="Arial" w:eastAsia="Arial" w:hAnsi="Arial"/>
                <w:sz w:val="16"/>
                <w:szCs w:val="16"/>
                <w:color w:val="auto"/>
              </w:rPr>
              <w:t>preparation and related fees</w:t>
            </w:r>
          </w:p>
        </w:tc>
        <w:tc>
          <w:tcPr>
            <w:tcW w:w="180" w:type="dxa"/>
            <w:vAlign w:val="bottom"/>
          </w:tcPr>
          <w:p>
            <w:pPr>
              <w:spacing w:after="0"/>
              <w:rPr>
                <w:sz w:val="20"/>
                <w:szCs w:val="20"/>
                <w:color w:val="auto"/>
              </w:rPr>
            </w:pPr>
          </w:p>
        </w:tc>
        <w:tc>
          <w:tcPr>
            <w:tcW w:w="1080" w:type="dxa"/>
            <w:vAlign w:val="bottom"/>
            <w:vMerge w:val="continue"/>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60" w:type="dxa"/>
            <w:vAlign w:val="bottom"/>
            <w:vMerge w:val="continue"/>
          </w:tcPr>
          <w:p>
            <w:pPr>
              <w:spacing w:after="0"/>
              <w:rPr>
                <w:sz w:val="20"/>
                <w:szCs w:val="20"/>
                <w:color w:val="auto"/>
              </w:rPr>
            </w:pP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60" w:type="dxa"/>
            <w:vAlign w:val="bottom"/>
          </w:tcPr>
          <w:p>
            <w:pPr>
              <w:jc w:val="right"/>
              <w:ind w:right="39"/>
              <w:spacing w:after="0"/>
              <w:rPr>
                <w:sz w:val="20"/>
                <w:szCs w:val="20"/>
                <w:color w:val="auto"/>
              </w:rPr>
            </w:pPr>
            <w:r>
              <w:rPr>
                <w:rFonts w:ascii="Arial" w:cs="Arial" w:eastAsia="Arial" w:hAnsi="Arial"/>
                <w:sz w:val="16"/>
                <w:szCs w:val="16"/>
                <w:color w:val="auto"/>
              </w:rPr>
              <w:t>19,686</w:t>
            </w: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color w:val="auto"/>
              </w:rPr>
              <w:t>3,716</w:t>
            </w: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60" w:type="dxa"/>
            <w:vAlign w:val="bottom"/>
          </w:tcPr>
          <w:p>
            <w:pPr>
              <w:jc w:val="right"/>
              <w:ind w:right="19"/>
              <w:spacing w:after="0"/>
              <w:rPr>
                <w:sz w:val="20"/>
                <w:szCs w:val="20"/>
                <w:color w:val="auto"/>
              </w:rPr>
            </w:pPr>
            <w:r>
              <w:rPr>
                <w:rFonts w:ascii="Arial" w:cs="Arial" w:eastAsia="Arial" w:hAnsi="Arial"/>
                <w:sz w:val="16"/>
                <w:szCs w:val="16"/>
                <w:color w:val="auto"/>
              </w:rPr>
              <w:t>47,030</w:t>
            </w: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40" w:type="dxa"/>
            <w:vAlign w:val="bottom"/>
          </w:tcPr>
          <w:p>
            <w:pPr>
              <w:jc w:val="right"/>
              <w:ind w:right="20"/>
              <w:spacing w:after="0"/>
              <w:rPr>
                <w:sz w:val="20"/>
                <w:szCs w:val="20"/>
                <w:color w:val="auto"/>
              </w:rPr>
            </w:pPr>
            <w:r>
              <w:rPr>
                <w:rFonts w:ascii="Arial" w:cs="Arial" w:eastAsia="Arial" w:hAnsi="Arial"/>
                <w:sz w:val="16"/>
                <w:szCs w:val="16"/>
                <w:color w:val="auto"/>
              </w:rPr>
              <w:t>3,112</w:t>
            </w:r>
          </w:p>
        </w:tc>
        <w:tc>
          <w:tcPr>
            <w:tcW w:w="0" w:type="dxa"/>
            <w:vAlign w:val="bottom"/>
          </w:tcPr>
          <w:p>
            <w:pPr>
              <w:spacing w:after="0"/>
              <w:rPr>
                <w:sz w:val="1"/>
                <w:szCs w:val="1"/>
                <w:color w:val="auto"/>
              </w:rPr>
            </w:pPr>
          </w:p>
        </w:tc>
      </w:tr>
      <w:tr>
        <w:trPr>
          <w:trHeight w:val="274"/>
        </w:trPr>
        <w:tc>
          <w:tcPr>
            <w:tcW w:w="3280" w:type="dxa"/>
            <w:vAlign w:val="bottom"/>
            <w:gridSpan w:val="2"/>
            <w:shd w:val="clear" w:color="auto" w:fill="CCEEFF"/>
          </w:tcPr>
          <w:p>
            <w:pPr>
              <w:ind w:left="40"/>
              <w:spacing w:after="0" w:line="273" w:lineRule="exact"/>
              <w:rPr>
                <w:sz w:val="20"/>
                <w:szCs w:val="20"/>
                <w:color w:val="auto"/>
              </w:rPr>
            </w:pPr>
            <w:r>
              <w:rPr>
                <w:rFonts w:ascii="Arial" w:cs="Arial" w:eastAsia="Arial" w:hAnsi="Arial"/>
                <w:sz w:val="16"/>
                <w:szCs w:val="16"/>
                <w:color w:val="auto"/>
              </w:rPr>
              <w:t>H&amp;R Block Instant Refund</w:t>
            </w:r>
            <w:r>
              <w:rPr>
                <w:rFonts w:ascii="Arial" w:cs="Arial" w:eastAsia="Arial" w:hAnsi="Arial"/>
                <w:sz w:val="26"/>
                <w:szCs w:val="26"/>
                <w:color w:val="auto"/>
                <w:vertAlign w:val="superscript"/>
              </w:rPr>
              <w:t>TM</w:t>
            </w:r>
            <w:r>
              <w:rPr>
                <w:rFonts w:ascii="Arial" w:cs="Arial" w:eastAsia="Arial" w:hAnsi="Arial"/>
                <w:sz w:val="16"/>
                <w:szCs w:val="16"/>
                <w:color w:val="auto"/>
              </w:rPr>
              <w:t xml:space="preserve"> receivables</w:t>
            </w:r>
          </w:p>
        </w:tc>
        <w:tc>
          <w:tcPr>
            <w:tcW w:w="180" w:type="dxa"/>
            <w:vAlign w:val="bottom"/>
            <w:shd w:val="clear" w:color="auto" w:fill="CCEEFF"/>
          </w:tcPr>
          <w:p>
            <w:pPr>
              <w:spacing w:after="0"/>
              <w:rPr>
                <w:sz w:val="23"/>
                <w:szCs w:val="23"/>
                <w:color w:val="auto"/>
              </w:rPr>
            </w:pPr>
          </w:p>
        </w:tc>
        <w:tc>
          <w:tcPr>
            <w:tcW w:w="108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1,129</w:t>
            </w:r>
          </w:p>
        </w:tc>
        <w:tc>
          <w:tcPr>
            <w:tcW w:w="120" w:type="dxa"/>
            <w:vAlign w:val="bottom"/>
            <w:shd w:val="clear" w:color="auto" w:fill="CCEEFF"/>
          </w:tcPr>
          <w:p>
            <w:pPr>
              <w:spacing w:after="0"/>
              <w:rPr>
                <w:sz w:val="23"/>
                <w:szCs w:val="23"/>
                <w:color w:val="auto"/>
              </w:rPr>
            </w:pPr>
          </w:p>
        </w:tc>
        <w:tc>
          <w:tcPr>
            <w:tcW w:w="180" w:type="dxa"/>
            <w:vAlign w:val="bottom"/>
            <w:shd w:val="clear" w:color="auto" w:fill="CCEEFF"/>
          </w:tcPr>
          <w:p>
            <w:pPr>
              <w:spacing w:after="0"/>
              <w:rPr>
                <w:sz w:val="23"/>
                <w:szCs w:val="23"/>
                <w:color w:val="auto"/>
              </w:rPr>
            </w:pPr>
          </w:p>
        </w:tc>
        <w:tc>
          <w:tcPr>
            <w:tcW w:w="106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1,596</w:t>
            </w:r>
          </w:p>
        </w:tc>
        <w:tc>
          <w:tcPr>
            <w:tcW w:w="100" w:type="dxa"/>
            <w:vAlign w:val="bottom"/>
            <w:shd w:val="clear" w:color="auto" w:fill="CCEEFF"/>
          </w:tcPr>
          <w:p>
            <w:pPr>
              <w:spacing w:after="0"/>
              <w:rPr>
                <w:sz w:val="23"/>
                <w:szCs w:val="23"/>
                <w:color w:val="auto"/>
              </w:rPr>
            </w:pPr>
          </w:p>
        </w:tc>
        <w:tc>
          <w:tcPr>
            <w:tcW w:w="180" w:type="dxa"/>
            <w:vAlign w:val="bottom"/>
            <w:shd w:val="clear" w:color="auto" w:fill="CCEEFF"/>
          </w:tcPr>
          <w:p>
            <w:pPr>
              <w:spacing w:after="0"/>
              <w:rPr>
                <w:sz w:val="23"/>
                <w:szCs w:val="23"/>
                <w:color w:val="auto"/>
              </w:rPr>
            </w:pPr>
          </w:p>
        </w:tc>
        <w:tc>
          <w:tcPr>
            <w:tcW w:w="10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880</w:t>
            </w:r>
          </w:p>
        </w:tc>
        <w:tc>
          <w:tcPr>
            <w:tcW w:w="100" w:type="dxa"/>
            <w:vAlign w:val="bottom"/>
            <w:shd w:val="clear" w:color="auto" w:fill="CCEEFF"/>
          </w:tcPr>
          <w:p>
            <w:pPr>
              <w:spacing w:after="0"/>
              <w:rPr>
                <w:sz w:val="23"/>
                <w:szCs w:val="23"/>
                <w:color w:val="auto"/>
              </w:rPr>
            </w:pPr>
          </w:p>
        </w:tc>
        <w:tc>
          <w:tcPr>
            <w:tcW w:w="18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1,780</w:t>
            </w:r>
          </w:p>
        </w:tc>
        <w:tc>
          <w:tcPr>
            <w:tcW w:w="120" w:type="dxa"/>
            <w:vAlign w:val="bottom"/>
            <w:shd w:val="clear" w:color="auto" w:fill="CCEEFF"/>
          </w:tcPr>
          <w:p>
            <w:pPr>
              <w:spacing w:after="0"/>
              <w:rPr>
                <w:sz w:val="23"/>
                <w:szCs w:val="23"/>
                <w:color w:val="auto"/>
              </w:rPr>
            </w:pPr>
          </w:p>
        </w:tc>
        <w:tc>
          <w:tcPr>
            <w:tcW w:w="160" w:type="dxa"/>
            <w:vAlign w:val="bottom"/>
            <w:shd w:val="clear" w:color="auto" w:fill="CCEEFF"/>
          </w:tcPr>
          <w:p>
            <w:pPr>
              <w:spacing w:after="0"/>
              <w:rPr>
                <w:sz w:val="23"/>
                <w:szCs w:val="23"/>
                <w:color w:val="auto"/>
              </w:rPr>
            </w:pPr>
          </w:p>
        </w:tc>
        <w:tc>
          <w:tcPr>
            <w:tcW w:w="106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15,031</w:t>
            </w:r>
          </w:p>
        </w:tc>
        <w:tc>
          <w:tcPr>
            <w:tcW w:w="120" w:type="dxa"/>
            <w:vAlign w:val="bottom"/>
            <w:shd w:val="clear" w:color="auto" w:fill="CCEEFF"/>
          </w:tcPr>
          <w:p>
            <w:pPr>
              <w:spacing w:after="0"/>
              <w:rPr>
                <w:sz w:val="23"/>
                <w:szCs w:val="23"/>
                <w:color w:val="auto"/>
              </w:rPr>
            </w:pPr>
          </w:p>
        </w:tc>
        <w:tc>
          <w:tcPr>
            <w:tcW w:w="18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1,325</w:t>
            </w:r>
          </w:p>
        </w:tc>
        <w:tc>
          <w:tcPr>
            <w:tcW w:w="0" w:type="dxa"/>
            <w:vAlign w:val="bottom"/>
          </w:tcPr>
          <w:p>
            <w:pPr>
              <w:spacing w:after="0"/>
              <w:rPr>
                <w:sz w:val="1"/>
                <w:szCs w:val="1"/>
                <w:color w:val="auto"/>
              </w:rPr>
            </w:pPr>
          </w:p>
        </w:tc>
      </w:tr>
      <w:tr>
        <w:trPr>
          <w:trHeight w:val="198"/>
        </w:trPr>
        <w:tc>
          <w:tcPr>
            <w:tcW w:w="3280" w:type="dxa"/>
            <w:vAlign w:val="bottom"/>
            <w:gridSpan w:val="2"/>
          </w:tcPr>
          <w:p>
            <w:pPr>
              <w:ind w:left="40"/>
              <w:spacing w:after="0"/>
              <w:rPr>
                <w:sz w:val="20"/>
                <w:szCs w:val="20"/>
                <w:color w:val="auto"/>
              </w:rPr>
            </w:pPr>
            <w:r>
              <w:rPr>
                <w:rFonts w:ascii="Arial" w:cs="Arial" w:eastAsia="Arial" w:hAnsi="Arial"/>
                <w:sz w:val="16"/>
                <w:szCs w:val="16"/>
                <w:color w:val="auto"/>
              </w:rPr>
              <w:t>H&amp;R Block Emerald Advance® lines of</w:t>
            </w:r>
          </w:p>
        </w:tc>
        <w:tc>
          <w:tcPr>
            <w:tcW w:w="180" w:type="dxa"/>
            <w:vAlign w:val="bottom"/>
          </w:tcPr>
          <w:p>
            <w:pPr>
              <w:spacing w:after="0"/>
              <w:rPr>
                <w:sz w:val="17"/>
                <w:szCs w:val="17"/>
                <w:color w:val="auto"/>
              </w:rPr>
            </w:pPr>
          </w:p>
        </w:tc>
        <w:tc>
          <w:tcPr>
            <w:tcW w:w="1080" w:type="dxa"/>
            <w:vAlign w:val="bottom"/>
            <w:vMerge w:val="restart"/>
          </w:tcPr>
          <w:p>
            <w:pPr>
              <w:jc w:val="right"/>
              <w:ind w:right="39"/>
              <w:spacing w:after="0"/>
              <w:rPr>
                <w:sz w:val="20"/>
                <w:szCs w:val="20"/>
                <w:color w:val="auto"/>
              </w:rPr>
            </w:pPr>
            <w:r>
              <w:rPr>
                <w:rFonts w:ascii="Arial" w:cs="Arial" w:eastAsia="Arial" w:hAnsi="Arial"/>
                <w:sz w:val="16"/>
                <w:szCs w:val="16"/>
                <w:b w:val="1"/>
                <w:bCs w:val="1"/>
                <w:color w:val="auto"/>
              </w:rPr>
              <w:t>9,372</w:t>
            </w:r>
          </w:p>
        </w:tc>
        <w:tc>
          <w:tcPr>
            <w:tcW w:w="1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60" w:type="dxa"/>
            <w:vAlign w:val="bottom"/>
            <w:vMerge w:val="restart"/>
          </w:tcPr>
          <w:p>
            <w:pPr>
              <w:jc w:val="right"/>
              <w:ind w:right="39"/>
              <w:spacing w:after="0"/>
              <w:rPr>
                <w:sz w:val="20"/>
                <w:szCs w:val="20"/>
                <w:color w:val="auto"/>
              </w:rPr>
            </w:pPr>
            <w:r>
              <w:rPr>
                <w:rFonts w:ascii="Arial" w:cs="Arial" w:eastAsia="Arial" w:hAnsi="Arial"/>
                <w:sz w:val="16"/>
                <w:szCs w:val="16"/>
                <w:b w:val="1"/>
                <w:bCs w:val="1"/>
                <w:color w:val="auto"/>
              </w:rPr>
              <w:t>10,478</w:t>
            </w: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0"/>
        </w:trPr>
        <w:tc>
          <w:tcPr>
            <w:tcW w:w="3280" w:type="dxa"/>
            <w:vAlign w:val="bottom"/>
            <w:gridSpan w:val="2"/>
          </w:tcPr>
          <w:p>
            <w:pPr>
              <w:ind w:left="200"/>
              <w:spacing w:after="0"/>
              <w:rPr>
                <w:sz w:val="20"/>
                <w:szCs w:val="20"/>
                <w:color w:val="auto"/>
              </w:rPr>
            </w:pPr>
            <w:r>
              <w:rPr>
                <w:rFonts w:ascii="Arial" w:cs="Arial" w:eastAsia="Arial" w:hAnsi="Arial"/>
                <w:sz w:val="16"/>
                <w:szCs w:val="16"/>
                <w:color w:val="auto"/>
              </w:rPr>
              <w:t>credit</w:t>
            </w:r>
          </w:p>
        </w:tc>
        <w:tc>
          <w:tcPr>
            <w:tcW w:w="180" w:type="dxa"/>
            <w:vAlign w:val="bottom"/>
          </w:tcPr>
          <w:p>
            <w:pPr>
              <w:spacing w:after="0"/>
              <w:rPr>
                <w:sz w:val="20"/>
                <w:szCs w:val="20"/>
                <w:color w:val="auto"/>
              </w:rPr>
            </w:pPr>
          </w:p>
        </w:tc>
        <w:tc>
          <w:tcPr>
            <w:tcW w:w="1080" w:type="dxa"/>
            <w:vAlign w:val="bottom"/>
            <w:vMerge w:val="continue"/>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60" w:type="dxa"/>
            <w:vAlign w:val="bottom"/>
            <w:vMerge w:val="continue"/>
          </w:tcPr>
          <w:p>
            <w:pPr>
              <w:spacing w:after="0"/>
              <w:rPr>
                <w:sz w:val="20"/>
                <w:szCs w:val="20"/>
                <w:color w:val="auto"/>
              </w:rPr>
            </w:pP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60" w:type="dxa"/>
            <w:vAlign w:val="bottom"/>
          </w:tcPr>
          <w:p>
            <w:pPr>
              <w:jc w:val="right"/>
              <w:ind w:right="39"/>
              <w:spacing w:after="0"/>
              <w:rPr>
                <w:sz w:val="20"/>
                <w:szCs w:val="20"/>
                <w:color w:val="auto"/>
              </w:rPr>
            </w:pPr>
            <w:r>
              <w:rPr>
                <w:rFonts w:ascii="Arial" w:cs="Arial" w:eastAsia="Arial" w:hAnsi="Arial"/>
                <w:sz w:val="16"/>
                <w:szCs w:val="16"/>
                <w:color w:val="auto"/>
              </w:rPr>
              <w:t>8,136</w:t>
            </w: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color w:val="auto"/>
              </w:rPr>
              <w:t>10,249</w:t>
            </w: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60" w:type="dxa"/>
            <w:vAlign w:val="bottom"/>
          </w:tcPr>
          <w:p>
            <w:pPr>
              <w:jc w:val="right"/>
              <w:ind w:right="19"/>
              <w:spacing w:after="0"/>
              <w:rPr>
                <w:sz w:val="20"/>
                <w:szCs w:val="20"/>
                <w:color w:val="auto"/>
              </w:rPr>
            </w:pPr>
            <w:r>
              <w:rPr>
                <w:rFonts w:ascii="Arial" w:cs="Arial" w:eastAsia="Arial" w:hAnsi="Arial"/>
                <w:sz w:val="16"/>
                <w:szCs w:val="16"/>
                <w:color w:val="auto"/>
              </w:rPr>
              <w:t>10,001</w:t>
            </w: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40" w:type="dxa"/>
            <w:vAlign w:val="bottom"/>
          </w:tcPr>
          <w:p>
            <w:pPr>
              <w:jc w:val="right"/>
              <w:ind w:right="20"/>
              <w:spacing w:after="0"/>
              <w:rPr>
                <w:sz w:val="20"/>
                <w:szCs w:val="20"/>
                <w:color w:val="auto"/>
              </w:rPr>
            </w:pPr>
            <w:r>
              <w:rPr>
                <w:rFonts w:ascii="Arial" w:cs="Arial" w:eastAsia="Arial" w:hAnsi="Arial"/>
                <w:sz w:val="16"/>
                <w:szCs w:val="16"/>
                <w:color w:val="auto"/>
              </w:rPr>
              <w:t>14,081</w:t>
            </w:r>
          </w:p>
        </w:tc>
        <w:tc>
          <w:tcPr>
            <w:tcW w:w="0" w:type="dxa"/>
            <w:vAlign w:val="bottom"/>
          </w:tcPr>
          <w:p>
            <w:pPr>
              <w:spacing w:after="0"/>
              <w:rPr>
                <w:sz w:val="1"/>
                <w:szCs w:val="1"/>
                <w:color w:val="auto"/>
              </w:rPr>
            </w:pPr>
          </w:p>
        </w:tc>
      </w:tr>
      <w:tr>
        <w:trPr>
          <w:trHeight w:val="274"/>
        </w:trPr>
        <w:tc>
          <w:tcPr>
            <w:tcW w:w="328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Software receivables from retailers</w:t>
            </w:r>
          </w:p>
        </w:tc>
        <w:tc>
          <w:tcPr>
            <w:tcW w:w="180" w:type="dxa"/>
            <w:vAlign w:val="bottom"/>
            <w:shd w:val="clear" w:color="auto" w:fill="CCEEFF"/>
          </w:tcPr>
          <w:p>
            <w:pPr>
              <w:spacing w:after="0"/>
              <w:rPr>
                <w:sz w:val="23"/>
                <w:szCs w:val="23"/>
                <w:color w:val="auto"/>
              </w:rPr>
            </w:pPr>
          </w:p>
        </w:tc>
        <w:tc>
          <w:tcPr>
            <w:tcW w:w="108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2,004</w:t>
            </w:r>
          </w:p>
        </w:tc>
        <w:tc>
          <w:tcPr>
            <w:tcW w:w="120" w:type="dxa"/>
            <w:vAlign w:val="bottom"/>
            <w:shd w:val="clear" w:color="auto" w:fill="CCEEFF"/>
          </w:tcPr>
          <w:p>
            <w:pPr>
              <w:spacing w:after="0"/>
              <w:rPr>
                <w:sz w:val="23"/>
                <w:szCs w:val="23"/>
                <w:color w:val="auto"/>
              </w:rPr>
            </w:pPr>
          </w:p>
        </w:tc>
        <w:tc>
          <w:tcPr>
            <w:tcW w:w="180" w:type="dxa"/>
            <w:vAlign w:val="bottom"/>
            <w:shd w:val="clear" w:color="auto" w:fill="CCEEFF"/>
          </w:tcPr>
          <w:p>
            <w:pPr>
              <w:spacing w:after="0"/>
              <w:rPr>
                <w:sz w:val="23"/>
                <w:szCs w:val="23"/>
                <w:color w:val="auto"/>
              </w:rPr>
            </w:pPr>
          </w:p>
        </w:tc>
        <w:tc>
          <w:tcPr>
            <w:tcW w:w="116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b w:val="1"/>
                <w:bCs w:val="1"/>
                <w:color w:val="auto"/>
              </w:rPr>
              <w:t>—</w:t>
            </w:r>
          </w:p>
        </w:tc>
        <w:tc>
          <w:tcPr>
            <w:tcW w:w="180" w:type="dxa"/>
            <w:vAlign w:val="bottom"/>
            <w:shd w:val="clear" w:color="auto" w:fill="CCEEFF"/>
          </w:tcPr>
          <w:p>
            <w:pPr>
              <w:spacing w:after="0"/>
              <w:rPr>
                <w:sz w:val="23"/>
                <w:szCs w:val="23"/>
                <w:color w:val="auto"/>
              </w:rPr>
            </w:pPr>
          </w:p>
        </w:tc>
        <w:tc>
          <w:tcPr>
            <w:tcW w:w="10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1,395</w:t>
            </w:r>
          </w:p>
        </w:tc>
        <w:tc>
          <w:tcPr>
            <w:tcW w:w="100" w:type="dxa"/>
            <w:vAlign w:val="bottom"/>
            <w:shd w:val="clear" w:color="auto" w:fill="CCEEFF"/>
          </w:tcPr>
          <w:p>
            <w:pPr>
              <w:spacing w:after="0"/>
              <w:rPr>
                <w:sz w:val="23"/>
                <w:szCs w:val="23"/>
                <w:color w:val="auto"/>
              </w:rPr>
            </w:pPr>
          </w:p>
        </w:tc>
        <w:tc>
          <w:tcPr>
            <w:tcW w:w="180" w:type="dxa"/>
            <w:vAlign w:val="bottom"/>
            <w:shd w:val="clear" w:color="auto" w:fill="CCEEFF"/>
          </w:tcPr>
          <w:p>
            <w:pPr>
              <w:spacing w:after="0"/>
              <w:rPr>
                <w:sz w:val="23"/>
                <w:szCs w:val="23"/>
                <w:color w:val="auto"/>
              </w:rPr>
            </w:pPr>
          </w:p>
        </w:tc>
        <w:tc>
          <w:tcPr>
            <w:tcW w:w="116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color w:val="auto"/>
              </w:rPr>
              <w:t>—</w:t>
            </w:r>
          </w:p>
        </w:tc>
        <w:tc>
          <w:tcPr>
            <w:tcW w:w="160" w:type="dxa"/>
            <w:vAlign w:val="bottom"/>
            <w:shd w:val="clear" w:color="auto" w:fill="CCEEFF"/>
          </w:tcPr>
          <w:p>
            <w:pPr>
              <w:spacing w:after="0"/>
              <w:rPr>
                <w:sz w:val="23"/>
                <w:szCs w:val="23"/>
                <w:color w:val="auto"/>
              </w:rPr>
            </w:pPr>
          </w:p>
        </w:tc>
        <w:tc>
          <w:tcPr>
            <w:tcW w:w="106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7,341</w:t>
            </w:r>
          </w:p>
        </w:tc>
        <w:tc>
          <w:tcPr>
            <w:tcW w:w="120" w:type="dxa"/>
            <w:vAlign w:val="bottom"/>
            <w:shd w:val="clear" w:color="auto" w:fill="CCEEFF"/>
          </w:tcPr>
          <w:p>
            <w:pPr>
              <w:spacing w:after="0"/>
              <w:rPr>
                <w:sz w:val="23"/>
                <w:szCs w:val="23"/>
                <w:color w:val="auto"/>
              </w:rPr>
            </w:pPr>
          </w:p>
        </w:tc>
        <w:tc>
          <w:tcPr>
            <w:tcW w:w="18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98"/>
        </w:trPr>
        <w:tc>
          <w:tcPr>
            <w:tcW w:w="3280" w:type="dxa"/>
            <w:vAlign w:val="bottom"/>
            <w:gridSpan w:val="2"/>
          </w:tcPr>
          <w:p>
            <w:pPr>
              <w:ind w:left="40"/>
              <w:spacing w:after="0"/>
              <w:rPr>
                <w:sz w:val="20"/>
                <w:szCs w:val="20"/>
                <w:color w:val="auto"/>
              </w:rPr>
            </w:pPr>
            <w:r>
              <w:rPr>
                <w:rFonts w:ascii="Arial" w:cs="Arial" w:eastAsia="Arial" w:hAnsi="Arial"/>
                <w:sz w:val="16"/>
                <w:szCs w:val="16"/>
                <w:color w:val="auto"/>
              </w:rPr>
              <w:t>Royalties and other receivables from</w:t>
            </w:r>
          </w:p>
        </w:tc>
        <w:tc>
          <w:tcPr>
            <w:tcW w:w="180" w:type="dxa"/>
            <w:vAlign w:val="bottom"/>
          </w:tcPr>
          <w:p>
            <w:pPr>
              <w:spacing w:after="0"/>
              <w:rPr>
                <w:sz w:val="17"/>
                <w:szCs w:val="17"/>
                <w:color w:val="auto"/>
              </w:rPr>
            </w:pPr>
          </w:p>
        </w:tc>
        <w:tc>
          <w:tcPr>
            <w:tcW w:w="1080" w:type="dxa"/>
            <w:vAlign w:val="bottom"/>
            <w:vMerge w:val="restart"/>
          </w:tcPr>
          <w:p>
            <w:pPr>
              <w:jc w:val="right"/>
              <w:ind w:right="39"/>
              <w:spacing w:after="0"/>
              <w:rPr>
                <w:sz w:val="20"/>
                <w:szCs w:val="20"/>
                <w:color w:val="auto"/>
              </w:rPr>
            </w:pPr>
            <w:r>
              <w:rPr>
                <w:rFonts w:ascii="Arial" w:cs="Arial" w:eastAsia="Arial" w:hAnsi="Arial"/>
                <w:sz w:val="16"/>
                <w:szCs w:val="16"/>
                <w:b w:val="1"/>
                <w:bCs w:val="1"/>
                <w:color w:val="auto"/>
              </w:rPr>
              <w:t>20,135</w:t>
            </w:r>
          </w:p>
        </w:tc>
        <w:tc>
          <w:tcPr>
            <w:tcW w:w="1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60" w:type="dxa"/>
            <w:vAlign w:val="bottom"/>
            <w:vMerge w:val="restart"/>
          </w:tcPr>
          <w:p>
            <w:pPr>
              <w:jc w:val="right"/>
              <w:ind w:right="39"/>
              <w:spacing w:after="0"/>
              <w:rPr>
                <w:sz w:val="20"/>
                <w:szCs w:val="20"/>
                <w:color w:val="auto"/>
              </w:rPr>
            </w:pPr>
            <w:r>
              <w:rPr>
                <w:rFonts w:ascii="Arial" w:cs="Arial" w:eastAsia="Arial" w:hAnsi="Arial"/>
                <w:sz w:val="16"/>
                <w:szCs w:val="16"/>
                <w:b w:val="1"/>
                <w:bCs w:val="1"/>
                <w:color w:val="auto"/>
              </w:rPr>
              <w:t>39</w:t>
            </w: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0"/>
        </w:trPr>
        <w:tc>
          <w:tcPr>
            <w:tcW w:w="3280" w:type="dxa"/>
            <w:vAlign w:val="bottom"/>
            <w:gridSpan w:val="2"/>
          </w:tcPr>
          <w:p>
            <w:pPr>
              <w:ind w:left="200"/>
              <w:spacing w:after="0"/>
              <w:rPr>
                <w:sz w:val="20"/>
                <w:szCs w:val="20"/>
                <w:color w:val="auto"/>
              </w:rPr>
            </w:pPr>
            <w:r>
              <w:rPr>
                <w:rFonts w:ascii="Arial" w:cs="Arial" w:eastAsia="Arial" w:hAnsi="Arial"/>
                <w:sz w:val="16"/>
                <w:szCs w:val="16"/>
                <w:color w:val="auto"/>
              </w:rPr>
              <w:t>franchisees</w:t>
            </w:r>
          </w:p>
        </w:tc>
        <w:tc>
          <w:tcPr>
            <w:tcW w:w="180" w:type="dxa"/>
            <w:vAlign w:val="bottom"/>
          </w:tcPr>
          <w:p>
            <w:pPr>
              <w:spacing w:after="0"/>
              <w:rPr>
                <w:sz w:val="20"/>
                <w:szCs w:val="20"/>
                <w:color w:val="auto"/>
              </w:rPr>
            </w:pPr>
          </w:p>
        </w:tc>
        <w:tc>
          <w:tcPr>
            <w:tcW w:w="1080" w:type="dxa"/>
            <w:vAlign w:val="bottom"/>
            <w:vMerge w:val="continue"/>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60" w:type="dxa"/>
            <w:vAlign w:val="bottom"/>
            <w:vMerge w:val="continue"/>
          </w:tcPr>
          <w:p>
            <w:pPr>
              <w:spacing w:after="0"/>
              <w:rPr>
                <w:sz w:val="20"/>
                <w:szCs w:val="20"/>
                <w:color w:val="auto"/>
              </w:rPr>
            </w:pP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60" w:type="dxa"/>
            <w:vAlign w:val="bottom"/>
          </w:tcPr>
          <w:p>
            <w:pPr>
              <w:jc w:val="right"/>
              <w:ind w:right="39"/>
              <w:spacing w:after="0"/>
              <w:rPr>
                <w:sz w:val="20"/>
                <w:szCs w:val="20"/>
                <w:color w:val="auto"/>
              </w:rPr>
            </w:pPr>
            <w:r>
              <w:rPr>
                <w:rFonts w:ascii="Arial" w:cs="Arial" w:eastAsia="Arial" w:hAnsi="Arial"/>
                <w:sz w:val="16"/>
                <w:szCs w:val="16"/>
                <w:color w:val="auto"/>
              </w:rPr>
              <w:t>7,834</w:t>
            </w: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color w:val="auto"/>
              </w:rPr>
              <w:t>99</w:t>
            </w: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60" w:type="dxa"/>
            <w:vAlign w:val="bottom"/>
          </w:tcPr>
          <w:p>
            <w:pPr>
              <w:jc w:val="right"/>
              <w:ind w:right="19"/>
              <w:spacing w:after="0"/>
              <w:rPr>
                <w:sz w:val="20"/>
                <w:szCs w:val="20"/>
                <w:color w:val="auto"/>
              </w:rPr>
            </w:pPr>
            <w:r>
              <w:rPr>
                <w:rFonts w:ascii="Arial" w:cs="Arial" w:eastAsia="Arial" w:hAnsi="Arial"/>
                <w:sz w:val="16"/>
                <w:szCs w:val="16"/>
                <w:color w:val="auto"/>
              </w:rPr>
              <w:t>9,861</w:t>
            </w: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40" w:type="dxa"/>
            <w:vAlign w:val="bottom"/>
          </w:tcPr>
          <w:p>
            <w:pPr>
              <w:jc w:val="right"/>
              <w:ind w:right="20"/>
              <w:spacing w:after="0"/>
              <w:rPr>
                <w:sz w:val="20"/>
                <w:szCs w:val="20"/>
                <w:color w:val="auto"/>
              </w:rPr>
            </w:pPr>
            <w:r>
              <w:rPr>
                <w:rFonts w:ascii="Arial" w:cs="Arial" w:eastAsia="Arial" w:hAnsi="Arial"/>
                <w:sz w:val="16"/>
                <w:szCs w:val="16"/>
                <w:color w:val="auto"/>
              </w:rPr>
              <w:t>42</w:t>
            </w:r>
          </w:p>
        </w:tc>
        <w:tc>
          <w:tcPr>
            <w:tcW w:w="0" w:type="dxa"/>
            <w:vAlign w:val="bottom"/>
          </w:tcPr>
          <w:p>
            <w:pPr>
              <w:spacing w:after="0"/>
              <w:rPr>
                <w:sz w:val="1"/>
                <w:szCs w:val="1"/>
                <w:color w:val="auto"/>
              </w:rPr>
            </w:pPr>
          </w:p>
        </w:tc>
      </w:tr>
      <w:tr>
        <w:trPr>
          <w:trHeight w:val="274"/>
        </w:trPr>
        <w:tc>
          <w:tcPr>
            <w:tcW w:w="328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Wave payment processing receivables</w:t>
            </w:r>
          </w:p>
        </w:tc>
        <w:tc>
          <w:tcPr>
            <w:tcW w:w="180" w:type="dxa"/>
            <w:vAlign w:val="bottom"/>
            <w:shd w:val="clear" w:color="auto" w:fill="CCEEFF"/>
          </w:tcPr>
          <w:p>
            <w:pPr>
              <w:spacing w:after="0"/>
              <w:rPr>
                <w:sz w:val="23"/>
                <w:szCs w:val="23"/>
                <w:color w:val="auto"/>
              </w:rPr>
            </w:pPr>
          </w:p>
        </w:tc>
        <w:tc>
          <w:tcPr>
            <w:tcW w:w="108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2,324</w:t>
            </w:r>
          </w:p>
        </w:tc>
        <w:tc>
          <w:tcPr>
            <w:tcW w:w="120" w:type="dxa"/>
            <w:vAlign w:val="bottom"/>
            <w:shd w:val="clear" w:color="auto" w:fill="CCEEFF"/>
          </w:tcPr>
          <w:p>
            <w:pPr>
              <w:spacing w:after="0"/>
              <w:rPr>
                <w:sz w:val="23"/>
                <w:szCs w:val="23"/>
                <w:color w:val="auto"/>
              </w:rPr>
            </w:pPr>
          </w:p>
        </w:tc>
        <w:tc>
          <w:tcPr>
            <w:tcW w:w="180" w:type="dxa"/>
            <w:vAlign w:val="bottom"/>
            <w:shd w:val="clear" w:color="auto" w:fill="CCEEFF"/>
          </w:tcPr>
          <w:p>
            <w:pPr>
              <w:spacing w:after="0"/>
              <w:rPr>
                <w:sz w:val="23"/>
                <w:szCs w:val="23"/>
                <w:color w:val="auto"/>
              </w:rPr>
            </w:pPr>
          </w:p>
        </w:tc>
        <w:tc>
          <w:tcPr>
            <w:tcW w:w="116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b w:val="1"/>
                <w:bCs w:val="1"/>
                <w:color w:val="auto"/>
              </w:rPr>
              <w:t>—</w:t>
            </w:r>
          </w:p>
        </w:tc>
        <w:tc>
          <w:tcPr>
            <w:tcW w:w="180" w:type="dxa"/>
            <w:vAlign w:val="bottom"/>
            <w:shd w:val="clear" w:color="auto" w:fill="CCEEFF"/>
          </w:tcPr>
          <w:p>
            <w:pPr>
              <w:spacing w:after="0"/>
              <w:rPr>
                <w:sz w:val="23"/>
                <w:szCs w:val="23"/>
                <w:color w:val="auto"/>
              </w:rPr>
            </w:pPr>
          </w:p>
        </w:tc>
        <w:tc>
          <w:tcPr>
            <w:tcW w:w="10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3,041</w:t>
            </w:r>
          </w:p>
        </w:tc>
        <w:tc>
          <w:tcPr>
            <w:tcW w:w="100" w:type="dxa"/>
            <w:vAlign w:val="bottom"/>
            <w:shd w:val="clear" w:color="auto" w:fill="CCEEFF"/>
          </w:tcPr>
          <w:p>
            <w:pPr>
              <w:spacing w:after="0"/>
              <w:rPr>
                <w:sz w:val="23"/>
                <w:szCs w:val="23"/>
                <w:color w:val="auto"/>
              </w:rPr>
            </w:pPr>
          </w:p>
        </w:tc>
        <w:tc>
          <w:tcPr>
            <w:tcW w:w="180" w:type="dxa"/>
            <w:vAlign w:val="bottom"/>
            <w:shd w:val="clear" w:color="auto" w:fill="CCEEFF"/>
          </w:tcPr>
          <w:p>
            <w:pPr>
              <w:spacing w:after="0"/>
              <w:rPr>
                <w:sz w:val="23"/>
                <w:szCs w:val="23"/>
                <w:color w:val="auto"/>
              </w:rPr>
            </w:pPr>
          </w:p>
        </w:tc>
        <w:tc>
          <w:tcPr>
            <w:tcW w:w="116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color w:val="auto"/>
              </w:rPr>
              <w:t>—</w:t>
            </w:r>
          </w:p>
        </w:tc>
        <w:tc>
          <w:tcPr>
            <w:tcW w:w="160" w:type="dxa"/>
            <w:vAlign w:val="bottom"/>
            <w:shd w:val="clear" w:color="auto" w:fill="CCEEFF"/>
          </w:tcPr>
          <w:p>
            <w:pPr>
              <w:spacing w:after="0"/>
              <w:rPr>
                <w:sz w:val="23"/>
                <w:szCs w:val="23"/>
                <w:color w:val="auto"/>
              </w:rPr>
            </w:pPr>
          </w:p>
        </w:tc>
        <w:tc>
          <w:tcPr>
            <w:tcW w:w="106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3,200</w:t>
            </w:r>
          </w:p>
        </w:tc>
        <w:tc>
          <w:tcPr>
            <w:tcW w:w="120" w:type="dxa"/>
            <w:vAlign w:val="bottom"/>
            <w:shd w:val="clear" w:color="auto" w:fill="CCEEFF"/>
          </w:tcPr>
          <w:p>
            <w:pPr>
              <w:spacing w:after="0"/>
              <w:rPr>
                <w:sz w:val="23"/>
                <w:szCs w:val="23"/>
                <w:color w:val="auto"/>
              </w:rPr>
            </w:pPr>
          </w:p>
        </w:tc>
        <w:tc>
          <w:tcPr>
            <w:tcW w:w="18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66"/>
        </w:trPr>
        <w:tc>
          <w:tcPr>
            <w:tcW w:w="328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Other</w:t>
            </w:r>
          </w:p>
        </w:tc>
        <w:tc>
          <w:tcPr>
            <w:tcW w:w="180" w:type="dxa"/>
            <w:vAlign w:val="bottom"/>
            <w:tcBorders>
              <w:bottom w:val="single" w:sz="8" w:color="auto"/>
            </w:tcBorders>
          </w:tcPr>
          <w:p>
            <w:pPr>
              <w:spacing w:after="0"/>
              <w:rPr>
                <w:sz w:val="23"/>
                <w:szCs w:val="23"/>
                <w:color w:val="auto"/>
              </w:rPr>
            </w:pPr>
          </w:p>
        </w:tc>
        <w:tc>
          <w:tcPr>
            <w:tcW w:w="108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16,691</w:t>
            </w:r>
          </w:p>
        </w:tc>
        <w:tc>
          <w:tcPr>
            <w:tcW w:w="120" w:type="dxa"/>
            <w:vAlign w:val="bottom"/>
            <w:tcBorders>
              <w:bottom w:val="single" w:sz="8" w:color="CCEEFF"/>
            </w:tcBorders>
          </w:tcPr>
          <w:p>
            <w:pPr>
              <w:spacing w:after="0"/>
              <w:rPr>
                <w:sz w:val="23"/>
                <w:szCs w:val="23"/>
                <w:color w:val="auto"/>
              </w:rPr>
            </w:pPr>
          </w:p>
        </w:tc>
        <w:tc>
          <w:tcPr>
            <w:tcW w:w="180" w:type="dxa"/>
            <w:vAlign w:val="bottom"/>
            <w:tcBorders>
              <w:bottom w:val="single" w:sz="8" w:color="auto"/>
            </w:tcBorders>
          </w:tcPr>
          <w:p>
            <w:pPr>
              <w:spacing w:after="0"/>
              <w:rPr>
                <w:sz w:val="23"/>
                <w:szCs w:val="23"/>
                <w:color w:val="auto"/>
              </w:rPr>
            </w:pPr>
          </w:p>
        </w:tc>
        <w:tc>
          <w:tcPr>
            <w:tcW w:w="106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1,646</w:t>
            </w:r>
          </w:p>
        </w:tc>
        <w:tc>
          <w:tcPr>
            <w:tcW w:w="100" w:type="dxa"/>
            <w:vAlign w:val="bottom"/>
            <w:tcBorders>
              <w:bottom w:val="single" w:sz="8" w:color="CCEEFF"/>
            </w:tcBorders>
          </w:tcPr>
          <w:p>
            <w:pPr>
              <w:spacing w:after="0"/>
              <w:rPr>
                <w:sz w:val="23"/>
                <w:szCs w:val="23"/>
                <w:color w:val="auto"/>
              </w:rPr>
            </w:pPr>
          </w:p>
        </w:tc>
        <w:tc>
          <w:tcPr>
            <w:tcW w:w="180" w:type="dxa"/>
            <w:vAlign w:val="bottom"/>
            <w:tcBorders>
              <w:bottom w:val="single" w:sz="8" w:color="auto"/>
            </w:tcBorders>
          </w:tcPr>
          <w:p>
            <w:pPr>
              <w:spacing w:after="0"/>
              <w:rPr>
                <w:sz w:val="23"/>
                <w:szCs w:val="23"/>
                <w:color w:val="auto"/>
              </w:rPr>
            </w:pPr>
          </w:p>
        </w:tc>
        <w:tc>
          <w:tcPr>
            <w:tcW w:w="106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22,855</w:t>
            </w:r>
          </w:p>
        </w:tc>
        <w:tc>
          <w:tcPr>
            <w:tcW w:w="100" w:type="dxa"/>
            <w:vAlign w:val="bottom"/>
            <w:tcBorders>
              <w:bottom w:val="single" w:sz="8" w:color="CCEEFF"/>
            </w:tcBorders>
          </w:tcPr>
          <w:p>
            <w:pPr>
              <w:spacing w:after="0"/>
              <w:rPr>
                <w:sz w:val="23"/>
                <w:szCs w:val="23"/>
                <w:color w:val="auto"/>
              </w:rPr>
            </w:pPr>
          </w:p>
        </w:tc>
        <w:tc>
          <w:tcPr>
            <w:tcW w:w="18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2,251</w:t>
            </w:r>
          </w:p>
        </w:tc>
        <w:tc>
          <w:tcPr>
            <w:tcW w:w="120" w:type="dxa"/>
            <w:vAlign w:val="bottom"/>
            <w:tcBorders>
              <w:bottom w:val="single" w:sz="8" w:color="CCEEFF"/>
            </w:tcBorders>
          </w:tcPr>
          <w:p>
            <w:pPr>
              <w:spacing w:after="0"/>
              <w:rPr>
                <w:sz w:val="23"/>
                <w:szCs w:val="23"/>
                <w:color w:val="auto"/>
              </w:rPr>
            </w:pPr>
          </w:p>
        </w:tc>
        <w:tc>
          <w:tcPr>
            <w:tcW w:w="160" w:type="dxa"/>
            <w:vAlign w:val="bottom"/>
            <w:tcBorders>
              <w:bottom w:val="single" w:sz="8" w:color="auto"/>
            </w:tcBorders>
          </w:tcPr>
          <w:p>
            <w:pPr>
              <w:spacing w:after="0"/>
              <w:rPr>
                <w:sz w:val="23"/>
                <w:szCs w:val="23"/>
                <w:color w:val="auto"/>
              </w:rPr>
            </w:pPr>
          </w:p>
        </w:tc>
        <w:tc>
          <w:tcPr>
            <w:tcW w:w="106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15,336</w:t>
            </w:r>
          </w:p>
        </w:tc>
        <w:tc>
          <w:tcPr>
            <w:tcW w:w="120" w:type="dxa"/>
            <w:vAlign w:val="bottom"/>
            <w:tcBorders>
              <w:bottom w:val="single" w:sz="8" w:color="CCEEFF"/>
            </w:tcBorders>
          </w:tcPr>
          <w:p>
            <w:pPr>
              <w:spacing w:after="0"/>
              <w:rPr>
                <w:sz w:val="23"/>
                <w:szCs w:val="23"/>
                <w:color w:val="auto"/>
              </w:rPr>
            </w:pPr>
          </w:p>
        </w:tc>
        <w:tc>
          <w:tcPr>
            <w:tcW w:w="18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jc w:val="right"/>
              <w:ind w:right="20"/>
              <w:spacing w:after="0"/>
              <w:rPr>
                <w:sz w:val="20"/>
                <w:szCs w:val="20"/>
                <w:color w:val="auto"/>
              </w:rPr>
            </w:pPr>
            <w:r>
              <w:rPr>
                <w:rFonts w:ascii="Arial" w:cs="Arial" w:eastAsia="Arial" w:hAnsi="Arial"/>
                <w:sz w:val="16"/>
                <w:szCs w:val="16"/>
                <w:color w:val="auto"/>
              </w:rPr>
              <w:t>1,828</w:t>
            </w:r>
          </w:p>
        </w:tc>
        <w:tc>
          <w:tcPr>
            <w:tcW w:w="0" w:type="dxa"/>
            <w:vAlign w:val="bottom"/>
          </w:tcPr>
          <w:p>
            <w:pPr>
              <w:spacing w:after="0"/>
              <w:rPr>
                <w:sz w:val="1"/>
                <w:szCs w:val="1"/>
                <w:color w:val="auto"/>
              </w:rPr>
            </w:pPr>
          </w:p>
        </w:tc>
      </w:tr>
      <w:tr>
        <w:trPr>
          <w:trHeight w:val="250"/>
        </w:trPr>
        <w:tc>
          <w:tcPr>
            <w:tcW w:w="328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Total</w:t>
            </w:r>
          </w:p>
        </w:tc>
        <w:tc>
          <w:tcPr>
            <w:tcW w:w="1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w:t>
            </w:r>
          </w:p>
        </w:tc>
        <w:tc>
          <w:tcPr>
            <w:tcW w:w="108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97,222</w:t>
            </w:r>
          </w:p>
        </w:tc>
        <w:tc>
          <w:tcPr>
            <w:tcW w:w="120" w:type="dxa"/>
            <w:vAlign w:val="bottom"/>
            <w:shd w:val="clear" w:color="auto" w:fill="CCEEFF"/>
          </w:tcPr>
          <w:p>
            <w:pPr>
              <w:spacing w:after="0"/>
              <w:rPr>
                <w:sz w:val="21"/>
                <w:szCs w:val="21"/>
                <w:color w:val="auto"/>
              </w:rPr>
            </w:pPr>
          </w:p>
        </w:tc>
        <w:tc>
          <w:tcPr>
            <w:tcW w:w="1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w:t>
            </w:r>
          </w:p>
        </w:tc>
        <w:tc>
          <w:tcPr>
            <w:tcW w:w="106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48,231</w:t>
            </w:r>
          </w:p>
        </w:tc>
        <w:tc>
          <w:tcPr>
            <w:tcW w:w="100" w:type="dxa"/>
            <w:vAlign w:val="bottom"/>
            <w:shd w:val="clear" w:color="auto" w:fill="CCEEFF"/>
          </w:tcPr>
          <w:p>
            <w:pPr>
              <w:spacing w:after="0"/>
              <w:rPr>
                <w:sz w:val="21"/>
                <w:szCs w:val="21"/>
                <w:color w:val="auto"/>
              </w:rPr>
            </w:pPr>
          </w:p>
        </w:tc>
        <w:tc>
          <w:tcPr>
            <w:tcW w:w="1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w:t>
            </w:r>
          </w:p>
        </w:tc>
        <w:tc>
          <w:tcPr>
            <w:tcW w:w="106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76,128</w:t>
            </w:r>
          </w:p>
        </w:tc>
        <w:tc>
          <w:tcPr>
            <w:tcW w:w="100" w:type="dxa"/>
            <w:vAlign w:val="bottom"/>
            <w:shd w:val="clear" w:color="auto" w:fill="CCEEFF"/>
          </w:tcPr>
          <w:p>
            <w:pPr>
              <w:spacing w:after="0"/>
              <w:rPr>
                <w:sz w:val="21"/>
                <w:szCs w:val="21"/>
                <w:color w:val="auto"/>
              </w:rPr>
            </w:pPr>
          </w:p>
        </w:tc>
        <w:tc>
          <w:tcPr>
            <w:tcW w:w="1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w:t>
            </w:r>
          </w:p>
        </w:tc>
        <w:tc>
          <w:tcPr>
            <w:tcW w:w="104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63,637</w:t>
            </w:r>
          </w:p>
        </w:tc>
        <w:tc>
          <w:tcPr>
            <w:tcW w:w="120" w:type="dxa"/>
            <w:vAlign w:val="bottom"/>
            <w:shd w:val="clear" w:color="auto" w:fill="CCEEFF"/>
          </w:tcPr>
          <w:p>
            <w:pPr>
              <w:spacing w:after="0"/>
              <w:rPr>
                <w:sz w:val="21"/>
                <w:szCs w:val="21"/>
                <w:color w:val="auto"/>
              </w:rPr>
            </w:pPr>
          </w:p>
        </w:tc>
        <w:tc>
          <w:tcPr>
            <w:tcW w:w="16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w:t>
            </w:r>
          </w:p>
        </w:tc>
        <w:tc>
          <w:tcPr>
            <w:tcW w:w="106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133,197</w:t>
            </w:r>
          </w:p>
        </w:tc>
        <w:tc>
          <w:tcPr>
            <w:tcW w:w="120" w:type="dxa"/>
            <w:vAlign w:val="bottom"/>
            <w:shd w:val="clear" w:color="auto" w:fill="CCEEFF"/>
          </w:tcPr>
          <w:p>
            <w:pPr>
              <w:spacing w:after="0"/>
              <w:rPr>
                <w:sz w:val="21"/>
                <w:szCs w:val="21"/>
                <w:color w:val="auto"/>
              </w:rPr>
            </w:pPr>
          </w:p>
        </w:tc>
        <w:tc>
          <w:tcPr>
            <w:tcW w:w="1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w w:val="89"/>
              </w:rPr>
              <w:t>$</w:t>
            </w:r>
          </w:p>
        </w:tc>
        <w:tc>
          <w:tcPr>
            <w:tcW w:w="1040" w:type="dxa"/>
            <w:vAlign w:val="bottom"/>
            <w:tcBorders>
              <w:bottom w:val="single" w:sz="8" w:color="auto"/>
            </w:tcBorders>
            <w:shd w:val="clear" w:color="auto" w:fill="CCEEFF"/>
          </w:tcPr>
          <w:p>
            <w:pPr>
              <w:jc w:val="right"/>
              <w:ind w:right="20"/>
              <w:spacing w:after="0"/>
              <w:rPr>
                <w:sz w:val="20"/>
                <w:szCs w:val="20"/>
                <w:color w:val="auto"/>
              </w:rPr>
            </w:pPr>
            <w:r>
              <w:rPr>
                <w:rFonts w:ascii="Arial" w:cs="Arial" w:eastAsia="Arial" w:hAnsi="Arial"/>
                <w:sz w:val="16"/>
                <w:szCs w:val="16"/>
                <w:color w:val="auto"/>
              </w:rPr>
              <w:t>51,717</w:t>
            </w:r>
          </w:p>
        </w:tc>
        <w:tc>
          <w:tcPr>
            <w:tcW w:w="0" w:type="dxa"/>
            <w:vAlign w:val="bottom"/>
          </w:tcPr>
          <w:p>
            <w:pPr>
              <w:spacing w:after="0"/>
              <w:rPr>
                <w:sz w:val="1"/>
                <w:szCs w:val="1"/>
                <w:color w:val="auto"/>
              </w:rPr>
            </w:pPr>
          </w:p>
        </w:tc>
      </w:tr>
      <w:tr>
        <w:trPr>
          <w:trHeight w:val="119"/>
        </w:trPr>
        <w:tc>
          <w:tcPr>
            <w:tcW w:w="316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108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104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16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104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bl>
    <w:p>
      <w:pPr>
        <w:spacing w:after="0" w:line="301" w:lineRule="exact"/>
        <w:rPr>
          <w:sz w:val="20"/>
          <w:szCs w:val="20"/>
          <w:color w:val="auto"/>
        </w:rPr>
      </w:pPr>
    </w:p>
    <w:p>
      <w:pPr>
        <w:jc w:val="both"/>
        <w:ind w:firstLine="243"/>
        <w:spacing w:after="0" w:line="292" w:lineRule="auto"/>
        <w:rPr>
          <w:sz w:val="20"/>
          <w:szCs w:val="20"/>
          <w:color w:val="auto"/>
        </w:rPr>
      </w:pPr>
      <w:r>
        <w:rPr>
          <w:rFonts w:ascii="Arial" w:cs="Arial" w:eastAsia="Arial" w:hAnsi="Arial"/>
          <w:sz w:val="18"/>
          <w:szCs w:val="18"/>
          <w:color w:val="auto"/>
        </w:rPr>
        <w:t>Balances presented above as short-term are included in receivables, while the long-term portions are included in other noncurrent assets in the consolidated balance sheets.</w:t>
      </w:r>
    </w:p>
    <w:p>
      <w:pPr>
        <w:spacing w:after="0" w:line="34" w:lineRule="exact"/>
        <w:rPr>
          <w:sz w:val="20"/>
          <w:szCs w:val="20"/>
          <w:color w:val="auto"/>
        </w:rPr>
      </w:pPr>
    </w:p>
    <w:p>
      <w:pPr>
        <w:jc w:val="both"/>
        <w:ind w:right="20" w:firstLine="216"/>
        <w:spacing w:after="0" w:line="265" w:lineRule="auto"/>
        <w:rPr>
          <w:sz w:val="20"/>
          <w:szCs w:val="20"/>
          <w:color w:val="auto"/>
        </w:rPr>
      </w:pPr>
      <w:r>
        <w:rPr>
          <w:rFonts w:ascii="Arial" w:cs="Arial" w:eastAsia="Arial" w:hAnsi="Arial"/>
          <w:sz w:val="18"/>
          <w:szCs w:val="18"/>
          <w:b w:val="1"/>
          <w:bCs w:val="1"/>
          <w:color w:val="auto"/>
        </w:rPr>
        <w:t xml:space="preserve">LOANS TO FRANCHISEES </w:t>
      </w:r>
      <w:r>
        <w:rPr>
          <w:rFonts w:ascii="Arial" w:cs="Arial" w:eastAsia="Arial" w:hAnsi="Arial"/>
          <w:sz w:val="18"/>
          <w:szCs w:val="18"/>
          <w:color w:val="auto"/>
        </w:rPr>
        <w:t>– Franchisee loan balances consist of term loans made primarily to finance the purchase of franchises and</w:t>
      </w:r>
      <w:r>
        <w:rPr>
          <w:rFonts w:ascii="Arial" w:cs="Arial" w:eastAsia="Arial" w:hAnsi="Arial"/>
          <w:sz w:val="18"/>
          <w:szCs w:val="18"/>
          <w:b w:val="1"/>
          <w:bCs w:val="1"/>
          <w:color w:val="auto"/>
        </w:rPr>
        <w:t xml:space="preserve"> </w:t>
      </w:r>
      <w:r>
        <w:rPr>
          <w:rFonts w:ascii="Arial" w:cs="Arial" w:eastAsia="Arial" w:hAnsi="Arial"/>
          <w:sz w:val="18"/>
          <w:szCs w:val="18"/>
          <w:color w:val="auto"/>
        </w:rPr>
        <w:t>revolving lines of credit primarily for the purpose of funding working capital needs. As of July 31, 2020 loans with a principal balance of $0.1 million were more than 90 days past due. As of July 31, 2019, loans with a principal balance of $2.0 million were more than 90 days past due. We had no loans to franchisees on non-accrual status.</w:t>
      </w:r>
    </w:p>
    <w:p>
      <w:pPr>
        <w:spacing w:after="0" w:line="58" w:lineRule="exact"/>
        <w:rPr>
          <w:sz w:val="20"/>
          <w:szCs w:val="20"/>
          <w:color w:val="auto"/>
        </w:rPr>
      </w:pPr>
    </w:p>
    <w:p>
      <w:pPr>
        <w:jc w:val="both"/>
        <w:ind w:right="20" w:firstLine="216"/>
        <w:spacing w:after="0" w:line="218" w:lineRule="auto"/>
        <w:rPr>
          <w:sz w:val="20"/>
          <w:szCs w:val="20"/>
          <w:color w:val="auto"/>
        </w:rPr>
      </w:pPr>
      <w:r>
        <w:rPr>
          <w:rFonts w:ascii="Arial" w:cs="Arial" w:eastAsia="Arial" w:hAnsi="Arial"/>
          <w:sz w:val="18"/>
          <w:szCs w:val="18"/>
          <w:b w:val="1"/>
          <w:bCs w:val="1"/>
          <w:color w:val="auto"/>
        </w:rPr>
        <w:t>H&amp;R BLOCK INSTANT REFUND</w:t>
      </w:r>
      <w:r>
        <w:rPr>
          <w:rFonts w:ascii="Arial" w:cs="Arial" w:eastAsia="Arial" w:hAnsi="Arial"/>
          <w:sz w:val="26"/>
          <w:szCs w:val="26"/>
          <w:b w:val="1"/>
          <w:bCs w:val="1"/>
          <w:color w:val="auto"/>
          <w:vertAlign w:val="superscript"/>
        </w:rPr>
        <w:t>TM</w:t>
      </w:r>
      <w:r>
        <w:rPr>
          <w:rFonts w:ascii="Arial" w:cs="Arial" w:eastAsia="Arial" w:hAnsi="Arial"/>
          <w:sz w:val="18"/>
          <w:szCs w:val="18"/>
          <w:b w:val="1"/>
          <w:bCs w:val="1"/>
          <w:color w:val="auto"/>
        </w:rPr>
        <w:t xml:space="preserve"> PROGRAM </w:t>
      </w:r>
      <w:r>
        <w:rPr>
          <w:rFonts w:ascii="Arial" w:cs="Arial" w:eastAsia="Arial" w:hAnsi="Arial"/>
          <w:sz w:val="18"/>
          <w:szCs w:val="18"/>
          <w:color w:val="auto"/>
        </w:rPr>
        <w:t>– H&amp;R Block Instant Refund</w:t>
      </w:r>
      <w:r>
        <w:rPr>
          <w:rFonts w:ascii="Arial" w:cs="Arial" w:eastAsia="Arial" w:hAnsi="Arial"/>
          <w:sz w:val="26"/>
          <w:szCs w:val="26"/>
          <w:color w:val="auto"/>
          <w:vertAlign w:val="superscript"/>
        </w:rPr>
        <w:t>TM</w:t>
      </w:r>
      <w:r>
        <w:rPr>
          <w:rFonts w:ascii="Arial" w:cs="Arial" w:eastAsia="Arial" w:hAnsi="Arial"/>
          <w:sz w:val="18"/>
          <w:szCs w:val="18"/>
          <w:b w:val="1"/>
          <w:bCs w:val="1"/>
          <w:color w:val="auto"/>
        </w:rPr>
        <w:t xml:space="preserve"> </w:t>
      </w:r>
      <w:r>
        <w:rPr>
          <w:rFonts w:ascii="Arial" w:cs="Arial" w:eastAsia="Arial" w:hAnsi="Arial"/>
          <w:sz w:val="18"/>
          <w:szCs w:val="18"/>
          <w:color w:val="auto"/>
        </w:rPr>
        <w:t>amounts are generally received from the Canada</w:t>
      </w:r>
      <w:r>
        <w:rPr>
          <w:rFonts w:ascii="Arial" w:cs="Arial" w:eastAsia="Arial" w:hAnsi="Arial"/>
          <w:sz w:val="18"/>
          <w:szCs w:val="18"/>
          <w:b w:val="1"/>
          <w:bCs w:val="1"/>
          <w:color w:val="auto"/>
        </w:rPr>
        <w:t xml:space="preserve"> </w:t>
      </w:r>
      <w:r>
        <w:rPr>
          <w:rFonts w:ascii="Arial" w:cs="Arial" w:eastAsia="Arial" w:hAnsi="Arial"/>
          <w:sz w:val="18"/>
          <w:szCs w:val="18"/>
          <w:color w:val="auto"/>
        </w:rPr>
        <w:t>Revenue Agency (CRA) within 60 days of filing the client's return, with the remaining balance collectible from the client.</w:t>
      </w:r>
    </w:p>
    <w:p>
      <w:pPr>
        <w:spacing w:after="0" w:line="82" w:lineRule="exact"/>
        <w:rPr>
          <w:sz w:val="20"/>
          <w:szCs w:val="20"/>
          <w:color w:val="auto"/>
        </w:rPr>
      </w:pPr>
    </w:p>
    <w:p>
      <w:pPr>
        <w:jc w:val="both"/>
        <w:ind w:firstLine="216"/>
        <w:spacing w:after="0" w:line="271" w:lineRule="auto"/>
        <w:rPr>
          <w:sz w:val="20"/>
          <w:szCs w:val="20"/>
          <w:color w:val="auto"/>
        </w:rPr>
      </w:pPr>
      <w:r>
        <w:rPr>
          <w:rFonts w:ascii="Arial" w:cs="Arial" w:eastAsia="Arial" w:hAnsi="Arial"/>
          <w:sz w:val="18"/>
          <w:szCs w:val="18"/>
          <w:color w:val="auto"/>
        </w:rPr>
        <w:t>We review the credit quality of our Instant Refund receivables based on pools, which are segregated by the year of origination, with older years being deemed more unlikely to be repaid. Current balances and amounts on non-accrual status and classified as impaired, or more than 60 days past due, by year of origination, as of July 31, 2020 are as follows:</w:t>
      </w:r>
    </w:p>
    <w:p>
      <w:pPr>
        <w:spacing w:after="0" w:line="172"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6860" w:type="dxa"/>
            <w:vAlign w:val="bottom"/>
            <w:tcBorders>
              <w:bottom w:val="single" w:sz="8" w:color="auto"/>
            </w:tcBorders>
          </w:tcPr>
          <w:p>
            <w:pPr>
              <w:spacing w:after="0"/>
              <w:rPr>
                <w:sz w:val="17"/>
                <w:szCs w:val="17"/>
                <w:color w:val="auto"/>
              </w:rPr>
            </w:pPr>
          </w:p>
        </w:tc>
        <w:tc>
          <w:tcPr>
            <w:tcW w:w="460" w:type="dxa"/>
            <w:vAlign w:val="bottom"/>
            <w:tcBorders>
              <w:bottom w:val="single" w:sz="8" w:color="auto"/>
            </w:tcBorders>
          </w:tcPr>
          <w:p>
            <w:pPr>
              <w:spacing w:after="0"/>
              <w:rPr>
                <w:sz w:val="17"/>
                <w:szCs w:val="17"/>
                <w:color w:val="auto"/>
              </w:rPr>
            </w:pPr>
          </w:p>
        </w:tc>
        <w:tc>
          <w:tcPr>
            <w:tcW w:w="168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1760" w:type="dxa"/>
            <w:vAlign w:val="bottom"/>
            <w:tcBorders>
              <w:bottom w:val="single" w:sz="8" w:color="auto"/>
            </w:tcBorders>
          </w:tcPr>
          <w:p>
            <w:pPr>
              <w:jc w:val="right"/>
              <w:ind w:right="21"/>
              <w:spacing w:after="0"/>
              <w:rPr>
                <w:sz w:val="20"/>
                <w:szCs w:val="20"/>
                <w:color w:val="auto"/>
              </w:rPr>
            </w:pPr>
            <w:r>
              <w:rPr>
                <w:rFonts w:ascii="Arial" w:cs="Arial" w:eastAsia="Arial" w:hAnsi="Arial"/>
                <w:sz w:val="14"/>
                <w:szCs w:val="14"/>
                <w:color w:val="auto"/>
              </w:rPr>
              <w:t>(in 000s)</w:t>
            </w:r>
          </w:p>
        </w:tc>
      </w:tr>
      <w:tr>
        <w:trPr>
          <w:trHeight w:val="261"/>
        </w:trPr>
        <w:tc>
          <w:tcPr>
            <w:tcW w:w="686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Year of Origination</w:t>
            </w:r>
          </w:p>
        </w:tc>
        <w:tc>
          <w:tcPr>
            <w:tcW w:w="460" w:type="dxa"/>
            <w:vAlign w:val="bottom"/>
            <w:tcBorders>
              <w:bottom w:val="single" w:sz="8" w:color="auto"/>
            </w:tcBorders>
          </w:tcPr>
          <w:p>
            <w:pPr>
              <w:spacing w:after="0"/>
              <w:rPr>
                <w:sz w:val="22"/>
                <w:szCs w:val="22"/>
                <w:color w:val="auto"/>
              </w:rPr>
            </w:pPr>
          </w:p>
        </w:tc>
        <w:tc>
          <w:tcPr>
            <w:tcW w:w="1680" w:type="dxa"/>
            <w:vAlign w:val="bottom"/>
            <w:tcBorders>
              <w:bottom w:val="single" w:sz="8" w:color="auto"/>
            </w:tcBorders>
          </w:tcPr>
          <w:p>
            <w:pPr>
              <w:jc w:val="right"/>
              <w:ind w:right="699"/>
              <w:spacing w:after="0"/>
              <w:rPr>
                <w:sz w:val="20"/>
                <w:szCs w:val="20"/>
                <w:color w:val="auto"/>
              </w:rPr>
            </w:pPr>
            <w:r>
              <w:rPr>
                <w:rFonts w:ascii="Arial" w:cs="Arial" w:eastAsia="Arial" w:hAnsi="Arial"/>
                <w:sz w:val="16"/>
                <w:szCs w:val="16"/>
                <w:color w:val="auto"/>
              </w:rPr>
              <w:t>Balance</w:t>
            </w:r>
          </w:p>
        </w:tc>
        <w:tc>
          <w:tcPr>
            <w:tcW w:w="100" w:type="dxa"/>
            <w:vAlign w:val="bottom"/>
            <w:tcBorders>
              <w:bottom w:val="single" w:sz="8" w:color="CCEEFF"/>
            </w:tcBorders>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760" w:type="dxa"/>
            <w:vAlign w:val="bottom"/>
            <w:tcBorders>
              <w:bottom w:val="single" w:sz="8" w:color="auto"/>
            </w:tcBorders>
          </w:tcPr>
          <w:p>
            <w:pPr>
              <w:jc w:val="right"/>
              <w:ind w:right="541"/>
              <w:spacing w:after="0"/>
              <w:rPr>
                <w:sz w:val="20"/>
                <w:szCs w:val="20"/>
                <w:color w:val="auto"/>
              </w:rPr>
            </w:pPr>
            <w:r>
              <w:rPr>
                <w:rFonts w:ascii="Arial" w:cs="Arial" w:eastAsia="Arial" w:hAnsi="Arial"/>
                <w:sz w:val="16"/>
                <w:szCs w:val="16"/>
                <w:color w:val="auto"/>
              </w:rPr>
              <w:t>Non-Accrual</w:t>
            </w:r>
          </w:p>
        </w:tc>
      </w:tr>
      <w:tr>
        <w:trPr>
          <w:trHeight w:val="122"/>
        </w:trPr>
        <w:tc>
          <w:tcPr>
            <w:tcW w:w="6860" w:type="dxa"/>
            <w:vAlign w:val="bottom"/>
            <w:shd w:val="clear" w:color="auto" w:fill="CCEEFF"/>
          </w:tcPr>
          <w:p>
            <w:pPr>
              <w:spacing w:after="0"/>
              <w:rPr>
                <w:sz w:val="10"/>
                <w:szCs w:val="10"/>
                <w:color w:val="auto"/>
              </w:rPr>
            </w:pPr>
          </w:p>
        </w:tc>
        <w:tc>
          <w:tcPr>
            <w:tcW w:w="460" w:type="dxa"/>
            <w:vAlign w:val="bottom"/>
            <w:shd w:val="clear" w:color="auto" w:fill="CCEEFF"/>
          </w:tcPr>
          <w:p>
            <w:pPr>
              <w:spacing w:after="0"/>
              <w:rPr>
                <w:sz w:val="10"/>
                <w:szCs w:val="10"/>
                <w:color w:val="auto"/>
              </w:rPr>
            </w:pPr>
          </w:p>
        </w:tc>
        <w:tc>
          <w:tcPr>
            <w:tcW w:w="168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380" w:type="dxa"/>
            <w:vAlign w:val="bottom"/>
            <w:shd w:val="clear" w:color="auto" w:fill="CCEEFF"/>
          </w:tcPr>
          <w:p>
            <w:pPr>
              <w:spacing w:after="0"/>
              <w:rPr>
                <w:sz w:val="10"/>
                <w:szCs w:val="10"/>
                <w:color w:val="auto"/>
              </w:rPr>
            </w:pPr>
          </w:p>
        </w:tc>
        <w:tc>
          <w:tcPr>
            <w:tcW w:w="1760" w:type="dxa"/>
            <w:vAlign w:val="bottom"/>
            <w:shd w:val="clear" w:color="auto" w:fill="CCEEFF"/>
          </w:tcPr>
          <w:p>
            <w:pPr>
              <w:spacing w:after="0"/>
              <w:rPr>
                <w:sz w:val="10"/>
                <w:szCs w:val="10"/>
                <w:color w:val="auto"/>
              </w:rPr>
            </w:pPr>
          </w:p>
        </w:tc>
      </w:tr>
      <w:tr>
        <w:trPr>
          <w:trHeight w:val="266"/>
        </w:trPr>
        <w:tc>
          <w:tcPr>
            <w:tcW w:w="6860" w:type="dxa"/>
            <w:vAlign w:val="bottom"/>
          </w:tcPr>
          <w:p>
            <w:pPr>
              <w:ind w:left="40"/>
              <w:spacing w:after="0"/>
              <w:rPr>
                <w:sz w:val="20"/>
                <w:szCs w:val="20"/>
                <w:color w:val="auto"/>
              </w:rPr>
            </w:pPr>
            <w:r>
              <w:rPr>
                <w:rFonts w:ascii="Arial" w:cs="Arial" w:eastAsia="Arial" w:hAnsi="Arial"/>
                <w:sz w:val="16"/>
                <w:szCs w:val="16"/>
                <w:color w:val="auto"/>
              </w:rPr>
              <w:t>2020</w:t>
            </w:r>
          </w:p>
        </w:tc>
        <w:tc>
          <w:tcPr>
            <w:tcW w:w="460" w:type="dxa"/>
            <w:vAlign w:val="bottom"/>
          </w:tcPr>
          <w:p>
            <w:pPr>
              <w:jc w:val="right"/>
              <w:ind w:right="259"/>
              <w:spacing w:after="0"/>
              <w:rPr>
                <w:sz w:val="20"/>
                <w:szCs w:val="20"/>
                <w:color w:val="auto"/>
              </w:rPr>
            </w:pPr>
            <w:r>
              <w:rPr>
                <w:rFonts w:ascii="Arial" w:cs="Arial" w:eastAsia="Arial" w:hAnsi="Arial"/>
                <w:sz w:val="16"/>
                <w:szCs w:val="16"/>
                <w:b w:val="1"/>
                <w:bCs w:val="1"/>
                <w:color w:val="auto"/>
              </w:rPr>
              <w:t>$</w:t>
            </w:r>
          </w:p>
        </w:tc>
        <w:tc>
          <w:tcPr>
            <w:tcW w:w="1680" w:type="dxa"/>
            <w:vAlign w:val="bottom"/>
          </w:tcPr>
          <w:p>
            <w:pPr>
              <w:jc w:val="right"/>
              <w:ind w:right="19"/>
              <w:spacing w:after="0"/>
              <w:rPr>
                <w:sz w:val="20"/>
                <w:szCs w:val="20"/>
                <w:color w:val="auto"/>
              </w:rPr>
            </w:pPr>
            <w:r>
              <w:rPr>
                <w:rFonts w:ascii="Arial" w:cs="Arial" w:eastAsia="Arial" w:hAnsi="Arial"/>
                <w:sz w:val="16"/>
                <w:szCs w:val="16"/>
                <w:b w:val="1"/>
                <w:bCs w:val="1"/>
                <w:color w:val="auto"/>
              </w:rPr>
              <w:t>4,737</w:t>
            </w:r>
          </w:p>
        </w:tc>
        <w:tc>
          <w:tcPr>
            <w:tcW w:w="480" w:type="dxa"/>
            <w:vAlign w:val="bottom"/>
            <w:gridSpan w:val="2"/>
          </w:tcPr>
          <w:p>
            <w:pPr>
              <w:jc w:val="right"/>
              <w:ind w:right="260"/>
              <w:spacing w:after="0"/>
              <w:rPr>
                <w:sz w:val="20"/>
                <w:szCs w:val="20"/>
                <w:color w:val="auto"/>
              </w:rPr>
            </w:pPr>
            <w:r>
              <w:rPr>
                <w:rFonts w:ascii="Arial" w:cs="Arial" w:eastAsia="Arial" w:hAnsi="Arial"/>
                <w:sz w:val="16"/>
                <w:szCs w:val="16"/>
                <w:b w:val="1"/>
                <w:bCs w:val="1"/>
                <w:color w:val="auto"/>
              </w:rPr>
              <w:t>$</w:t>
            </w:r>
          </w:p>
        </w:tc>
        <w:tc>
          <w:tcPr>
            <w:tcW w:w="1760" w:type="dxa"/>
            <w:vAlign w:val="bottom"/>
          </w:tcPr>
          <w:p>
            <w:pPr>
              <w:jc w:val="right"/>
              <w:ind w:right="21"/>
              <w:spacing w:after="0"/>
              <w:rPr>
                <w:sz w:val="20"/>
                <w:szCs w:val="20"/>
                <w:color w:val="auto"/>
              </w:rPr>
            </w:pPr>
            <w:r>
              <w:rPr>
                <w:rFonts w:ascii="Arial" w:cs="Arial" w:eastAsia="Arial" w:hAnsi="Arial"/>
                <w:sz w:val="16"/>
                <w:szCs w:val="16"/>
                <w:b w:val="1"/>
                <w:bCs w:val="1"/>
                <w:color w:val="auto"/>
              </w:rPr>
              <w:t>366</w:t>
            </w:r>
          </w:p>
        </w:tc>
      </w:tr>
      <w:tr>
        <w:trPr>
          <w:trHeight w:val="270"/>
        </w:trPr>
        <w:tc>
          <w:tcPr>
            <w:tcW w:w="6860" w:type="dxa"/>
            <w:vAlign w:val="bottom"/>
            <w:shd w:val="clear" w:color="auto" w:fill="CCEEFF"/>
          </w:tcPr>
          <w:p>
            <w:pPr>
              <w:ind w:left="40"/>
              <w:spacing w:after="0"/>
              <w:rPr>
                <w:sz w:val="20"/>
                <w:szCs w:val="20"/>
                <w:color w:val="auto"/>
              </w:rPr>
            </w:pPr>
            <w:r>
              <w:rPr>
                <w:rFonts w:ascii="Arial" w:cs="Arial" w:eastAsia="Arial" w:hAnsi="Arial"/>
                <w:sz w:val="16"/>
                <w:szCs w:val="16"/>
                <w:color w:val="auto"/>
              </w:rPr>
              <w:t>2019 and prior</w:t>
            </w:r>
          </w:p>
        </w:tc>
        <w:tc>
          <w:tcPr>
            <w:tcW w:w="460" w:type="dxa"/>
            <w:vAlign w:val="bottom"/>
            <w:tcBorders>
              <w:bottom w:val="single" w:sz="8" w:color="auto"/>
            </w:tcBorders>
            <w:shd w:val="clear" w:color="auto" w:fill="CCEEFF"/>
          </w:tcPr>
          <w:p>
            <w:pPr>
              <w:spacing w:after="0"/>
              <w:rPr>
                <w:sz w:val="23"/>
                <w:szCs w:val="23"/>
                <w:color w:val="auto"/>
              </w:rPr>
            </w:pPr>
          </w:p>
        </w:tc>
        <w:tc>
          <w:tcPr>
            <w:tcW w:w="168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241</w:t>
            </w:r>
          </w:p>
        </w:tc>
        <w:tc>
          <w:tcPr>
            <w:tcW w:w="100" w:type="dxa"/>
            <w:vAlign w:val="bottom"/>
            <w:shd w:val="clear" w:color="auto" w:fill="CCEEFF"/>
          </w:tcPr>
          <w:p>
            <w:pPr>
              <w:spacing w:after="0"/>
              <w:rPr>
                <w:sz w:val="23"/>
                <w:szCs w:val="23"/>
                <w:color w:val="auto"/>
              </w:rPr>
            </w:pPr>
          </w:p>
        </w:tc>
        <w:tc>
          <w:tcPr>
            <w:tcW w:w="380" w:type="dxa"/>
            <w:vAlign w:val="bottom"/>
            <w:tcBorders>
              <w:bottom w:val="single" w:sz="8" w:color="auto"/>
            </w:tcBorders>
            <w:shd w:val="clear" w:color="auto" w:fill="CCEEFF"/>
          </w:tcPr>
          <w:p>
            <w:pPr>
              <w:spacing w:after="0"/>
              <w:rPr>
                <w:sz w:val="23"/>
                <w:szCs w:val="23"/>
                <w:color w:val="auto"/>
              </w:rPr>
            </w:pPr>
          </w:p>
        </w:tc>
        <w:tc>
          <w:tcPr>
            <w:tcW w:w="1760" w:type="dxa"/>
            <w:vAlign w:val="bottom"/>
            <w:tcBorders>
              <w:bottom w:val="single" w:sz="8" w:color="auto"/>
            </w:tcBorders>
            <w:shd w:val="clear" w:color="auto" w:fill="CCEEFF"/>
          </w:tcPr>
          <w:p>
            <w:pPr>
              <w:jc w:val="right"/>
              <w:ind w:right="21"/>
              <w:spacing w:after="0"/>
              <w:rPr>
                <w:sz w:val="20"/>
                <w:szCs w:val="20"/>
                <w:color w:val="auto"/>
              </w:rPr>
            </w:pPr>
            <w:r>
              <w:rPr>
                <w:rFonts w:ascii="Arial" w:cs="Arial" w:eastAsia="Arial" w:hAnsi="Arial"/>
                <w:sz w:val="16"/>
                <w:szCs w:val="16"/>
                <w:b w:val="1"/>
                <w:bCs w:val="1"/>
                <w:color w:val="auto"/>
              </w:rPr>
              <w:t>241</w:t>
            </w:r>
          </w:p>
        </w:tc>
      </w:tr>
      <w:tr>
        <w:trPr>
          <w:trHeight w:val="250"/>
        </w:trPr>
        <w:tc>
          <w:tcPr>
            <w:tcW w:w="68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1680" w:type="dxa"/>
            <w:vAlign w:val="bottom"/>
          </w:tcPr>
          <w:p>
            <w:pPr>
              <w:jc w:val="right"/>
              <w:ind w:right="19"/>
              <w:spacing w:after="0"/>
              <w:rPr>
                <w:sz w:val="20"/>
                <w:szCs w:val="20"/>
                <w:color w:val="auto"/>
              </w:rPr>
            </w:pPr>
            <w:r>
              <w:rPr>
                <w:rFonts w:ascii="Arial" w:cs="Arial" w:eastAsia="Arial" w:hAnsi="Arial"/>
                <w:sz w:val="16"/>
                <w:szCs w:val="16"/>
                <w:b w:val="1"/>
                <w:bCs w:val="1"/>
                <w:color w:val="auto"/>
              </w:rPr>
              <w:t>4,978</w:t>
            </w:r>
          </w:p>
        </w:tc>
        <w:tc>
          <w:tcPr>
            <w:tcW w:w="480" w:type="dxa"/>
            <w:vAlign w:val="bottom"/>
            <w:gridSpan w:val="2"/>
          </w:tcPr>
          <w:p>
            <w:pPr>
              <w:jc w:val="right"/>
              <w:ind w:right="260"/>
              <w:spacing w:after="0"/>
              <w:rPr>
                <w:sz w:val="20"/>
                <w:szCs w:val="20"/>
                <w:color w:val="auto"/>
              </w:rPr>
            </w:pPr>
            <w:r>
              <w:rPr>
                <w:rFonts w:ascii="Arial" w:cs="Arial" w:eastAsia="Arial" w:hAnsi="Arial"/>
                <w:sz w:val="16"/>
                <w:szCs w:val="16"/>
                <w:b w:val="1"/>
                <w:bCs w:val="1"/>
                <w:color w:val="auto"/>
              </w:rPr>
              <w:t>$</w:t>
            </w:r>
          </w:p>
        </w:tc>
        <w:tc>
          <w:tcPr>
            <w:tcW w:w="1760" w:type="dxa"/>
            <w:vAlign w:val="bottom"/>
          </w:tcPr>
          <w:p>
            <w:pPr>
              <w:jc w:val="right"/>
              <w:ind w:right="21"/>
              <w:spacing w:after="0"/>
              <w:rPr>
                <w:sz w:val="20"/>
                <w:szCs w:val="20"/>
                <w:color w:val="auto"/>
              </w:rPr>
            </w:pPr>
            <w:r>
              <w:rPr>
                <w:rFonts w:ascii="Arial" w:cs="Arial" w:eastAsia="Arial" w:hAnsi="Arial"/>
                <w:sz w:val="16"/>
                <w:szCs w:val="16"/>
                <w:b w:val="1"/>
                <w:bCs w:val="1"/>
                <w:color w:val="auto"/>
              </w:rPr>
              <w:t>607</w:t>
            </w:r>
          </w:p>
        </w:tc>
      </w:tr>
      <w:tr>
        <w:trPr>
          <w:trHeight w:val="263"/>
        </w:trPr>
        <w:tc>
          <w:tcPr>
            <w:tcW w:w="6860" w:type="dxa"/>
            <w:vAlign w:val="bottom"/>
            <w:tcBorders>
              <w:top w:val="single" w:sz="8" w:color="CCEEFF"/>
            </w:tcBorders>
            <w:shd w:val="clear" w:color="auto" w:fill="CCEEFF"/>
          </w:tcPr>
          <w:p>
            <w:pPr>
              <w:ind w:left="40"/>
              <w:spacing w:after="0"/>
              <w:rPr>
                <w:sz w:val="20"/>
                <w:szCs w:val="20"/>
                <w:color w:val="auto"/>
              </w:rPr>
            </w:pPr>
            <w:r>
              <w:rPr>
                <w:rFonts w:ascii="Arial" w:cs="Arial" w:eastAsia="Arial" w:hAnsi="Arial"/>
                <w:sz w:val="16"/>
                <w:szCs w:val="16"/>
                <w:color w:val="auto"/>
              </w:rPr>
              <w:t>Allowance</w:t>
            </w:r>
          </w:p>
        </w:tc>
        <w:tc>
          <w:tcPr>
            <w:tcW w:w="460" w:type="dxa"/>
            <w:vAlign w:val="bottom"/>
            <w:tcBorders>
              <w:top w:val="single" w:sz="8" w:color="CCEEFF"/>
              <w:bottom w:val="single" w:sz="8" w:color="auto"/>
            </w:tcBorders>
            <w:shd w:val="clear" w:color="auto" w:fill="CCEEFF"/>
          </w:tcPr>
          <w:p>
            <w:pPr>
              <w:spacing w:after="0"/>
              <w:rPr>
                <w:sz w:val="22"/>
                <w:szCs w:val="22"/>
                <w:color w:val="auto"/>
              </w:rPr>
            </w:pPr>
          </w:p>
        </w:tc>
        <w:tc>
          <w:tcPr>
            <w:tcW w:w="1680" w:type="dxa"/>
            <w:vAlign w:val="bottom"/>
            <w:tcBorders>
              <w:top w:val="single" w:sz="8" w:color="CCEEFF"/>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(2,253)</w:t>
            </w:r>
          </w:p>
        </w:tc>
        <w:tc>
          <w:tcPr>
            <w:tcW w:w="100" w:type="dxa"/>
            <w:vAlign w:val="bottom"/>
            <w:tcBorders>
              <w:top w:val="single" w:sz="8" w:color="CCEEFF"/>
            </w:tcBorders>
            <w:shd w:val="clear" w:color="auto" w:fill="CCEEFF"/>
          </w:tcPr>
          <w:p>
            <w:pPr>
              <w:spacing w:after="0"/>
              <w:rPr>
                <w:sz w:val="22"/>
                <w:szCs w:val="22"/>
                <w:color w:val="auto"/>
              </w:rPr>
            </w:pPr>
          </w:p>
        </w:tc>
        <w:tc>
          <w:tcPr>
            <w:tcW w:w="380" w:type="dxa"/>
            <w:vAlign w:val="bottom"/>
            <w:tcBorders>
              <w:top w:val="single" w:sz="8" w:color="auto"/>
            </w:tcBorders>
            <w:shd w:val="clear" w:color="auto" w:fill="CCEEFF"/>
          </w:tcPr>
          <w:p>
            <w:pPr>
              <w:spacing w:after="0"/>
              <w:rPr>
                <w:sz w:val="22"/>
                <w:szCs w:val="22"/>
                <w:color w:val="auto"/>
              </w:rPr>
            </w:pPr>
          </w:p>
        </w:tc>
        <w:tc>
          <w:tcPr>
            <w:tcW w:w="1760" w:type="dxa"/>
            <w:vAlign w:val="bottom"/>
            <w:tcBorders>
              <w:top w:val="single" w:sz="8" w:color="auto"/>
            </w:tcBorders>
            <w:shd w:val="clear" w:color="auto" w:fill="CCEEFF"/>
          </w:tcPr>
          <w:p>
            <w:pPr>
              <w:spacing w:after="0"/>
              <w:rPr>
                <w:sz w:val="22"/>
                <w:szCs w:val="22"/>
                <w:color w:val="auto"/>
              </w:rPr>
            </w:pPr>
          </w:p>
        </w:tc>
      </w:tr>
      <w:tr>
        <w:trPr>
          <w:trHeight w:val="250"/>
        </w:trPr>
        <w:tc>
          <w:tcPr>
            <w:tcW w:w="6860" w:type="dxa"/>
            <w:vAlign w:val="bottom"/>
            <w:tcBorders>
              <w:bottom w:val="single" w:sz="8" w:color="CCEEFF"/>
            </w:tcBorders>
          </w:tcPr>
          <w:p>
            <w:pPr>
              <w:ind w:left="40"/>
              <w:spacing w:after="0"/>
              <w:rPr>
                <w:sz w:val="20"/>
                <w:szCs w:val="20"/>
                <w:color w:val="auto"/>
              </w:rPr>
            </w:pPr>
            <w:r>
              <w:rPr>
                <w:rFonts w:ascii="Arial" w:cs="Arial" w:eastAsia="Arial" w:hAnsi="Arial"/>
                <w:sz w:val="16"/>
                <w:szCs w:val="16"/>
                <w:color w:val="auto"/>
              </w:rPr>
              <w:t>Net balance</w:t>
            </w:r>
          </w:p>
        </w:tc>
        <w:tc>
          <w:tcPr>
            <w:tcW w:w="460" w:type="dxa"/>
            <w:vAlign w:val="bottom"/>
            <w:tcBorders>
              <w:bottom w:val="single" w:sz="8" w:color="auto"/>
            </w:tcBorders>
          </w:tcPr>
          <w:p>
            <w:pPr>
              <w:jc w:val="right"/>
              <w:ind w:right="259"/>
              <w:spacing w:after="0"/>
              <w:rPr>
                <w:sz w:val="20"/>
                <w:szCs w:val="20"/>
                <w:color w:val="auto"/>
              </w:rPr>
            </w:pPr>
            <w:r>
              <w:rPr>
                <w:rFonts w:ascii="Arial" w:cs="Arial" w:eastAsia="Arial" w:hAnsi="Arial"/>
                <w:sz w:val="16"/>
                <w:szCs w:val="16"/>
                <w:b w:val="1"/>
                <w:bCs w:val="1"/>
                <w:color w:val="auto"/>
              </w:rPr>
              <w:t>$</w:t>
            </w:r>
          </w:p>
        </w:tc>
        <w:tc>
          <w:tcPr>
            <w:tcW w:w="168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2,725</w:t>
            </w:r>
          </w:p>
        </w:tc>
        <w:tc>
          <w:tcPr>
            <w:tcW w:w="100" w:type="dxa"/>
            <w:vAlign w:val="bottom"/>
            <w:tcBorders>
              <w:bottom w:val="single" w:sz="8" w:color="CCEEFF"/>
            </w:tcBorders>
          </w:tcPr>
          <w:p>
            <w:pPr>
              <w:spacing w:after="0"/>
              <w:rPr>
                <w:sz w:val="21"/>
                <w:szCs w:val="21"/>
                <w:color w:val="auto"/>
              </w:rPr>
            </w:pPr>
          </w:p>
        </w:tc>
        <w:tc>
          <w:tcPr>
            <w:tcW w:w="380" w:type="dxa"/>
            <w:vAlign w:val="bottom"/>
            <w:tcBorders>
              <w:bottom w:val="single" w:sz="8" w:color="CCEEFF"/>
            </w:tcBorders>
          </w:tcPr>
          <w:p>
            <w:pPr>
              <w:spacing w:after="0"/>
              <w:rPr>
                <w:sz w:val="21"/>
                <w:szCs w:val="21"/>
                <w:color w:val="auto"/>
              </w:rPr>
            </w:pPr>
          </w:p>
        </w:tc>
        <w:tc>
          <w:tcPr>
            <w:tcW w:w="1760" w:type="dxa"/>
            <w:vAlign w:val="bottom"/>
            <w:tcBorders>
              <w:bottom w:val="single" w:sz="8" w:color="CCEEFF"/>
            </w:tcBorders>
          </w:tcPr>
          <w:p>
            <w:pPr>
              <w:spacing w:after="0"/>
              <w:rPr>
                <w:sz w:val="21"/>
                <w:szCs w:val="21"/>
                <w:color w:val="auto"/>
              </w:rPr>
            </w:pPr>
          </w:p>
        </w:tc>
      </w:tr>
      <w:tr>
        <w:trPr>
          <w:trHeight w:val="119"/>
        </w:trPr>
        <w:tc>
          <w:tcPr>
            <w:tcW w:w="6860" w:type="dxa"/>
            <w:vAlign w:val="bottom"/>
            <w:tcBorders>
              <w:bottom w:val="single" w:sz="8" w:color="auto"/>
            </w:tcBorders>
            <w:shd w:val="clear" w:color="auto" w:fill="CCEEFF"/>
          </w:tcPr>
          <w:p>
            <w:pPr>
              <w:spacing w:after="0"/>
              <w:rPr>
                <w:sz w:val="10"/>
                <w:szCs w:val="10"/>
                <w:color w:val="auto"/>
              </w:rPr>
            </w:pPr>
          </w:p>
        </w:tc>
        <w:tc>
          <w:tcPr>
            <w:tcW w:w="460" w:type="dxa"/>
            <w:vAlign w:val="bottom"/>
            <w:tcBorders>
              <w:bottom w:val="single" w:sz="8" w:color="auto"/>
            </w:tcBorders>
            <w:shd w:val="clear" w:color="auto" w:fill="CCEEFF"/>
          </w:tcPr>
          <w:p>
            <w:pPr>
              <w:spacing w:after="0"/>
              <w:rPr>
                <w:sz w:val="10"/>
                <w:szCs w:val="10"/>
                <w:color w:val="auto"/>
              </w:rPr>
            </w:pPr>
          </w:p>
        </w:tc>
        <w:tc>
          <w:tcPr>
            <w:tcW w:w="168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380" w:type="dxa"/>
            <w:vAlign w:val="bottom"/>
            <w:tcBorders>
              <w:bottom w:val="single" w:sz="8" w:color="auto"/>
            </w:tcBorders>
            <w:shd w:val="clear" w:color="auto" w:fill="CCEEFF"/>
          </w:tcPr>
          <w:p>
            <w:pPr>
              <w:spacing w:after="0"/>
              <w:rPr>
                <w:sz w:val="10"/>
                <w:szCs w:val="10"/>
                <w:color w:val="auto"/>
              </w:rPr>
            </w:pPr>
          </w:p>
        </w:tc>
        <w:tc>
          <w:tcPr>
            <w:tcW w:w="1760" w:type="dxa"/>
            <w:vAlign w:val="bottom"/>
            <w:tcBorders>
              <w:bottom w:val="single" w:sz="8" w:color="auto"/>
            </w:tcBorders>
            <w:shd w:val="clear" w:color="auto" w:fill="CCEEFF"/>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428625</wp:posOffset>
            </wp:positionV>
            <wp:extent cx="231140" cy="13716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400" w:hanging="250"/>
        <w:spacing w:after="0"/>
        <w:tabs>
          <w:tab w:leader="none" w:pos="400" w:val="left"/>
        </w:tabs>
        <w:numPr>
          <w:ilvl w:val="0"/>
          <w:numId w:val="6"/>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sectPr>
      </w:pPr>
    </w:p>
    <w:bookmarkStart w:id="10" w:name="page11"/>
    <w:bookmarkEnd w:id="10"/>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2" w:lineRule="exact"/>
        <w:rPr>
          <w:sz w:val="20"/>
          <w:szCs w:val="20"/>
          <w:color w:val="auto"/>
        </w:rPr>
      </w:pPr>
    </w:p>
    <w:p>
      <w:pPr>
        <w:jc w:val="both"/>
        <w:ind w:firstLine="243"/>
        <w:spacing w:after="0" w:line="265" w:lineRule="auto"/>
        <w:rPr>
          <w:sz w:val="20"/>
          <w:szCs w:val="20"/>
          <w:color w:val="auto"/>
        </w:rPr>
      </w:pPr>
      <w:r>
        <w:rPr>
          <w:rFonts w:ascii="Arial" w:cs="Arial" w:eastAsia="Arial" w:hAnsi="Arial"/>
          <w:sz w:val="18"/>
          <w:szCs w:val="18"/>
          <w:b w:val="1"/>
          <w:bCs w:val="1"/>
          <w:color w:val="auto"/>
        </w:rPr>
        <w:t>H&amp;R BLOCK EMERALD ADVANCE</w:t>
      </w:r>
      <w:r>
        <w:rPr>
          <w:rFonts w:ascii="Arial" w:cs="Arial" w:eastAsia="Arial" w:hAnsi="Arial"/>
          <w:sz w:val="18"/>
          <w:szCs w:val="18"/>
          <w:color w:val="auto"/>
        </w:rPr>
        <w:t>®</w:t>
      </w:r>
      <w:r>
        <w:rPr>
          <w:rFonts w:ascii="Arial" w:cs="Arial" w:eastAsia="Arial" w:hAnsi="Arial"/>
          <w:sz w:val="18"/>
          <w:szCs w:val="18"/>
          <w:b w:val="1"/>
          <w:bCs w:val="1"/>
          <w:color w:val="auto"/>
        </w:rPr>
        <w:t xml:space="preserve"> LINES OF CREDIT </w:t>
      </w:r>
      <w:r>
        <w:rPr>
          <w:rFonts w:ascii="Arial" w:cs="Arial" w:eastAsia="Arial" w:hAnsi="Arial"/>
          <w:sz w:val="18"/>
          <w:szCs w:val="18"/>
          <w:color w:val="auto"/>
        </w:rPr>
        <w:t>– We review the credit quality of our purchased participation interests in</w:t>
      </w:r>
      <w:r>
        <w:rPr>
          <w:rFonts w:ascii="Arial" w:cs="Arial" w:eastAsia="Arial" w:hAnsi="Arial"/>
          <w:sz w:val="18"/>
          <w:szCs w:val="18"/>
          <w:b w:val="1"/>
          <w:bCs w:val="1"/>
          <w:color w:val="auto"/>
        </w:rPr>
        <w:t xml:space="preserve"> </w:t>
      </w:r>
      <w:r>
        <w:rPr>
          <w:rFonts w:ascii="Arial" w:cs="Arial" w:eastAsia="Arial" w:hAnsi="Arial"/>
          <w:sz w:val="18"/>
          <w:szCs w:val="18"/>
          <w:color w:val="auto"/>
        </w:rPr>
        <w:t>Emerald Advance</w:t>
      </w:r>
      <w:r>
        <w:rPr>
          <w:rFonts w:ascii="Arial" w:cs="Arial" w:eastAsia="Arial" w:hAnsi="Arial"/>
          <w:sz w:val="14"/>
          <w:szCs w:val="14"/>
          <w:color w:val="auto"/>
        </w:rPr>
        <w:t>TM</w:t>
      </w:r>
      <w:r>
        <w:rPr>
          <w:rFonts w:ascii="Arial" w:cs="Arial" w:eastAsia="Arial" w:hAnsi="Arial"/>
          <w:sz w:val="18"/>
          <w:szCs w:val="18"/>
          <w:color w:val="auto"/>
        </w:rPr>
        <w:t xml:space="preserve"> (EA) receivables based on pools, which are segregated by the year of origination, with older years being deemed more unlikely to be repaid. Balances and amounts on non-accrual status and classified as impaired, or more than 60 days past due, as of July 31, 2020, by year of origination, are as follows:</w:t>
      </w:r>
    </w:p>
    <w:p>
      <w:pPr>
        <w:spacing w:after="0" w:line="123"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676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780" w:type="dxa"/>
            <w:vAlign w:val="bottom"/>
            <w:tcBorders>
              <w:bottom w:val="single" w:sz="8" w:color="auto"/>
            </w:tcBorders>
          </w:tcPr>
          <w:p>
            <w:pPr>
              <w:spacing w:after="0"/>
              <w:rPr>
                <w:sz w:val="17"/>
                <w:szCs w:val="17"/>
                <w:color w:val="auto"/>
              </w:rPr>
            </w:pPr>
          </w:p>
        </w:tc>
        <w:tc>
          <w:tcPr>
            <w:tcW w:w="136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640" w:type="dxa"/>
            <w:vAlign w:val="bottom"/>
            <w:tcBorders>
              <w:bottom w:val="single" w:sz="8" w:color="auto"/>
            </w:tcBorders>
          </w:tcPr>
          <w:p>
            <w:pPr>
              <w:spacing w:after="0"/>
              <w:rPr>
                <w:sz w:val="17"/>
                <w:szCs w:val="17"/>
                <w:color w:val="auto"/>
              </w:rPr>
            </w:pPr>
          </w:p>
        </w:tc>
        <w:tc>
          <w:tcPr>
            <w:tcW w:w="1500" w:type="dxa"/>
            <w:vAlign w:val="bottom"/>
            <w:tcBorders>
              <w:bottom w:val="single" w:sz="8" w:color="auto"/>
            </w:tcBorders>
          </w:tcPr>
          <w:p>
            <w:pPr>
              <w:jc w:val="right"/>
              <w:ind w:right="21"/>
              <w:spacing w:after="0"/>
              <w:rPr>
                <w:sz w:val="20"/>
                <w:szCs w:val="20"/>
                <w:color w:val="auto"/>
              </w:rPr>
            </w:pPr>
            <w:r>
              <w:rPr>
                <w:rFonts w:ascii="Arial" w:cs="Arial" w:eastAsia="Arial" w:hAnsi="Arial"/>
                <w:sz w:val="14"/>
                <w:szCs w:val="14"/>
                <w:color w:val="auto"/>
              </w:rPr>
              <w:t>(in 000s)</w:t>
            </w:r>
          </w:p>
        </w:tc>
      </w:tr>
      <w:tr>
        <w:trPr>
          <w:trHeight w:val="261"/>
        </w:trPr>
        <w:tc>
          <w:tcPr>
            <w:tcW w:w="676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Year of origination:</w:t>
            </w:r>
          </w:p>
        </w:tc>
        <w:tc>
          <w:tcPr>
            <w:tcW w:w="100" w:type="dxa"/>
            <w:vAlign w:val="bottom"/>
            <w:tcBorders>
              <w:bottom w:val="single" w:sz="8" w:color="CCEEFF"/>
            </w:tcBorders>
          </w:tcPr>
          <w:p>
            <w:pPr>
              <w:spacing w:after="0"/>
              <w:rPr>
                <w:sz w:val="22"/>
                <w:szCs w:val="22"/>
                <w:color w:val="auto"/>
              </w:rPr>
            </w:pPr>
          </w:p>
        </w:tc>
        <w:tc>
          <w:tcPr>
            <w:tcW w:w="780" w:type="dxa"/>
            <w:vAlign w:val="bottom"/>
            <w:tcBorders>
              <w:bottom w:val="single" w:sz="8" w:color="auto"/>
            </w:tcBorders>
          </w:tcPr>
          <w:p>
            <w:pPr>
              <w:spacing w:after="0"/>
              <w:rPr>
                <w:sz w:val="22"/>
                <w:szCs w:val="22"/>
                <w:color w:val="auto"/>
              </w:rPr>
            </w:pPr>
          </w:p>
        </w:tc>
        <w:tc>
          <w:tcPr>
            <w:tcW w:w="136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Balance</w:t>
            </w:r>
          </w:p>
        </w:tc>
        <w:tc>
          <w:tcPr>
            <w:tcW w:w="100" w:type="dxa"/>
            <w:vAlign w:val="bottom"/>
            <w:tcBorders>
              <w:bottom w:val="single" w:sz="8" w:color="CCEEFF"/>
            </w:tcBorders>
          </w:tcPr>
          <w:p>
            <w:pPr>
              <w:spacing w:after="0"/>
              <w:rPr>
                <w:sz w:val="22"/>
                <w:szCs w:val="22"/>
                <w:color w:val="auto"/>
              </w:rPr>
            </w:pPr>
          </w:p>
        </w:tc>
        <w:tc>
          <w:tcPr>
            <w:tcW w:w="640" w:type="dxa"/>
            <w:vAlign w:val="bottom"/>
            <w:tcBorders>
              <w:bottom w:val="single" w:sz="8" w:color="auto"/>
            </w:tcBorders>
          </w:tcPr>
          <w:p>
            <w:pPr>
              <w:spacing w:after="0"/>
              <w:rPr>
                <w:sz w:val="22"/>
                <w:szCs w:val="22"/>
                <w:color w:val="auto"/>
              </w:rPr>
            </w:pPr>
          </w:p>
        </w:tc>
        <w:tc>
          <w:tcPr>
            <w:tcW w:w="1500" w:type="dxa"/>
            <w:vAlign w:val="bottom"/>
            <w:tcBorders>
              <w:bottom w:val="single" w:sz="8" w:color="auto"/>
            </w:tcBorders>
          </w:tcPr>
          <w:p>
            <w:pPr>
              <w:jc w:val="right"/>
              <w:ind w:right="21"/>
              <w:spacing w:after="0"/>
              <w:rPr>
                <w:sz w:val="20"/>
                <w:szCs w:val="20"/>
                <w:color w:val="auto"/>
              </w:rPr>
            </w:pPr>
            <w:r>
              <w:rPr>
                <w:rFonts w:ascii="Arial" w:cs="Arial" w:eastAsia="Arial" w:hAnsi="Arial"/>
                <w:sz w:val="16"/>
                <w:szCs w:val="16"/>
                <w:color w:val="auto"/>
              </w:rPr>
              <w:t>Non-Accrual</w:t>
            </w:r>
          </w:p>
        </w:tc>
      </w:tr>
      <w:tr>
        <w:trPr>
          <w:trHeight w:val="257"/>
        </w:trPr>
        <w:tc>
          <w:tcPr>
            <w:tcW w:w="6760" w:type="dxa"/>
            <w:vAlign w:val="bottom"/>
            <w:shd w:val="clear" w:color="auto" w:fill="CCEEFF"/>
          </w:tcPr>
          <w:p>
            <w:pPr>
              <w:ind w:left="180"/>
              <w:spacing w:after="0"/>
              <w:rPr>
                <w:sz w:val="20"/>
                <w:szCs w:val="20"/>
                <w:color w:val="auto"/>
              </w:rPr>
            </w:pPr>
            <w:r>
              <w:rPr>
                <w:rFonts w:ascii="Arial" w:cs="Arial" w:eastAsia="Arial" w:hAnsi="Arial"/>
                <w:sz w:val="16"/>
                <w:szCs w:val="16"/>
                <w:color w:val="auto"/>
              </w:rPr>
              <w:t>2020</w:t>
            </w:r>
          </w:p>
        </w:tc>
        <w:tc>
          <w:tcPr>
            <w:tcW w:w="100" w:type="dxa"/>
            <w:vAlign w:val="bottom"/>
            <w:shd w:val="clear" w:color="auto" w:fill="CCEEFF"/>
          </w:tcPr>
          <w:p>
            <w:pPr>
              <w:spacing w:after="0"/>
              <w:rPr>
                <w:sz w:val="22"/>
                <w:szCs w:val="22"/>
                <w:color w:val="auto"/>
              </w:rPr>
            </w:pPr>
          </w:p>
        </w:tc>
        <w:tc>
          <w:tcPr>
            <w:tcW w:w="780" w:type="dxa"/>
            <w:vAlign w:val="bottom"/>
            <w:shd w:val="clear" w:color="auto" w:fill="CCEEFF"/>
          </w:tcPr>
          <w:p>
            <w:pPr>
              <w:jc w:val="right"/>
              <w:ind w:right="579"/>
              <w:spacing w:after="0"/>
              <w:rPr>
                <w:sz w:val="20"/>
                <w:szCs w:val="20"/>
                <w:color w:val="auto"/>
              </w:rPr>
            </w:pPr>
            <w:r>
              <w:rPr>
                <w:rFonts w:ascii="Arial" w:cs="Arial" w:eastAsia="Arial" w:hAnsi="Arial"/>
                <w:sz w:val="16"/>
                <w:szCs w:val="16"/>
                <w:b w:val="1"/>
                <w:bCs w:val="1"/>
                <w:color w:val="auto"/>
              </w:rPr>
              <w:t>$</w:t>
            </w:r>
          </w:p>
        </w:tc>
        <w:tc>
          <w:tcPr>
            <w:tcW w:w="136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29,176</w:t>
            </w:r>
          </w:p>
        </w:tc>
        <w:tc>
          <w:tcPr>
            <w:tcW w:w="740" w:type="dxa"/>
            <w:vAlign w:val="bottom"/>
            <w:gridSpan w:val="2"/>
            <w:shd w:val="clear" w:color="auto" w:fill="CCEEFF"/>
          </w:tcPr>
          <w:p>
            <w:pPr>
              <w:jc w:val="right"/>
              <w:ind w:right="520"/>
              <w:spacing w:after="0"/>
              <w:rPr>
                <w:sz w:val="20"/>
                <w:szCs w:val="20"/>
                <w:color w:val="auto"/>
              </w:rPr>
            </w:pPr>
            <w:r>
              <w:rPr>
                <w:rFonts w:ascii="Arial" w:cs="Arial" w:eastAsia="Arial" w:hAnsi="Arial"/>
                <w:sz w:val="16"/>
                <w:szCs w:val="16"/>
                <w:b w:val="1"/>
                <w:bCs w:val="1"/>
                <w:color w:val="auto"/>
              </w:rPr>
              <w:t>$</w:t>
            </w:r>
          </w:p>
        </w:tc>
        <w:tc>
          <w:tcPr>
            <w:tcW w:w="1500" w:type="dxa"/>
            <w:vAlign w:val="bottom"/>
            <w:shd w:val="clear" w:color="auto" w:fill="CCEEFF"/>
          </w:tcPr>
          <w:p>
            <w:pPr>
              <w:jc w:val="right"/>
              <w:ind w:right="21"/>
              <w:spacing w:after="0"/>
              <w:rPr>
                <w:sz w:val="20"/>
                <w:szCs w:val="20"/>
                <w:color w:val="auto"/>
              </w:rPr>
            </w:pPr>
            <w:r>
              <w:rPr>
                <w:rFonts w:ascii="Arial" w:cs="Arial" w:eastAsia="Arial" w:hAnsi="Arial"/>
                <w:sz w:val="16"/>
                <w:szCs w:val="16"/>
                <w:b w:val="1"/>
                <w:bCs w:val="1"/>
                <w:color w:val="auto"/>
              </w:rPr>
              <w:t>29,176</w:t>
            </w:r>
          </w:p>
        </w:tc>
      </w:tr>
      <w:tr>
        <w:trPr>
          <w:trHeight w:val="266"/>
        </w:trPr>
        <w:tc>
          <w:tcPr>
            <w:tcW w:w="6860" w:type="dxa"/>
            <w:vAlign w:val="bottom"/>
            <w:gridSpan w:val="2"/>
          </w:tcPr>
          <w:p>
            <w:pPr>
              <w:ind w:left="180"/>
              <w:spacing w:after="0"/>
              <w:rPr>
                <w:sz w:val="20"/>
                <w:szCs w:val="20"/>
                <w:color w:val="auto"/>
              </w:rPr>
            </w:pPr>
            <w:r>
              <w:rPr>
                <w:rFonts w:ascii="Arial" w:cs="Arial" w:eastAsia="Arial" w:hAnsi="Arial"/>
                <w:sz w:val="16"/>
                <w:szCs w:val="16"/>
                <w:color w:val="auto"/>
              </w:rPr>
              <w:t>2019 and prior</w:t>
            </w:r>
          </w:p>
        </w:tc>
        <w:tc>
          <w:tcPr>
            <w:tcW w:w="780" w:type="dxa"/>
            <w:vAlign w:val="bottom"/>
          </w:tcPr>
          <w:p>
            <w:pPr>
              <w:spacing w:after="0"/>
              <w:rPr>
                <w:sz w:val="23"/>
                <w:szCs w:val="23"/>
                <w:color w:val="auto"/>
              </w:rPr>
            </w:pPr>
          </w:p>
        </w:tc>
        <w:tc>
          <w:tcPr>
            <w:tcW w:w="1360" w:type="dxa"/>
            <w:vAlign w:val="bottom"/>
          </w:tcPr>
          <w:p>
            <w:pPr>
              <w:jc w:val="right"/>
              <w:ind w:right="19"/>
              <w:spacing w:after="0"/>
              <w:rPr>
                <w:sz w:val="20"/>
                <w:szCs w:val="20"/>
                <w:color w:val="auto"/>
              </w:rPr>
            </w:pPr>
            <w:r>
              <w:rPr>
                <w:rFonts w:ascii="Arial" w:cs="Arial" w:eastAsia="Arial" w:hAnsi="Arial"/>
                <w:sz w:val="16"/>
                <w:szCs w:val="16"/>
                <w:b w:val="1"/>
                <w:bCs w:val="1"/>
                <w:color w:val="auto"/>
              </w:rPr>
              <w:t>4,886</w:t>
            </w:r>
          </w:p>
        </w:tc>
        <w:tc>
          <w:tcPr>
            <w:tcW w:w="10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1500" w:type="dxa"/>
            <w:vAlign w:val="bottom"/>
          </w:tcPr>
          <w:p>
            <w:pPr>
              <w:jc w:val="right"/>
              <w:ind w:right="21"/>
              <w:spacing w:after="0"/>
              <w:rPr>
                <w:sz w:val="20"/>
                <w:szCs w:val="20"/>
                <w:color w:val="auto"/>
              </w:rPr>
            </w:pPr>
            <w:r>
              <w:rPr>
                <w:rFonts w:ascii="Arial" w:cs="Arial" w:eastAsia="Arial" w:hAnsi="Arial"/>
                <w:sz w:val="16"/>
                <w:szCs w:val="16"/>
                <w:b w:val="1"/>
                <w:bCs w:val="1"/>
                <w:color w:val="auto"/>
              </w:rPr>
              <w:t>4,886</w:t>
            </w:r>
          </w:p>
        </w:tc>
      </w:tr>
      <w:tr>
        <w:trPr>
          <w:trHeight w:val="270"/>
        </w:trPr>
        <w:tc>
          <w:tcPr>
            <w:tcW w:w="686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Revolving loans</w:t>
            </w:r>
          </w:p>
        </w:tc>
        <w:tc>
          <w:tcPr>
            <w:tcW w:w="780" w:type="dxa"/>
            <w:vAlign w:val="bottom"/>
            <w:tcBorders>
              <w:bottom w:val="single" w:sz="8" w:color="auto"/>
            </w:tcBorders>
            <w:shd w:val="clear" w:color="auto" w:fill="CCEEFF"/>
          </w:tcPr>
          <w:p>
            <w:pPr>
              <w:spacing w:after="0"/>
              <w:rPr>
                <w:sz w:val="23"/>
                <w:szCs w:val="23"/>
                <w:color w:val="auto"/>
              </w:rPr>
            </w:pPr>
          </w:p>
        </w:tc>
        <w:tc>
          <w:tcPr>
            <w:tcW w:w="136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14,962</w:t>
            </w:r>
          </w:p>
        </w:tc>
        <w:tc>
          <w:tcPr>
            <w:tcW w:w="100" w:type="dxa"/>
            <w:vAlign w:val="bottom"/>
            <w:shd w:val="clear" w:color="auto" w:fill="CCEEFF"/>
          </w:tcPr>
          <w:p>
            <w:pPr>
              <w:spacing w:after="0"/>
              <w:rPr>
                <w:sz w:val="23"/>
                <w:szCs w:val="23"/>
                <w:color w:val="auto"/>
              </w:rPr>
            </w:pPr>
          </w:p>
        </w:tc>
        <w:tc>
          <w:tcPr>
            <w:tcW w:w="640" w:type="dxa"/>
            <w:vAlign w:val="bottom"/>
            <w:tcBorders>
              <w:bottom w:val="single" w:sz="8" w:color="auto"/>
            </w:tcBorders>
            <w:shd w:val="clear" w:color="auto" w:fill="CCEEFF"/>
          </w:tcPr>
          <w:p>
            <w:pPr>
              <w:spacing w:after="0"/>
              <w:rPr>
                <w:sz w:val="23"/>
                <w:szCs w:val="23"/>
                <w:color w:val="auto"/>
              </w:rPr>
            </w:pPr>
          </w:p>
        </w:tc>
        <w:tc>
          <w:tcPr>
            <w:tcW w:w="1500" w:type="dxa"/>
            <w:vAlign w:val="bottom"/>
            <w:tcBorders>
              <w:bottom w:val="single" w:sz="8" w:color="auto"/>
            </w:tcBorders>
            <w:shd w:val="clear" w:color="auto" w:fill="CCEEFF"/>
          </w:tcPr>
          <w:p>
            <w:pPr>
              <w:jc w:val="right"/>
              <w:ind w:right="21"/>
              <w:spacing w:after="0"/>
              <w:rPr>
                <w:sz w:val="20"/>
                <w:szCs w:val="20"/>
                <w:color w:val="auto"/>
              </w:rPr>
            </w:pPr>
            <w:r>
              <w:rPr>
                <w:rFonts w:ascii="Arial" w:cs="Arial" w:eastAsia="Arial" w:hAnsi="Arial"/>
                <w:sz w:val="16"/>
                <w:szCs w:val="16"/>
                <w:b w:val="1"/>
                <w:bCs w:val="1"/>
                <w:color w:val="auto"/>
              </w:rPr>
              <w:t>13,729</w:t>
            </w:r>
          </w:p>
        </w:tc>
      </w:tr>
      <w:tr>
        <w:trPr>
          <w:trHeight w:val="250"/>
        </w:trPr>
        <w:tc>
          <w:tcPr>
            <w:tcW w:w="67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1360" w:type="dxa"/>
            <w:vAlign w:val="bottom"/>
          </w:tcPr>
          <w:p>
            <w:pPr>
              <w:jc w:val="right"/>
              <w:ind w:right="19"/>
              <w:spacing w:after="0"/>
              <w:rPr>
                <w:sz w:val="20"/>
                <w:szCs w:val="20"/>
                <w:color w:val="auto"/>
              </w:rPr>
            </w:pPr>
            <w:r>
              <w:rPr>
                <w:rFonts w:ascii="Arial" w:cs="Arial" w:eastAsia="Arial" w:hAnsi="Arial"/>
                <w:sz w:val="16"/>
                <w:szCs w:val="16"/>
                <w:b w:val="1"/>
                <w:bCs w:val="1"/>
                <w:color w:val="auto"/>
              </w:rPr>
              <w:t>49,024</w:t>
            </w:r>
          </w:p>
        </w:tc>
        <w:tc>
          <w:tcPr>
            <w:tcW w:w="740" w:type="dxa"/>
            <w:vAlign w:val="bottom"/>
            <w:gridSpan w:val="2"/>
          </w:tcPr>
          <w:p>
            <w:pPr>
              <w:jc w:val="right"/>
              <w:ind w:right="520"/>
              <w:spacing w:after="0"/>
              <w:rPr>
                <w:sz w:val="20"/>
                <w:szCs w:val="20"/>
                <w:color w:val="auto"/>
              </w:rPr>
            </w:pPr>
            <w:r>
              <w:rPr>
                <w:rFonts w:ascii="Arial" w:cs="Arial" w:eastAsia="Arial" w:hAnsi="Arial"/>
                <w:sz w:val="16"/>
                <w:szCs w:val="16"/>
                <w:b w:val="1"/>
                <w:bCs w:val="1"/>
                <w:color w:val="auto"/>
              </w:rPr>
              <w:t>$</w:t>
            </w:r>
          </w:p>
        </w:tc>
        <w:tc>
          <w:tcPr>
            <w:tcW w:w="1500" w:type="dxa"/>
            <w:vAlign w:val="bottom"/>
          </w:tcPr>
          <w:p>
            <w:pPr>
              <w:jc w:val="right"/>
              <w:ind w:right="21"/>
              <w:spacing w:after="0"/>
              <w:rPr>
                <w:sz w:val="20"/>
                <w:szCs w:val="20"/>
                <w:color w:val="auto"/>
              </w:rPr>
            </w:pPr>
            <w:r>
              <w:rPr>
                <w:rFonts w:ascii="Arial" w:cs="Arial" w:eastAsia="Arial" w:hAnsi="Arial"/>
                <w:sz w:val="16"/>
                <w:szCs w:val="16"/>
                <w:b w:val="1"/>
                <w:bCs w:val="1"/>
                <w:color w:val="auto"/>
              </w:rPr>
              <w:t>47,791</w:t>
            </w:r>
          </w:p>
        </w:tc>
      </w:tr>
      <w:tr>
        <w:trPr>
          <w:trHeight w:val="264"/>
        </w:trPr>
        <w:tc>
          <w:tcPr>
            <w:tcW w:w="6860" w:type="dxa"/>
            <w:vAlign w:val="bottom"/>
            <w:tcBorders>
              <w:top w:val="single" w:sz="8" w:color="CCEEFF"/>
            </w:tcBorders>
            <w:gridSpan w:val="2"/>
            <w:shd w:val="clear" w:color="auto" w:fill="CCEEFF"/>
          </w:tcPr>
          <w:p>
            <w:pPr>
              <w:ind w:left="180"/>
              <w:spacing w:after="0"/>
              <w:rPr>
                <w:sz w:val="20"/>
                <w:szCs w:val="20"/>
                <w:color w:val="auto"/>
              </w:rPr>
            </w:pPr>
            <w:r>
              <w:rPr>
                <w:rFonts w:ascii="Arial" w:cs="Arial" w:eastAsia="Arial" w:hAnsi="Arial"/>
                <w:sz w:val="16"/>
                <w:szCs w:val="16"/>
                <w:color w:val="auto"/>
              </w:rPr>
              <w:t>Allowance</w:t>
            </w:r>
          </w:p>
        </w:tc>
        <w:tc>
          <w:tcPr>
            <w:tcW w:w="780" w:type="dxa"/>
            <w:vAlign w:val="bottom"/>
            <w:tcBorders>
              <w:top w:val="single" w:sz="8" w:color="CCEEFF"/>
              <w:bottom w:val="single" w:sz="8" w:color="auto"/>
            </w:tcBorders>
            <w:shd w:val="clear" w:color="auto" w:fill="CCEEFF"/>
          </w:tcPr>
          <w:p>
            <w:pPr>
              <w:spacing w:after="0"/>
              <w:rPr>
                <w:sz w:val="22"/>
                <w:szCs w:val="22"/>
                <w:color w:val="auto"/>
              </w:rPr>
            </w:pPr>
          </w:p>
        </w:tc>
        <w:tc>
          <w:tcPr>
            <w:tcW w:w="1360" w:type="dxa"/>
            <w:vAlign w:val="bottom"/>
            <w:tcBorders>
              <w:top w:val="single" w:sz="8" w:color="CCEEFF"/>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(29,174)</w:t>
            </w:r>
          </w:p>
        </w:tc>
        <w:tc>
          <w:tcPr>
            <w:tcW w:w="100" w:type="dxa"/>
            <w:vAlign w:val="bottom"/>
            <w:tcBorders>
              <w:top w:val="single" w:sz="8" w:color="CCEEFF"/>
            </w:tcBorders>
            <w:shd w:val="clear" w:color="auto" w:fill="CCEEFF"/>
          </w:tcPr>
          <w:p>
            <w:pPr>
              <w:spacing w:after="0"/>
              <w:rPr>
                <w:sz w:val="22"/>
                <w:szCs w:val="22"/>
                <w:color w:val="auto"/>
              </w:rPr>
            </w:pPr>
          </w:p>
        </w:tc>
        <w:tc>
          <w:tcPr>
            <w:tcW w:w="640" w:type="dxa"/>
            <w:vAlign w:val="bottom"/>
            <w:tcBorders>
              <w:top w:val="single" w:sz="8" w:color="auto"/>
            </w:tcBorders>
            <w:shd w:val="clear" w:color="auto" w:fill="CCEEFF"/>
          </w:tcPr>
          <w:p>
            <w:pPr>
              <w:spacing w:after="0"/>
              <w:rPr>
                <w:sz w:val="22"/>
                <w:szCs w:val="22"/>
                <w:color w:val="auto"/>
              </w:rPr>
            </w:pPr>
          </w:p>
        </w:tc>
        <w:tc>
          <w:tcPr>
            <w:tcW w:w="1500" w:type="dxa"/>
            <w:vAlign w:val="bottom"/>
            <w:tcBorders>
              <w:top w:val="single" w:sz="8" w:color="auto"/>
            </w:tcBorders>
            <w:shd w:val="clear" w:color="auto" w:fill="CCEEFF"/>
          </w:tcPr>
          <w:p>
            <w:pPr>
              <w:spacing w:after="0"/>
              <w:rPr>
                <w:sz w:val="22"/>
                <w:szCs w:val="22"/>
                <w:color w:val="auto"/>
              </w:rPr>
            </w:pPr>
          </w:p>
        </w:tc>
      </w:tr>
      <w:tr>
        <w:trPr>
          <w:trHeight w:val="250"/>
        </w:trPr>
        <w:tc>
          <w:tcPr>
            <w:tcW w:w="6860" w:type="dxa"/>
            <w:vAlign w:val="bottom"/>
            <w:tcBorders>
              <w:bottom w:val="single" w:sz="8" w:color="CCEEFF"/>
            </w:tcBorders>
            <w:gridSpan w:val="2"/>
          </w:tcPr>
          <w:p>
            <w:pPr>
              <w:ind w:left="180"/>
              <w:spacing w:after="0"/>
              <w:rPr>
                <w:sz w:val="20"/>
                <w:szCs w:val="20"/>
                <w:color w:val="auto"/>
              </w:rPr>
            </w:pPr>
            <w:r>
              <w:rPr>
                <w:rFonts w:ascii="Arial" w:cs="Arial" w:eastAsia="Arial" w:hAnsi="Arial"/>
                <w:sz w:val="16"/>
                <w:szCs w:val="16"/>
                <w:color w:val="auto"/>
              </w:rPr>
              <w:t>Net balance</w:t>
            </w:r>
          </w:p>
        </w:tc>
        <w:tc>
          <w:tcPr>
            <w:tcW w:w="780" w:type="dxa"/>
            <w:vAlign w:val="bottom"/>
            <w:tcBorders>
              <w:bottom w:val="single" w:sz="8" w:color="auto"/>
            </w:tcBorders>
          </w:tcPr>
          <w:p>
            <w:pPr>
              <w:jc w:val="right"/>
              <w:ind w:right="579"/>
              <w:spacing w:after="0"/>
              <w:rPr>
                <w:sz w:val="20"/>
                <w:szCs w:val="20"/>
                <w:color w:val="auto"/>
              </w:rPr>
            </w:pPr>
            <w:r>
              <w:rPr>
                <w:rFonts w:ascii="Arial" w:cs="Arial" w:eastAsia="Arial" w:hAnsi="Arial"/>
                <w:sz w:val="16"/>
                <w:szCs w:val="16"/>
                <w:b w:val="1"/>
                <w:bCs w:val="1"/>
                <w:color w:val="auto"/>
              </w:rPr>
              <w:t>$</w:t>
            </w:r>
          </w:p>
        </w:tc>
        <w:tc>
          <w:tcPr>
            <w:tcW w:w="136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19,850</w:t>
            </w:r>
          </w:p>
        </w:tc>
        <w:tc>
          <w:tcPr>
            <w:tcW w:w="100" w:type="dxa"/>
            <w:vAlign w:val="bottom"/>
            <w:tcBorders>
              <w:bottom w:val="single" w:sz="8" w:color="CCEEFF"/>
            </w:tcBorders>
          </w:tcPr>
          <w:p>
            <w:pPr>
              <w:spacing w:after="0"/>
              <w:rPr>
                <w:sz w:val="21"/>
                <w:szCs w:val="21"/>
                <w:color w:val="auto"/>
              </w:rPr>
            </w:pPr>
          </w:p>
        </w:tc>
        <w:tc>
          <w:tcPr>
            <w:tcW w:w="640" w:type="dxa"/>
            <w:vAlign w:val="bottom"/>
            <w:tcBorders>
              <w:bottom w:val="single" w:sz="8" w:color="CCEEFF"/>
            </w:tcBorders>
          </w:tcPr>
          <w:p>
            <w:pPr>
              <w:spacing w:after="0"/>
              <w:rPr>
                <w:sz w:val="21"/>
                <w:szCs w:val="21"/>
                <w:color w:val="auto"/>
              </w:rPr>
            </w:pPr>
          </w:p>
        </w:tc>
        <w:tc>
          <w:tcPr>
            <w:tcW w:w="1500" w:type="dxa"/>
            <w:vAlign w:val="bottom"/>
            <w:tcBorders>
              <w:bottom w:val="single" w:sz="8" w:color="CCEEFF"/>
            </w:tcBorders>
          </w:tcPr>
          <w:p>
            <w:pPr>
              <w:spacing w:after="0"/>
              <w:rPr>
                <w:sz w:val="21"/>
                <w:szCs w:val="21"/>
                <w:color w:val="auto"/>
              </w:rPr>
            </w:pPr>
          </w:p>
        </w:tc>
      </w:tr>
      <w:tr>
        <w:trPr>
          <w:trHeight w:val="119"/>
        </w:trPr>
        <w:tc>
          <w:tcPr>
            <w:tcW w:w="676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780" w:type="dxa"/>
            <w:vAlign w:val="bottom"/>
            <w:tcBorders>
              <w:bottom w:val="single" w:sz="8" w:color="auto"/>
            </w:tcBorders>
            <w:shd w:val="clear" w:color="auto" w:fill="CCEEFF"/>
          </w:tcPr>
          <w:p>
            <w:pPr>
              <w:spacing w:after="0"/>
              <w:rPr>
                <w:sz w:val="10"/>
                <w:szCs w:val="10"/>
                <w:color w:val="auto"/>
              </w:rPr>
            </w:pPr>
          </w:p>
        </w:tc>
        <w:tc>
          <w:tcPr>
            <w:tcW w:w="136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640" w:type="dxa"/>
            <w:vAlign w:val="bottom"/>
            <w:tcBorders>
              <w:bottom w:val="single" w:sz="8" w:color="auto"/>
            </w:tcBorders>
            <w:shd w:val="clear" w:color="auto" w:fill="CCEEFF"/>
          </w:tcPr>
          <w:p>
            <w:pPr>
              <w:spacing w:after="0"/>
              <w:rPr>
                <w:sz w:val="10"/>
                <w:szCs w:val="10"/>
                <w:color w:val="auto"/>
              </w:rPr>
            </w:pPr>
          </w:p>
        </w:tc>
        <w:tc>
          <w:tcPr>
            <w:tcW w:w="1500" w:type="dxa"/>
            <w:vAlign w:val="bottom"/>
            <w:tcBorders>
              <w:bottom w:val="single" w:sz="8" w:color="auto"/>
            </w:tcBorders>
            <w:shd w:val="clear" w:color="auto" w:fill="CCEEFF"/>
          </w:tcPr>
          <w:p>
            <w:pPr>
              <w:spacing w:after="0"/>
              <w:rPr>
                <w:sz w:val="10"/>
                <w:szCs w:val="10"/>
                <w:color w:val="auto"/>
              </w:rPr>
            </w:pPr>
          </w:p>
        </w:tc>
      </w:tr>
    </w:tbl>
    <w:p>
      <w:pPr>
        <w:spacing w:after="0" w:line="299" w:lineRule="exact"/>
        <w:rPr>
          <w:sz w:val="20"/>
          <w:szCs w:val="20"/>
          <w:color w:val="auto"/>
        </w:rPr>
      </w:pPr>
    </w:p>
    <w:p>
      <w:pPr>
        <w:jc w:val="both"/>
        <w:ind w:firstLine="216"/>
        <w:spacing w:after="0" w:line="294" w:lineRule="auto"/>
        <w:rPr>
          <w:sz w:val="20"/>
          <w:szCs w:val="20"/>
          <w:color w:val="auto"/>
        </w:rPr>
      </w:pPr>
      <w:r>
        <w:rPr>
          <w:rFonts w:ascii="Arial" w:cs="Arial" w:eastAsia="Arial" w:hAnsi="Arial"/>
          <w:sz w:val="18"/>
          <w:szCs w:val="18"/>
          <w:b w:val="1"/>
          <w:bCs w:val="1"/>
          <w:color w:val="auto"/>
        </w:rPr>
        <w:t xml:space="preserve">ALLOWANCE FOR CREDIT LOSSES </w:t>
      </w:r>
      <w:r>
        <w:rPr>
          <w:rFonts w:ascii="Arial" w:cs="Arial" w:eastAsia="Arial" w:hAnsi="Arial"/>
          <w:sz w:val="18"/>
          <w:szCs w:val="18"/>
          <w:color w:val="auto"/>
        </w:rPr>
        <w:t>– Activity in the allowance for credit losses for our EA and all other short-term and long-term</w:t>
      </w:r>
      <w:r>
        <w:rPr>
          <w:rFonts w:ascii="Arial" w:cs="Arial" w:eastAsia="Arial" w:hAnsi="Arial"/>
          <w:sz w:val="18"/>
          <w:szCs w:val="18"/>
          <w:b w:val="1"/>
          <w:bCs w:val="1"/>
          <w:color w:val="auto"/>
        </w:rPr>
        <w:t xml:space="preserve"> </w:t>
      </w:r>
      <w:r>
        <w:rPr>
          <w:rFonts w:ascii="Arial" w:cs="Arial" w:eastAsia="Arial" w:hAnsi="Arial"/>
          <w:sz w:val="18"/>
          <w:szCs w:val="18"/>
          <w:color w:val="auto"/>
        </w:rPr>
        <w:t>receivables for the three months ended July 31, 2020 and 2019 is as follows:</w:t>
      </w:r>
    </w:p>
    <w:p>
      <w:pPr>
        <w:spacing w:after="0" w:line="99"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552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660" w:type="dxa"/>
            <w:vAlign w:val="bottom"/>
            <w:tcBorders>
              <w:bottom w:val="single" w:sz="8" w:color="auto"/>
            </w:tcBorders>
          </w:tcPr>
          <w:p>
            <w:pPr>
              <w:spacing w:after="0"/>
              <w:rPr>
                <w:sz w:val="17"/>
                <w:szCs w:val="17"/>
                <w:color w:val="auto"/>
              </w:rPr>
            </w:pPr>
          </w:p>
        </w:tc>
        <w:tc>
          <w:tcPr>
            <w:tcW w:w="114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580" w:type="dxa"/>
            <w:vAlign w:val="bottom"/>
            <w:tcBorders>
              <w:bottom w:val="single" w:sz="8" w:color="auto"/>
            </w:tcBorders>
          </w:tcPr>
          <w:p>
            <w:pPr>
              <w:spacing w:after="0"/>
              <w:rPr>
                <w:sz w:val="17"/>
                <w:szCs w:val="17"/>
                <w:color w:val="auto"/>
              </w:rPr>
            </w:pPr>
          </w:p>
        </w:tc>
        <w:tc>
          <w:tcPr>
            <w:tcW w:w="122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620" w:type="dxa"/>
            <w:vAlign w:val="bottom"/>
            <w:tcBorders>
              <w:bottom w:val="single" w:sz="8" w:color="auto"/>
            </w:tcBorders>
          </w:tcPr>
          <w:p>
            <w:pPr>
              <w:spacing w:after="0"/>
              <w:rPr>
                <w:sz w:val="17"/>
                <w:szCs w:val="17"/>
                <w:color w:val="auto"/>
              </w:rPr>
            </w:pPr>
          </w:p>
        </w:tc>
        <w:tc>
          <w:tcPr>
            <w:tcW w:w="1180" w:type="dxa"/>
            <w:vAlign w:val="bottom"/>
            <w:tcBorders>
              <w:bottom w:val="single" w:sz="8" w:color="auto"/>
            </w:tcBorders>
          </w:tcPr>
          <w:p>
            <w:pPr>
              <w:jc w:val="right"/>
              <w:ind w:right="20"/>
              <w:spacing w:after="0"/>
              <w:rPr>
                <w:sz w:val="20"/>
                <w:szCs w:val="20"/>
                <w:color w:val="auto"/>
              </w:rPr>
            </w:pPr>
            <w:r>
              <w:rPr>
                <w:rFonts w:ascii="Arial" w:cs="Arial" w:eastAsia="Arial" w:hAnsi="Arial"/>
                <w:sz w:val="14"/>
                <w:szCs w:val="14"/>
                <w:color w:val="auto"/>
              </w:rPr>
              <w:t>(in 000s)</w:t>
            </w:r>
          </w:p>
        </w:tc>
      </w:tr>
      <w:tr>
        <w:trPr>
          <w:trHeight w:val="261"/>
        </w:trPr>
        <w:tc>
          <w:tcPr>
            <w:tcW w:w="5520" w:type="dxa"/>
            <w:vAlign w:val="bottom"/>
            <w:tcBorders>
              <w:bottom w:val="single" w:sz="8" w:color="auto"/>
            </w:tcBorders>
          </w:tcPr>
          <w:p>
            <w:pPr>
              <w:spacing w:after="0"/>
              <w:rPr>
                <w:sz w:val="22"/>
                <w:szCs w:val="22"/>
                <w:color w:val="auto"/>
              </w:rPr>
            </w:pPr>
          </w:p>
        </w:tc>
        <w:tc>
          <w:tcPr>
            <w:tcW w:w="120" w:type="dxa"/>
            <w:vAlign w:val="bottom"/>
            <w:tcBorders>
              <w:bottom w:val="single" w:sz="8" w:color="CCEEFF"/>
            </w:tcBorders>
          </w:tcPr>
          <w:p>
            <w:pPr>
              <w:spacing w:after="0"/>
              <w:rPr>
                <w:sz w:val="22"/>
                <w:szCs w:val="22"/>
                <w:color w:val="auto"/>
              </w:rPr>
            </w:pPr>
          </w:p>
        </w:tc>
        <w:tc>
          <w:tcPr>
            <w:tcW w:w="660" w:type="dxa"/>
            <w:vAlign w:val="bottom"/>
            <w:tcBorders>
              <w:bottom w:val="single" w:sz="8" w:color="auto"/>
            </w:tcBorders>
          </w:tcPr>
          <w:p>
            <w:pPr>
              <w:spacing w:after="0"/>
              <w:rPr>
                <w:sz w:val="22"/>
                <w:szCs w:val="22"/>
                <w:color w:val="auto"/>
              </w:rPr>
            </w:pPr>
          </w:p>
        </w:tc>
        <w:tc>
          <w:tcPr>
            <w:tcW w:w="11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EAs</w:t>
            </w:r>
          </w:p>
        </w:tc>
        <w:tc>
          <w:tcPr>
            <w:tcW w:w="100" w:type="dxa"/>
            <w:vAlign w:val="bottom"/>
            <w:tcBorders>
              <w:bottom w:val="single" w:sz="8" w:color="CCEEFF"/>
            </w:tcBorders>
          </w:tcPr>
          <w:p>
            <w:pPr>
              <w:spacing w:after="0"/>
              <w:rPr>
                <w:sz w:val="22"/>
                <w:szCs w:val="22"/>
                <w:color w:val="auto"/>
              </w:rPr>
            </w:pPr>
          </w:p>
        </w:tc>
        <w:tc>
          <w:tcPr>
            <w:tcW w:w="580" w:type="dxa"/>
            <w:vAlign w:val="bottom"/>
            <w:tcBorders>
              <w:bottom w:val="single" w:sz="8" w:color="auto"/>
            </w:tcBorders>
          </w:tcPr>
          <w:p>
            <w:pPr>
              <w:spacing w:after="0"/>
              <w:rPr>
                <w:sz w:val="22"/>
                <w:szCs w:val="22"/>
                <w:color w:val="auto"/>
              </w:rPr>
            </w:pPr>
          </w:p>
        </w:tc>
        <w:tc>
          <w:tcPr>
            <w:tcW w:w="122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All Other</w:t>
            </w:r>
          </w:p>
        </w:tc>
        <w:tc>
          <w:tcPr>
            <w:tcW w:w="100" w:type="dxa"/>
            <w:vAlign w:val="bottom"/>
            <w:tcBorders>
              <w:bottom w:val="single" w:sz="8" w:color="CCEEFF"/>
            </w:tcBorders>
          </w:tcPr>
          <w:p>
            <w:pPr>
              <w:spacing w:after="0"/>
              <w:rPr>
                <w:sz w:val="22"/>
                <w:szCs w:val="22"/>
                <w:color w:val="auto"/>
              </w:rPr>
            </w:pPr>
          </w:p>
        </w:tc>
        <w:tc>
          <w:tcPr>
            <w:tcW w:w="620" w:type="dxa"/>
            <w:vAlign w:val="bottom"/>
            <w:tcBorders>
              <w:bottom w:val="single" w:sz="8" w:color="auto"/>
            </w:tcBorders>
          </w:tcPr>
          <w:p>
            <w:pPr>
              <w:spacing w:after="0"/>
              <w:rPr>
                <w:sz w:val="22"/>
                <w:szCs w:val="22"/>
                <w:color w:val="auto"/>
              </w:rPr>
            </w:pPr>
          </w:p>
        </w:tc>
        <w:tc>
          <w:tcPr>
            <w:tcW w:w="1180" w:type="dxa"/>
            <w:vAlign w:val="bottom"/>
            <w:tcBorders>
              <w:bottom w:val="single" w:sz="8" w:color="auto"/>
            </w:tcBorders>
          </w:tcPr>
          <w:p>
            <w:pPr>
              <w:jc w:val="right"/>
              <w:ind w:right="20"/>
              <w:spacing w:after="0"/>
              <w:rPr>
                <w:sz w:val="20"/>
                <w:szCs w:val="20"/>
                <w:color w:val="auto"/>
              </w:rPr>
            </w:pPr>
            <w:r>
              <w:rPr>
                <w:rFonts w:ascii="Arial" w:cs="Arial" w:eastAsia="Arial" w:hAnsi="Arial"/>
                <w:sz w:val="16"/>
                <w:szCs w:val="16"/>
                <w:color w:val="auto"/>
              </w:rPr>
              <w:t>Total</w:t>
            </w:r>
          </w:p>
        </w:tc>
      </w:tr>
      <w:tr>
        <w:trPr>
          <w:trHeight w:val="257"/>
        </w:trPr>
        <w:tc>
          <w:tcPr>
            <w:tcW w:w="56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Balances as of April 30, 2020</w:t>
            </w:r>
          </w:p>
        </w:tc>
        <w:tc>
          <w:tcPr>
            <w:tcW w:w="660" w:type="dxa"/>
            <w:vAlign w:val="bottom"/>
            <w:shd w:val="clear" w:color="auto" w:fill="CCEEFF"/>
          </w:tcPr>
          <w:p>
            <w:pPr>
              <w:jc w:val="right"/>
              <w:ind w:right="459"/>
              <w:spacing w:after="0"/>
              <w:rPr>
                <w:sz w:val="20"/>
                <w:szCs w:val="20"/>
                <w:color w:val="auto"/>
              </w:rPr>
            </w:pPr>
            <w:r>
              <w:rPr>
                <w:rFonts w:ascii="Arial" w:cs="Arial" w:eastAsia="Arial" w:hAnsi="Arial"/>
                <w:sz w:val="16"/>
                <w:szCs w:val="16"/>
                <w:color w:val="auto"/>
              </w:rPr>
              <w:t>$</w:t>
            </w: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32,034</w:t>
            </w:r>
          </w:p>
        </w:tc>
        <w:tc>
          <w:tcPr>
            <w:tcW w:w="100" w:type="dxa"/>
            <w:vAlign w:val="bottom"/>
            <w:shd w:val="clear" w:color="auto" w:fill="CCEEFF"/>
          </w:tcPr>
          <w:p>
            <w:pPr>
              <w:spacing w:after="0"/>
              <w:rPr>
                <w:sz w:val="22"/>
                <w:szCs w:val="22"/>
                <w:color w:val="auto"/>
              </w:rPr>
            </w:pPr>
          </w:p>
        </w:tc>
        <w:tc>
          <w:tcPr>
            <w:tcW w:w="580" w:type="dxa"/>
            <w:vAlign w:val="bottom"/>
            <w:shd w:val="clear" w:color="auto" w:fill="CCEEFF"/>
          </w:tcPr>
          <w:p>
            <w:pPr>
              <w:jc w:val="right"/>
              <w:ind w:right="379"/>
              <w:spacing w:after="0"/>
              <w:rPr>
                <w:sz w:val="20"/>
                <w:szCs w:val="20"/>
                <w:color w:val="auto"/>
              </w:rPr>
            </w:pPr>
            <w:r>
              <w:rPr>
                <w:rFonts w:ascii="Arial" w:cs="Arial" w:eastAsia="Arial" w:hAnsi="Arial"/>
                <w:sz w:val="16"/>
                <w:szCs w:val="16"/>
                <w:color w:val="auto"/>
              </w:rPr>
              <w:t>$</w:t>
            </w:r>
          </w:p>
        </w:tc>
        <w:tc>
          <w:tcPr>
            <w:tcW w:w="122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50,446</w:t>
            </w:r>
          </w:p>
        </w:tc>
        <w:tc>
          <w:tcPr>
            <w:tcW w:w="100" w:type="dxa"/>
            <w:vAlign w:val="bottom"/>
            <w:shd w:val="clear" w:color="auto" w:fill="CCEEFF"/>
          </w:tcPr>
          <w:p>
            <w:pPr>
              <w:spacing w:after="0"/>
              <w:rPr>
                <w:sz w:val="22"/>
                <w:szCs w:val="22"/>
                <w:color w:val="auto"/>
              </w:rPr>
            </w:pPr>
          </w:p>
        </w:tc>
        <w:tc>
          <w:tcPr>
            <w:tcW w:w="620" w:type="dxa"/>
            <w:vAlign w:val="bottom"/>
            <w:shd w:val="clear" w:color="auto" w:fill="CCEEFF"/>
          </w:tcPr>
          <w:p>
            <w:pPr>
              <w:jc w:val="right"/>
              <w:ind w:right="419"/>
              <w:spacing w:after="0"/>
              <w:rPr>
                <w:sz w:val="20"/>
                <w:szCs w:val="20"/>
                <w:color w:val="auto"/>
              </w:rPr>
            </w:pPr>
            <w:r>
              <w:rPr>
                <w:rFonts w:ascii="Arial" w:cs="Arial" w:eastAsia="Arial" w:hAnsi="Arial"/>
                <w:sz w:val="16"/>
                <w:szCs w:val="16"/>
                <w:color w:val="auto"/>
              </w:rPr>
              <w:t>$</w:t>
            </w:r>
          </w:p>
        </w:tc>
        <w:tc>
          <w:tcPr>
            <w:tcW w:w="118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82,480</w:t>
            </w:r>
          </w:p>
        </w:tc>
      </w:tr>
      <w:tr>
        <w:trPr>
          <w:trHeight w:val="266"/>
        </w:trPr>
        <w:tc>
          <w:tcPr>
            <w:tcW w:w="5640" w:type="dxa"/>
            <w:vAlign w:val="bottom"/>
            <w:gridSpan w:val="2"/>
          </w:tcPr>
          <w:p>
            <w:pPr>
              <w:ind w:left="40"/>
              <w:spacing w:after="0"/>
              <w:rPr>
                <w:sz w:val="20"/>
                <w:szCs w:val="20"/>
                <w:color w:val="auto"/>
              </w:rPr>
            </w:pPr>
            <w:r>
              <w:rPr>
                <w:rFonts w:ascii="Arial" w:cs="Arial" w:eastAsia="Arial" w:hAnsi="Arial"/>
                <w:sz w:val="16"/>
                <w:szCs w:val="16"/>
                <w:color w:val="auto"/>
              </w:rPr>
              <w:t>Provision</w:t>
            </w:r>
          </w:p>
        </w:tc>
        <w:tc>
          <w:tcPr>
            <w:tcW w:w="660" w:type="dxa"/>
            <w:vAlign w:val="bottom"/>
          </w:tcPr>
          <w:p>
            <w:pPr>
              <w:spacing w:after="0"/>
              <w:rPr>
                <w:sz w:val="23"/>
                <w:szCs w:val="23"/>
                <w:color w:val="auto"/>
              </w:rPr>
            </w:pPr>
          </w:p>
        </w:tc>
        <w:tc>
          <w:tcPr>
            <w:tcW w:w="1140" w:type="dxa"/>
            <w:vAlign w:val="bottom"/>
          </w:tcPr>
          <w:p>
            <w:pPr>
              <w:jc w:val="right"/>
              <w:spacing w:after="0"/>
              <w:rPr>
                <w:sz w:val="20"/>
                <w:szCs w:val="20"/>
                <w:color w:val="auto"/>
              </w:rPr>
            </w:pPr>
            <w:r>
              <w:rPr>
                <w:rFonts w:ascii="Arial" w:cs="Arial" w:eastAsia="Arial" w:hAnsi="Arial"/>
                <w:sz w:val="16"/>
                <w:szCs w:val="16"/>
                <w:b w:val="1"/>
                <w:bCs w:val="1"/>
                <w:color w:val="auto"/>
              </w:rPr>
              <w:t>(2,860)</w:t>
            </w:r>
          </w:p>
        </w:tc>
        <w:tc>
          <w:tcPr>
            <w:tcW w:w="10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1220" w:type="dxa"/>
            <w:vAlign w:val="bottom"/>
          </w:tcPr>
          <w:p>
            <w:pPr>
              <w:jc w:val="right"/>
              <w:ind w:right="39"/>
              <w:spacing w:after="0"/>
              <w:rPr>
                <w:sz w:val="20"/>
                <w:szCs w:val="20"/>
                <w:color w:val="auto"/>
              </w:rPr>
            </w:pPr>
            <w:r>
              <w:rPr>
                <w:rFonts w:ascii="Arial" w:cs="Arial" w:eastAsia="Arial" w:hAnsi="Arial"/>
                <w:sz w:val="16"/>
                <w:szCs w:val="16"/>
                <w:b w:val="1"/>
                <w:bCs w:val="1"/>
                <w:color w:val="auto"/>
              </w:rPr>
              <w:t>5,669</w:t>
            </w:r>
          </w:p>
        </w:tc>
        <w:tc>
          <w:tcPr>
            <w:tcW w:w="1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180" w:type="dxa"/>
            <w:vAlign w:val="bottom"/>
          </w:tcPr>
          <w:p>
            <w:pPr>
              <w:jc w:val="right"/>
              <w:ind w:right="20"/>
              <w:spacing w:after="0"/>
              <w:rPr>
                <w:sz w:val="20"/>
                <w:szCs w:val="20"/>
                <w:color w:val="auto"/>
              </w:rPr>
            </w:pPr>
            <w:r>
              <w:rPr>
                <w:rFonts w:ascii="Arial" w:cs="Arial" w:eastAsia="Arial" w:hAnsi="Arial"/>
                <w:sz w:val="16"/>
                <w:szCs w:val="16"/>
                <w:b w:val="1"/>
                <w:bCs w:val="1"/>
                <w:color w:val="auto"/>
              </w:rPr>
              <w:t>2,809</w:t>
            </w:r>
          </w:p>
        </w:tc>
      </w:tr>
      <w:tr>
        <w:trPr>
          <w:trHeight w:val="270"/>
        </w:trPr>
        <w:tc>
          <w:tcPr>
            <w:tcW w:w="56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Charge-offs, recoveries and other</w:t>
            </w:r>
          </w:p>
        </w:tc>
        <w:tc>
          <w:tcPr>
            <w:tcW w:w="660" w:type="dxa"/>
            <w:vAlign w:val="bottom"/>
            <w:shd w:val="clear" w:color="auto" w:fill="CCEEFF"/>
          </w:tcPr>
          <w:p>
            <w:pPr>
              <w:spacing w:after="0"/>
              <w:rPr>
                <w:sz w:val="23"/>
                <w:szCs w:val="23"/>
                <w:color w:val="auto"/>
              </w:rPr>
            </w:pPr>
          </w:p>
        </w:tc>
        <w:tc>
          <w:tcPr>
            <w:tcW w:w="124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b w:val="1"/>
                <w:bCs w:val="1"/>
                <w:color w:val="auto"/>
              </w:rPr>
              <w:t>—</w:t>
            </w:r>
          </w:p>
        </w:tc>
        <w:tc>
          <w:tcPr>
            <w:tcW w:w="580" w:type="dxa"/>
            <w:vAlign w:val="bottom"/>
            <w:shd w:val="clear" w:color="auto" w:fill="CCEEFF"/>
          </w:tcPr>
          <w:p>
            <w:pPr>
              <w:spacing w:after="0"/>
              <w:rPr>
                <w:sz w:val="23"/>
                <w:szCs w:val="23"/>
                <w:color w:val="auto"/>
              </w:rPr>
            </w:pPr>
          </w:p>
        </w:tc>
        <w:tc>
          <w:tcPr>
            <w:tcW w:w="1220" w:type="dxa"/>
            <w:vAlign w:val="bottom"/>
            <w:shd w:val="clear" w:color="auto" w:fill="CCEEFF"/>
          </w:tcPr>
          <w:p>
            <w:pPr>
              <w:jc w:val="right"/>
              <w:spacing w:after="0"/>
              <w:rPr>
                <w:sz w:val="20"/>
                <w:szCs w:val="20"/>
                <w:color w:val="auto"/>
              </w:rPr>
            </w:pPr>
            <w:r>
              <w:rPr>
                <w:rFonts w:ascii="Arial" w:cs="Arial" w:eastAsia="Arial" w:hAnsi="Arial"/>
                <w:sz w:val="16"/>
                <w:szCs w:val="16"/>
                <w:b w:val="1"/>
                <w:bCs w:val="1"/>
                <w:color w:val="auto"/>
              </w:rPr>
              <w:t>(2,214)</w:t>
            </w:r>
          </w:p>
        </w:tc>
        <w:tc>
          <w:tcPr>
            <w:tcW w:w="100" w:type="dxa"/>
            <w:vAlign w:val="bottom"/>
            <w:shd w:val="clear" w:color="auto" w:fill="CCEEFF"/>
          </w:tcPr>
          <w:p>
            <w:pPr>
              <w:spacing w:after="0"/>
              <w:rPr>
                <w:sz w:val="23"/>
                <w:szCs w:val="23"/>
                <w:color w:val="auto"/>
              </w:rPr>
            </w:pPr>
          </w:p>
        </w:tc>
        <w:tc>
          <w:tcPr>
            <w:tcW w:w="620" w:type="dxa"/>
            <w:vAlign w:val="bottom"/>
            <w:shd w:val="clear" w:color="auto" w:fill="CCEEFF"/>
          </w:tcPr>
          <w:p>
            <w:pPr>
              <w:spacing w:after="0"/>
              <w:rPr>
                <w:sz w:val="23"/>
                <w:szCs w:val="23"/>
                <w:color w:val="auto"/>
              </w:rPr>
            </w:pPr>
          </w:p>
        </w:tc>
        <w:tc>
          <w:tcPr>
            <w:tcW w:w="1180" w:type="dxa"/>
            <w:vAlign w:val="bottom"/>
            <w:shd w:val="clear" w:color="auto" w:fill="CCEEFF"/>
          </w:tcPr>
          <w:p>
            <w:pPr>
              <w:jc w:val="right"/>
              <w:spacing w:after="0"/>
              <w:rPr>
                <w:sz w:val="20"/>
                <w:szCs w:val="20"/>
                <w:color w:val="auto"/>
              </w:rPr>
            </w:pPr>
            <w:r>
              <w:rPr>
                <w:rFonts w:ascii="Arial" w:cs="Arial" w:eastAsia="Arial" w:hAnsi="Arial"/>
                <w:sz w:val="16"/>
                <w:szCs w:val="16"/>
                <w:b w:val="1"/>
                <w:bCs w:val="1"/>
                <w:color w:val="auto"/>
              </w:rPr>
              <w:t>(2,214)</w:t>
            </w:r>
          </w:p>
        </w:tc>
      </w:tr>
      <w:tr>
        <w:trPr>
          <w:trHeight w:val="250"/>
        </w:trPr>
        <w:tc>
          <w:tcPr>
            <w:tcW w:w="564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Balances as of July 31, 2020</w:t>
            </w:r>
          </w:p>
        </w:tc>
        <w:tc>
          <w:tcPr>
            <w:tcW w:w="660" w:type="dxa"/>
            <w:vAlign w:val="bottom"/>
            <w:tcBorders>
              <w:top w:val="single" w:sz="8" w:color="auto"/>
              <w:bottom w:val="single" w:sz="8" w:color="auto"/>
            </w:tcBorders>
          </w:tcPr>
          <w:p>
            <w:pPr>
              <w:jc w:val="right"/>
              <w:ind w:right="459"/>
              <w:spacing w:after="0"/>
              <w:rPr>
                <w:sz w:val="20"/>
                <w:szCs w:val="20"/>
                <w:color w:val="auto"/>
              </w:rPr>
            </w:pPr>
            <w:r>
              <w:rPr>
                <w:rFonts w:ascii="Arial" w:cs="Arial" w:eastAsia="Arial" w:hAnsi="Arial"/>
                <w:sz w:val="16"/>
                <w:szCs w:val="16"/>
                <w:b w:val="1"/>
                <w:bCs w:val="1"/>
                <w:color w:val="auto"/>
              </w:rPr>
              <w:t>$</w:t>
            </w:r>
          </w:p>
        </w:tc>
        <w:tc>
          <w:tcPr>
            <w:tcW w:w="1140" w:type="dxa"/>
            <w:vAlign w:val="bottom"/>
            <w:tcBorders>
              <w:top w:val="single" w:sz="8" w:color="auto"/>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29,174</w:t>
            </w:r>
          </w:p>
        </w:tc>
        <w:tc>
          <w:tcPr>
            <w:tcW w:w="100" w:type="dxa"/>
            <w:vAlign w:val="bottom"/>
            <w:tcBorders>
              <w:bottom w:val="single" w:sz="8" w:color="CCEEFF"/>
            </w:tcBorders>
          </w:tcPr>
          <w:p>
            <w:pPr>
              <w:spacing w:after="0"/>
              <w:rPr>
                <w:sz w:val="21"/>
                <w:szCs w:val="21"/>
                <w:color w:val="auto"/>
              </w:rPr>
            </w:pPr>
          </w:p>
        </w:tc>
        <w:tc>
          <w:tcPr>
            <w:tcW w:w="580" w:type="dxa"/>
            <w:vAlign w:val="bottom"/>
            <w:tcBorders>
              <w:top w:val="single" w:sz="8" w:color="auto"/>
              <w:bottom w:val="single" w:sz="8" w:color="auto"/>
            </w:tcBorders>
          </w:tcPr>
          <w:p>
            <w:pPr>
              <w:jc w:val="right"/>
              <w:ind w:right="379"/>
              <w:spacing w:after="0"/>
              <w:rPr>
                <w:sz w:val="20"/>
                <w:szCs w:val="20"/>
                <w:color w:val="auto"/>
              </w:rPr>
            </w:pPr>
            <w:r>
              <w:rPr>
                <w:rFonts w:ascii="Arial" w:cs="Arial" w:eastAsia="Arial" w:hAnsi="Arial"/>
                <w:sz w:val="16"/>
                <w:szCs w:val="16"/>
                <w:b w:val="1"/>
                <w:bCs w:val="1"/>
                <w:color w:val="auto"/>
              </w:rPr>
              <w:t>$</w:t>
            </w:r>
          </w:p>
        </w:tc>
        <w:tc>
          <w:tcPr>
            <w:tcW w:w="1220" w:type="dxa"/>
            <w:vAlign w:val="bottom"/>
            <w:tcBorders>
              <w:top w:val="single" w:sz="8" w:color="auto"/>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53,901</w:t>
            </w:r>
          </w:p>
        </w:tc>
        <w:tc>
          <w:tcPr>
            <w:tcW w:w="100" w:type="dxa"/>
            <w:vAlign w:val="bottom"/>
            <w:tcBorders>
              <w:bottom w:val="single" w:sz="8" w:color="CCEEFF"/>
            </w:tcBorders>
          </w:tcPr>
          <w:p>
            <w:pPr>
              <w:spacing w:after="0"/>
              <w:rPr>
                <w:sz w:val="21"/>
                <w:szCs w:val="21"/>
                <w:color w:val="auto"/>
              </w:rPr>
            </w:pPr>
          </w:p>
        </w:tc>
        <w:tc>
          <w:tcPr>
            <w:tcW w:w="620" w:type="dxa"/>
            <w:vAlign w:val="bottom"/>
            <w:tcBorders>
              <w:top w:val="single" w:sz="8" w:color="auto"/>
              <w:bottom w:val="single" w:sz="8" w:color="auto"/>
            </w:tcBorders>
          </w:tcPr>
          <w:p>
            <w:pPr>
              <w:jc w:val="right"/>
              <w:ind w:right="419"/>
              <w:spacing w:after="0"/>
              <w:rPr>
                <w:sz w:val="20"/>
                <w:szCs w:val="20"/>
                <w:color w:val="auto"/>
              </w:rPr>
            </w:pPr>
            <w:r>
              <w:rPr>
                <w:rFonts w:ascii="Arial" w:cs="Arial" w:eastAsia="Arial" w:hAnsi="Arial"/>
                <w:sz w:val="16"/>
                <w:szCs w:val="16"/>
                <w:b w:val="1"/>
                <w:bCs w:val="1"/>
                <w:color w:val="auto"/>
              </w:rPr>
              <w:t>$</w:t>
            </w:r>
          </w:p>
        </w:tc>
        <w:tc>
          <w:tcPr>
            <w:tcW w:w="1180" w:type="dxa"/>
            <w:vAlign w:val="bottom"/>
            <w:tcBorders>
              <w:top w:val="single" w:sz="8" w:color="auto"/>
              <w:bottom w:val="single" w:sz="8" w:color="auto"/>
            </w:tcBorders>
          </w:tcPr>
          <w:p>
            <w:pPr>
              <w:jc w:val="right"/>
              <w:ind w:right="20"/>
              <w:spacing w:after="0"/>
              <w:rPr>
                <w:sz w:val="20"/>
                <w:szCs w:val="20"/>
                <w:color w:val="auto"/>
              </w:rPr>
            </w:pPr>
            <w:r>
              <w:rPr>
                <w:rFonts w:ascii="Arial" w:cs="Arial" w:eastAsia="Arial" w:hAnsi="Arial"/>
                <w:sz w:val="16"/>
                <w:szCs w:val="16"/>
                <w:b w:val="1"/>
                <w:bCs w:val="1"/>
                <w:color w:val="auto"/>
              </w:rPr>
              <w:t>83,075</w:t>
            </w:r>
          </w:p>
        </w:tc>
      </w:tr>
      <w:tr>
        <w:trPr>
          <w:trHeight w:val="119"/>
        </w:trPr>
        <w:tc>
          <w:tcPr>
            <w:tcW w:w="5520" w:type="dxa"/>
            <w:vAlign w:val="bottom"/>
            <w:shd w:val="clear" w:color="auto" w:fill="CCEEFF"/>
          </w:tcPr>
          <w:p>
            <w:pPr>
              <w:spacing w:after="0"/>
              <w:rPr>
                <w:sz w:val="10"/>
                <w:szCs w:val="10"/>
                <w:color w:val="auto"/>
              </w:rPr>
            </w:pPr>
          </w:p>
        </w:tc>
        <w:tc>
          <w:tcPr>
            <w:tcW w:w="120" w:type="dxa"/>
            <w:vAlign w:val="bottom"/>
            <w:shd w:val="clear" w:color="auto" w:fill="CCEEFF"/>
          </w:tcPr>
          <w:p>
            <w:pPr>
              <w:spacing w:after="0"/>
              <w:rPr>
                <w:sz w:val="10"/>
                <w:szCs w:val="10"/>
                <w:color w:val="auto"/>
              </w:rPr>
            </w:pPr>
          </w:p>
        </w:tc>
        <w:tc>
          <w:tcPr>
            <w:tcW w:w="660" w:type="dxa"/>
            <w:vAlign w:val="bottom"/>
            <w:shd w:val="clear" w:color="auto" w:fill="CCEEFF"/>
          </w:tcPr>
          <w:p>
            <w:pPr>
              <w:spacing w:after="0"/>
              <w:rPr>
                <w:sz w:val="10"/>
                <w:szCs w:val="10"/>
                <w:color w:val="auto"/>
              </w:rPr>
            </w:pPr>
          </w:p>
        </w:tc>
        <w:tc>
          <w:tcPr>
            <w:tcW w:w="114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580" w:type="dxa"/>
            <w:vAlign w:val="bottom"/>
            <w:shd w:val="clear" w:color="auto" w:fill="CCEEFF"/>
          </w:tcPr>
          <w:p>
            <w:pPr>
              <w:spacing w:after="0"/>
              <w:rPr>
                <w:sz w:val="10"/>
                <w:szCs w:val="10"/>
                <w:color w:val="auto"/>
              </w:rPr>
            </w:pPr>
          </w:p>
        </w:tc>
        <w:tc>
          <w:tcPr>
            <w:tcW w:w="122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620" w:type="dxa"/>
            <w:vAlign w:val="bottom"/>
            <w:shd w:val="clear" w:color="auto" w:fill="CCEEFF"/>
          </w:tcPr>
          <w:p>
            <w:pPr>
              <w:spacing w:after="0"/>
              <w:rPr>
                <w:sz w:val="10"/>
                <w:szCs w:val="10"/>
                <w:color w:val="auto"/>
              </w:rPr>
            </w:pPr>
          </w:p>
        </w:tc>
        <w:tc>
          <w:tcPr>
            <w:tcW w:w="1180" w:type="dxa"/>
            <w:vAlign w:val="bottom"/>
            <w:shd w:val="clear" w:color="auto" w:fill="CCEEFF"/>
          </w:tcPr>
          <w:p>
            <w:pPr>
              <w:spacing w:after="0"/>
              <w:rPr>
                <w:sz w:val="10"/>
                <w:szCs w:val="10"/>
                <w:color w:val="auto"/>
              </w:rPr>
            </w:pPr>
          </w:p>
        </w:tc>
      </w:tr>
      <w:tr>
        <w:trPr>
          <w:trHeight w:val="262"/>
        </w:trPr>
        <w:tc>
          <w:tcPr>
            <w:tcW w:w="5640" w:type="dxa"/>
            <w:vAlign w:val="bottom"/>
            <w:gridSpan w:val="2"/>
          </w:tcPr>
          <w:p>
            <w:pPr>
              <w:ind w:left="40"/>
              <w:spacing w:after="0"/>
              <w:rPr>
                <w:sz w:val="20"/>
                <w:szCs w:val="20"/>
                <w:color w:val="auto"/>
              </w:rPr>
            </w:pPr>
            <w:r>
              <w:rPr>
                <w:rFonts w:ascii="Arial" w:cs="Arial" w:eastAsia="Arial" w:hAnsi="Arial"/>
                <w:sz w:val="16"/>
                <w:szCs w:val="16"/>
                <w:color w:val="auto"/>
              </w:rPr>
              <w:t>Balances as of April 30, 2019</w:t>
            </w:r>
          </w:p>
        </w:tc>
        <w:tc>
          <w:tcPr>
            <w:tcW w:w="660" w:type="dxa"/>
            <w:vAlign w:val="bottom"/>
          </w:tcPr>
          <w:p>
            <w:pPr>
              <w:jc w:val="right"/>
              <w:ind w:right="459"/>
              <w:spacing w:after="0"/>
              <w:rPr>
                <w:sz w:val="20"/>
                <w:szCs w:val="20"/>
                <w:color w:val="auto"/>
              </w:rPr>
            </w:pPr>
            <w:r>
              <w:rPr>
                <w:rFonts w:ascii="Arial" w:cs="Arial" w:eastAsia="Arial" w:hAnsi="Arial"/>
                <w:sz w:val="16"/>
                <w:szCs w:val="16"/>
                <w:color w:val="auto"/>
              </w:rPr>
              <w:t>$</w:t>
            </w:r>
          </w:p>
        </w:tc>
        <w:tc>
          <w:tcPr>
            <w:tcW w:w="1140" w:type="dxa"/>
            <w:vAlign w:val="bottom"/>
          </w:tcPr>
          <w:p>
            <w:pPr>
              <w:jc w:val="right"/>
              <w:ind w:right="39"/>
              <w:spacing w:after="0"/>
              <w:rPr>
                <w:sz w:val="20"/>
                <w:szCs w:val="20"/>
                <w:color w:val="auto"/>
              </w:rPr>
            </w:pPr>
            <w:r>
              <w:rPr>
                <w:rFonts w:ascii="Arial" w:cs="Arial" w:eastAsia="Arial" w:hAnsi="Arial"/>
                <w:sz w:val="16"/>
                <w:szCs w:val="16"/>
                <w:color w:val="auto"/>
              </w:rPr>
              <w:t>27,535</w:t>
            </w:r>
          </w:p>
        </w:tc>
        <w:tc>
          <w:tcPr>
            <w:tcW w:w="100" w:type="dxa"/>
            <w:vAlign w:val="bottom"/>
          </w:tcPr>
          <w:p>
            <w:pPr>
              <w:spacing w:after="0"/>
              <w:rPr>
                <w:sz w:val="22"/>
                <w:szCs w:val="22"/>
                <w:color w:val="auto"/>
              </w:rPr>
            </w:pPr>
          </w:p>
        </w:tc>
        <w:tc>
          <w:tcPr>
            <w:tcW w:w="580" w:type="dxa"/>
            <w:vAlign w:val="bottom"/>
          </w:tcPr>
          <w:p>
            <w:pPr>
              <w:jc w:val="right"/>
              <w:ind w:right="379"/>
              <w:spacing w:after="0"/>
              <w:rPr>
                <w:sz w:val="20"/>
                <w:szCs w:val="20"/>
                <w:color w:val="auto"/>
              </w:rPr>
            </w:pPr>
            <w:r>
              <w:rPr>
                <w:rFonts w:ascii="Arial" w:cs="Arial" w:eastAsia="Arial" w:hAnsi="Arial"/>
                <w:sz w:val="16"/>
                <w:szCs w:val="16"/>
                <w:color w:val="auto"/>
              </w:rPr>
              <w:t>$</w:t>
            </w:r>
          </w:p>
        </w:tc>
        <w:tc>
          <w:tcPr>
            <w:tcW w:w="1220" w:type="dxa"/>
            <w:vAlign w:val="bottom"/>
          </w:tcPr>
          <w:p>
            <w:pPr>
              <w:jc w:val="right"/>
              <w:ind w:right="39"/>
              <w:spacing w:after="0"/>
              <w:rPr>
                <w:sz w:val="20"/>
                <w:szCs w:val="20"/>
                <w:color w:val="auto"/>
              </w:rPr>
            </w:pPr>
            <w:r>
              <w:rPr>
                <w:rFonts w:ascii="Arial" w:cs="Arial" w:eastAsia="Arial" w:hAnsi="Arial"/>
                <w:sz w:val="16"/>
                <w:szCs w:val="16"/>
                <w:color w:val="auto"/>
              </w:rPr>
              <w:t>53,938</w:t>
            </w:r>
          </w:p>
        </w:tc>
        <w:tc>
          <w:tcPr>
            <w:tcW w:w="100" w:type="dxa"/>
            <w:vAlign w:val="bottom"/>
          </w:tcPr>
          <w:p>
            <w:pPr>
              <w:spacing w:after="0"/>
              <w:rPr>
                <w:sz w:val="22"/>
                <w:szCs w:val="22"/>
                <w:color w:val="auto"/>
              </w:rPr>
            </w:pPr>
          </w:p>
        </w:tc>
        <w:tc>
          <w:tcPr>
            <w:tcW w:w="620" w:type="dxa"/>
            <w:vAlign w:val="bottom"/>
          </w:tcPr>
          <w:p>
            <w:pPr>
              <w:jc w:val="right"/>
              <w:ind w:right="419"/>
              <w:spacing w:after="0"/>
              <w:rPr>
                <w:sz w:val="20"/>
                <w:szCs w:val="20"/>
                <w:color w:val="auto"/>
              </w:rPr>
            </w:pPr>
            <w:r>
              <w:rPr>
                <w:rFonts w:ascii="Arial" w:cs="Arial" w:eastAsia="Arial" w:hAnsi="Arial"/>
                <w:sz w:val="16"/>
                <w:szCs w:val="16"/>
                <w:color w:val="auto"/>
              </w:rPr>
              <w:t>$</w:t>
            </w:r>
          </w:p>
        </w:tc>
        <w:tc>
          <w:tcPr>
            <w:tcW w:w="1180" w:type="dxa"/>
            <w:vAlign w:val="bottom"/>
          </w:tcPr>
          <w:p>
            <w:pPr>
              <w:jc w:val="right"/>
              <w:ind w:right="20"/>
              <w:spacing w:after="0"/>
              <w:rPr>
                <w:sz w:val="20"/>
                <w:szCs w:val="20"/>
                <w:color w:val="auto"/>
              </w:rPr>
            </w:pPr>
            <w:r>
              <w:rPr>
                <w:rFonts w:ascii="Arial" w:cs="Arial" w:eastAsia="Arial" w:hAnsi="Arial"/>
                <w:sz w:val="16"/>
                <w:szCs w:val="16"/>
                <w:color w:val="auto"/>
              </w:rPr>
              <w:t>81,473</w:t>
            </w:r>
          </w:p>
        </w:tc>
      </w:tr>
      <w:tr>
        <w:trPr>
          <w:trHeight w:val="278"/>
        </w:trPr>
        <w:tc>
          <w:tcPr>
            <w:tcW w:w="56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Provision</w:t>
            </w:r>
          </w:p>
        </w:tc>
        <w:tc>
          <w:tcPr>
            <w:tcW w:w="660" w:type="dxa"/>
            <w:vAlign w:val="bottom"/>
            <w:shd w:val="clear" w:color="auto" w:fill="CCEEFF"/>
          </w:tcPr>
          <w:p>
            <w:pPr>
              <w:spacing w:after="0"/>
              <w:rPr>
                <w:sz w:val="24"/>
                <w:szCs w:val="24"/>
                <w:color w:val="auto"/>
              </w:rPr>
            </w:pPr>
          </w:p>
        </w:tc>
        <w:tc>
          <w:tcPr>
            <w:tcW w:w="124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color w:val="auto"/>
              </w:rPr>
              <w:t>—</w:t>
            </w:r>
          </w:p>
        </w:tc>
        <w:tc>
          <w:tcPr>
            <w:tcW w:w="580" w:type="dxa"/>
            <w:vAlign w:val="bottom"/>
            <w:shd w:val="clear" w:color="auto" w:fill="CCEEFF"/>
          </w:tcPr>
          <w:p>
            <w:pPr>
              <w:spacing w:after="0"/>
              <w:rPr>
                <w:sz w:val="24"/>
                <w:szCs w:val="24"/>
                <w:color w:val="auto"/>
              </w:rPr>
            </w:pPr>
          </w:p>
        </w:tc>
        <w:tc>
          <w:tcPr>
            <w:tcW w:w="122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552</w:t>
            </w:r>
          </w:p>
        </w:tc>
        <w:tc>
          <w:tcPr>
            <w:tcW w:w="100" w:type="dxa"/>
            <w:vAlign w:val="bottom"/>
            <w:shd w:val="clear" w:color="auto" w:fill="CCEEFF"/>
          </w:tcPr>
          <w:p>
            <w:pPr>
              <w:spacing w:after="0"/>
              <w:rPr>
                <w:sz w:val="24"/>
                <w:szCs w:val="24"/>
                <w:color w:val="auto"/>
              </w:rPr>
            </w:pPr>
          </w:p>
        </w:tc>
        <w:tc>
          <w:tcPr>
            <w:tcW w:w="620" w:type="dxa"/>
            <w:vAlign w:val="bottom"/>
            <w:shd w:val="clear" w:color="auto" w:fill="CCEEFF"/>
          </w:tcPr>
          <w:p>
            <w:pPr>
              <w:spacing w:after="0"/>
              <w:rPr>
                <w:sz w:val="24"/>
                <w:szCs w:val="24"/>
                <w:color w:val="auto"/>
              </w:rPr>
            </w:pPr>
          </w:p>
        </w:tc>
        <w:tc>
          <w:tcPr>
            <w:tcW w:w="118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552</w:t>
            </w:r>
          </w:p>
        </w:tc>
      </w:tr>
      <w:tr>
        <w:trPr>
          <w:trHeight w:val="264"/>
        </w:trPr>
        <w:tc>
          <w:tcPr>
            <w:tcW w:w="5640" w:type="dxa"/>
            <w:vAlign w:val="bottom"/>
            <w:gridSpan w:val="2"/>
          </w:tcPr>
          <w:p>
            <w:pPr>
              <w:ind w:left="40"/>
              <w:spacing w:after="0"/>
              <w:rPr>
                <w:sz w:val="20"/>
                <w:szCs w:val="20"/>
                <w:color w:val="auto"/>
              </w:rPr>
            </w:pPr>
            <w:r>
              <w:rPr>
                <w:rFonts w:ascii="Arial" w:cs="Arial" w:eastAsia="Arial" w:hAnsi="Arial"/>
                <w:sz w:val="16"/>
                <w:szCs w:val="16"/>
                <w:color w:val="auto"/>
              </w:rPr>
              <w:t>Charge-offs, recoveries and other</w:t>
            </w:r>
          </w:p>
        </w:tc>
        <w:tc>
          <w:tcPr>
            <w:tcW w:w="660" w:type="dxa"/>
            <w:vAlign w:val="bottom"/>
          </w:tcPr>
          <w:p>
            <w:pPr>
              <w:spacing w:after="0"/>
              <w:rPr>
                <w:sz w:val="22"/>
                <w:szCs w:val="22"/>
                <w:color w:val="auto"/>
              </w:rPr>
            </w:pPr>
          </w:p>
        </w:tc>
        <w:tc>
          <w:tcPr>
            <w:tcW w:w="1240" w:type="dxa"/>
            <w:vAlign w:val="bottom"/>
            <w:gridSpan w:val="2"/>
          </w:tcPr>
          <w:p>
            <w:pPr>
              <w:jc w:val="right"/>
              <w:ind w:right="220"/>
              <w:spacing w:after="0"/>
              <w:rPr>
                <w:sz w:val="20"/>
                <w:szCs w:val="20"/>
                <w:color w:val="auto"/>
              </w:rPr>
            </w:pPr>
            <w:r>
              <w:rPr>
                <w:rFonts w:ascii="Arial" w:cs="Arial" w:eastAsia="Arial" w:hAnsi="Arial"/>
                <w:sz w:val="16"/>
                <w:szCs w:val="16"/>
                <w:color w:val="auto"/>
              </w:rPr>
              <w:t>—</w:t>
            </w:r>
          </w:p>
        </w:tc>
        <w:tc>
          <w:tcPr>
            <w:tcW w:w="580" w:type="dxa"/>
            <w:vAlign w:val="bottom"/>
          </w:tcPr>
          <w:p>
            <w:pPr>
              <w:spacing w:after="0"/>
              <w:rPr>
                <w:sz w:val="22"/>
                <w:szCs w:val="22"/>
                <w:color w:val="auto"/>
              </w:rPr>
            </w:pPr>
          </w:p>
        </w:tc>
        <w:tc>
          <w:tcPr>
            <w:tcW w:w="1220" w:type="dxa"/>
            <w:vAlign w:val="bottom"/>
          </w:tcPr>
          <w:p>
            <w:pPr>
              <w:jc w:val="right"/>
              <w:spacing w:after="0"/>
              <w:rPr>
                <w:sz w:val="20"/>
                <w:szCs w:val="20"/>
                <w:color w:val="auto"/>
              </w:rPr>
            </w:pPr>
            <w:r>
              <w:rPr>
                <w:rFonts w:ascii="Arial" w:cs="Arial" w:eastAsia="Arial" w:hAnsi="Arial"/>
                <w:sz w:val="16"/>
                <w:szCs w:val="16"/>
                <w:color w:val="auto"/>
              </w:rPr>
              <w:t>(322)</w:t>
            </w:r>
          </w:p>
        </w:tc>
        <w:tc>
          <w:tcPr>
            <w:tcW w:w="1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180" w:type="dxa"/>
            <w:vAlign w:val="bottom"/>
          </w:tcPr>
          <w:p>
            <w:pPr>
              <w:jc w:val="right"/>
              <w:spacing w:after="0"/>
              <w:rPr>
                <w:sz w:val="20"/>
                <w:szCs w:val="20"/>
                <w:color w:val="auto"/>
              </w:rPr>
            </w:pPr>
            <w:r>
              <w:rPr>
                <w:rFonts w:ascii="Arial" w:cs="Arial" w:eastAsia="Arial" w:hAnsi="Arial"/>
                <w:sz w:val="16"/>
                <w:szCs w:val="16"/>
                <w:color w:val="auto"/>
              </w:rPr>
              <w:t>(322)</w:t>
            </w:r>
          </w:p>
        </w:tc>
      </w:tr>
      <w:tr>
        <w:trPr>
          <w:trHeight w:val="250"/>
        </w:trPr>
        <w:tc>
          <w:tcPr>
            <w:tcW w:w="5640" w:type="dxa"/>
            <w:vAlign w:val="bottom"/>
            <w:tcBorders>
              <w:top w:val="single" w:sz="8" w:color="CCEEFF"/>
            </w:tcBorders>
            <w:gridSpan w:val="2"/>
            <w:shd w:val="clear" w:color="auto" w:fill="CCEEFF"/>
          </w:tcPr>
          <w:p>
            <w:pPr>
              <w:ind w:left="40"/>
              <w:spacing w:after="0"/>
              <w:rPr>
                <w:sz w:val="20"/>
                <w:szCs w:val="20"/>
                <w:color w:val="auto"/>
              </w:rPr>
            </w:pPr>
            <w:r>
              <w:rPr>
                <w:rFonts w:ascii="Arial" w:cs="Arial" w:eastAsia="Arial" w:hAnsi="Arial"/>
                <w:sz w:val="16"/>
                <w:szCs w:val="16"/>
                <w:color w:val="auto"/>
              </w:rPr>
              <w:t>Balances as of July 31, 2019</w:t>
            </w:r>
          </w:p>
        </w:tc>
        <w:tc>
          <w:tcPr>
            <w:tcW w:w="660" w:type="dxa"/>
            <w:vAlign w:val="bottom"/>
            <w:tcBorders>
              <w:top w:val="single" w:sz="8" w:color="auto"/>
              <w:bottom w:val="single" w:sz="8" w:color="auto"/>
            </w:tcBorders>
            <w:shd w:val="clear" w:color="auto" w:fill="CCEEFF"/>
          </w:tcPr>
          <w:p>
            <w:pPr>
              <w:jc w:val="right"/>
              <w:ind w:right="459"/>
              <w:spacing w:after="0"/>
              <w:rPr>
                <w:sz w:val="20"/>
                <w:szCs w:val="20"/>
                <w:color w:val="auto"/>
              </w:rPr>
            </w:pPr>
            <w:r>
              <w:rPr>
                <w:rFonts w:ascii="Arial" w:cs="Arial" w:eastAsia="Arial" w:hAnsi="Arial"/>
                <w:sz w:val="16"/>
                <w:szCs w:val="16"/>
                <w:color w:val="auto"/>
              </w:rPr>
              <w:t>$</w:t>
            </w:r>
          </w:p>
        </w:tc>
        <w:tc>
          <w:tcPr>
            <w:tcW w:w="1140" w:type="dxa"/>
            <w:vAlign w:val="bottom"/>
            <w:tcBorders>
              <w:top w:val="single" w:sz="8" w:color="auto"/>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27,535</w:t>
            </w:r>
          </w:p>
        </w:tc>
        <w:tc>
          <w:tcPr>
            <w:tcW w:w="100" w:type="dxa"/>
            <w:vAlign w:val="bottom"/>
            <w:tcBorders>
              <w:top w:val="single" w:sz="8" w:color="CCEEFF"/>
            </w:tcBorders>
            <w:shd w:val="clear" w:color="auto" w:fill="CCEEFF"/>
          </w:tcPr>
          <w:p>
            <w:pPr>
              <w:spacing w:after="0"/>
              <w:rPr>
                <w:sz w:val="21"/>
                <w:szCs w:val="21"/>
                <w:color w:val="auto"/>
              </w:rPr>
            </w:pPr>
          </w:p>
        </w:tc>
        <w:tc>
          <w:tcPr>
            <w:tcW w:w="580" w:type="dxa"/>
            <w:vAlign w:val="bottom"/>
            <w:tcBorders>
              <w:top w:val="single" w:sz="8" w:color="auto"/>
              <w:bottom w:val="single" w:sz="8" w:color="auto"/>
            </w:tcBorders>
            <w:shd w:val="clear" w:color="auto" w:fill="CCEEFF"/>
          </w:tcPr>
          <w:p>
            <w:pPr>
              <w:jc w:val="right"/>
              <w:ind w:right="379"/>
              <w:spacing w:after="0"/>
              <w:rPr>
                <w:sz w:val="20"/>
                <w:szCs w:val="20"/>
                <w:color w:val="auto"/>
              </w:rPr>
            </w:pPr>
            <w:r>
              <w:rPr>
                <w:rFonts w:ascii="Arial" w:cs="Arial" w:eastAsia="Arial" w:hAnsi="Arial"/>
                <w:sz w:val="16"/>
                <w:szCs w:val="16"/>
                <w:color w:val="auto"/>
              </w:rPr>
              <w:t>$</w:t>
            </w:r>
          </w:p>
        </w:tc>
        <w:tc>
          <w:tcPr>
            <w:tcW w:w="1220" w:type="dxa"/>
            <w:vAlign w:val="bottom"/>
            <w:tcBorders>
              <w:top w:val="single" w:sz="8" w:color="auto"/>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54,168</w:t>
            </w:r>
          </w:p>
        </w:tc>
        <w:tc>
          <w:tcPr>
            <w:tcW w:w="100" w:type="dxa"/>
            <w:vAlign w:val="bottom"/>
            <w:tcBorders>
              <w:top w:val="single" w:sz="8" w:color="CCEEFF"/>
            </w:tcBorders>
            <w:shd w:val="clear" w:color="auto" w:fill="CCEEFF"/>
          </w:tcPr>
          <w:p>
            <w:pPr>
              <w:spacing w:after="0"/>
              <w:rPr>
                <w:sz w:val="21"/>
                <w:szCs w:val="21"/>
                <w:color w:val="auto"/>
              </w:rPr>
            </w:pPr>
          </w:p>
        </w:tc>
        <w:tc>
          <w:tcPr>
            <w:tcW w:w="620" w:type="dxa"/>
            <w:vAlign w:val="bottom"/>
            <w:tcBorders>
              <w:top w:val="single" w:sz="8" w:color="auto"/>
              <w:bottom w:val="single" w:sz="8" w:color="auto"/>
            </w:tcBorders>
            <w:shd w:val="clear" w:color="auto" w:fill="CCEEFF"/>
          </w:tcPr>
          <w:p>
            <w:pPr>
              <w:jc w:val="right"/>
              <w:ind w:right="419"/>
              <w:spacing w:after="0"/>
              <w:rPr>
                <w:sz w:val="20"/>
                <w:szCs w:val="20"/>
                <w:color w:val="auto"/>
              </w:rPr>
            </w:pPr>
            <w:r>
              <w:rPr>
                <w:rFonts w:ascii="Arial" w:cs="Arial" w:eastAsia="Arial" w:hAnsi="Arial"/>
                <w:sz w:val="16"/>
                <w:szCs w:val="16"/>
                <w:color w:val="auto"/>
              </w:rPr>
              <w:t>$</w:t>
            </w:r>
          </w:p>
        </w:tc>
        <w:tc>
          <w:tcPr>
            <w:tcW w:w="1180" w:type="dxa"/>
            <w:vAlign w:val="bottom"/>
            <w:tcBorders>
              <w:top w:val="single" w:sz="8" w:color="auto"/>
              <w:bottom w:val="single" w:sz="8" w:color="auto"/>
            </w:tcBorders>
            <w:shd w:val="clear" w:color="auto" w:fill="CCEEFF"/>
          </w:tcPr>
          <w:p>
            <w:pPr>
              <w:jc w:val="right"/>
              <w:ind w:right="20"/>
              <w:spacing w:after="0"/>
              <w:rPr>
                <w:sz w:val="20"/>
                <w:szCs w:val="20"/>
                <w:color w:val="auto"/>
              </w:rPr>
            </w:pPr>
            <w:r>
              <w:rPr>
                <w:rFonts w:ascii="Arial" w:cs="Arial" w:eastAsia="Arial" w:hAnsi="Arial"/>
                <w:sz w:val="16"/>
                <w:szCs w:val="16"/>
                <w:color w:val="auto"/>
              </w:rPr>
              <w:t>81,703</w:t>
            </w:r>
          </w:p>
        </w:tc>
      </w:tr>
      <w:tr>
        <w:trPr>
          <w:trHeight w:val="121"/>
        </w:trPr>
        <w:tc>
          <w:tcPr>
            <w:tcW w:w="552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114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580" w:type="dxa"/>
            <w:vAlign w:val="bottom"/>
            <w:tcBorders>
              <w:bottom w:val="single" w:sz="8" w:color="auto"/>
            </w:tcBorders>
          </w:tcPr>
          <w:p>
            <w:pPr>
              <w:spacing w:after="0"/>
              <w:rPr>
                <w:sz w:val="10"/>
                <w:szCs w:val="10"/>
                <w:color w:val="auto"/>
              </w:rPr>
            </w:pPr>
          </w:p>
        </w:tc>
        <w:tc>
          <w:tcPr>
            <w:tcW w:w="122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620" w:type="dxa"/>
            <w:vAlign w:val="bottom"/>
            <w:tcBorders>
              <w:bottom w:val="single" w:sz="8" w:color="auto"/>
            </w:tcBorders>
          </w:tcPr>
          <w:p>
            <w:pPr>
              <w:spacing w:after="0"/>
              <w:rPr>
                <w:sz w:val="10"/>
                <w:szCs w:val="10"/>
                <w:color w:val="auto"/>
              </w:rPr>
            </w:pPr>
          </w:p>
        </w:tc>
        <w:tc>
          <w:tcPr>
            <w:tcW w:w="1180" w:type="dxa"/>
            <w:vAlign w:val="bottom"/>
            <w:tcBorders>
              <w:bottom w:val="single" w:sz="8" w:color="auto"/>
            </w:tcBorders>
          </w:tcPr>
          <w:p>
            <w:pPr>
              <w:spacing w:after="0"/>
              <w:rPr>
                <w:sz w:val="10"/>
                <w:szCs w:val="10"/>
                <w:color w:val="auto"/>
              </w:rPr>
            </w:pPr>
          </w:p>
        </w:tc>
      </w:tr>
    </w:tbl>
    <w:p>
      <w:pPr>
        <w:spacing w:after="0" w:line="29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NOTE 5: GOODWILL AND INTANGIBLE ASSETS</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color w:val="auto"/>
        </w:rPr>
        <w:t>Changes in the carrying amount of goodwill for the three months ended July 31, 2020 and 2019 are as follows:</w:t>
      </w:r>
    </w:p>
    <w:p>
      <w:pPr>
        <w:spacing w:after="0" w:line="181"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484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720" w:type="dxa"/>
            <w:vAlign w:val="bottom"/>
            <w:tcBorders>
              <w:bottom w:val="single" w:sz="8" w:color="auto"/>
            </w:tcBorders>
          </w:tcPr>
          <w:p>
            <w:pPr>
              <w:spacing w:after="0"/>
              <w:rPr>
                <w:sz w:val="17"/>
                <w:szCs w:val="17"/>
                <w:color w:val="auto"/>
              </w:rPr>
            </w:pPr>
          </w:p>
        </w:tc>
        <w:tc>
          <w:tcPr>
            <w:tcW w:w="132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190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720" w:type="dxa"/>
            <w:vAlign w:val="bottom"/>
            <w:tcBorders>
              <w:bottom w:val="single" w:sz="8" w:color="auto"/>
            </w:tcBorders>
          </w:tcPr>
          <w:p>
            <w:pPr>
              <w:spacing w:after="0"/>
              <w:rPr>
                <w:sz w:val="17"/>
                <w:szCs w:val="17"/>
                <w:color w:val="auto"/>
              </w:rPr>
            </w:pPr>
          </w:p>
        </w:tc>
        <w:tc>
          <w:tcPr>
            <w:tcW w:w="1300" w:type="dxa"/>
            <w:vAlign w:val="bottom"/>
            <w:tcBorders>
              <w:bottom w:val="single" w:sz="8" w:color="auto"/>
            </w:tcBorders>
          </w:tcPr>
          <w:p>
            <w:pPr>
              <w:jc w:val="right"/>
              <w:ind w:right="20"/>
              <w:spacing w:after="0"/>
              <w:rPr>
                <w:sz w:val="20"/>
                <w:szCs w:val="20"/>
                <w:color w:val="auto"/>
              </w:rPr>
            </w:pPr>
            <w:r>
              <w:rPr>
                <w:rFonts w:ascii="Arial" w:cs="Arial" w:eastAsia="Arial" w:hAnsi="Arial"/>
                <w:sz w:val="14"/>
                <w:szCs w:val="14"/>
                <w:color w:val="auto"/>
              </w:rPr>
              <w:t>(in 000s)</w:t>
            </w:r>
          </w:p>
        </w:tc>
      </w:tr>
      <w:tr>
        <w:trPr>
          <w:trHeight w:val="195"/>
        </w:trPr>
        <w:tc>
          <w:tcPr>
            <w:tcW w:w="48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20" w:type="dxa"/>
            <w:vAlign w:val="bottom"/>
            <w:gridSpan w:val="2"/>
          </w:tcPr>
          <w:p>
            <w:pPr>
              <w:jc w:val="right"/>
              <w:ind w:right="220"/>
              <w:spacing w:after="0"/>
              <w:rPr>
                <w:sz w:val="20"/>
                <w:szCs w:val="20"/>
                <w:color w:val="auto"/>
              </w:rPr>
            </w:pPr>
            <w:r>
              <w:rPr>
                <w:rFonts w:ascii="Arial" w:cs="Arial" w:eastAsia="Arial" w:hAnsi="Arial"/>
                <w:sz w:val="16"/>
                <w:szCs w:val="16"/>
                <w:color w:val="auto"/>
              </w:rPr>
              <w:t>Accumulated Impairment</w:t>
            </w:r>
          </w:p>
        </w:tc>
        <w:tc>
          <w:tcPr>
            <w:tcW w:w="720" w:type="dxa"/>
            <w:vAlign w:val="bottom"/>
          </w:tcPr>
          <w:p>
            <w:pPr>
              <w:spacing w:after="0"/>
              <w:rPr>
                <w:sz w:val="16"/>
                <w:szCs w:val="16"/>
                <w:color w:val="auto"/>
              </w:rPr>
            </w:pPr>
          </w:p>
        </w:tc>
        <w:tc>
          <w:tcPr>
            <w:tcW w:w="1300" w:type="dxa"/>
            <w:vAlign w:val="bottom"/>
          </w:tcPr>
          <w:p>
            <w:pPr>
              <w:spacing w:after="0"/>
              <w:rPr>
                <w:sz w:val="16"/>
                <w:szCs w:val="16"/>
                <w:color w:val="auto"/>
              </w:rPr>
            </w:pPr>
          </w:p>
        </w:tc>
      </w:tr>
      <w:tr>
        <w:trPr>
          <w:trHeight w:val="228"/>
        </w:trPr>
        <w:tc>
          <w:tcPr>
            <w:tcW w:w="48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72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Goodwill</w:t>
            </w:r>
          </w:p>
        </w:tc>
        <w:tc>
          <w:tcPr>
            <w:tcW w:w="100" w:type="dxa"/>
            <w:vAlign w:val="bottom"/>
            <w:tcBorders>
              <w:bottom w:val="single" w:sz="8" w:color="CCEEFF"/>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190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Losses</w:t>
            </w:r>
          </w:p>
        </w:tc>
        <w:tc>
          <w:tcPr>
            <w:tcW w:w="120" w:type="dxa"/>
            <w:vAlign w:val="bottom"/>
            <w:tcBorders>
              <w:bottom w:val="single" w:sz="8" w:color="CCEEFF"/>
            </w:tcBorders>
          </w:tcPr>
          <w:p>
            <w:pPr>
              <w:spacing w:after="0"/>
              <w:rPr>
                <w:sz w:val="19"/>
                <w:szCs w:val="19"/>
                <w:color w:val="auto"/>
              </w:rPr>
            </w:pPr>
          </w:p>
        </w:tc>
        <w:tc>
          <w:tcPr>
            <w:tcW w:w="72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ind w:right="20"/>
              <w:spacing w:after="0"/>
              <w:rPr>
                <w:sz w:val="20"/>
                <w:szCs w:val="20"/>
                <w:color w:val="auto"/>
              </w:rPr>
            </w:pPr>
            <w:r>
              <w:rPr>
                <w:rFonts w:ascii="Arial" w:cs="Arial" w:eastAsia="Arial" w:hAnsi="Arial"/>
                <w:sz w:val="16"/>
                <w:szCs w:val="16"/>
                <w:color w:val="auto"/>
              </w:rPr>
              <w:t>Net</w:t>
            </w:r>
          </w:p>
        </w:tc>
      </w:tr>
      <w:tr>
        <w:trPr>
          <w:trHeight w:val="256"/>
        </w:trPr>
        <w:tc>
          <w:tcPr>
            <w:tcW w:w="49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Balances as of April 30, 2020</w:t>
            </w:r>
          </w:p>
        </w:tc>
        <w:tc>
          <w:tcPr>
            <w:tcW w:w="720" w:type="dxa"/>
            <w:vAlign w:val="bottom"/>
            <w:shd w:val="clear" w:color="auto" w:fill="CCEEFF"/>
          </w:tcPr>
          <w:p>
            <w:pPr>
              <w:jc w:val="right"/>
              <w:ind w:right="519"/>
              <w:spacing w:after="0"/>
              <w:rPr>
                <w:sz w:val="20"/>
                <w:szCs w:val="20"/>
                <w:color w:val="auto"/>
              </w:rPr>
            </w:pPr>
            <w:r>
              <w:rPr>
                <w:rFonts w:ascii="Arial" w:cs="Arial" w:eastAsia="Arial" w:hAnsi="Arial"/>
                <w:sz w:val="16"/>
                <w:szCs w:val="16"/>
                <w:color w:val="auto"/>
              </w:rPr>
              <w:t>$</w:t>
            </w:r>
          </w:p>
        </w:tc>
        <w:tc>
          <w:tcPr>
            <w:tcW w:w="132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850,435</w:t>
            </w:r>
          </w:p>
        </w:tc>
        <w:tc>
          <w:tcPr>
            <w:tcW w:w="100" w:type="dxa"/>
            <w:vAlign w:val="bottom"/>
            <w:shd w:val="clear" w:color="auto" w:fill="CCEEFF"/>
          </w:tcPr>
          <w:p>
            <w:pPr>
              <w:spacing w:after="0"/>
              <w:rPr>
                <w:sz w:val="22"/>
                <w:szCs w:val="22"/>
                <w:color w:val="auto"/>
              </w:rPr>
            </w:pPr>
          </w:p>
        </w:tc>
        <w:tc>
          <w:tcPr>
            <w:tcW w:w="1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w:t>
            </w:r>
          </w:p>
        </w:tc>
        <w:tc>
          <w:tcPr>
            <w:tcW w:w="190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(138,297)</w:t>
            </w:r>
          </w:p>
        </w:tc>
        <w:tc>
          <w:tcPr>
            <w:tcW w:w="120" w:type="dxa"/>
            <w:vAlign w:val="bottom"/>
            <w:shd w:val="clear" w:color="auto" w:fill="CCEEFF"/>
          </w:tcPr>
          <w:p>
            <w:pPr>
              <w:spacing w:after="0"/>
              <w:rPr>
                <w:sz w:val="22"/>
                <w:szCs w:val="22"/>
                <w:color w:val="auto"/>
              </w:rPr>
            </w:pPr>
          </w:p>
        </w:tc>
        <w:tc>
          <w:tcPr>
            <w:tcW w:w="720" w:type="dxa"/>
            <w:vAlign w:val="bottom"/>
            <w:shd w:val="clear" w:color="auto" w:fill="CCEEFF"/>
          </w:tcPr>
          <w:p>
            <w:pPr>
              <w:jc w:val="right"/>
              <w:ind w:right="519"/>
              <w:spacing w:after="0"/>
              <w:rPr>
                <w:sz w:val="20"/>
                <w:szCs w:val="20"/>
                <w:color w:val="auto"/>
              </w:rPr>
            </w:pPr>
            <w:r>
              <w:rPr>
                <w:rFonts w:ascii="Arial" w:cs="Arial" w:eastAsia="Arial" w:hAnsi="Arial"/>
                <w:sz w:val="16"/>
                <w:szCs w:val="16"/>
                <w:color w:val="auto"/>
              </w:rPr>
              <w:t>$</w:t>
            </w:r>
          </w:p>
        </w:tc>
        <w:tc>
          <w:tcPr>
            <w:tcW w:w="130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712,138</w:t>
            </w:r>
          </w:p>
        </w:tc>
      </w:tr>
      <w:tr>
        <w:trPr>
          <w:trHeight w:val="266"/>
        </w:trPr>
        <w:tc>
          <w:tcPr>
            <w:tcW w:w="4940" w:type="dxa"/>
            <w:vAlign w:val="bottom"/>
            <w:gridSpan w:val="2"/>
          </w:tcPr>
          <w:p>
            <w:pPr>
              <w:ind w:left="40"/>
              <w:spacing w:after="0"/>
              <w:rPr>
                <w:sz w:val="20"/>
                <w:szCs w:val="20"/>
                <w:color w:val="auto"/>
              </w:rPr>
            </w:pPr>
            <w:r>
              <w:rPr>
                <w:rFonts w:ascii="Arial" w:cs="Arial" w:eastAsia="Arial" w:hAnsi="Arial"/>
                <w:sz w:val="16"/>
                <w:szCs w:val="16"/>
                <w:color w:val="auto"/>
              </w:rPr>
              <w:t>Acquisitions</w:t>
            </w:r>
          </w:p>
        </w:tc>
        <w:tc>
          <w:tcPr>
            <w:tcW w:w="720" w:type="dxa"/>
            <w:vAlign w:val="bottom"/>
          </w:tcPr>
          <w:p>
            <w:pPr>
              <w:spacing w:after="0"/>
              <w:rPr>
                <w:sz w:val="23"/>
                <w:szCs w:val="23"/>
                <w:color w:val="auto"/>
              </w:rPr>
            </w:pPr>
          </w:p>
        </w:tc>
        <w:tc>
          <w:tcPr>
            <w:tcW w:w="1420" w:type="dxa"/>
            <w:vAlign w:val="bottom"/>
            <w:gridSpan w:val="2"/>
          </w:tcPr>
          <w:p>
            <w:pPr>
              <w:jc w:val="right"/>
              <w:ind w:right="220"/>
              <w:spacing w:after="0"/>
              <w:rPr>
                <w:sz w:val="20"/>
                <w:szCs w:val="20"/>
                <w:color w:val="auto"/>
              </w:rPr>
            </w:pPr>
            <w:r>
              <w:rPr>
                <w:rFonts w:ascii="Arial" w:cs="Arial" w:eastAsia="Arial" w:hAnsi="Arial"/>
                <w:sz w:val="16"/>
                <w:szCs w:val="16"/>
                <w:b w:val="1"/>
                <w:bCs w:val="1"/>
                <w:color w:val="auto"/>
              </w:rPr>
              <w:t>—</w:t>
            </w:r>
          </w:p>
        </w:tc>
        <w:tc>
          <w:tcPr>
            <w:tcW w:w="120" w:type="dxa"/>
            <w:vAlign w:val="bottom"/>
          </w:tcPr>
          <w:p>
            <w:pPr>
              <w:spacing w:after="0"/>
              <w:rPr>
                <w:sz w:val="23"/>
                <w:szCs w:val="23"/>
                <w:color w:val="auto"/>
              </w:rPr>
            </w:pPr>
          </w:p>
        </w:tc>
        <w:tc>
          <w:tcPr>
            <w:tcW w:w="2020" w:type="dxa"/>
            <w:vAlign w:val="bottom"/>
            <w:gridSpan w:val="2"/>
          </w:tcPr>
          <w:p>
            <w:pPr>
              <w:jc w:val="right"/>
              <w:ind w:right="220"/>
              <w:spacing w:after="0"/>
              <w:rPr>
                <w:sz w:val="20"/>
                <w:szCs w:val="20"/>
                <w:color w:val="auto"/>
              </w:rPr>
            </w:pPr>
            <w:r>
              <w:rPr>
                <w:rFonts w:ascii="Arial" w:cs="Arial" w:eastAsia="Arial" w:hAnsi="Arial"/>
                <w:sz w:val="16"/>
                <w:szCs w:val="16"/>
                <w:b w:val="1"/>
                <w:bCs w:val="1"/>
                <w:color w:val="auto"/>
              </w:rPr>
              <w:t>—</w:t>
            </w:r>
          </w:p>
        </w:tc>
        <w:tc>
          <w:tcPr>
            <w:tcW w:w="720" w:type="dxa"/>
            <w:vAlign w:val="bottom"/>
          </w:tcPr>
          <w:p>
            <w:pPr>
              <w:spacing w:after="0"/>
              <w:rPr>
                <w:sz w:val="23"/>
                <w:szCs w:val="23"/>
                <w:color w:val="auto"/>
              </w:rPr>
            </w:pPr>
          </w:p>
        </w:tc>
        <w:tc>
          <w:tcPr>
            <w:tcW w:w="1300" w:type="dxa"/>
            <w:vAlign w:val="bottom"/>
          </w:tcPr>
          <w:p>
            <w:pPr>
              <w:jc w:val="right"/>
              <w:ind w:right="20"/>
              <w:spacing w:after="0"/>
              <w:rPr>
                <w:sz w:val="20"/>
                <w:szCs w:val="20"/>
                <w:color w:val="auto"/>
              </w:rPr>
            </w:pPr>
            <w:r>
              <w:rPr>
                <w:rFonts w:ascii="Arial" w:cs="Arial" w:eastAsia="Arial" w:hAnsi="Arial"/>
                <w:sz w:val="16"/>
                <w:szCs w:val="16"/>
                <w:b w:val="1"/>
                <w:bCs w:val="1"/>
                <w:color w:val="auto"/>
              </w:rPr>
              <w:t>—</w:t>
            </w:r>
          </w:p>
        </w:tc>
      </w:tr>
      <w:tr>
        <w:trPr>
          <w:trHeight w:val="274"/>
        </w:trPr>
        <w:tc>
          <w:tcPr>
            <w:tcW w:w="49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Disposals and foreign currency changes, net</w:t>
            </w:r>
          </w:p>
        </w:tc>
        <w:tc>
          <w:tcPr>
            <w:tcW w:w="720" w:type="dxa"/>
            <w:vAlign w:val="bottom"/>
            <w:shd w:val="clear" w:color="auto" w:fill="CCEEFF"/>
          </w:tcPr>
          <w:p>
            <w:pPr>
              <w:spacing w:after="0"/>
              <w:rPr>
                <w:sz w:val="23"/>
                <w:szCs w:val="23"/>
                <w:color w:val="auto"/>
              </w:rPr>
            </w:pPr>
          </w:p>
        </w:tc>
        <w:tc>
          <w:tcPr>
            <w:tcW w:w="132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12,150</w:t>
            </w:r>
          </w:p>
        </w:tc>
        <w:tc>
          <w:tcPr>
            <w:tcW w:w="10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202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b w:val="1"/>
                <w:bCs w:val="1"/>
                <w:color w:val="auto"/>
              </w:rPr>
              <w:t>—</w:t>
            </w:r>
          </w:p>
        </w:tc>
        <w:tc>
          <w:tcPr>
            <w:tcW w:w="720" w:type="dxa"/>
            <w:vAlign w:val="bottom"/>
            <w:shd w:val="clear" w:color="auto" w:fill="CCEEFF"/>
          </w:tcPr>
          <w:p>
            <w:pPr>
              <w:spacing w:after="0"/>
              <w:rPr>
                <w:sz w:val="23"/>
                <w:szCs w:val="23"/>
                <w:color w:val="auto"/>
              </w:rPr>
            </w:pPr>
          </w:p>
        </w:tc>
        <w:tc>
          <w:tcPr>
            <w:tcW w:w="1300" w:type="dxa"/>
            <w:vAlign w:val="bottom"/>
            <w:shd w:val="clear" w:color="auto" w:fill="CCEEFF"/>
          </w:tcPr>
          <w:p>
            <w:pPr>
              <w:jc w:val="right"/>
              <w:ind w:right="20"/>
              <w:spacing w:after="0"/>
              <w:rPr>
                <w:sz w:val="20"/>
                <w:szCs w:val="20"/>
                <w:color w:val="auto"/>
              </w:rPr>
            </w:pPr>
            <w:r>
              <w:rPr>
                <w:rFonts w:ascii="Arial" w:cs="Arial" w:eastAsia="Arial" w:hAnsi="Arial"/>
                <w:sz w:val="16"/>
                <w:szCs w:val="16"/>
                <w:b w:val="1"/>
                <w:bCs w:val="1"/>
                <w:color w:val="auto"/>
              </w:rPr>
              <w:t>12,150</w:t>
            </w:r>
          </w:p>
        </w:tc>
      </w:tr>
      <w:tr>
        <w:trPr>
          <w:trHeight w:val="266"/>
        </w:trPr>
        <w:tc>
          <w:tcPr>
            <w:tcW w:w="4940" w:type="dxa"/>
            <w:vAlign w:val="bottom"/>
            <w:gridSpan w:val="2"/>
          </w:tcPr>
          <w:p>
            <w:pPr>
              <w:ind w:left="40"/>
              <w:spacing w:after="0"/>
              <w:rPr>
                <w:sz w:val="20"/>
                <w:szCs w:val="20"/>
                <w:color w:val="auto"/>
              </w:rPr>
            </w:pPr>
            <w:r>
              <w:rPr>
                <w:rFonts w:ascii="Arial" w:cs="Arial" w:eastAsia="Arial" w:hAnsi="Arial"/>
                <w:sz w:val="16"/>
                <w:szCs w:val="16"/>
                <w:color w:val="auto"/>
              </w:rPr>
              <w:t>Impairments</w:t>
            </w:r>
          </w:p>
        </w:tc>
        <w:tc>
          <w:tcPr>
            <w:tcW w:w="720" w:type="dxa"/>
            <w:vAlign w:val="bottom"/>
          </w:tcPr>
          <w:p>
            <w:pPr>
              <w:spacing w:after="0"/>
              <w:rPr>
                <w:sz w:val="23"/>
                <w:szCs w:val="23"/>
                <w:color w:val="auto"/>
              </w:rPr>
            </w:pPr>
          </w:p>
        </w:tc>
        <w:tc>
          <w:tcPr>
            <w:tcW w:w="1420" w:type="dxa"/>
            <w:vAlign w:val="bottom"/>
            <w:gridSpan w:val="2"/>
          </w:tcPr>
          <w:p>
            <w:pPr>
              <w:jc w:val="right"/>
              <w:ind w:right="220"/>
              <w:spacing w:after="0"/>
              <w:rPr>
                <w:sz w:val="20"/>
                <w:szCs w:val="20"/>
                <w:color w:val="auto"/>
              </w:rPr>
            </w:pPr>
            <w:r>
              <w:rPr>
                <w:rFonts w:ascii="Arial" w:cs="Arial" w:eastAsia="Arial" w:hAnsi="Arial"/>
                <w:sz w:val="16"/>
                <w:szCs w:val="16"/>
                <w:b w:val="1"/>
                <w:bCs w:val="1"/>
                <w:color w:val="auto"/>
              </w:rPr>
              <w:t>—</w:t>
            </w:r>
          </w:p>
        </w:tc>
        <w:tc>
          <w:tcPr>
            <w:tcW w:w="120" w:type="dxa"/>
            <w:vAlign w:val="bottom"/>
          </w:tcPr>
          <w:p>
            <w:pPr>
              <w:spacing w:after="0"/>
              <w:rPr>
                <w:sz w:val="23"/>
                <w:szCs w:val="23"/>
                <w:color w:val="auto"/>
              </w:rPr>
            </w:pPr>
          </w:p>
        </w:tc>
        <w:tc>
          <w:tcPr>
            <w:tcW w:w="2020" w:type="dxa"/>
            <w:vAlign w:val="bottom"/>
            <w:gridSpan w:val="2"/>
          </w:tcPr>
          <w:p>
            <w:pPr>
              <w:jc w:val="right"/>
              <w:ind w:right="220"/>
              <w:spacing w:after="0"/>
              <w:rPr>
                <w:sz w:val="20"/>
                <w:szCs w:val="20"/>
                <w:color w:val="auto"/>
              </w:rPr>
            </w:pPr>
            <w:r>
              <w:rPr>
                <w:rFonts w:ascii="Arial" w:cs="Arial" w:eastAsia="Arial" w:hAnsi="Arial"/>
                <w:sz w:val="16"/>
                <w:szCs w:val="16"/>
                <w:b w:val="1"/>
                <w:bCs w:val="1"/>
                <w:color w:val="auto"/>
              </w:rPr>
              <w:t>—</w:t>
            </w:r>
          </w:p>
        </w:tc>
        <w:tc>
          <w:tcPr>
            <w:tcW w:w="720" w:type="dxa"/>
            <w:vAlign w:val="bottom"/>
          </w:tcPr>
          <w:p>
            <w:pPr>
              <w:spacing w:after="0"/>
              <w:rPr>
                <w:sz w:val="23"/>
                <w:szCs w:val="23"/>
                <w:color w:val="auto"/>
              </w:rPr>
            </w:pPr>
          </w:p>
        </w:tc>
        <w:tc>
          <w:tcPr>
            <w:tcW w:w="1300" w:type="dxa"/>
            <w:vAlign w:val="bottom"/>
          </w:tcPr>
          <w:p>
            <w:pPr>
              <w:jc w:val="right"/>
              <w:ind w:right="20"/>
              <w:spacing w:after="0"/>
              <w:rPr>
                <w:sz w:val="20"/>
                <w:szCs w:val="20"/>
                <w:color w:val="auto"/>
              </w:rPr>
            </w:pPr>
            <w:r>
              <w:rPr>
                <w:rFonts w:ascii="Arial" w:cs="Arial" w:eastAsia="Arial" w:hAnsi="Arial"/>
                <w:sz w:val="16"/>
                <w:szCs w:val="16"/>
                <w:b w:val="1"/>
                <w:bCs w:val="1"/>
                <w:color w:val="auto"/>
              </w:rPr>
              <w:t>—</w:t>
            </w:r>
          </w:p>
        </w:tc>
      </w:tr>
      <w:tr>
        <w:trPr>
          <w:trHeight w:val="250"/>
        </w:trPr>
        <w:tc>
          <w:tcPr>
            <w:tcW w:w="4940" w:type="dxa"/>
            <w:vAlign w:val="bottom"/>
            <w:tcBorders>
              <w:top w:val="single" w:sz="8" w:color="CCEEFF"/>
            </w:tcBorders>
            <w:gridSpan w:val="2"/>
            <w:shd w:val="clear" w:color="auto" w:fill="CCEEFF"/>
          </w:tcPr>
          <w:p>
            <w:pPr>
              <w:ind w:left="40"/>
              <w:spacing w:after="0"/>
              <w:rPr>
                <w:sz w:val="20"/>
                <w:szCs w:val="20"/>
                <w:color w:val="auto"/>
              </w:rPr>
            </w:pPr>
            <w:r>
              <w:rPr>
                <w:rFonts w:ascii="Arial" w:cs="Arial" w:eastAsia="Arial" w:hAnsi="Arial"/>
                <w:sz w:val="16"/>
                <w:szCs w:val="16"/>
                <w:color w:val="auto"/>
              </w:rPr>
              <w:t>Balances as of July 31, 2020</w:t>
            </w:r>
          </w:p>
        </w:tc>
        <w:tc>
          <w:tcPr>
            <w:tcW w:w="720" w:type="dxa"/>
            <w:vAlign w:val="bottom"/>
            <w:tcBorders>
              <w:top w:val="single" w:sz="8" w:color="auto"/>
              <w:bottom w:val="single" w:sz="8" w:color="auto"/>
            </w:tcBorders>
            <w:shd w:val="clear" w:color="auto" w:fill="CCEEFF"/>
          </w:tcPr>
          <w:p>
            <w:pPr>
              <w:jc w:val="right"/>
              <w:ind w:right="519"/>
              <w:spacing w:after="0"/>
              <w:rPr>
                <w:sz w:val="20"/>
                <w:szCs w:val="20"/>
                <w:color w:val="auto"/>
              </w:rPr>
            </w:pPr>
            <w:r>
              <w:rPr>
                <w:rFonts w:ascii="Arial" w:cs="Arial" w:eastAsia="Arial" w:hAnsi="Arial"/>
                <w:sz w:val="16"/>
                <w:szCs w:val="16"/>
                <w:b w:val="1"/>
                <w:bCs w:val="1"/>
                <w:color w:val="auto"/>
              </w:rPr>
              <w:t>$</w:t>
            </w:r>
          </w:p>
        </w:tc>
        <w:tc>
          <w:tcPr>
            <w:tcW w:w="1320" w:type="dxa"/>
            <w:vAlign w:val="bottom"/>
            <w:tcBorders>
              <w:top w:val="single" w:sz="8" w:color="auto"/>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862,585</w:t>
            </w:r>
          </w:p>
        </w:tc>
        <w:tc>
          <w:tcPr>
            <w:tcW w:w="100" w:type="dxa"/>
            <w:vAlign w:val="bottom"/>
            <w:tcBorders>
              <w:top w:val="single" w:sz="8" w:color="CCEEFF"/>
            </w:tcBorders>
            <w:shd w:val="clear" w:color="auto" w:fill="CCEEFF"/>
          </w:tcPr>
          <w:p>
            <w:pPr>
              <w:spacing w:after="0"/>
              <w:rPr>
                <w:sz w:val="21"/>
                <w:szCs w:val="21"/>
                <w:color w:val="auto"/>
              </w:rPr>
            </w:pPr>
          </w:p>
        </w:tc>
        <w:tc>
          <w:tcPr>
            <w:tcW w:w="1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w:t>
            </w:r>
          </w:p>
        </w:tc>
        <w:tc>
          <w:tcPr>
            <w:tcW w:w="19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(138,297)</w:t>
            </w:r>
          </w:p>
        </w:tc>
        <w:tc>
          <w:tcPr>
            <w:tcW w:w="120" w:type="dxa"/>
            <w:vAlign w:val="bottom"/>
            <w:tcBorders>
              <w:top w:val="single" w:sz="8" w:color="CCEEFF"/>
            </w:tcBorders>
            <w:shd w:val="clear" w:color="auto" w:fill="CCEEFF"/>
          </w:tcPr>
          <w:p>
            <w:pPr>
              <w:spacing w:after="0"/>
              <w:rPr>
                <w:sz w:val="21"/>
                <w:szCs w:val="21"/>
                <w:color w:val="auto"/>
              </w:rPr>
            </w:pPr>
          </w:p>
        </w:tc>
        <w:tc>
          <w:tcPr>
            <w:tcW w:w="720" w:type="dxa"/>
            <w:vAlign w:val="bottom"/>
            <w:tcBorders>
              <w:top w:val="single" w:sz="8" w:color="auto"/>
              <w:bottom w:val="single" w:sz="8" w:color="auto"/>
            </w:tcBorders>
            <w:shd w:val="clear" w:color="auto" w:fill="CCEEFF"/>
          </w:tcPr>
          <w:p>
            <w:pPr>
              <w:jc w:val="right"/>
              <w:ind w:right="519"/>
              <w:spacing w:after="0"/>
              <w:rPr>
                <w:sz w:val="20"/>
                <w:szCs w:val="20"/>
                <w:color w:val="auto"/>
              </w:rPr>
            </w:pPr>
            <w:r>
              <w:rPr>
                <w:rFonts w:ascii="Arial" w:cs="Arial" w:eastAsia="Arial" w:hAnsi="Arial"/>
                <w:sz w:val="16"/>
                <w:szCs w:val="16"/>
                <w:b w:val="1"/>
                <w:bCs w:val="1"/>
                <w:color w:val="auto"/>
              </w:rPr>
              <w:t>$</w:t>
            </w:r>
          </w:p>
        </w:tc>
        <w:tc>
          <w:tcPr>
            <w:tcW w:w="1300" w:type="dxa"/>
            <w:vAlign w:val="bottom"/>
            <w:tcBorders>
              <w:top w:val="single" w:sz="8" w:color="auto"/>
              <w:bottom w:val="single" w:sz="8" w:color="auto"/>
            </w:tcBorders>
            <w:shd w:val="clear" w:color="auto" w:fill="CCEEFF"/>
          </w:tcPr>
          <w:p>
            <w:pPr>
              <w:jc w:val="right"/>
              <w:ind w:right="20"/>
              <w:spacing w:after="0"/>
              <w:rPr>
                <w:sz w:val="20"/>
                <w:szCs w:val="20"/>
                <w:color w:val="auto"/>
              </w:rPr>
            </w:pPr>
            <w:r>
              <w:rPr>
                <w:rFonts w:ascii="Arial" w:cs="Arial" w:eastAsia="Arial" w:hAnsi="Arial"/>
                <w:sz w:val="16"/>
                <w:szCs w:val="16"/>
                <w:b w:val="1"/>
                <w:bCs w:val="1"/>
                <w:color w:val="auto"/>
              </w:rPr>
              <w:t>724,288</w:t>
            </w:r>
          </w:p>
        </w:tc>
      </w:tr>
      <w:tr>
        <w:trPr>
          <w:trHeight w:val="119"/>
        </w:trPr>
        <w:tc>
          <w:tcPr>
            <w:tcW w:w="48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13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9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1300" w:type="dxa"/>
            <w:vAlign w:val="bottom"/>
          </w:tcPr>
          <w:p>
            <w:pPr>
              <w:spacing w:after="0"/>
              <w:rPr>
                <w:sz w:val="10"/>
                <w:szCs w:val="10"/>
                <w:color w:val="auto"/>
              </w:rPr>
            </w:pPr>
          </w:p>
        </w:tc>
      </w:tr>
      <w:tr>
        <w:trPr>
          <w:trHeight w:val="270"/>
        </w:trPr>
        <w:tc>
          <w:tcPr>
            <w:tcW w:w="49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Balances as of April 30, 2019</w:t>
            </w:r>
          </w:p>
        </w:tc>
        <w:tc>
          <w:tcPr>
            <w:tcW w:w="720" w:type="dxa"/>
            <w:vAlign w:val="bottom"/>
            <w:shd w:val="clear" w:color="auto" w:fill="CCEEFF"/>
          </w:tcPr>
          <w:p>
            <w:pPr>
              <w:jc w:val="right"/>
              <w:ind w:right="519"/>
              <w:spacing w:after="0"/>
              <w:rPr>
                <w:sz w:val="20"/>
                <w:szCs w:val="20"/>
                <w:color w:val="auto"/>
              </w:rPr>
            </w:pPr>
            <w:r>
              <w:rPr>
                <w:rFonts w:ascii="Arial" w:cs="Arial" w:eastAsia="Arial" w:hAnsi="Arial"/>
                <w:sz w:val="16"/>
                <w:szCs w:val="16"/>
                <w:color w:val="auto"/>
              </w:rPr>
              <w:t>$</w:t>
            </w:r>
          </w:p>
        </w:tc>
        <w:tc>
          <w:tcPr>
            <w:tcW w:w="132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552,234</w:t>
            </w:r>
          </w:p>
        </w:tc>
        <w:tc>
          <w:tcPr>
            <w:tcW w:w="100" w:type="dxa"/>
            <w:vAlign w:val="bottom"/>
            <w:shd w:val="clear" w:color="auto" w:fill="CCEEFF"/>
          </w:tcPr>
          <w:p>
            <w:pPr>
              <w:spacing w:after="0"/>
              <w:rPr>
                <w:sz w:val="23"/>
                <w:szCs w:val="23"/>
                <w:color w:val="auto"/>
              </w:rPr>
            </w:pPr>
          </w:p>
        </w:tc>
        <w:tc>
          <w:tcPr>
            <w:tcW w:w="1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w:t>
            </w:r>
          </w:p>
        </w:tc>
        <w:tc>
          <w:tcPr>
            <w:tcW w:w="1900" w:type="dxa"/>
            <w:vAlign w:val="bottom"/>
            <w:shd w:val="clear" w:color="auto" w:fill="CCEEFF"/>
          </w:tcPr>
          <w:p>
            <w:pPr>
              <w:jc w:val="right"/>
              <w:spacing w:after="0"/>
              <w:rPr>
                <w:sz w:val="20"/>
                <w:szCs w:val="20"/>
                <w:color w:val="auto"/>
              </w:rPr>
            </w:pPr>
            <w:r>
              <w:rPr>
                <w:rFonts w:ascii="Arial" w:cs="Arial" w:eastAsia="Arial" w:hAnsi="Arial"/>
                <w:sz w:val="16"/>
                <w:szCs w:val="16"/>
                <w:color w:val="auto"/>
              </w:rPr>
              <w:t>(32,297)</w:t>
            </w:r>
          </w:p>
        </w:tc>
        <w:tc>
          <w:tcPr>
            <w:tcW w:w="120" w:type="dxa"/>
            <w:vAlign w:val="bottom"/>
            <w:shd w:val="clear" w:color="auto" w:fill="CCEEFF"/>
          </w:tcPr>
          <w:p>
            <w:pPr>
              <w:spacing w:after="0"/>
              <w:rPr>
                <w:sz w:val="23"/>
                <w:szCs w:val="23"/>
                <w:color w:val="auto"/>
              </w:rPr>
            </w:pPr>
          </w:p>
        </w:tc>
        <w:tc>
          <w:tcPr>
            <w:tcW w:w="720" w:type="dxa"/>
            <w:vAlign w:val="bottom"/>
            <w:shd w:val="clear" w:color="auto" w:fill="CCEEFF"/>
          </w:tcPr>
          <w:p>
            <w:pPr>
              <w:jc w:val="right"/>
              <w:ind w:right="519"/>
              <w:spacing w:after="0"/>
              <w:rPr>
                <w:sz w:val="20"/>
                <w:szCs w:val="20"/>
                <w:color w:val="auto"/>
              </w:rPr>
            </w:pPr>
            <w:r>
              <w:rPr>
                <w:rFonts w:ascii="Arial" w:cs="Arial" w:eastAsia="Arial" w:hAnsi="Arial"/>
                <w:sz w:val="16"/>
                <w:szCs w:val="16"/>
                <w:color w:val="auto"/>
              </w:rPr>
              <w:t>$</w:t>
            </w:r>
          </w:p>
        </w:tc>
        <w:tc>
          <w:tcPr>
            <w:tcW w:w="130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519,937</w:t>
            </w:r>
          </w:p>
        </w:tc>
      </w:tr>
      <w:tr>
        <w:trPr>
          <w:trHeight w:val="270"/>
        </w:trPr>
        <w:tc>
          <w:tcPr>
            <w:tcW w:w="4940" w:type="dxa"/>
            <w:vAlign w:val="bottom"/>
            <w:gridSpan w:val="2"/>
          </w:tcPr>
          <w:p>
            <w:pPr>
              <w:ind w:left="40"/>
              <w:spacing w:after="0" w:line="270" w:lineRule="exact"/>
              <w:rPr>
                <w:sz w:val="20"/>
                <w:szCs w:val="20"/>
                <w:color w:val="auto"/>
              </w:rPr>
            </w:pPr>
            <w:r>
              <w:rPr>
                <w:rFonts w:ascii="Arial" w:cs="Arial" w:eastAsia="Arial" w:hAnsi="Arial"/>
                <w:sz w:val="16"/>
                <w:szCs w:val="16"/>
                <w:color w:val="auto"/>
              </w:rPr>
              <w:t xml:space="preserve">Acquisition of Wave </w:t>
            </w:r>
            <w:r>
              <w:rPr>
                <w:rFonts w:ascii="Arial" w:cs="Arial" w:eastAsia="Arial" w:hAnsi="Arial"/>
                <w:sz w:val="26"/>
                <w:szCs w:val="26"/>
                <w:color w:val="auto"/>
                <w:vertAlign w:val="superscript"/>
              </w:rPr>
              <w:t>(1)</w:t>
            </w:r>
          </w:p>
        </w:tc>
        <w:tc>
          <w:tcPr>
            <w:tcW w:w="720" w:type="dxa"/>
            <w:vAlign w:val="bottom"/>
          </w:tcPr>
          <w:p>
            <w:pPr>
              <w:spacing w:after="0"/>
              <w:rPr>
                <w:sz w:val="23"/>
                <w:szCs w:val="23"/>
                <w:color w:val="auto"/>
              </w:rPr>
            </w:pPr>
          </w:p>
        </w:tc>
        <w:tc>
          <w:tcPr>
            <w:tcW w:w="1320" w:type="dxa"/>
            <w:vAlign w:val="bottom"/>
          </w:tcPr>
          <w:p>
            <w:pPr>
              <w:jc w:val="right"/>
              <w:ind w:right="39"/>
              <w:spacing w:after="0"/>
              <w:rPr>
                <w:sz w:val="20"/>
                <w:szCs w:val="20"/>
                <w:color w:val="auto"/>
              </w:rPr>
            </w:pPr>
            <w:r>
              <w:rPr>
                <w:rFonts w:ascii="Arial" w:cs="Arial" w:eastAsia="Arial" w:hAnsi="Arial"/>
                <w:sz w:val="16"/>
                <w:szCs w:val="16"/>
                <w:color w:val="auto"/>
              </w:rPr>
              <w:t>303,359</w:t>
            </w: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20" w:type="dxa"/>
            <w:vAlign w:val="bottom"/>
            <w:gridSpan w:val="2"/>
          </w:tcPr>
          <w:p>
            <w:pPr>
              <w:jc w:val="right"/>
              <w:ind w:right="220"/>
              <w:spacing w:after="0"/>
              <w:rPr>
                <w:sz w:val="20"/>
                <w:szCs w:val="20"/>
                <w:color w:val="auto"/>
              </w:rPr>
            </w:pPr>
            <w:r>
              <w:rPr>
                <w:rFonts w:ascii="Arial" w:cs="Arial" w:eastAsia="Arial" w:hAnsi="Arial"/>
                <w:sz w:val="16"/>
                <w:szCs w:val="16"/>
                <w:color w:val="auto"/>
              </w:rPr>
              <w:t>—</w:t>
            </w:r>
          </w:p>
        </w:tc>
        <w:tc>
          <w:tcPr>
            <w:tcW w:w="720" w:type="dxa"/>
            <w:vAlign w:val="bottom"/>
          </w:tcPr>
          <w:p>
            <w:pPr>
              <w:spacing w:after="0"/>
              <w:rPr>
                <w:sz w:val="23"/>
                <w:szCs w:val="23"/>
                <w:color w:val="auto"/>
              </w:rPr>
            </w:pPr>
          </w:p>
        </w:tc>
        <w:tc>
          <w:tcPr>
            <w:tcW w:w="1300" w:type="dxa"/>
            <w:vAlign w:val="bottom"/>
          </w:tcPr>
          <w:p>
            <w:pPr>
              <w:jc w:val="right"/>
              <w:ind w:right="20"/>
              <w:spacing w:after="0"/>
              <w:rPr>
                <w:sz w:val="20"/>
                <w:szCs w:val="20"/>
                <w:color w:val="auto"/>
              </w:rPr>
            </w:pPr>
            <w:r>
              <w:rPr>
                <w:rFonts w:ascii="Arial" w:cs="Arial" w:eastAsia="Arial" w:hAnsi="Arial"/>
                <w:sz w:val="16"/>
                <w:szCs w:val="16"/>
                <w:color w:val="auto"/>
              </w:rPr>
              <w:t>303,359</w:t>
            </w:r>
          </w:p>
        </w:tc>
      </w:tr>
      <w:tr>
        <w:trPr>
          <w:trHeight w:val="270"/>
        </w:trPr>
        <w:tc>
          <w:tcPr>
            <w:tcW w:w="49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Other acquisitions</w:t>
            </w:r>
          </w:p>
        </w:tc>
        <w:tc>
          <w:tcPr>
            <w:tcW w:w="720" w:type="dxa"/>
            <w:vAlign w:val="bottom"/>
            <w:shd w:val="clear" w:color="auto" w:fill="CCEEFF"/>
          </w:tcPr>
          <w:p>
            <w:pPr>
              <w:spacing w:after="0"/>
              <w:rPr>
                <w:sz w:val="23"/>
                <w:szCs w:val="23"/>
                <w:color w:val="auto"/>
              </w:rPr>
            </w:pPr>
          </w:p>
        </w:tc>
        <w:tc>
          <w:tcPr>
            <w:tcW w:w="132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1,083</w:t>
            </w:r>
          </w:p>
        </w:tc>
        <w:tc>
          <w:tcPr>
            <w:tcW w:w="10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202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color w:val="auto"/>
              </w:rPr>
              <w:t>—</w:t>
            </w:r>
          </w:p>
        </w:tc>
        <w:tc>
          <w:tcPr>
            <w:tcW w:w="720" w:type="dxa"/>
            <w:vAlign w:val="bottom"/>
            <w:shd w:val="clear" w:color="auto" w:fill="CCEEFF"/>
          </w:tcPr>
          <w:p>
            <w:pPr>
              <w:spacing w:after="0"/>
              <w:rPr>
                <w:sz w:val="23"/>
                <w:szCs w:val="23"/>
                <w:color w:val="auto"/>
              </w:rPr>
            </w:pPr>
          </w:p>
        </w:tc>
        <w:tc>
          <w:tcPr>
            <w:tcW w:w="130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1,083</w:t>
            </w:r>
          </w:p>
        </w:tc>
      </w:tr>
      <w:tr>
        <w:trPr>
          <w:trHeight w:val="266"/>
        </w:trPr>
        <w:tc>
          <w:tcPr>
            <w:tcW w:w="4940" w:type="dxa"/>
            <w:vAlign w:val="bottom"/>
            <w:gridSpan w:val="2"/>
          </w:tcPr>
          <w:p>
            <w:pPr>
              <w:ind w:left="40"/>
              <w:spacing w:after="0"/>
              <w:rPr>
                <w:sz w:val="20"/>
                <w:szCs w:val="20"/>
                <w:color w:val="auto"/>
              </w:rPr>
            </w:pPr>
            <w:r>
              <w:rPr>
                <w:rFonts w:ascii="Arial" w:cs="Arial" w:eastAsia="Arial" w:hAnsi="Arial"/>
                <w:sz w:val="16"/>
                <w:szCs w:val="16"/>
                <w:color w:val="auto"/>
              </w:rPr>
              <w:t>Disposals and foreign currency changes, net</w:t>
            </w:r>
          </w:p>
        </w:tc>
        <w:tc>
          <w:tcPr>
            <w:tcW w:w="720" w:type="dxa"/>
            <w:vAlign w:val="bottom"/>
          </w:tcPr>
          <w:p>
            <w:pPr>
              <w:spacing w:after="0"/>
              <w:rPr>
                <w:sz w:val="23"/>
                <w:szCs w:val="23"/>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(3,101)</w:t>
            </w: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20" w:type="dxa"/>
            <w:vAlign w:val="bottom"/>
            <w:gridSpan w:val="2"/>
          </w:tcPr>
          <w:p>
            <w:pPr>
              <w:jc w:val="right"/>
              <w:ind w:right="220"/>
              <w:spacing w:after="0"/>
              <w:rPr>
                <w:sz w:val="20"/>
                <w:szCs w:val="20"/>
                <w:color w:val="auto"/>
              </w:rPr>
            </w:pPr>
            <w:r>
              <w:rPr>
                <w:rFonts w:ascii="Arial" w:cs="Arial" w:eastAsia="Arial" w:hAnsi="Arial"/>
                <w:sz w:val="16"/>
                <w:szCs w:val="16"/>
                <w:b w:val="1"/>
                <w:bCs w:val="1"/>
                <w:color w:val="auto"/>
              </w:rPr>
              <w:t>—</w:t>
            </w:r>
          </w:p>
        </w:tc>
        <w:tc>
          <w:tcPr>
            <w:tcW w:w="720" w:type="dxa"/>
            <w:vAlign w:val="bottom"/>
          </w:tcPr>
          <w:p>
            <w:pPr>
              <w:spacing w:after="0"/>
              <w:rPr>
                <w:sz w:val="23"/>
                <w:szCs w:val="23"/>
                <w:color w:val="auto"/>
              </w:rPr>
            </w:pPr>
          </w:p>
        </w:tc>
        <w:tc>
          <w:tcPr>
            <w:tcW w:w="1300" w:type="dxa"/>
            <w:vAlign w:val="bottom"/>
          </w:tcPr>
          <w:p>
            <w:pPr>
              <w:jc w:val="right"/>
              <w:spacing w:after="0"/>
              <w:rPr>
                <w:sz w:val="20"/>
                <w:szCs w:val="20"/>
                <w:color w:val="auto"/>
              </w:rPr>
            </w:pPr>
            <w:r>
              <w:rPr>
                <w:rFonts w:ascii="Arial" w:cs="Arial" w:eastAsia="Arial" w:hAnsi="Arial"/>
                <w:sz w:val="16"/>
                <w:szCs w:val="16"/>
                <w:color w:val="auto"/>
              </w:rPr>
              <w:t>(3,101)</w:t>
            </w:r>
          </w:p>
        </w:tc>
      </w:tr>
      <w:tr>
        <w:trPr>
          <w:trHeight w:val="267"/>
        </w:trPr>
        <w:tc>
          <w:tcPr>
            <w:tcW w:w="49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Impairments</w:t>
            </w:r>
          </w:p>
        </w:tc>
        <w:tc>
          <w:tcPr>
            <w:tcW w:w="720" w:type="dxa"/>
            <w:vAlign w:val="bottom"/>
            <w:shd w:val="clear" w:color="auto" w:fill="CCEEFF"/>
          </w:tcPr>
          <w:p>
            <w:pPr>
              <w:spacing w:after="0"/>
              <w:rPr>
                <w:sz w:val="23"/>
                <w:szCs w:val="23"/>
                <w:color w:val="auto"/>
              </w:rPr>
            </w:pPr>
          </w:p>
        </w:tc>
        <w:tc>
          <w:tcPr>
            <w:tcW w:w="142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color w:val="auto"/>
              </w:rPr>
              <w:t>—</w:t>
            </w:r>
          </w:p>
        </w:tc>
        <w:tc>
          <w:tcPr>
            <w:tcW w:w="120" w:type="dxa"/>
            <w:vAlign w:val="bottom"/>
            <w:shd w:val="clear" w:color="auto" w:fill="CCEEFF"/>
          </w:tcPr>
          <w:p>
            <w:pPr>
              <w:spacing w:after="0"/>
              <w:rPr>
                <w:sz w:val="23"/>
                <w:szCs w:val="23"/>
                <w:color w:val="auto"/>
              </w:rPr>
            </w:pPr>
          </w:p>
        </w:tc>
        <w:tc>
          <w:tcPr>
            <w:tcW w:w="202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color w:val="auto"/>
              </w:rPr>
              <w:t>—</w:t>
            </w:r>
          </w:p>
        </w:tc>
        <w:tc>
          <w:tcPr>
            <w:tcW w:w="720" w:type="dxa"/>
            <w:vAlign w:val="bottom"/>
            <w:shd w:val="clear" w:color="auto" w:fill="CCEEFF"/>
          </w:tcPr>
          <w:p>
            <w:pPr>
              <w:spacing w:after="0"/>
              <w:rPr>
                <w:sz w:val="23"/>
                <w:szCs w:val="23"/>
                <w:color w:val="auto"/>
              </w:rPr>
            </w:pPr>
          </w:p>
        </w:tc>
        <w:tc>
          <w:tcPr>
            <w:tcW w:w="130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w:t>
            </w:r>
          </w:p>
        </w:tc>
      </w:tr>
      <w:tr>
        <w:trPr>
          <w:trHeight w:val="250"/>
        </w:trPr>
        <w:tc>
          <w:tcPr>
            <w:tcW w:w="494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Balances as of July 31, 2019</w:t>
            </w:r>
          </w:p>
        </w:tc>
        <w:tc>
          <w:tcPr>
            <w:tcW w:w="720" w:type="dxa"/>
            <w:vAlign w:val="bottom"/>
            <w:tcBorders>
              <w:top w:val="single" w:sz="8" w:color="auto"/>
              <w:bottom w:val="single" w:sz="8" w:color="auto"/>
            </w:tcBorders>
          </w:tcPr>
          <w:p>
            <w:pPr>
              <w:jc w:val="right"/>
              <w:ind w:right="519"/>
              <w:spacing w:after="0"/>
              <w:rPr>
                <w:sz w:val="20"/>
                <w:szCs w:val="20"/>
                <w:color w:val="auto"/>
              </w:rPr>
            </w:pPr>
            <w:r>
              <w:rPr>
                <w:rFonts w:ascii="Arial" w:cs="Arial" w:eastAsia="Arial" w:hAnsi="Arial"/>
                <w:sz w:val="16"/>
                <w:szCs w:val="16"/>
                <w:color w:val="auto"/>
              </w:rPr>
              <w:t>$</w:t>
            </w:r>
          </w:p>
        </w:tc>
        <w:tc>
          <w:tcPr>
            <w:tcW w:w="1320" w:type="dxa"/>
            <w:vAlign w:val="bottom"/>
            <w:tcBorders>
              <w:top w:val="single" w:sz="8" w:color="auto"/>
              <w:bottom w:val="single" w:sz="8" w:color="auto"/>
            </w:tcBorders>
          </w:tcPr>
          <w:p>
            <w:pPr>
              <w:jc w:val="right"/>
              <w:ind w:right="39"/>
              <w:spacing w:after="0"/>
              <w:rPr>
                <w:sz w:val="20"/>
                <w:szCs w:val="20"/>
                <w:color w:val="auto"/>
              </w:rPr>
            </w:pPr>
            <w:r>
              <w:rPr>
                <w:rFonts w:ascii="Arial" w:cs="Arial" w:eastAsia="Arial" w:hAnsi="Arial"/>
                <w:sz w:val="16"/>
                <w:szCs w:val="16"/>
                <w:color w:val="auto"/>
              </w:rPr>
              <w:t>853,575</w:t>
            </w:r>
          </w:p>
        </w:tc>
        <w:tc>
          <w:tcPr>
            <w:tcW w:w="100" w:type="dxa"/>
            <w:vAlign w:val="bottom"/>
            <w:tcBorders>
              <w:bottom w:val="single" w:sz="8" w:color="CCEEFF"/>
            </w:tcBorders>
          </w:tcPr>
          <w:p>
            <w:pPr>
              <w:spacing w:after="0"/>
              <w:rPr>
                <w:sz w:val="21"/>
                <w:szCs w:val="21"/>
                <w:color w:val="auto"/>
              </w:rPr>
            </w:pPr>
          </w:p>
        </w:tc>
        <w:tc>
          <w:tcPr>
            <w:tcW w:w="12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6"/>
                <w:szCs w:val="16"/>
                <w:color w:val="auto"/>
              </w:rPr>
              <w:t>$</w:t>
            </w:r>
          </w:p>
        </w:tc>
        <w:tc>
          <w:tcPr>
            <w:tcW w:w="190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6"/>
                <w:szCs w:val="16"/>
                <w:color w:val="auto"/>
              </w:rPr>
              <w:t>(32,297)</w:t>
            </w:r>
          </w:p>
        </w:tc>
        <w:tc>
          <w:tcPr>
            <w:tcW w:w="120" w:type="dxa"/>
            <w:vAlign w:val="bottom"/>
            <w:tcBorders>
              <w:bottom w:val="single" w:sz="8" w:color="CCEEFF"/>
            </w:tcBorders>
          </w:tcPr>
          <w:p>
            <w:pPr>
              <w:spacing w:after="0"/>
              <w:rPr>
                <w:sz w:val="21"/>
                <w:szCs w:val="21"/>
                <w:color w:val="auto"/>
              </w:rPr>
            </w:pPr>
          </w:p>
        </w:tc>
        <w:tc>
          <w:tcPr>
            <w:tcW w:w="720" w:type="dxa"/>
            <w:vAlign w:val="bottom"/>
            <w:tcBorders>
              <w:top w:val="single" w:sz="8" w:color="auto"/>
              <w:bottom w:val="single" w:sz="8" w:color="auto"/>
            </w:tcBorders>
          </w:tcPr>
          <w:p>
            <w:pPr>
              <w:jc w:val="right"/>
              <w:ind w:right="519"/>
              <w:spacing w:after="0"/>
              <w:rPr>
                <w:sz w:val="20"/>
                <w:szCs w:val="20"/>
                <w:color w:val="auto"/>
              </w:rPr>
            </w:pPr>
            <w:r>
              <w:rPr>
                <w:rFonts w:ascii="Arial" w:cs="Arial" w:eastAsia="Arial" w:hAnsi="Arial"/>
                <w:sz w:val="16"/>
                <w:szCs w:val="16"/>
                <w:color w:val="auto"/>
              </w:rPr>
              <w:t>$</w:t>
            </w:r>
          </w:p>
        </w:tc>
        <w:tc>
          <w:tcPr>
            <w:tcW w:w="1300" w:type="dxa"/>
            <w:vAlign w:val="bottom"/>
            <w:tcBorders>
              <w:top w:val="single" w:sz="8" w:color="auto"/>
              <w:bottom w:val="single" w:sz="8" w:color="auto"/>
            </w:tcBorders>
          </w:tcPr>
          <w:p>
            <w:pPr>
              <w:jc w:val="right"/>
              <w:ind w:right="20"/>
              <w:spacing w:after="0"/>
              <w:rPr>
                <w:sz w:val="20"/>
                <w:szCs w:val="20"/>
                <w:color w:val="auto"/>
              </w:rPr>
            </w:pPr>
            <w:r>
              <w:rPr>
                <w:rFonts w:ascii="Arial" w:cs="Arial" w:eastAsia="Arial" w:hAnsi="Arial"/>
                <w:sz w:val="16"/>
                <w:szCs w:val="16"/>
                <w:color w:val="auto"/>
              </w:rPr>
              <w:t>821,278</w:t>
            </w:r>
          </w:p>
        </w:tc>
      </w:tr>
      <w:tr>
        <w:trPr>
          <w:trHeight w:val="162"/>
        </w:trPr>
        <w:tc>
          <w:tcPr>
            <w:tcW w:w="4840" w:type="dxa"/>
            <w:vAlign w:val="bottom"/>
            <w:tcBorders>
              <w:bottom w:val="single" w:sz="8" w:color="auto"/>
            </w:tcBorders>
            <w:shd w:val="clear" w:color="auto" w:fill="CCEEFF"/>
          </w:tcPr>
          <w:p>
            <w:pPr>
              <w:spacing w:after="0"/>
              <w:rPr>
                <w:sz w:val="14"/>
                <w:szCs w:val="14"/>
                <w:color w:val="auto"/>
              </w:rPr>
            </w:pPr>
          </w:p>
        </w:tc>
        <w:tc>
          <w:tcPr>
            <w:tcW w:w="100" w:type="dxa"/>
            <w:vAlign w:val="bottom"/>
            <w:tcBorders>
              <w:bottom w:val="single" w:sz="8" w:color="auto"/>
            </w:tcBorders>
            <w:shd w:val="clear" w:color="auto" w:fill="CCEEFF"/>
          </w:tcPr>
          <w:p>
            <w:pPr>
              <w:spacing w:after="0"/>
              <w:rPr>
                <w:sz w:val="14"/>
                <w:szCs w:val="14"/>
                <w:color w:val="auto"/>
              </w:rPr>
            </w:pPr>
          </w:p>
        </w:tc>
        <w:tc>
          <w:tcPr>
            <w:tcW w:w="720" w:type="dxa"/>
            <w:vAlign w:val="bottom"/>
            <w:tcBorders>
              <w:bottom w:val="single" w:sz="8" w:color="auto"/>
            </w:tcBorders>
            <w:shd w:val="clear" w:color="auto" w:fill="CCEEFF"/>
          </w:tcPr>
          <w:p>
            <w:pPr>
              <w:spacing w:after="0"/>
              <w:rPr>
                <w:sz w:val="14"/>
                <w:szCs w:val="14"/>
                <w:color w:val="auto"/>
              </w:rPr>
            </w:pPr>
          </w:p>
        </w:tc>
        <w:tc>
          <w:tcPr>
            <w:tcW w:w="1320" w:type="dxa"/>
            <w:vAlign w:val="bottom"/>
            <w:tcBorders>
              <w:bottom w:val="single" w:sz="8" w:color="auto"/>
            </w:tcBorders>
            <w:shd w:val="clear" w:color="auto" w:fill="CCEEFF"/>
          </w:tcPr>
          <w:p>
            <w:pPr>
              <w:spacing w:after="0"/>
              <w:rPr>
                <w:sz w:val="14"/>
                <w:szCs w:val="14"/>
                <w:color w:val="auto"/>
              </w:rPr>
            </w:pPr>
          </w:p>
        </w:tc>
        <w:tc>
          <w:tcPr>
            <w:tcW w:w="100" w:type="dxa"/>
            <w:vAlign w:val="bottom"/>
            <w:tcBorders>
              <w:bottom w:val="single" w:sz="8" w:color="auto"/>
            </w:tcBorders>
            <w:shd w:val="clear" w:color="auto" w:fill="CCEEFF"/>
          </w:tcPr>
          <w:p>
            <w:pPr>
              <w:spacing w:after="0"/>
              <w:rPr>
                <w:sz w:val="14"/>
                <w:szCs w:val="14"/>
                <w:color w:val="auto"/>
              </w:rPr>
            </w:pPr>
          </w:p>
        </w:tc>
        <w:tc>
          <w:tcPr>
            <w:tcW w:w="120" w:type="dxa"/>
            <w:vAlign w:val="bottom"/>
            <w:tcBorders>
              <w:bottom w:val="single" w:sz="8" w:color="auto"/>
            </w:tcBorders>
            <w:shd w:val="clear" w:color="auto" w:fill="CCEEFF"/>
          </w:tcPr>
          <w:p>
            <w:pPr>
              <w:spacing w:after="0"/>
              <w:rPr>
                <w:sz w:val="14"/>
                <w:szCs w:val="14"/>
                <w:color w:val="auto"/>
              </w:rPr>
            </w:pPr>
          </w:p>
        </w:tc>
        <w:tc>
          <w:tcPr>
            <w:tcW w:w="1900" w:type="dxa"/>
            <w:vAlign w:val="bottom"/>
            <w:tcBorders>
              <w:bottom w:val="single" w:sz="8" w:color="auto"/>
            </w:tcBorders>
            <w:shd w:val="clear" w:color="auto" w:fill="CCEEFF"/>
          </w:tcPr>
          <w:p>
            <w:pPr>
              <w:spacing w:after="0"/>
              <w:rPr>
                <w:sz w:val="14"/>
                <w:szCs w:val="14"/>
                <w:color w:val="auto"/>
              </w:rPr>
            </w:pPr>
          </w:p>
        </w:tc>
        <w:tc>
          <w:tcPr>
            <w:tcW w:w="120" w:type="dxa"/>
            <w:vAlign w:val="bottom"/>
            <w:tcBorders>
              <w:bottom w:val="single" w:sz="8" w:color="auto"/>
            </w:tcBorders>
            <w:shd w:val="clear" w:color="auto" w:fill="CCEEFF"/>
          </w:tcPr>
          <w:p>
            <w:pPr>
              <w:spacing w:after="0"/>
              <w:rPr>
                <w:sz w:val="14"/>
                <w:szCs w:val="14"/>
                <w:color w:val="auto"/>
              </w:rPr>
            </w:pPr>
          </w:p>
        </w:tc>
        <w:tc>
          <w:tcPr>
            <w:tcW w:w="720" w:type="dxa"/>
            <w:vAlign w:val="bottom"/>
            <w:tcBorders>
              <w:bottom w:val="single" w:sz="8" w:color="auto"/>
            </w:tcBorders>
            <w:shd w:val="clear" w:color="auto" w:fill="CCEEFF"/>
          </w:tcPr>
          <w:p>
            <w:pPr>
              <w:spacing w:after="0"/>
              <w:rPr>
                <w:sz w:val="14"/>
                <w:szCs w:val="14"/>
                <w:color w:val="auto"/>
              </w:rPr>
            </w:pPr>
          </w:p>
        </w:tc>
        <w:tc>
          <w:tcPr>
            <w:tcW w:w="1300" w:type="dxa"/>
            <w:vAlign w:val="bottom"/>
            <w:tcBorders>
              <w:bottom w:val="single" w:sz="8" w:color="auto"/>
            </w:tcBorders>
            <w:shd w:val="clear" w:color="auto" w:fill="CCEEFF"/>
          </w:tcPr>
          <w:p>
            <w:pPr>
              <w:spacing w:after="0"/>
              <w:rPr>
                <w:sz w:val="14"/>
                <w:szCs w:val="14"/>
                <w:color w:val="auto"/>
              </w:rPr>
            </w:pPr>
          </w:p>
        </w:tc>
      </w:tr>
    </w:tbl>
    <w:p>
      <w:pPr>
        <w:spacing w:after="0" w:line="121" w:lineRule="exact"/>
        <w:rPr>
          <w:sz w:val="20"/>
          <w:szCs w:val="20"/>
          <w:color w:val="auto"/>
        </w:rPr>
      </w:pPr>
    </w:p>
    <w:p>
      <w:pPr>
        <w:ind w:left="240" w:hanging="232"/>
        <w:spacing w:after="0"/>
        <w:tabs>
          <w:tab w:leader="none" w:pos="240" w:val="left"/>
        </w:tabs>
        <w:numPr>
          <w:ilvl w:val="0"/>
          <w:numId w:val="7"/>
        </w:numPr>
        <w:rPr>
          <w:rFonts w:ascii="Arial" w:cs="Arial" w:eastAsia="Arial" w:hAnsi="Arial"/>
          <w:sz w:val="24"/>
          <w:szCs w:val="24"/>
          <w:color w:val="auto"/>
          <w:vertAlign w:val="superscript"/>
        </w:rPr>
      </w:pPr>
      <w:r>
        <w:rPr>
          <w:rFonts w:ascii="Arial" w:cs="Arial" w:eastAsia="Arial" w:hAnsi="Arial"/>
          <w:sz w:val="14"/>
          <w:szCs w:val="14"/>
          <w:color w:val="auto"/>
        </w:rPr>
        <w:t>At July 31, 2019, the fair value of the acquired goodwill related to our acquisition of Wave was provisional pending the final purchase price allocation.</w:t>
      </w:r>
    </w:p>
    <w:p>
      <w:pPr>
        <w:spacing w:after="0" w:line="88" w:lineRule="exact"/>
        <w:rPr>
          <w:sz w:val="20"/>
          <w:szCs w:val="20"/>
          <w:color w:val="auto"/>
        </w:rPr>
      </w:pPr>
    </w:p>
    <w:p>
      <w:pPr>
        <w:ind w:right="20" w:firstLine="216"/>
        <w:spacing w:after="0" w:line="266" w:lineRule="auto"/>
        <w:rPr>
          <w:sz w:val="20"/>
          <w:szCs w:val="20"/>
          <w:color w:val="auto"/>
        </w:rPr>
      </w:pPr>
      <w:r>
        <w:rPr>
          <w:rFonts w:ascii="Arial" w:cs="Arial" w:eastAsia="Arial" w:hAnsi="Arial"/>
          <w:sz w:val="18"/>
          <w:szCs w:val="18"/>
          <w:color w:val="auto"/>
        </w:rPr>
        <w:t>We test goodwill for impairment annually in our fourth quarter, or more frequently if events occur or circumstances change which would, more likely than not, reduce the fair value of a reporting unit below its carrying value.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274955</wp:posOffset>
            </wp:positionV>
            <wp:extent cx="222885" cy="1371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ectPr>
          <w:pgSz w:w="11900" w:h="16838" w:orient="portrait"/>
          <w:cols w:equalWidth="0" w:num="1">
            <w:col w:w="11240"/>
          </w:cols>
          <w:pgMar w:left="320" w:top="229" w:right="339" w:bottom="1440" w:gutter="0" w:footer="0" w:header="0"/>
        </w:sectPr>
      </w:pPr>
    </w:p>
    <w:p>
      <w:pPr>
        <w:spacing w:after="0" w:line="200" w:lineRule="exact"/>
        <w:rPr>
          <w:sz w:val="20"/>
          <w:szCs w:val="20"/>
          <w:color w:val="auto"/>
        </w:rPr>
      </w:pPr>
    </w:p>
    <w:p>
      <w:pPr>
        <w:spacing w:after="0" w:line="245" w:lineRule="exact"/>
        <w:rPr>
          <w:sz w:val="20"/>
          <w:szCs w:val="20"/>
          <w:color w:val="auto"/>
        </w:rPr>
      </w:pPr>
    </w:p>
    <w:p>
      <w:pPr>
        <w:ind w:left="8200"/>
        <w:spacing w:after="0"/>
        <w:tabs>
          <w:tab w:leader="none" w:pos="11000" w:val="left"/>
        </w:tabs>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sz w:val="20"/>
          <w:szCs w:val="20"/>
          <w:color w:val="auto"/>
        </w:rPr>
        <w:tab/>
      </w:r>
      <w:r>
        <w:rPr>
          <w:rFonts w:ascii="Arial" w:cs="Arial" w:eastAsia="Arial" w:hAnsi="Arial"/>
          <w:sz w:val="14"/>
          <w:szCs w:val="14"/>
          <w:color w:val="FFFFFF"/>
          <w:highlight w:val="black"/>
        </w:rPr>
        <w:t>9</w:t>
      </w:r>
    </w:p>
    <w:p>
      <w:pPr>
        <w:sectPr>
          <w:pgSz w:w="11900" w:h="16838" w:orient="portrait"/>
          <w:cols w:equalWidth="0" w:num="1">
            <w:col w:w="11240"/>
          </w:cols>
          <w:pgMar w:left="320" w:top="229" w:right="339" w:bottom="1440" w:gutter="0" w:footer="0" w:header="0"/>
          <w:type w:val="continuous"/>
        </w:sectPr>
      </w:pPr>
    </w:p>
    <w:bookmarkStart w:id="11" w:name="page12"/>
    <w:bookmarkEnd w:id="11"/>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ind w:left="220"/>
        <w:spacing w:after="0"/>
        <w:rPr>
          <w:sz w:val="20"/>
          <w:szCs w:val="20"/>
          <w:color w:val="auto"/>
        </w:rPr>
      </w:pPr>
      <w:r>
        <w:rPr>
          <w:rFonts w:ascii="Arial" w:cs="Arial" w:eastAsia="Arial" w:hAnsi="Arial"/>
          <w:sz w:val="18"/>
          <w:szCs w:val="18"/>
          <w:color w:val="auto"/>
        </w:rPr>
        <w:t>Components of intangible assets are as follows:</w:t>
      </w:r>
    </w:p>
    <w:p>
      <w:pPr>
        <w:spacing w:after="0" w:line="181"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552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540" w:type="dxa"/>
            <w:vAlign w:val="bottom"/>
            <w:tcBorders>
              <w:bottom w:val="single" w:sz="8" w:color="auto"/>
            </w:tcBorders>
          </w:tcPr>
          <w:p>
            <w:pPr>
              <w:spacing w:after="0"/>
              <w:rPr>
                <w:sz w:val="17"/>
                <w:szCs w:val="17"/>
                <w:color w:val="auto"/>
              </w:rPr>
            </w:pPr>
          </w:p>
        </w:tc>
        <w:tc>
          <w:tcPr>
            <w:tcW w:w="126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440" w:type="dxa"/>
            <w:vAlign w:val="bottom"/>
            <w:tcBorders>
              <w:bottom w:val="single" w:sz="8" w:color="auto"/>
            </w:tcBorders>
          </w:tcPr>
          <w:p>
            <w:pPr>
              <w:spacing w:after="0"/>
              <w:rPr>
                <w:sz w:val="17"/>
                <w:szCs w:val="17"/>
                <w:color w:val="auto"/>
              </w:rPr>
            </w:pPr>
          </w:p>
        </w:tc>
        <w:tc>
          <w:tcPr>
            <w:tcW w:w="136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620" w:type="dxa"/>
            <w:vAlign w:val="bottom"/>
            <w:tcBorders>
              <w:bottom w:val="single" w:sz="8" w:color="auto"/>
            </w:tcBorders>
          </w:tcPr>
          <w:p>
            <w:pPr>
              <w:spacing w:after="0"/>
              <w:rPr>
                <w:sz w:val="17"/>
                <w:szCs w:val="17"/>
                <w:color w:val="auto"/>
              </w:rPr>
            </w:pPr>
          </w:p>
        </w:tc>
        <w:tc>
          <w:tcPr>
            <w:tcW w:w="1180" w:type="dxa"/>
            <w:vAlign w:val="bottom"/>
            <w:tcBorders>
              <w:bottom w:val="single" w:sz="8" w:color="auto"/>
            </w:tcBorders>
          </w:tcPr>
          <w:p>
            <w:pPr>
              <w:jc w:val="right"/>
              <w:ind w:right="19"/>
              <w:spacing w:after="0"/>
              <w:rPr>
                <w:sz w:val="20"/>
                <w:szCs w:val="20"/>
                <w:color w:val="auto"/>
              </w:rPr>
            </w:pPr>
            <w:r>
              <w:rPr>
                <w:rFonts w:ascii="Arial" w:cs="Arial" w:eastAsia="Arial" w:hAnsi="Arial"/>
                <w:sz w:val="14"/>
                <w:szCs w:val="14"/>
                <w:color w:val="auto"/>
              </w:rPr>
              <w:t>(in 000s)</w:t>
            </w:r>
          </w:p>
        </w:tc>
      </w:tr>
      <w:tr>
        <w:trPr>
          <w:trHeight w:val="195"/>
        </w:trPr>
        <w:tc>
          <w:tcPr>
            <w:tcW w:w="55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1360" w:type="dxa"/>
            <w:vAlign w:val="bottom"/>
            <w:gridSpan w:val="2"/>
          </w:tcPr>
          <w:p>
            <w:pPr>
              <w:jc w:val="right"/>
              <w:ind w:right="220"/>
              <w:spacing w:after="0"/>
              <w:rPr>
                <w:sz w:val="20"/>
                <w:szCs w:val="20"/>
                <w:color w:val="auto"/>
              </w:rPr>
            </w:pPr>
            <w:r>
              <w:rPr>
                <w:rFonts w:ascii="Arial" w:cs="Arial" w:eastAsia="Arial" w:hAnsi="Arial"/>
                <w:sz w:val="16"/>
                <w:szCs w:val="16"/>
                <w:color w:val="auto"/>
              </w:rPr>
              <w:t>Gross</w:t>
            </w:r>
          </w:p>
        </w:tc>
        <w:tc>
          <w:tcPr>
            <w:tcW w:w="44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180" w:type="dxa"/>
            <w:vAlign w:val="bottom"/>
          </w:tcPr>
          <w:p>
            <w:pPr>
              <w:spacing w:after="0"/>
              <w:rPr>
                <w:sz w:val="16"/>
                <w:szCs w:val="16"/>
                <w:color w:val="auto"/>
              </w:rPr>
            </w:pPr>
          </w:p>
        </w:tc>
      </w:tr>
      <w:tr>
        <w:trPr>
          <w:trHeight w:val="189"/>
        </w:trPr>
        <w:tc>
          <w:tcPr>
            <w:tcW w:w="55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1360" w:type="dxa"/>
            <w:vAlign w:val="bottom"/>
            <w:gridSpan w:val="2"/>
          </w:tcPr>
          <w:p>
            <w:pPr>
              <w:jc w:val="right"/>
              <w:ind w:right="220"/>
              <w:spacing w:after="0"/>
              <w:rPr>
                <w:sz w:val="20"/>
                <w:szCs w:val="20"/>
                <w:color w:val="auto"/>
              </w:rPr>
            </w:pPr>
            <w:r>
              <w:rPr>
                <w:rFonts w:ascii="Arial" w:cs="Arial" w:eastAsia="Arial" w:hAnsi="Arial"/>
                <w:sz w:val="16"/>
                <w:szCs w:val="16"/>
                <w:color w:val="auto"/>
              </w:rPr>
              <w:t>Carrying</w:t>
            </w:r>
          </w:p>
        </w:tc>
        <w:tc>
          <w:tcPr>
            <w:tcW w:w="440" w:type="dxa"/>
            <w:vAlign w:val="bottom"/>
          </w:tcPr>
          <w:p>
            <w:pPr>
              <w:spacing w:after="0"/>
              <w:rPr>
                <w:sz w:val="16"/>
                <w:szCs w:val="16"/>
                <w:color w:val="auto"/>
              </w:rPr>
            </w:pPr>
          </w:p>
        </w:tc>
        <w:tc>
          <w:tcPr>
            <w:tcW w:w="1460" w:type="dxa"/>
            <w:vAlign w:val="bottom"/>
            <w:gridSpan w:val="2"/>
          </w:tcPr>
          <w:p>
            <w:pPr>
              <w:jc w:val="right"/>
              <w:ind w:right="220"/>
              <w:spacing w:after="0"/>
              <w:rPr>
                <w:sz w:val="20"/>
                <w:szCs w:val="20"/>
                <w:color w:val="auto"/>
              </w:rPr>
            </w:pPr>
            <w:r>
              <w:rPr>
                <w:rFonts w:ascii="Arial" w:cs="Arial" w:eastAsia="Arial" w:hAnsi="Arial"/>
                <w:sz w:val="16"/>
                <w:szCs w:val="16"/>
                <w:color w:val="auto"/>
              </w:rPr>
              <w:t>Accumulated</w:t>
            </w:r>
          </w:p>
        </w:tc>
        <w:tc>
          <w:tcPr>
            <w:tcW w:w="620" w:type="dxa"/>
            <w:vAlign w:val="bottom"/>
          </w:tcPr>
          <w:p>
            <w:pPr>
              <w:spacing w:after="0"/>
              <w:rPr>
                <w:sz w:val="16"/>
                <w:szCs w:val="16"/>
                <w:color w:val="auto"/>
              </w:rPr>
            </w:pPr>
          </w:p>
        </w:tc>
        <w:tc>
          <w:tcPr>
            <w:tcW w:w="1180" w:type="dxa"/>
            <w:vAlign w:val="bottom"/>
          </w:tcPr>
          <w:p>
            <w:pPr>
              <w:spacing w:after="0"/>
              <w:rPr>
                <w:sz w:val="16"/>
                <w:szCs w:val="16"/>
                <w:color w:val="auto"/>
              </w:rPr>
            </w:pPr>
          </w:p>
        </w:tc>
      </w:tr>
      <w:tr>
        <w:trPr>
          <w:trHeight w:val="228"/>
        </w:trPr>
        <w:tc>
          <w:tcPr>
            <w:tcW w:w="5520" w:type="dxa"/>
            <w:vAlign w:val="bottom"/>
            <w:tcBorders>
              <w:bottom w:val="single" w:sz="8" w:color="auto"/>
            </w:tcBorders>
          </w:tcPr>
          <w:p>
            <w:pPr>
              <w:spacing w:after="0"/>
              <w:rPr>
                <w:sz w:val="19"/>
                <w:szCs w:val="19"/>
                <w:color w:val="auto"/>
              </w:rPr>
            </w:pPr>
          </w:p>
        </w:tc>
        <w:tc>
          <w:tcPr>
            <w:tcW w:w="120" w:type="dxa"/>
            <w:vAlign w:val="bottom"/>
            <w:tcBorders>
              <w:bottom w:val="single" w:sz="8" w:color="CCEEFF"/>
            </w:tcBorders>
          </w:tcPr>
          <w:p>
            <w:pPr>
              <w:spacing w:after="0"/>
              <w:rPr>
                <w:sz w:val="19"/>
                <w:szCs w:val="19"/>
                <w:color w:val="auto"/>
              </w:rPr>
            </w:pPr>
          </w:p>
        </w:tc>
        <w:tc>
          <w:tcPr>
            <w:tcW w:w="54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Amount</w:t>
            </w:r>
          </w:p>
        </w:tc>
        <w:tc>
          <w:tcPr>
            <w:tcW w:w="100" w:type="dxa"/>
            <w:vAlign w:val="bottom"/>
            <w:tcBorders>
              <w:bottom w:val="single" w:sz="8" w:color="CCEEFF"/>
            </w:tcBorders>
          </w:tcPr>
          <w:p>
            <w:pPr>
              <w:spacing w:after="0"/>
              <w:rPr>
                <w:sz w:val="19"/>
                <w:szCs w:val="19"/>
                <w:color w:val="auto"/>
              </w:rPr>
            </w:pPr>
          </w:p>
        </w:tc>
        <w:tc>
          <w:tcPr>
            <w:tcW w:w="440" w:type="dxa"/>
            <w:vAlign w:val="bottom"/>
            <w:tcBorders>
              <w:bottom w:val="single" w:sz="8" w:color="auto"/>
            </w:tcBorders>
          </w:tcPr>
          <w:p>
            <w:pPr>
              <w:spacing w:after="0"/>
              <w:rPr>
                <w:sz w:val="19"/>
                <w:szCs w:val="19"/>
                <w:color w:val="auto"/>
              </w:rPr>
            </w:pPr>
          </w:p>
        </w:tc>
        <w:tc>
          <w:tcPr>
            <w:tcW w:w="136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Amortization</w:t>
            </w:r>
          </w:p>
        </w:tc>
        <w:tc>
          <w:tcPr>
            <w:tcW w:w="100" w:type="dxa"/>
            <w:vAlign w:val="bottom"/>
            <w:tcBorders>
              <w:bottom w:val="single" w:sz="8" w:color="CCEEFF"/>
            </w:tcBorders>
          </w:tcPr>
          <w:p>
            <w:pPr>
              <w:spacing w:after="0"/>
              <w:rPr>
                <w:sz w:val="19"/>
                <w:szCs w:val="19"/>
                <w:color w:val="auto"/>
              </w:rPr>
            </w:pPr>
          </w:p>
        </w:tc>
        <w:tc>
          <w:tcPr>
            <w:tcW w:w="62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Net</w:t>
            </w:r>
          </w:p>
        </w:tc>
      </w:tr>
      <w:tr>
        <w:trPr>
          <w:trHeight w:val="270"/>
        </w:trPr>
        <w:tc>
          <w:tcPr>
            <w:tcW w:w="56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As of July 31, 2020:</w:t>
            </w:r>
          </w:p>
        </w:tc>
        <w:tc>
          <w:tcPr>
            <w:tcW w:w="540" w:type="dxa"/>
            <w:vAlign w:val="bottom"/>
            <w:shd w:val="clear" w:color="auto" w:fill="CCEEFF"/>
          </w:tcPr>
          <w:p>
            <w:pPr>
              <w:spacing w:after="0"/>
              <w:rPr>
                <w:sz w:val="23"/>
                <w:szCs w:val="23"/>
                <w:color w:val="auto"/>
              </w:rPr>
            </w:pPr>
          </w:p>
        </w:tc>
        <w:tc>
          <w:tcPr>
            <w:tcW w:w="126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440" w:type="dxa"/>
            <w:vAlign w:val="bottom"/>
            <w:shd w:val="clear" w:color="auto" w:fill="CCEEFF"/>
          </w:tcPr>
          <w:p>
            <w:pPr>
              <w:spacing w:after="0"/>
              <w:rPr>
                <w:sz w:val="23"/>
                <w:szCs w:val="23"/>
                <w:color w:val="auto"/>
              </w:rPr>
            </w:pPr>
          </w:p>
        </w:tc>
        <w:tc>
          <w:tcPr>
            <w:tcW w:w="136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620" w:type="dxa"/>
            <w:vAlign w:val="bottom"/>
            <w:shd w:val="clear" w:color="auto" w:fill="CCEEFF"/>
          </w:tcPr>
          <w:p>
            <w:pPr>
              <w:spacing w:after="0"/>
              <w:rPr>
                <w:sz w:val="23"/>
                <w:szCs w:val="23"/>
                <w:color w:val="auto"/>
              </w:rPr>
            </w:pPr>
          </w:p>
        </w:tc>
        <w:tc>
          <w:tcPr>
            <w:tcW w:w="1180" w:type="dxa"/>
            <w:vAlign w:val="bottom"/>
            <w:shd w:val="clear" w:color="auto" w:fill="CCEEFF"/>
          </w:tcPr>
          <w:p>
            <w:pPr>
              <w:spacing w:after="0"/>
              <w:rPr>
                <w:sz w:val="23"/>
                <w:szCs w:val="23"/>
                <w:color w:val="auto"/>
              </w:rPr>
            </w:pPr>
          </w:p>
        </w:tc>
      </w:tr>
      <w:tr>
        <w:trPr>
          <w:trHeight w:val="266"/>
        </w:trPr>
        <w:tc>
          <w:tcPr>
            <w:tcW w:w="5640" w:type="dxa"/>
            <w:vAlign w:val="bottom"/>
            <w:gridSpan w:val="2"/>
          </w:tcPr>
          <w:p>
            <w:pPr>
              <w:ind w:left="180"/>
              <w:spacing w:after="0"/>
              <w:rPr>
                <w:sz w:val="20"/>
                <w:szCs w:val="20"/>
                <w:color w:val="auto"/>
              </w:rPr>
            </w:pPr>
            <w:r>
              <w:rPr>
                <w:rFonts w:ascii="Arial" w:cs="Arial" w:eastAsia="Arial" w:hAnsi="Arial"/>
                <w:sz w:val="16"/>
                <w:szCs w:val="16"/>
                <w:color w:val="auto"/>
              </w:rPr>
              <w:t>Reacquired franchise rights</w:t>
            </w:r>
          </w:p>
        </w:tc>
        <w:tc>
          <w:tcPr>
            <w:tcW w:w="540" w:type="dxa"/>
            <w:vAlign w:val="bottom"/>
          </w:tcPr>
          <w:p>
            <w:pPr>
              <w:jc w:val="right"/>
              <w:ind w:right="339"/>
              <w:spacing w:after="0"/>
              <w:rPr>
                <w:sz w:val="20"/>
                <w:szCs w:val="20"/>
                <w:color w:val="auto"/>
              </w:rPr>
            </w:pPr>
            <w:r>
              <w:rPr>
                <w:rFonts w:ascii="Arial" w:cs="Arial" w:eastAsia="Arial" w:hAnsi="Arial"/>
                <w:sz w:val="16"/>
                <w:szCs w:val="16"/>
                <w:b w:val="1"/>
                <w:bCs w:val="1"/>
                <w:color w:val="auto"/>
              </w:rPr>
              <w:t>$</w:t>
            </w:r>
          </w:p>
        </w:tc>
        <w:tc>
          <w:tcPr>
            <w:tcW w:w="1260" w:type="dxa"/>
            <w:vAlign w:val="bottom"/>
          </w:tcPr>
          <w:p>
            <w:pPr>
              <w:jc w:val="right"/>
              <w:ind w:right="39"/>
              <w:spacing w:after="0"/>
              <w:rPr>
                <w:sz w:val="20"/>
                <w:szCs w:val="20"/>
                <w:color w:val="auto"/>
              </w:rPr>
            </w:pPr>
            <w:r>
              <w:rPr>
                <w:rFonts w:ascii="Arial" w:cs="Arial" w:eastAsia="Arial" w:hAnsi="Arial"/>
                <w:sz w:val="16"/>
                <w:szCs w:val="16"/>
                <w:b w:val="1"/>
                <w:bCs w:val="1"/>
                <w:color w:val="auto"/>
              </w:rPr>
              <w:t>365,506</w:t>
            </w:r>
          </w:p>
        </w:tc>
        <w:tc>
          <w:tcPr>
            <w:tcW w:w="100" w:type="dxa"/>
            <w:vAlign w:val="bottom"/>
          </w:tcPr>
          <w:p>
            <w:pPr>
              <w:spacing w:after="0"/>
              <w:rPr>
                <w:sz w:val="23"/>
                <w:szCs w:val="23"/>
                <w:color w:val="auto"/>
              </w:rPr>
            </w:pPr>
          </w:p>
        </w:tc>
        <w:tc>
          <w:tcPr>
            <w:tcW w:w="440" w:type="dxa"/>
            <w:vAlign w:val="bottom"/>
          </w:tcPr>
          <w:p>
            <w:pPr>
              <w:jc w:val="right"/>
              <w:ind w:right="239"/>
              <w:spacing w:after="0"/>
              <w:rPr>
                <w:sz w:val="20"/>
                <w:szCs w:val="20"/>
                <w:color w:val="auto"/>
              </w:rPr>
            </w:pPr>
            <w:r>
              <w:rPr>
                <w:rFonts w:ascii="Arial" w:cs="Arial" w:eastAsia="Arial" w:hAnsi="Arial"/>
                <w:sz w:val="16"/>
                <w:szCs w:val="16"/>
                <w:b w:val="1"/>
                <w:bCs w:val="1"/>
                <w:color w:val="auto"/>
              </w:rPr>
              <w:t>$</w:t>
            </w:r>
          </w:p>
        </w:tc>
        <w:tc>
          <w:tcPr>
            <w:tcW w:w="1360" w:type="dxa"/>
            <w:vAlign w:val="bottom"/>
          </w:tcPr>
          <w:p>
            <w:pPr>
              <w:jc w:val="right"/>
              <w:spacing w:after="0"/>
              <w:rPr>
                <w:sz w:val="20"/>
                <w:szCs w:val="20"/>
                <w:color w:val="auto"/>
              </w:rPr>
            </w:pPr>
            <w:r>
              <w:rPr>
                <w:rFonts w:ascii="Arial" w:cs="Arial" w:eastAsia="Arial" w:hAnsi="Arial"/>
                <w:sz w:val="16"/>
                <w:szCs w:val="16"/>
                <w:b w:val="1"/>
                <w:bCs w:val="1"/>
                <w:color w:val="auto"/>
              </w:rPr>
              <w:t>(165,721)</w:t>
            </w:r>
          </w:p>
        </w:tc>
        <w:tc>
          <w:tcPr>
            <w:tcW w:w="100" w:type="dxa"/>
            <w:vAlign w:val="bottom"/>
          </w:tcPr>
          <w:p>
            <w:pPr>
              <w:spacing w:after="0"/>
              <w:rPr>
                <w:sz w:val="23"/>
                <w:szCs w:val="23"/>
                <w:color w:val="auto"/>
              </w:rPr>
            </w:pPr>
          </w:p>
        </w:tc>
        <w:tc>
          <w:tcPr>
            <w:tcW w:w="620" w:type="dxa"/>
            <w:vAlign w:val="bottom"/>
          </w:tcPr>
          <w:p>
            <w:pPr>
              <w:jc w:val="right"/>
              <w:ind w:right="419"/>
              <w:spacing w:after="0"/>
              <w:rPr>
                <w:sz w:val="20"/>
                <w:szCs w:val="20"/>
                <w:color w:val="auto"/>
              </w:rPr>
            </w:pPr>
            <w:r>
              <w:rPr>
                <w:rFonts w:ascii="Arial" w:cs="Arial" w:eastAsia="Arial" w:hAnsi="Arial"/>
                <w:sz w:val="16"/>
                <w:szCs w:val="16"/>
                <w:b w:val="1"/>
                <w:bCs w:val="1"/>
                <w:color w:val="auto"/>
              </w:rPr>
              <w:t>$</w:t>
            </w:r>
          </w:p>
        </w:tc>
        <w:tc>
          <w:tcPr>
            <w:tcW w:w="1180" w:type="dxa"/>
            <w:vAlign w:val="bottom"/>
          </w:tcPr>
          <w:p>
            <w:pPr>
              <w:jc w:val="right"/>
              <w:ind w:right="19"/>
              <w:spacing w:after="0"/>
              <w:rPr>
                <w:sz w:val="20"/>
                <w:szCs w:val="20"/>
                <w:color w:val="auto"/>
              </w:rPr>
            </w:pPr>
            <w:r>
              <w:rPr>
                <w:rFonts w:ascii="Arial" w:cs="Arial" w:eastAsia="Arial" w:hAnsi="Arial"/>
                <w:sz w:val="16"/>
                <w:szCs w:val="16"/>
                <w:b w:val="1"/>
                <w:bCs w:val="1"/>
                <w:color w:val="auto"/>
              </w:rPr>
              <w:t>199,785</w:t>
            </w:r>
          </w:p>
        </w:tc>
      </w:tr>
      <w:tr>
        <w:trPr>
          <w:trHeight w:val="274"/>
        </w:trPr>
        <w:tc>
          <w:tcPr>
            <w:tcW w:w="56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Customer relationships</w:t>
            </w:r>
          </w:p>
        </w:tc>
        <w:tc>
          <w:tcPr>
            <w:tcW w:w="540" w:type="dxa"/>
            <w:vAlign w:val="bottom"/>
            <w:shd w:val="clear" w:color="auto" w:fill="CCEEFF"/>
          </w:tcPr>
          <w:p>
            <w:pPr>
              <w:spacing w:after="0"/>
              <w:rPr>
                <w:sz w:val="23"/>
                <w:szCs w:val="23"/>
                <w:color w:val="auto"/>
              </w:rPr>
            </w:pPr>
          </w:p>
        </w:tc>
        <w:tc>
          <w:tcPr>
            <w:tcW w:w="126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314,920</w:t>
            </w:r>
          </w:p>
        </w:tc>
        <w:tc>
          <w:tcPr>
            <w:tcW w:w="100" w:type="dxa"/>
            <w:vAlign w:val="bottom"/>
            <w:shd w:val="clear" w:color="auto" w:fill="CCEEFF"/>
          </w:tcPr>
          <w:p>
            <w:pPr>
              <w:spacing w:after="0"/>
              <w:rPr>
                <w:sz w:val="23"/>
                <w:szCs w:val="23"/>
                <w:color w:val="auto"/>
              </w:rPr>
            </w:pPr>
          </w:p>
        </w:tc>
        <w:tc>
          <w:tcPr>
            <w:tcW w:w="440" w:type="dxa"/>
            <w:vAlign w:val="bottom"/>
            <w:shd w:val="clear" w:color="auto" w:fill="CCEEFF"/>
          </w:tcPr>
          <w:p>
            <w:pPr>
              <w:spacing w:after="0"/>
              <w:rPr>
                <w:sz w:val="23"/>
                <w:szCs w:val="23"/>
                <w:color w:val="auto"/>
              </w:rPr>
            </w:pPr>
          </w:p>
        </w:tc>
        <w:tc>
          <w:tcPr>
            <w:tcW w:w="1360" w:type="dxa"/>
            <w:vAlign w:val="bottom"/>
            <w:shd w:val="clear" w:color="auto" w:fill="CCEEFF"/>
          </w:tcPr>
          <w:p>
            <w:pPr>
              <w:jc w:val="right"/>
              <w:spacing w:after="0"/>
              <w:rPr>
                <w:sz w:val="20"/>
                <w:szCs w:val="20"/>
                <w:color w:val="auto"/>
              </w:rPr>
            </w:pPr>
            <w:r>
              <w:rPr>
                <w:rFonts w:ascii="Arial" w:cs="Arial" w:eastAsia="Arial" w:hAnsi="Arial"/>
                <w:sz w:val="16"/>
                <w:szCs w:val="16"/>
                <w:b w:val="1"/>
                <w:bCs w:val="1"/>
                <w:color w:val="auto"/>
              </w:rPr>
              <w:t>(235,645)</w:t>
            </w:r>
          </w:p>
        </w:tc>
        <w:tc>
          <w:tcPr>
            <w:tcW w:w="100" w:type="dxa"/>
            <w:vAlign w:val="bottom"/>
            <w:shd w:val="clear" w:color="auto" w:fill="CCEEFF"/>
          </w:tcPr>
          <w:p>
            <w:pPr>
              <w:spacing w:after="0"/>
              <w:rPr>
                <w:sz w:val="23"/>
                <w:szCs w:val="23"/>
                <w:color w:val="auto"/>
              </w:rPr>
            </w:pPr>
          </w:p>
        </w:tc>
        <w:tc>
          <w:tcPr>
            <w:tcW w:w="620" w:type="dxa"/>
            <w:vAlign w:val="bottom"/>
            <w:shd w:val="clear" w:color="auto" w:fill="CCEEFF"/>
          </w:tcPr>
          <w:p>
            <w:pPr>
              <w:spacing w:after="0"/>
              <w:rPr>
                <w:sz w:val="23"/>
                <w:szCs w:val="23"/>
                <w:color w:val="auto"/>
              </w:rPr>
            </w:pPr>
          </w:p>
        </w:tc>
        <w:tc>
          <w:tcPr>
            <w:tcW w:w="118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79,275</w:t>
            </w:r>
          </w:p>
        </w:tc>
      </w:tr>
      <w:tr>
        <w:trPr>
          <w:trHeight w:val="266"/>
        </w:trPr>
        <w:tc>
          <w:tcPr>
            <w:tcW w:w="5640" w:type="dxa"/>
            <w:vAlign w:val="bottom"/>
            <w:gridSpan w:val="2"/>
          </w:tcPr>
          <w:p>
            <w:pPr>
              <w:ind w:left="180"/>
              <w:spacing w:after="0"/>
              <w:rPr>
                <w:sz w:val="20"/>
                <w:szCs w:val="20"/>
                <w:color w:val="auto"/>
              </w:rPr>
            </w:pPr>
            <w:r>
              <w:rPr>
                <w:rFonts w:ascii="Arial" w:cs="Arial" w:eastAsia="Arial" w:hAnsi="Arial"/>
                <w:sz w:val="16"/>
                <w:szCs w:val="16"/>
                <w:color w:val="auto"/>
              </w:rPr>
              <w:t>Internally-developed software</w:t>
            </w:r>
          </w:p>
        </w:tc>
        <w:tc>
          <w:tcPr>
            <w:tcW w:w="540" w:type="dxa"/>
            <w:vAlign w:val="bottom"/>
          </w:tcPr>
          <w:p>
            <w:pPr>
              <w:spacing w:after="0"/>
              <w:rPr>
                <w:sz w:val="23"/>
                <w:szCs w:val="23"/>
                <w:color w:val="auto"/>
              </w:rPr>
            </w:pPr>
          </w:p>
        </w:tc>
        <w:tc>
          <w:tcPr>
            <w:tcW w:w="1260" w:type="dxa"/>
            <w:vAlign w:val="bottom"/>
          </w:tcPr>
          <w:p>
            <w:pPr>
              <w:jc w:val="right"/>
              <w:ind w:right="39"/>
              <w:spacing w:after="0"/>
              <w:rPr>
                <w:sz w:val="20"/>
                <w:szCs w:val="20"/>
                <w:color w:val="auto"/>
              </w:rPr>
            </w:pPr>
            <w:r>
              <w:rPr>
                <w:rFonts w:ascii="Arial" w:cs="Arial" w:eastAsia="Arial" w:hAnsi="Arial"/>
                <w:sz w:val="16"/>
                <w:szCs w:val="16"/>
                <w:b w:val="1"/>
                <w:bCs w:val="1"/>
                <w:color w:val="auto"/>
              </w:rPr>
              <w:t>159,195</w:t>
            </w:r>
          </w:p>
        </w:tc>
        <w:tc>
          <w:tcPr>
            <w:tcW w:w="10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1360" w:type="dxa"/>
            <w:vAlign w:val="bottom"/>
          </w:tcPr>
          <w:p>
            <w:pPr>
              <w:jc w:val="right"/>
              <w:spacing w:after="0"/>
              <w:rPr>
                <w:sz w:val="20"/>
                <w:szCs w:val="20"/>
                <w:color w:val="auto"/>
              </w:rPr>
            </w:pPr>
            <w:r>
              <w:rPr>
                <w:rFonts w:ascii="Arial" w:cs="Arial" w:eastAsia="Arial" w:hAnsi="Arial"/>
                <w:sz w:val="16"/>
                <w:szCs w:val="16"/>
                <w:b w:val="1"/>
                <w:bCs w:val="1"/>
                <w:color w:val="auto"/>
              </w:rPr>
              <w:t>(115,976)</w:t>
            </w:r>
          </w:p>
        </w:tc>
        <w:tc>
          <w:tcPr>
            <w:tcW w:w="1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180" w:type="dxa"/>
            <w:vAlign w:val="bottom"/>
          </w:tcPr>
          <w:p>
            <w:pPr>
              <w:jc w:val="right"/>
              <w:ind w:right="19"/>
              <w:spacing w:after="0"/>
              <w:rPr>
                <w:sz w:val="20"/>
                <w:szCs w:val="20"/>
                <w:color w:val="auto"/>
              </w:rPr>
            </w:pPr>
            <w:r>
              <w:rPr>
                <w:rFonts w:ascii="Arial" w:cs="Arial" w:eastAsia="Arial" w:hAnsi="Arial"/>
                <w:sz w:val="16"/>
                <w:szCs w:val="16"/>
                <w:b w:val="1"/>
                <w:bCs w:val="1"/>
                <w:color w:val="auto"/>
              </w:rPr>
              <w:t>43,219</w:t>
            </w:r>
          </w:p>
        </w:tc>
      </w:tr>
      <w:tr>
        <w:trPr>
          <w:trHeight w:val="274"/>
        </w:trPr>
        <w:tc>
          <w:tcPr>
            <w:tcW w:w="56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Noncompete agreements</w:t>
            </w:r>
          </w:p>
        </w:tc>
        <w:tc>
          <w:tcPr>
            <w:tcW w:w="540" w:type="dxa"/>
            <w:vAlign w:val="bottom"/>
            <w:shd w:val="clear" w:color="auto" w:fill="CCEEFF"/>
          </w:tcPr>
          <w:p>
            <w:pPr>
              <w:spacing w:after="0"/>
              <w:rPr>
                <w:sz w:val="23"/>
                <w:szCs w:val="23"/>
                <w:color w:val="auto"/>
              </w:rPr>
            </w:pPr>
          </w:p>
        </w:tc>
        <w:tc>
          <w:tcPr>
            <w:tcW w:w="126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41,112</w:t>
            </w:r>
          </w:p>
        </w:tc>
        <w:tc>
          <w:tcPr>
            <w:tcW w:w="100" w:type="dxa"/>
            <w:vAlign w:val="bottom"/>
            <w:shd w:val="clear" w:color="auto" w:fill="CCEEFF"/>
          </w:tcPr>
          <w:p>
            <w:pPr>
              <w:spacing w:after="0"/>
              <w:rPr>
                <w:sz w:val="23"/>
                <w:szCs w:val="23"/>
                <w:color w:val="auto"/>
              </w:rPr>
            </w:pPr>
          </w:p>
        </w:tc>
        <w:tc>
          <w:tcPr>
            <w:tcW w:w="440" w:type="dxa"/>
            <w:vAlign w:val="bottom"/>
            <w:shd w:val="clear" w:color="auto" w:fill="CCEEFF"/>
          </w:tcPr>
          <w:p>
            <w:pPr>
              <w:spacing w:after="0"/>
              <w:rPr>
                <w:sz w:val="23"/>
                <w:szCs w:val="23"/>
                <w:color w:val="auto"/>
              </w:rPr>
            </w:pPr>
          </w:p>
        </w:tc>
        <w:tc>
          <w:tcPr>
            <w:tcW w:w="1360" w:type="dxa"/>
            <w:vAlign w:val="bottom"/>
            <w:shd w:val="clear" w:color="auto" w:fill="CCEEFF"/>
          </w:tcPr>
          <w:p>
            <w:pPr>
              <w:jc w:val="right"/>
              <w:spacing w:after="0"/>
              <w:rPr>
                <w:sz w:val="20"/>
                <w:szCs w:val="20"/>
                <w:color w:val="auto"/>
              </w:rPr>
            </w:pPr>
            <w:r>
              <w:rPr>
                <w:rFonts w:ascii="Arial" w:cs="Arial" w:eastAsia="Arial" w:hAnsi="Arial"/>
                <w:sz w:val="16"/>
                <w:szCs w:val="16"/>
                <w:b w:val="1"/>
                <w:bCs w:val="1"/>
                <w:color w:val="auto"/>
              </w:rPr>
              <w:t>(34,193)</w:t>
            </w:r>
          </w:p>
        </w:tc>
        <w:tc>
          <w:tcPr>
            <w:tcW w:w="100" w:type="dxa"/>
            <w:vAlign w:val="bottom"/>
            <w:shd w:val="clear" w:color="auto" w:fill="CCEEFF"/>
          </w:tcPr>
          <w:p>
            <w:pPr>
              <w:spacing w:after="0"/>
              <w:rPr>
                <w:sz w:val="23"/>
                <w:szCs w:val="23"/>
                <w:color w:val="auto"/>
              </w:rPr>
            </w:pPr>
          </w:p>
        </w:tc>
        <w:tc>
          <w:tcPr>
            <w:tcW w:w="620" w:type="dxa"/>
            <w:vAlign w:val="bottom"/>
            <w:shd w:val="clear" w:color="auto" w:fill="CCEEFF"/>
          </w:tcPr>
          <w:p>
            <w:pPr>
              <w:spacing w:after="0"/>
              <w:rPr>
                <w:sz w:val="23"/>
                <w:szCs w:val="23"/>
                <w:color w:val="auto"/>
              </w:rPr>
            </w:pPr>
          </w:p>
        </w:tc>
        <w:tc>
          <w:tcPr>
            <w:tcW w:w="118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6,919</w:t>
            </w:r>
          </w:p>
        </w:tc>
      </w:tr>
      <w:tr>
        <w:trPr>
          <w:trHeight w:val="266"/>
        </w:trPr>
        <w:tc>
          <w:tcPr>
            <w:tcW w:w="5640" w:type="dxa"/>
            <w:vAlign w:val="bottom"/>
            <w:gridSpan w:val="2"/>
          </w:tcPr>
          <w:p>
            <w:pPr>
              <w:ind w:left="180"/>
              <w:spacing w:after="0"/>
              <w:rPr>
                <w:sz w:val="20"/>
                <w:szCs w:val="20"/>
                <w:color w:val="auto"/>
              </w:rPr>
            </w:pPr>
            <w:r>
              <w:rPr>
                <w:rFonts w:ascii="Arial" w:cs="Arial" w:eastAsia="Arial" w:hAnsi="Arial"/>
                <w:sz w:val="16"/>
                <w:szCs w:val="16"/>
                <w:color w:val="auto"/>
              </w:rPr>
              <w:t>Franchise agreements</w:t>
            </w:r>
          </w:p>
        </w:tc>
        <w:tc>
          <w:tcPr>
            <w:tcW w:w="540" w:type="dxa"/>
            <w:vAlign w:val="bottom"/>
          </w:tcPr>
          <w:p>
            <w:pPr>
              <w:spacing w:after="0"/>
              <w:rPr>
                <w:sz w:val="23"/>
                <w:szCs w:val="23"/>
                <w:color w:val="auto"/>
              </w:rPr>
            </w:pPr>
          </w:p>
        </w:tc>
        <w:tc>
          <w:tcPr>
            <w:tcW w:w="1260" w:type="dxa"/>
            <w:vAlign w:val="bottom"/>
          </w:tcPr>
          <w:p>
            <w:pPr>
              <w:jc w:val="right"/>
              <w:ind w:right="39"/>
              <w:spacing w:after="0"/>
              <w:rPr>
                <w:sz w:val="20"/>
                <w:szCs w:val="20"/>
                <w:color w:val="auto"/>
              </w:rPr>
            </w:pPr>
            <w:r>
              <w:rPr>
                <w:rFonts w:ascii="Arial" w:cs="Arial" w:eastAsia="Arial" w:hAnsi="Arial"/>
                <w:sz w:val="16"/>
                <w:szCs w:val="16"/>
                <w:b w:val="1"/>
                <w:bCs w:val="1"/>
                <w:color w:val="auto"/>
              </w:rPr>
              <w:t>19,201</w:t>
            </w:r>
          </w:p>
        </w:tc>
        <w:tc>
          <w:tcPr>
            <w:tcW w:w="10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1360" w:type="dxa"/>
            <w:vAlign w:val="bottom"/>
          </w:tcPr>
          <w:p>
            <w:pPr>
              <w:jc w:val="right"/>
              <w:spacing w:after="0"/>
              <w:rPr>
                <w:sz w:val="20"/>
                <w:szCs w:val="20"/>
                <w:color w:val="auto"/>
              </w:rPr>
            </w:pPr>
            <w:r>
              <w:rPr>
                <w:rFonts w:ascii="Arial" w:cs="Arial" w:eastAsia="Arial" w:hAnsi="Arial"/>
                <w:sz w:val="16"/>
                <w:szCs w:val="16"/>
                <w:b w:val="1"/>
                <w:bCs w:val="1"/>
                <w:color w:val="auto"/>
              </w:rPr>
              <w:t>(14,934)</w:t>
            </w:r>
          </w:p>
        </w:tc>
        <w:tc>
          <w:tcPr>
            <w:tcW w:w="1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180" w:type="dxa"/>
            <w:vAlign w:val="bottom"/>
          </w:tcPr>
          <w:p>
            <w:pPr>
              <w:jc w:val="right"/>
              <w:ind w:right="19"/>
              <w:spacing w:after="0"/>
              <w:rPr>
                <w:sz w:val="20"/>
                <w:szCs w:val="20"/>
                <w:color w:val="auto"/>
              </w:rPr>
            </w:pPr>
            <w:r>
              <w:rPr>
                <w:rFonts w:ascii="Arial" w:cs="Arial" w:eastAsia="Arial" w:hAnsi="Arial"/>
                <w:sz w:val="16"/>
                <w:szCs w:val="16"/>
                <w:b w:val="1"/>
                <w:bCs w:val="1"/>
                <w:color w:val="auto"/>
              </w:rPr>
              <w:t>4,267</w:t>
            </w:r>
          </w:p>
        </w:tc>
      </w:tr>
      <w:tr>
        <w:trPr>
          <w:trHeight w:val="274"/>
        </w:trPr>
        <w:tc>
          <w:tcPr>
            <w:tcW w:w="56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Purchased technology</w:t>
            </w:r>
          </w:p>
        </w:tc>
        <w:tc>
          <w:tcPr>
            <w:tcW w:w="540" w:type="dxa"/>
            <w:vAlign w:val="bottom"/>
            <w:shd w:val="clear" w:color="auto" w:fill="CCEEFF"/>
          </w:tcPr>
          <w:p>
            <w:pPr>
              <w:spacing w:after="0"/>
              <w:rPr>
                <w:sz w:val="23"/>
                <w:szCs w:val="23"/>
                <w:color w:val="auto"/>
              </w:rPr>
            </w:pPr>
          </w:p>
        </w:tc>
        <w:tc>
          <w:tcPr>
            <w:tcW w:w="126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122,700</w:t>
            </w:r>
          </w:p>
        </w:tc>
        <w:tc>
          <w:tcPr>
            <w:tcW w:w="100" w:type="dxa"/>
            <w:vAlign w:val="bottom"/>
            <w:shd w:val="clear" w:color="auto" w:fill="CCEEFF"/>
          </w:tcPr>
          <w:p>
            <w:pPr>
              <w:spacing w:after="0"/>
              <w:rPr>
                <w:sz w:val="23"/>
                <w:szCs w:val="23"/>
                <w:color w:val="auto"/>
              </w:rPr>
            </w:pPr>
          </w:p>
        </w:tc>
        <w:tc>
          <w:tcPr>
            <w:tcW w:w="440" w:type="dxa"/>
            <w:vAlign w:val="bottom"/>
            <w:shd w:val="clear" w:color="auto" w:fill="CCEEFF"/>
          </w:tcPr>
          <w:p>
            <w:pPr>
              <w:spacing w:after="0"/>
              <w:rPr>
                <w:sz w:val="23"/>
                <w:szCs w:val="23"/>
                <w:color w:val="auto"/>
              </w:rPr>
            </w:pPr>
          </w:p>
        </w:tc>
        <w:tc>
          <w:tcPr>
            <w:tcW w:w="1360" w:type="dxa"/>
            <w:vAlign w:val="bottom"/>
            <w:shd w:val="clear" w:color="auto" w:fill="CCEEFF"/>
          </w:tcPr>
          <w:p>
            <w:pPr>
              <w:jc w:val="right"/>
              <w:spacing w:after="0"/>
              <w:rPr>
                <w:sz w:val="20"/>
                <w:szCs w:val="20"/>
                <w:color w:val="auto"/>
              </w:rPr>
            </w:pPr>
            <w:r>
              <w:rPr>
                <w:rFonts w:ascii="Arial" w:cs="Arial" w:eastAsia="Arial" w:hAnsi="Arial"/>
                <w:sz w:val="16"/>
                <w:szCs w:val="16"/>
                <w:b w:val="1"/>
                <w:bCs w:val="1"/>
                <w:color w:val="auto"/>
              </w:rPr>
              <w:t>(61,313)</w:t>
            </w:r>
          </w:p>
        </w:tc>
        <w:tc>
          <w:tcPr>
            <w:tcW w:w="100" w:type="dxa"/>
            <w:vAlign w:val="bottom"/>
            <w:shd w:val="clear" w:color="auto" w:fill="CCEEFF"/>
          </w:tcPr>
          <w:p>
            <w:pPr>
              <w:spacing w:after="0"/>
              <w:rPr>
                <w:sz w:val="23"/>
                <w:szCs w:val="23"/>
                <w:color w:val="auto"/>
              </w:rPr>
            </w:pPr>
          </w:p>
        </w:tc>
        <w:tc>
          <w:tcPr>
            <w:tcW w:w="620" w:type="dxa"/>
            <w:vAlign w:val="bottom"/>
            <w:shd w:val="clear" w:color="auto" w:fill="CCEEFF"/>
          </w:tcPr>
          <w:p>
            <w:pPr>
              <w:spacing w:after="0"/>
              <w:rPr>
                <w:sz w:val="23"/>
                <w:szCs w:val="23"/>
                <w:color w:val="auto"/>
              </w:rPr>
            </w:pPr>
          </w:p>
        </w:tc>
        <w:tc>
          <w:tcPr>
            <w:tcW w:w="118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61,387</w:t>
            </w:r>
          </w:p>
        </w:tc>
      </w:tr>
      <w:tr>
        <w:trPr>
          <w:trHeight w:val="266"/>
        </w:trPr>
        <w:tc>
          <w:tcPr>
            <w:tcW w:w="5640" w:type="dxa"/>
            <w:vAlign w:val="bottom"/>
            <w:tcBorders>
              <w:bottom w:val="single" w:sz="8" w:color="CCEEFF"/>
            </w:tcBorders>
            <w:gridSpan w:val="2"/>
          </w:tcPr>
          <w:p>
            <w:pPr>
              <w:ind w:left="180"/>
              <w:spacing w:after="0"/>
              <w:rPr>
                <w:sz w:val="20"/>
                <w:szCs w:val="20"/>
                <w:color w:val="auto"/>
              </w:rPr>
            </w:pPr>
            <w:r>
              <w:rPr>
                <w:rFonts w:ascii="Arial" w:cs="Arial" w:eastAsia="Arial" w:hAnsi="Arial"/>
                <w:sz w:val="16"/>
                <w:szCs w:val="16"/>
                <w:color w:val="auto"/>
              </w:rPr>
              <w:t>Trade name</w:t>
            </w:r>
          </w:p>
        </w:tc>
        <w:tc>
          <w:tcPr>
            <w:tcW w:w="540" w:type="dxa"/>
            <w:vAlign w:val="bottom"/>
            <w:tcBorders>
              <w:bottom w:val="single" w:sz="8" w:color="auto"/>
            </w:tcBorders>
          </w:tcPr>
          <w:p>
            <w:pPr>
              <w:spacing w:after="0"/>
              <w:rPr>
                <w:sz w:val="23"/>
                <w:szCs w:val="23"/>
                <w:color w:val="auto"/>
              </w:rPr>
            </w:pPr>
          </w:p>
        </w:tc>
        <w:tc>
          <w:tcPr>
            <w:tcW w:w="126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5,800</w:t>
            </w:r>
          </w:p>
        </w:tc>
        <w:tc>
          <w:tcPr>
            <w:tcW w:w="100" w:type="dxa"/>
            <w:vAlign w:val="bottom"/>
            <w:tcBorders>
              <w:bottom w:val="single" w:sz="8" w:color="CCEEFF"/>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1360" w:type="dxa"/>
            <w:vAlign w:val="bottom"/>
            <w:tcBorders>
              <w:bottom w:val="single" w:sz="8" w:color="auto"/>
            </w:tcBorders>
          </w:tcPr>
          <w:p>
            <w:pPr>
              <w:jc w:val="right"/>
              <w:spacing w:after="0"/>
              <w:rPr>
                <w:sz w:val="20"/>
                <w:szCs w:val="20"/>
                <w:color w:val="auto"/>
              </w:rPr>
            </w:pPr>
            <w:r>
              <w:rPr>
                <w:rFonts w:ascii="Arial" w:cs="Arial" w:eastAsia="Arial" w:hAnsi="Arial"/>
                <w:sz w:val="16"/>
                <w:szCs w:val="16"/>
                <w:b w:val="1"/>
                <w:bCs w:val="1"/>
                <w:color w:val="auto"/>
              </w:rPr>
              <w:t>(627)</w:t>
            </w:r>
          </w:p>
        </w:tc>
        <w:tc>
          <w:tcPr>
            <w:tcW w:w="100" w:type="dxa"/>
            <w:vAlign w:val="bottom"/>
            <w:tcBorders>
              <w:bottom w:val="single" w:sz="8" w:color="CCEEFF"/>
            </w:tcBorders>
          </w:tcPr>
          <w:p>
            <w:pPr>
              <w:spacing w:after="0"/>
              <w:rPr>
                <w:sz w:val="23"/>
                <w:szCs w:val="23"/>
                <w:color w:val="auto"/>
              </w:rPr>
            </w:pPr>
          </w:p>
        </w:tc>
        <w:tc>
          <w:tcPr>
            <w:tcW w:w="620" w:type="dxa"/>
            <w:vAlign w:val="bottom"/>
            <w:tcBorders>
              <w:bottom w:val="single" w:sz="8" w:color="auto"/>
            </w:tcBorders>
          </w:tcPr>
          <w:p>
            <w:pPr>
              <w:spacing w:after="0"/>
              <w:rPr>
                <w:sz w:val="23"/>
                <w:szCs w:val="23"/>
                <w:color w:val="auto"/>
              </w:rPr>
            </w:pPr>
          </w:p>
        </w:tc>
        <w:tc>
          <w:tcPr>
            <w:tcW w:w="118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5,173</w:t>
            </w:r>
          </w:p>
        </w:tc>
      </w:tr>
      <w:tr>
        <w:trPr>
          <w:trHeight w:val="254"/>
        </w:trPr>
        <w:tc>
          <w:tcPr>
            <w:tcW w:w="5520" w:type="dxa"/>
            <w:vAlign w:val="bottom"/>
            <w:shd w:val="clear" w:color="auto" w:fill="CCEEFF"/>
          </w:tcPr>
          <w:p>
            <w:pPr>
              <w:spacing w:after="0"/>
              <w:rPr>
                <w:sz w:val="22"/>
                <w:szCs w:val="22"/>
                <w:color w:val="auto"/>
              </w:rPr>
            </w:pPr>
          </w:p>
        </w:tc>
        <w:tc>
          <w:tcPr>
            <w:tcW w:w="120" w:type="dxa"/>
            <w:vAlign w:val="bottom"/>
            <w:shd w:val="clear" w:color="auto" w:fill="CCEEFF"/>
          </w:tcPr>
          <w:p>
            <w:pPr>
              <w:spacing w:after="0"/>
              <w:rPr>
                <w:sz w:val="22"/>
                <w:szCs w:val="22"/>
                <w:color w:val="auto"/>
              </w:rPr>
            </w:pPr>
          </w:p>
        </w:tc>
        <w:tc>
          <w:tcPr>
            <w:tcW w:w="540" w:type="dxa"/>
            <w:vAlign w:val="bottom"/>
            <w:tcBorders>
              <w:bottom w:val="single" w:sz="8" w:color="auto"/>
            </w:tcBorders>
            <w:shd w:val="clear" w:color="auto" w:fill="CCEEFF"/>
          </w:tcPr>
          <w:p>
            <w:pPr>
              <w:jc w:val="right"/>
              <w:ind w:right="339"/>
              <w:spacing w:after="0"/>
              <w:rPr>
                <w:sz w:val="20"/>
                <w:szCs w:val="20"/>
                <w:color w:val="auto"/>
              </w:rPr>
            </w:pPr>
            <w:r>
              <w:rPr>
                <w:rFonts w:ascii="Arial" w:cs="Arial" w:eastAsia="Arial" w:hAnsi="Arial"/>
                <w:sz w:val="16"/>
                <w:szCs w:val="16"/>
                <w:b w:val="1"/>
                <w:bCs w:val="1"/>
                <w:color w:val="auto"/>
              </w:rPr>
              <w:t>$</w:t>
            </w:r>
          </w:p>
        </w:tc>
        <w:tc>
          <w:tcPr>
            <w:tcW w:w="126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1,028,434</w:t>
            </w:r>
          </w:p>
        </w:tc>
        <w:tc>
          <w:tcPr>
            <w:tcW w:w="100" w:type="dxa"/>
            <w:vAlign w:val="bottom"/>
            <w:shd w:val="clear" w:color="auto" w:fill="CCEEFF"/>
          </w:tcPr>
          <w:p>
            <w:pPr>
              <w:spacing w:after="0"/>
              <w:rPr>
                <w:sz w:val="22"/>
                <w:szCs w:val="22"/>
                <w:color w:val="auto"/>
              </w:rPr>
            </w:pPr>
          </w:p>
        </w:tc>
        <w:tc>
          <w:tcPr>
            <w:tcW w:w="440" w:type="dxa"/>
            <w:vAlign w:val="bottom"/>
            <w:tcBorders>
              <w:bottom w:val="single" w:sz="8" w:color="auto"/>
            </w:tcBorders>
            <w:shd w:val="clear" w:color="auto" w:fill="CCEEFF"/>
          </w:tcPr>
          <w:p>
            <w:pPr>
              <w:jc w:val="right"/>
              <w:ind w:right="239"/>
              <w:spacing w:after="0"/>
              <w:rPr>
                <w:sz w:val="20"/>
                <w:szCs w:val="20"/>
                <w:color w:val="auto"/>
              </w:rPr>
            </w:pPr>
            <w:r>
              <w:rPr>
                <w:rFonts w:ascii="Arial" w:cs="Arial" w:eastAsia="Arial" w:hAnsi="Arial"/>
                <w:sz w:val="16"/>
                <w:szCs w:val="16"/>
                <w:b w:val="1"/>
                <w:bCs w:val="1"/>
                <w:color w:val="auto"/>
              </w:rPr>
              <w:t>$</w:t>
            </w:r>
          </w:p>
        </w:tc>
        <w:tc>
          <w:tcPr>
            <w:tcW w:w="136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(628,409)</w:t>
            </w:r>
          </w:p>
        </w:tc>
        <w:tc>
          <w:tcPr>
            <w:tcW w:w="100" w:type="dxa"/>
            <w:vAlign w:val="bottom"/>
            <w:shd w:val="clear" w:color="auto" w:fill="CCEEFF"/>
          </w:tcPr>
          <w:p>
            <w:pPr>
              <w:spacing w:after="0"/>
              <w:rPr>
                <w:sz w:val="22"/>
                <w:szCs w:val="22"/>
                <w:color w:val="auto"/>
              </w:rPr>
            </w:pPr>
          </w:p>
        </w:tc>
        <w:tc>
          <w:tcPr>
            <w:tcW w:w="620" w:type="dxa"/>
            <w:vAlign w:val="bottom"/>
            <w:tcBorders>
              <w:bottom w:val="single" w:sz="8" w:color="auto"/>
            </w:tcBorders>
            <w:shd w:val="clear" w:color="auto" w:fill="CCEEFF"/>
          </w:tcPr>
          <w:p>
            <w:pPr>
              <w:jc w:val="right"/>
              <w:ind w:right="419"/>
              <w:spacing w:after="0"/>
              <w:rPr>
                <w:sz w:val="20"/>
                <w:szCs w:val="20"/>
                <w:color w:val="auto"/>
              </w:rPr>
            </w:pPr>
            <w:r>
              <w:rPr>
                <w:rFonts w:ascii="Arial" w:cs="Arial" w:eastAsia="Arial" w:hAnsi="Arial"/>
                <w:sz w:val="16"/>
                <w:szCs w:val="16"/>
                <w:b w:val="1"/>
                <w:bCs w:val="1"/>
                <w:color w:val="auto"/>
              </w:rPr>
              <w:t>$</w:t>
            </w:r>
          </w:p>
        </w:tc>
        <w:tc>
          <w:tcPr>
            <w:tcW w:w="118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400,025</w:t>
            </w:r>
          </w:p>
        </w:tc>
      </w:tr>
      <w:tr>
        <w:trPr>
          <w:trHeight w:val="256"/>
        </w:trPr>
        <w:tc>
          <w:tcPr>
            <w:tcW w:w="5640" w:type="dxa"/>
            <w:vAlign w:val="bottom"/>
            <w:gridSpan w:val="2"/>
          </w:tcPr>
          <w:p>
            <w:pPr>
              <w:ind w:left="40"/>
              <w:spacing w:after="0"/>
              <w:rPr>
                <w:sz w:val="20"/>
                <w:szCs w:val="20"/>
                <w:color w:val="auto"/>
              </w:rPr>
            </w:pPr>
            <w:r>
              <w:rPr>
                <w:rFonts w:ascii="Arial" w:cs="Arial" w:eastAsia="Arial" w:hAnsi="Arial"/>
                <w:sz w:val="16"/>
                <w:szCs w:val="16"/>
                <w:color w:val="auto"/>
              </w:rPr>
              <w:t>As of July 31, 2019:</w:t>
            </w:r>
          </w:p>
        </w:tc>
        <w:tc>
          <w:tcPr>
            <w:tcW w:w="540" w:type="dxa"/>
            <w:vAlign w:val="bottom"/>
          </w:tcPr>
          <w:p>
            <w:pPr>
              <w:spacing w:after="0"/>
              <w:rPr>
                <w:sz w:val="22"/>
                <w:szCs w:val="22"/>
                <w:color w:val="auto"/>
              </w:rPr>
            </w:pPr>
          </w:p>
        </w:tc>
        <w:tc>
          <w:tcPr>
            <w:tcW w:w="1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180" w:type="dxa"/>
            <w:vAlign w:val="bottom"/>
          </w:tcPr>
          <w:p>
            <w:pPr>
              <w:spacing w:after="0"/>
              <w:rPr>
                <w:sz w:val="22"/>
                <w:szCs w:val="22"/>
                <w:color w:val="auto"/>
              </w:rPr>
            </w:pPr>
          </w:p>
        </w:tc>
      </w:tr>
      <w:tr>
        <w:trPr>
          <w:trHeight w:val="278"/>
        </w:trPr>
        <w:tc>
          <w:tcPr>
            <w:tcW w:w="56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Reacquired franchise rights</w:t>
            </w:r>
          </w:p>
        </w:tc>
        <w:tc>
          <w:tcPr>
            <w:tcW w:w="540" w:type="dxa"/>
            <w:vAlign w:val="bottom"/>
            <w:shd w:val="clear" w:color="auto" w:fill="CCEEFF"/>
          </w:tcPr>
          <w:p>
            <w:pPr>
              <w:jc w:val="right"/>
              <w:ind w:right="339"/>
              <w:spacing w:after="0"/>
              <w:rPr>
                <w:sz w:val="20"/>
                <w:szCs w:val="20"/>
                <w:color w:val="auto"/>
              </w:rPr>
            </w:pPr>
            <w:r>
              <w:rPr>
                <w:rFonts w:ascii="Arial" w:cs="Arial" w:eastAsia="Arial" w:hAnsi="Arial"/>
                <w:sz w:val="16"/>
                <w:szCs w:val="16"/>
                <w:color w:val="auto"/>
              </w:rPr>
              <w:t>$</w:t>
            </w:r>
          </w:p>
        </w:tc>
        <w:tc>
          <w:tcPr>
            <w:tcW w:w="12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350,679</w:t>
            </w:r>
          </w:p>
        </w:tc>
        <w:tc>
          <w:tcPr>
            <w:tcW w:w="100" w:type="dxa"/>
            <w:vAlign w:val="bottom"/>
            <w:shd w:val="clear" w:color="auto" w:fill="CCEEFF"/>
          </w:tcPr>
          <w:p>
            <w:pPr>
              <w:spacing w:after="0"/>
              <w:rPr>
                <w:sz w:val="24"/>
                <w:szCs w:val="24"/>
                <w:color w:val="auto"/>
              </w:rPr>
            </w:pPr>
          </w:p>
        </w:tc>
        <w:tc>
          <w:tcPr>
            <w:tcW w:w="440" w:type="dxa"/>
            <w:vAlign w:val="bottom"/>
            <w:shd w:val="clear" w:color="auto" w:fill="CCEEFF"/>
          </w:tcPr>
          <w:p>
            <w:pPr>
              <w:jc w:val="right"/>
              <w:ind w:right="239"/>
              <w:spacing w:after="0"/>
              <w:rPr>
                <w:sz w:val="20"/>
                <w:szCs w:val="20"/>
                <w:color w:val="auto"/>
              </w:rPr>
            </w:pPr>
            <w:r>
              <w:rPr>
                <w:rFonts w:ascii="Arial" w:cs="Arial" w:eastAsia="Arial" w:hAnsi="Arial"/>
                <w:sz w:val="16"/>
                <w:szCs w:val="16"/>
                <w:color w:val="auto"/>
              </w:rPr>
              <w:t>$</w:t>
            </w:r>
          </w:p>
        </w:tc>
        <w:tc>
          <w:tcPr>
            <w:tcW w:w="136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(141,954)</w:t>
            </w:r>
          </w:p>
        </w:tc>
        <w:tc>
          <w:tcPr>
            <w:tcW w:w="100" w:type="dxa"/>
            <w:vAlign w:val="bottom"/>
            <w:shd w:val="clear" w:color="auto" w:fill="CCEEFF"/>
          </w:tcPr>
          <w:p>
            <w:pPr>
              <w:spacing w:after="0"/>
              <w:rPr>
                <w:sz w:val="24"/>
                <w:szCs w:val="24"/>
                <w:color w:val="auto"/>
              </w:rPr>
            </w:pPr>
          </w:p>
        </w:tc>
        <w:tc>
          <w:tcPr>
            <w:tcW w:w="620" w:type="dxa"/>
            <w:vAlign w:val="bottom"/>
            <w:shd w:val="clear" w:color="auto" w:fill="CCEEFF"/>
          </w:tcPr>
          <w:p>
            <w:pPr>
              <w:jc w:val="right"/>
              <w:ind w:right="419"/>
              <w:spacing w:after="0"/>
              <w:rPr>
                <w:sz w:val="20"/>
                <w:szCs w:val="20"/>
                <w:color w:val="auto"/>
              </w:rPr>
            </w:pPr>
            <w:r>
              <w:rPr>
                <w:rFonts w:ascii="Arial" w:cs="Arial" w:eastAsia="Arial" w:hAnsi="Arial"/>
                <w:sz w:val="16"/>
                <w:szCs w:val="16"/>
                <w:color w:val="auto"/>
              </w:rPr>
              <w:t>$</w:t>
            </w:r>
          </w:p>
        </w:tc>
        <w:tc>
          <w:tcPr>
            <w:tcW w:w="11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208,725</w:t>
            </w:r>
          </w:p>
        </w:tc>
      </w:tr>
      <w:tr>
        <w:trPr>
          <w:trHeight w:val="262"/>
        </w:trPr>
        <w:tc>
          <w:tcPr>
            <w:tcW w:w="5640" w:type="dxa"/>
            <w:vAlign w:val="bottom"/>
            <w:gridSpan w:val="2"/>
          </w:tcPr>
          <w:p>
            <w:pPr>
              <w:ind w:left="180"/>
              <w:spacing w:after="0"/>
              <w:rPr>
                <w:sz w:val="20"/>
                <w:szCs w:val="20"/>
                <w:color w:val="auto"/>
              </w:rPr>
            </w:pPr>
            <w:r>
              <w:rPr>
                <w:rFonts w:ascii="Arial" w:cs="Arial" w:eastAsia="Arial" w:hAnsi="Arial"/>
                <w:sz w:val="16"/>
                <w:szCs w:val="16"/>
                <w:color w:val="auto"/>
              </w:rPr>
              <w:t>Customer relationships</w:t>
            </w:r>
          </w:p>
        </w:tc>
        <w:tc>
          <w:tcPr>
            <w:tcW w:w="540" w:type="dxa"/>
            <w:vAlign w:val="bottom"/>
          </w:tcPr>
          <w:p>
            <w:pPr>
              <w:spacing w:after="0"/>
              <w:rPr>
                <w:sz w:val="22"/>
                <w:szCs w:val="22"/>
                <w:color w:val="auto"/>
              </w:rPr>
            </w:pPr>
          </w:p>
        </w:tc>
        <w:tc>
          <w:tcPr>
            <w:tcW w:w="1260" w:type="dxa"/>
            <w:vAlign w:val="bottom"/>
          </w:tcPr>
          <w:p>
            <w:pPr>
              <w:jc w:val="right"/>
              <w:ind w:right="39"/>
              <w:spacing w:after="0"/>
              <w:rPr>
                <w:sz w:val="20"/>
                <w:szCs w:val="20"/>
                <w:color w:val="auto"/>
              </w:rPr>
            </w:pPr>
            <w:r>
              <w:rPr>
                <w:rFonts w:ascii="Arial" w:cs="Arial" w:eastAsia="Arial" w:hAnsi="Arial"/>
                <w:sz w:val="16"/>
                <w:szCs w:val="16"/>
                <w:color w:val="auto"/>
              </w:rPr>
              <w:t>300,156</w:t>
            </w:r>
          </w:p>
        </w:tc>
        <w:tc>
          <w:tcPr>
            <w:tcW w:w="1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360" w:type="dxa"/>
            <w:vAlign w:val="bottom"/>
          </w:tcPr>
          <w:p>
            <w:pPr>
              <w:jc w:val="right"/>
              <w:spacing w:after="0"/>
              <w:rPr>
                <w:sz w:val="20"/>
                <w:szCs w:val="20"/>
                <w:color w:val="auto"/>
              </w:rPr>
            </w:pPr>
            <w:r>
              <w:rPr>
                <w:rFonts w:ascii="Arial" w:cs="Arial" w:eastAsia="Arial" w:hAnsi="Arial"/>
                <w:sz w:val="16"/>
                <w:szCs w:val="16"/>
                <w:color w:val="auto"/>
              </w:rPr>
              <w:t>(203,283)</w:t>
            </w:r>
          </w:p>
        </w:tc>
        <w:tc>
          <w:tcPr>
            <w:tcW w:w="1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180" w:type="dxa"/>
            <w:vAlign w:val="bottom"/>
          </w:tcPr>
          <w:p>
            <w:pPr>
              <w:jc w:val="right"/>
              <w:ind w:right="19"/>
              <w:spacing w:after="0"/>
              <w:rPr>
                <w:sz w:val="20"/>
                <w:szCs w:val="20"/>
                <w:color w:val="auto"/>
              </w:rPr>
            </w:pPr>
            <w:r>
              <w:rPr>
                <w:rFonts w:ascii="Arial" w:cs="Arial" w:eastAsia="Arial" w:hAnsi="Arial"/>
                <w:sz w:val="16"/>
                <w:szCs w:val="16"/>
                <w:color w:val="auto"/>
              </w:rPr>
              <w:t>96,873</w:t>
            </w:r>
          </w:p>
        </w:tc>
      </w:tr>
      <w:tr>
        <w:trPr>
          <w:trHeight w:val="278"/>
        </w:trPr>
        <w:tc>
          <w:tcPr>
            <w:tcW w:w="56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Internally-developed software</w:t>
            </w:r>
          </w:p>
        </w:tc>
        <w:tc>
          <w:tcPr>
            <w:tcW w:w="540" w:type="dxa"/>
            <w:vAlign w:val="bottom"/>
            <w:shd w:val="clear" w:color="auto" w:fill="CCEEFF"/>
          </w:tcPr>
          <w:p>
            <w:pPr>
              <w:spacing w:after="0"/>
              <w:rPr>
                <w:sz w:val="24"/>
                <w:szCs w:val="24"/>
                <w:color w:val="auto"/>
              </w:rPr>
            </w:pPr>
          </w:p>
        </w:tc>
        <w:tc>
          <w:tcPr>
            <w:tcW w:w="12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144,768</w:t>
            </w:r>
          </w:p>
        </w:tc>
        <w:tc>
          <w:tcPr>
            <w:tcW w:w="100" w:type="dxa"/>
            <w:vAlign w:val="bottom"/>
            <w:shd w:val="clear" w:color="auto" w:fill="CCEEFF"/>
          </w:tcPr>
          <w:p>
            <w:pPr>
              <w:spacing w:after="0"/>
              <w:rPr>
                <w:sz w:val="24"/>
                <w:szCs w:val="24"/>
                <w:color w:val="auto"/>
              </w:rPr>
            </w:pPr>
          </w:p>
        </w:tc>
        <w:tc>
          <w:tcPr>
            <w:tcW w:w="440" w:type="dxa"/>
            <w:vAlign w:val="bottom"/>
            <w:shd w:val="clear" w:color="auto" w:fill="CCEEFF"/>
          </w:tcPr>
          <w:p>
            <w:pPr>
              <w:spacing w:after="0"/>
              <w:rPr>
                <w:sz w:val="24"/>
                <w:szCs w:val="24"/>
                <w:color w:val="auto"/>
              </w:rPr>
            </w:pPr>
          </w:p>
        </w:tc>
        <w:tc>
          <w:tcPr>
            <w:tcW w:w="136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(111,892)</w:t>
            </w:r>
          </w:p>
        </w:tc>
        <w:tc>
          <w:tcPr>
            <w:tcW w:w="100" w:type="dxa"/>
            <w:vAlign w:val="bottom"/>
            <w:shd w:val="clear" w:color="auto" w:fill="CCEEFF"/>
          </w:tcPr>
          <w:p>
            <w:pPr>
              <w:spacing w:after="0"/>
              <w:rPr>
                <w:sz w:val="24"/>
                <w:szCs w:val="24"/>
                <w:color w:val="auto"/>
              </w:rPr>
            </w:pPr>
          </w:p>
        </w:tc>
        <w:tc>
          <w:tcPr>
            <w:tcW w:w="620" w:type="dxa"/>
            <w:vAlign w:val="bottom"/>
            <w:shd w:val="clear" w:color="auto" w:fill="CCEEFF"/>
          </w:tcPr>
          <w:p>
            <w:pPr>
              <w:spacing w:after="0"/>
              <w:rPr>
                <w:sz w:val="24"/>
                <w:szCs w:val="24"/>
                <w:color w:val="auto"/>
              </w:rPr>
            </w:pPr>
          </w:p>
        </w:tc>
        <w:tc>
          <w:tcPr>
            <w:tcW w:w="11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32,876</w:t>
            </w:r>
          </w:p>
        </w:tc>
      </w:tr>
      <w:tr>
        <w:trPr>
          <w:trHeight w:val="262"/>
        </w:trPr>
        <w:tc>
          <w:tcPr>
            <w:tcW w:w="5640" w:type="dxa"/>
            <w:vAlign w:val="bottom"/>
            <w:gridSpan w:val="2"/>
          </w:tcPr>
          <w:p>
            <w:pPr>
              <w:ind w:left="180"/>
              <w:spacing w:after="0"/>
              <w:rPr>
                <w:sz w:val="20"/>
                <w:szCs w:val="20"/>
                <w:color w:val="auto"/>
              </w:rPr>
            </w:pPr>
            <w:r>
              <w:rPr>
                <w:rFonts w:ascii="Arial" w:cs="Arial" w:eastAsia="Arial" w:hAnsi="Arial"/>
                <w:sz w:val="16"/>
                <w:szCs w:val="16"/>
                <w:color w:val="auto"/>
              </w:rPr>
              <w:t>Noncompete agreements</w:t>
            </w:r>
          </w:p>
        </w:tc>
        <w:tc>
          <w:tcPr>
            <w:tcW w:w="540" w:type="dxa"/>
            <w:vAlign w:val="bottom"/>
          </w:tcPr>
          <w:p>
            <w:pPr>
              <w:spacing w:after="0"/>
              <w:rPr>
                <w:sz w:val="22"/>
                <w:szCs w:val="22"/>
                <w:color w:val="auto"/>
              </w:rPr>
            </w:pPr>
          </w:p>
        </w:tc>
        <w:tc>
          <w:tcPr>
            <w:tcW w:w="1260" w:type="dxa"/>
            <w:vAlign w:val="bottom"/>
          </w:tcPr>
          <w:p>
            <w:pPr>
              <w:jc w:val="right"/>
              <w:ind w:right="39"/>
              <w:spacing w:after="0"/>
              <w:rPr>
                <w:sz w:val="20"/>
                <w:szCs w:val="20"/>
                <w:color w:val="auto"/>
              </w:rPr>
            </w:pPr>
            <w:r>
              <w:rPr>
                <w:rFonts w:ascii="Arial" w:cs="Arial" w:eastAsia="Arial" w:hAnsi="Arial"/>
                <w:sz w:val="16"/>
                <w:szCs w:val="16"/>
                <w:color w:val="auto"/>
              </w:rPr>
              <w:t>40,358</w:t>
            </w:r>
          </w:p>
        </w:tc>
        <w:tc>
          <w:tcPr>
            <w:tcW w:w="1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360" w:type="dxa"/>
            <w:vAlign w:val="bottom"/>
          </w:tcPr>
          <w:p>
            <w:pPr>
              <w:jc w:val="right"/>
              <w:spacing w:after="0"/>
              <w:rPr>
                <w:sz w:val="20"/>
                <w:szCs w:val="20"/>
                <w:color w:val="auto"/>
              </w:rPr>
            </w:pPr>
            <w:r>
              <w:rPr>
                <w:rFonts w:ascii="Arial" w:cs="Arial" w:eastAsia="Arial" w:hAnsi="Arial"/>
                <w:sz w:val="16"/>
                <w:szCs w:val="16"/>
                <w:color w:val="auto"/>
              </w:rPr>
              <w:t>(31,980)</w:t>
            </w:r>
          </w:p>
        </w:tc>
        <w:tc>
          <w:tcPr>
            <w:tcW w:w="1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180" w:type="dxa"/>
            <w:vAlign w:val="bottom"/>
          </w:tcPr>
          <w:p>
            <w:pPr>
              <w:jc w:val="right"/>
              <w:ind w:right="19"/>
              <w:spacing w:after="0"/>
              <w:rPr>
                <w:sz w:val="20"/>
                <w:szCs w:val="20"/>
                <w:color w:val="auto"/>
              </w:rPr>
            </w:pPr>
            <w:r>
              <w:rPr>
                <w:rFonts w:ascii="Arial" w:cs="Arial" w:eastAsia="Arial" w:hAnsi="Arial"/>
                <w:sz w:val="16"/>
                <w:szCs w:val="16"/>
                <w:color w:val="auto"/>
              </w:rPr>
              <w:t>8,378</w:t>
            </w:r>
          </w:p>
        </w:tc>
      </w:tr>
      <w:tr>
        <w:trPr>
          <w:trHeight w:val="278"/>
        </w:trPr>
        <w:tc>
          <w:tcPr>
            <w:tcW w:w="56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Franchise agreements</w:t>
            </w:r>
          </w:p>
        </w:tc>
        <w:tc>
          <w:tcPr>
            <w:tcW w:w="540" w:type="dxa"/>
            <w:vAlign w:val="bottom"/>
            <w:shd w:val="clear" w:color="auto" w:fill="CCEEFF"/>
          </w:tcPr>
          <w:p>
            <w:pPr>
              <w:spacing w:after="0"/>
              <w:rPr>
                <w:sz w:val="24"/>
                <w:szCs w:val="24"/>
                <w:color w:val="auto"/>
              </w:rPr>
            </w:pPr>
          </w:p>
        </w:tc>
        <w:tc>
          <w:tcPr>
            <w:tcW w:w="12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19,201</w:t>
            </w:r>
          </w:p>
        </w:tc>
        <w:tc>
          <w:tcPr>
            <w:tcW w:w="100" w:type="dxa"/>
            <w:vAlign w:val="bottom"/>
            <w:shd w:val="clear" w:color="auto" w:fill="CCEEFF"/>
          </w:tcPr>
          <w:p>
            <w:pPr>
              <w:spacing w:after="0"/>
              <w:rPr>
                <w:sz w:val="24"/>
                <w:szCs w:val="24"/>
                <w:color w:val="auto"/>
              </w:rPr>
            </w:pPr>
          </w:p>
        </w:tc>
        <w:tc>
          <w:tcPr>
            <w:tcW w:w="440" w:type="dxa"/>
            <w:vAlign w:val="bottom"/>
            <w:shd w:val="clear" w:color="auto" w:fill="CCEEFF"/>
          </w:tcPr>
          <w:p>
            <w:pPr>
              <w:spacing w:after="0"/>
              <w:rPr>
                <w:sz w:val="24"/>
                <w:szCs w:val="24"/>
                <w:color w:val="auto"/>
              </w:rPr>
            </w:pPr>
          </w:p>
        </w:tc>
        <w:tc>
          <w:tcPr>
            <w:tcW w:w="136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(13,654)</w:t>
            </w:r>
          </w:p>
        </w:tc>
        <w:tc>
          <w:tcPr>
            <w:tcW w:w="100" w:type="dxa"/>
            <w:vAlign w:val="bottom"/>
            <w:shd w:val="clear" w:color="auto" w:fill="CCEEFF"/>
          </w:tcPr>
          <w:p>
            <w:pPr>
              <w:spacing w:after="0"/>
              <w:rPr>
                <w:sz w:val="24"/>
                <w:szCs w:val="24"/>
                <w:color w:val="auto"/>
              </w:rPr>
            </w:pPr>
          </w:p>
        </w:tc>
        <w:tc>
          <w:tcPr>
            <w:tcW w:w="620" w:type="dxa"/>
            <w:vAlign w:val="bottom"/>
            <w:shd w:val="clear" w:color="auto" w:fill="CCEEFF"/>
          </w:tcPr>
          <w:p>
            <w:pPr>
              <w:spacing w:after="0"/>
              <w:rPr>
                <w:sz w:val="24"/>
                <w:szCs w:val="24"/>
                <w:color w:val="auto"/>
              </w:rPr>
            </w:pPr>
          </w:p>
        </w:tc>
        <w:tc>
          <w:tcPr>
            <w:tcW w:w="11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5,547</w:t>
            </w:r>
          </w:p>
        </w:tc>
      </w:tr>
      <w:tr>
        <w:trPr>
          <w:trHeight w:val="262"/>
        </w:trPr>
        <w:tc>
          <w:tcPr>
            <w:tcW w:w="5640" w:type="dxa"/>
            <w:vAlign w:val="bottom"/>
            <w:gridSpan w:val="2"/>
          </w:tcPr>
          <w:p>
            <w:pPr>
              <w:ind w:left="180"/>
              <w:spacing w:after="0"/>
              <w:rPr>
                <w:sz w:val="20"/>
                <w:szCs w:val="20"/>
                <w:color w:val="auto"/>
              </w:rPr>
            </w:pPr>
            <w:r>
              <w:rPr>
                <w:rFonts w:ascii="Arial" w:cs="Arial" w:eastAsia="Arial" w:hAnsi="Arial"/>
                <w:sz w:val="16"/>
                <w:szCs w:val="16"/>
                <w:color w:val="auto"/>
              </w:rPr>
              <w:t>Purchased technology</w:t>
            </w:r>
          </w:p>
        </w:tc>
        <w:tc>
          <w:tcPr>
            <w:tcW w:w="540" w:type="dxa"/>
            <w:vAlign w:val="bottom"/>
          </w:tcPr>
          <w:p>
            <w:pPr>
              <w:spacing w:after="0"/>
              <w:rPr>
                <w:sz w:val="22"/>
                <w:szCs w:val="22"/>
                <w:color w:val="auto"/>
              </w:rPr>
            </w:pPr>
          </w:p>
        </w:tc>
        <w:tc>
          <w:tcPr>
            <w:tcW w:w="1260" w:type="dxa"/>
            <w:vAlign w:val="bottom"/>
          </w:tcPr>
          <w:p>
            <w:pPr>
              <w:jc w:val="right"/>
              <w:ind w:right="39"/>
              <w:spacing w:after="0"/>
              <w:rPr>
                <w:sz w:val="20"/>
                <w:szCs w:val="20"/>
                <w:color w:val="auto"/>
              </w:rPr>
            </w:pPr>
            <w:r>
              <w:rPr>
                <w:rFonts w:ascii="Arial" w:cs="Arial" w:eastAsia="Arial" w:hAnsi="Arial"/>
                <w:sz w:val="16"/>
                <w:szCs w:val="16"/>
                <w:color w:val="auto"/>
              </w:rPr>
              <w:t>104,700</w:t>
            </w:r>
          </w:p>
        </w:tc>
        <w:tc>
          <w:tcPr>
            <w:tcW w:w="1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360" w:type="dxa"/>
            <w:vAlign w:val="bottom"/>
          </w:tcPr>
          <w:p>
            <w:pPr>
              <w:jc w:val="right"/>
              <w:spacing w:after="0"/>
              <w:rPr>
                <w:sz w:val="20"/>
                <w:szCs w:val="20"/>
                <w:color w:val="auto"/>
              </w:rPr>
            </w:pPr>
            <w:r>
              <w:rPr>
                <w:rFonts w:ascii="Arial" w:cs="Arial" w:eastAsia="Arial" w:hAnsi="Arial"/>
                <w:sz w:val="16"/>
                <w:szCs w:val="16"/>
                <w:color w:val="auto"/>
              </w:rPr>
              <w:t>(45,166)</w:t>
            </w:r>
          </w:p>
        </w:tc>
        <w:tc>
          <w:tcPr>
            <w:tcW w:w="1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180" w:type="dxa"/>
            <w:vAlign w:val="bottom"/>
          </w:tcPr>
          <w:p>
            <w:pPr>
              <w:jc w:val="right"/>
              <w:ind w:right="19"/>
              <w:spacing w:after="0"/>
              <w:rPr>
                <w:sz w:val="20"/>
                <w:szCs w:val="20"/>
                <w:color w:val="auto"/>
              </w:rPr>
            </w:pPr>
            <w:r>
              <w:rPr>
                <w:rFonts w:ascii="Arial" w:cs="Arial" w:eastAsia="Arial" w:hAnsi="Arial"/>
                <w:sz w:val="16"/>
                <w:szCs w:val="16"/>
                <w:color w:val="auto"/>
              </w:rPr>
              <w:t>59,534</w:t>
            </w:r>
          </w:p>
        </w:tc>
      </w:tr>
      <w:tr>
        <w:trPr>
          <w:trHeight w:val="278"/>
        </w:trPr>
        <w:tc>
          <w:tcPr>
            <w:tcW w:w="56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Trade name</w:t>
            </w:r>
          </w:p>
        </w:tc>
        <w:tc>
          <w:tcPr>
            <w:tcW w:w="540" w:type="dxa"/>
            <w:vAlign w:val="bottom"/>
            <w:shd w:val="clear" w:color="auto" w:fill="CCEEFF"/>
          </w:tcPr>
          <w:p>
            <w:pPr>
              <w:spacing w:after="0"/>
              <w:rPr>
                <w:sz w:val="24"/>
                <w:szCs w:val="24"/>
                <w:color w:val="auto"/>
              </w:rPr>
            </w:pPr>
          </w:p>
        </w:tc>
        <w:tc>
          <w:tcPr>
            <w:tcW w:w="12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5,800</w:t>
            </w:r>
          </w:p>
        </w:tc>
        <w:tc>
          <w:tcPr>
            <w:tcW w:w="100" w:type="dxa"/>
            <w:vAlign w:val="bottom"/>
            <w:shd w:val="clear" w:color="auto" w:fill="CCEEFF"/>
          </w:tcPr>
          <w:p>
            <w:pPr>
              <w:spacing w:after="0"/>
              <w:rPr>
                <w:sz w:val="24"/>
                <w:szCs w:val="24"/>
                <w:color w:val="auto"/>
              </w:rPr>
            </w:pPr>
          </w:p>
        </w:tc>
        <w:tc>
          <w:tcPr>
            <w:tcW w:w="440" w:type="dxa"/>
            <w:vAlign w:val="bottom"/>
            <w:shd w:val="clear" w:color="auto" w:fill="CCEEFF"/>
          </w:tcPr>
          <w:p>
            <w:pPr>
              <w:spacing w:after="0"/>
              <w:rPr>
                <w:sz w:val="24"/>
                <w:szCs w:val="24"/>
                <w:color w:val="auto"/>
              </w:rPr>
            </w:pPr>
          </w:p>
        </w:tc>
        <w:tc>
          <w:tcPr>
            <w:tcW w:w="1360" w:type="dxa"/>
            <w:vAlign w:val="bottom"/>
            <w:shd w:val="clear" w:color="auto" w:fill="CCEEFF"/>
          </w:tcPr>
          <w:p>
            <w:pPr>
              <w:jc w:val="right"/>
              <w:spacing w:after="0"/>
              <w:rPr>
                <w:sz w:val="20"/>
                <w:szCs w:val="20"/>
                <w:color w:val="auto"/>
              </w:rPr>
            </w:pPr>
            <w:r>
              <w:rPr>
                <w:rFonts w:ascii="Arial" w:cs="Arial" w:eastAsia="Arial" w:hAnsi="Arial"/>
                <w:sz w:val="16"/>
                <w:szCs w:val="16"/>
                <w:color w:val="auto"/>
              </w:rPr>
              <w:t>(48)</w:t>
            </w:r>
          </w:p>
        </w:tc>
        <w:tc>
          <w:tcPr>
            <w:tcW w:w="100" w:type="dxa"/>
            <w:vAlign w:val="bottom"/>
            <w:shd w:val="clear" w:color="auto" w:fill="CCEEFF"/>
          </w:tcPr>
          <w:p>
            <w:pPr>
              <w:spacing w:after="0"/>
              <w:rPr>
                <w:sz w:val="24"/>
                <w:szCs w:val="24"/>
                <w:color w:val="auto"/>
              </w:rPr>
            </w:pPr>
          </w:p>
        </w:tc>
        <w:tc>
          <w:tcPr>
            <w:tcW w:w="620" w:type="dxa"/>
            <w:vAlign w:val="bottom"/>
            <w:shd w:val="clear" w:color="auto" w:fill="CCEEFF"/>
          </w:tcPr>
          <w:p>
            <w:pPr>
              <w:spacing w:after="0"/>
              <w:rPr>
                <w:sz w:val="24"/>
                <w:szCs w:val="24"/>
                <w:color w:val="auto"/>
              </w:rPr>
            </w:pPr>
          </w:p>
        </w:tc>
        <w:tc>
          <w:tcPr>
            <w:tcW w:w="11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5,752</w:t>
            </w:r>
          </w:p>
        </w:tc>
      </w:tr>
      <w:tr>
        <w:trPr>
          <w:trHeight w:val="270"/>
        </w:trPr>
        <w:tc>
          <w:tcPr>
            <w:tcW w:w="5640" w:type="dxa"/>
            <w:vAlign w:val="bottom"/>
            <w:gridSpan w:val="2"/>
          </w:tcPr>
          <w:p>
            <w:pPr>
              <w:ind w:left="180"/>
              <w:spacing w:after="0" w:line="270" w:lineRule="exact"/>
              <w:rPr>
                <w:sz w:val="20"/>
                <w:szCs w:val="20"/>
                <w:color w:val="auto"/>
              </w:rPr>
            </w:pPr>
            <w:r>
              <w:rPr>
                <w:rFonts w:ascii="Arial" w:cs="Arial" w:eastAsia="Arial" w:hAnsi="Arial"/>
                <w:sz w:val="16"/>
                <w:szCs w:val="16"/>
                <w:color w:val="auto"/>
              </w:rPr>
              <w:t xml:space="preserve">Acquired assets pending final allocation </w:t>
            </w:r>
            <w:r>
              <w:rPr>
                <w:rFonts w:ascii="Arial" w:cs="Arial" w:eastAsia="Arial" w:hAnsi="Arial"/>
                <w:sz w:val="26"/>
                <w:szCs w:val="26"/>
                <w:color w:val="auto"/>
                <w:vertAlign w:val="superscript"/>
              </w:rPr>
              <w:t>(1)</w:t>
            </w:r>
          </w:p>
        </w:tc>
        <w:tc>
          <w:tcPr>
            <w:tcW w:w="540" w:type="dxa"/>
            <w:vAlign w:val="bottom"/>
          </w:tcPr>
          <w:p>
            <w:pPr>
              <w:spacing w:after="0"/>
              <w:rPr>
                <w:sz w:val="23"/>
                <w:szCs w:val="23"/>
                <w:color w:val="auto"/>
              </w:rPr>
            </w:pPr>
          </w:p>
        </w:tc>
        <w:tc>
          <w:tcPr>
            <w:tcW w:w="1260" w:type="dxa"/>
            <w:vAlign w:val="bottom"/>
          </w:tcPr>
          <w:p>
            <w:pPr>
              <w:jc w:val="right"/>
              <w:ind w:right="39"/>
              <w:spacing w:after="0"/>
              <w:rPr>
                <w:sz w:val="20"/>
                <w:szCs w:val="20"/>
                <w:color w:val="auto"/>
              </w:rPr>
            </w:pPr>
            <w:r>
              <w:rPr>
                <w:rFonts w:ascii="Arial" w:cs="Arial" w:eastAsia="Arial" w:hAnsi="Arial"/>
                <w:sz w:val="16"/>
                <w:szCs w:val="16"/>
                <w:color w:val="auto"/>
              </w:rPr>
              <w:t>1,706</w:t>
            </w:r>
          </w:p>
        </w:tc>
        <w:tc>
          <w:tcPr>
            <w:tcW w:w="10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1460" w:type="dxa"/>
            <w:vAlign w:val="bottom"/>
            <w:gridSpan w:val="2"/>
          </w:tcPr>
          <w:p>
            <w:pPr>
              <w:jc w:val="right"/>
              <w:ind w:right="220"/>
              <w:spacing w:after="0"/>
              <w:rPr>
                <w:sz w:val="20"/>
                <w:szCs w:val="20"/>
                <w:color w:val="auto"/>
              </w:rPr>
            </w:pPr>
            <w:r>
              <w:rPr>
                <w:rFonts w:ascii="Arial" w:cs="Arial" w:eastAsia="Arial" w:hAnsi="Arial"/>
                <w:sz w:val="16"/>
                <w:szCs w:val="16"/>
                <w:color w:val="auto"/>
              </w:rPr>
              <w:t>—</w:t>
            </w:r>
          </w:p>
        </w:tc>
        <w:tc>
          <w:tcPr>
            <w:tcW w:w="620" w:type="dxa"/>
            <w:vAlign w:val="bottom"/>
          </w:tcPr>
          <w:p>
            <w:pPr>
              <w:spacing w:after="0"/>
              <w:rPr>
                <w:sz w:val="23"/>
                <w:szCs w:val="23"/>
                <w:color w:val="auto"/>
              </w:rPr>
            </w:pPr>
          </w:p>
        </w:tc>
        <w:tc>
          <w:tcPr>
            <w:tcW w:w="1180" w:type="dxa"/>
            <w:vAlign w:val="bottom"/>
          </w:tcPr>
          <w:p>
            <w:pPr>
              <w:jc w:val="right"/>
              <w:ind w:right="19"/>
              <w:spacing w:after="0"/>
              <w:rPr>
                <w:sz w:val="20"/>
                <w:szCs w:val="20"/>
                <w:color w:val="auto"/>
              </w:rPr>
            </w:pPr>
            <w:r>
              <w:rPr>
                <w:rFonts w:ascii="Arial" w:cs="Arial" w:eastAsia="Arial" w:hAnsi="Arial"/>
                <w:sz w:val="16"/>
                <w:szCs w:val="16"/>
                <w:color w:val="auto"/>
              </w:rPr>
              <w:t>1,706</w:t>
            </w:r>
          </w:p>
        </w:tc>
      </w:tr>
      <w:tr>
        <w:trPr>
          <w:trHeight w:val="250"/>
        </w:trPr>
        <w:tc>
          <w:tcPr>
            <w:tcW w:w="5520" w:type="dxa"/>
            <w:vAlign w:val="bottom"/>
            <w:tcBorders>
              <w:top w:val="single" w:sz="8" w:color="CCEEFF"/>
            </w:tcBorders>
            <w:shd w:val="clear" w:color="auto" w:fill="CCEEFF"/>
          </w:tcPr>
          <w:p>
            <w:pPr>
              <w:spacing w:after="0"/>
              <w:rPr>
                <w:sz w:val="21"/>
                <w:szCs w:val="21"/>
                <w:color w:val="auto"/>
              </w:rPr>
            </w:pPr>
          </w:p>
        </w:tc>
        <w:tc>
          <w:tcPr>
            <w:tcW w:w="120" w:type="dxa"/>
            <w:vAlign w:val="bottom"/>
            <w:tcBorders>
              <w:top w:val="single" w:sz="8" w:color="CCEEFF"/>
            </w:tcBorders>
            <w:shd w:val="clear" w:color="auto" w:fill="CCEEFF"/>
          </w:tcPr>
          <w:p>
            <w:pPr>
              <w:spacing w:after="0"/>
              <w:rPr>
                <w:sz w:val="21"/>
                <w:szCs w:val="21"/>
                <w:color w:val="auto"/>
              </w:rPr>
            </w:pPr>
          </w:p>
        </w:tc>
        <w:tc>
          <w:tcPr>
            <w:tcW w:w="540" w:type="dxa"/>
            <w:vAlign w:val="bottom"/>
            <w:tcBorders>
              <w:top w:val="single" w:sz="8" w:color="auto"/>
              <w:bottom w:val="single" w:sz="8" w:color="auto"/>
            </w:tcBorders>
            <w:shd w:val="clear" w:color="auto" w:fill="CCEEFF"/>
          </w:tcPr>
          <w:p>
            <w:pPr>
              <w:jc w:val="right"/>
              <w:ind w:right="339"/>
              <w:spacing w:after="0"/>
              <w:rPr>
                <w:sz w:val="20"/>
                <w:szCs w:val="20"/>
                <w:color w:val="auto"/>
              </w:rPr>
            </w:pPr>
            <w:r>
              <w:rPr>
                <w:rFonts w:ascii="Arial" w:cs="Arial" w:eastAsia="Arial" w:hAnsi="Arial"/>
                <w:sz w:val="16"/>
                <w:szCs w:val="16"/>
                <w:color w:val="auto"/>
              </w:rPr>
              <w:t>$</w:t>
            </w:r>
          </w:p>
        </w:tc>
        <w:tc>
          <w:tcPr>
            <w:tcW w:w="1260" w:type="dxa"/>
            <w:vAlign w:val="bottom"/>
            <w:tcBorders>
              <w:top w:val="single" w:sz="8" w:color="auto"/>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967,368</w:t>
            </w:r>
          </w:p>
        </w:tc>
        <w:tc>
          <w:tcPr>
            <w:tcW w:w="100" w:type="dxa"/>
            <w:vAlign w:val="bottom"/>
            <w:tcBorders>
              <w:top w:val="single" w:sz="8" w:color="CCEEFF"/>
            </w:tcBorders>
            <w:shd w:val="clear" w:color="auto" w:fill="CCEEFF"/>
          </w:tcPr>
          <w:p>
            <w:pPr>
              <w:spacing w:after="0"/>
              <w:rPr>
                <w:sz w:val="21"/>
                <w:szCs w:val="21"/>
                <w:color w:val="auto"/>
              </w:rPr>
            </w:pPr>
          </w:p>
        </w:tc>
        <w:tc>
          <w:tcPr>
            <w:tcW w:w="440" w:type="dxa"/>
            <w:vAlign w:val="bottom"/>
            <w:tcBorders>
              <w:top w:val="single" w:sz="8" w:color="auto"/>
              <w:bottom w:val="single" w:sz="8" w:color="auto"/>
            </w:tcBorders>
            <w:shd w:val="clear" w:color="auto" w:fill="CCEEFF"/>
          </w:tcPr>
          <w:p>
            <w:pPr>
              <w:jc w:val="right"/>
              <w:ind w:right="239"/>
              <w:spacing w:after="0"/>
              <w:rPr>
                <w:sz w:val="20"/>
                <w:szCs w:val="20"/>
                <w:color w:val="auto"/>
              </w:rPr>
            </w:pPr>
            <w:r>
              <w:rPr>
                <w:rFonts w:ascii="Arial" w:cs="Arial" w:eastAsia="Arial" w:hAnsi="Arial"/>
                <w:sz w:val="16"/>
                <w:szCs w:val="16"/>
                <w:color w:val="auto"/>
              </w:rPr>
              <w:t>$</w:t>
            </w:r>
          </w:p>
        </w:tc>
        <w:tc>
          <w:tcPr>
            <w:tcW w:w="1360" w:type="dxa"/>
            <w:vAlign w:val="bottom"/>
            <w:tcBorders>
              <w:top w:val="single" w:sz="8" w:color="auto"/>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(547,977)</w:t>
            </w:r>
          </w:p>
        </w:tc>
        <w:tc>
          <w:tcPr>
            <w:tcW w:w="100" w:type="dxa"/>
            <w:vAlign w:val="bottom"/>
            <w:tcBorders>
              <w:top w:val="single" w:sz="8" w:color="CCEEFF"/>
            </w:tcBorders>
            <w:shd w:val="clear" w:color="auto" w:fill="CCEEFF"/>
          </w:tcPr>
          <w:p>
            <w:pPr>
              <w:spacing w:after="0"/>
              <w:rPr>
                <w:sz w:val="21"/>
                <w:szCs w:val="21"/>
                <w:color w:val="auto"/>
              </w:rPr>
            </w:pPr>
          </w:p>
        </w:tc>
        <w:tc>
          <w:tcPr>
            <w:tcW w:w="620" w:type="dxa"/>
            <w:vAlign w:val="bottom"/>
            <w:tcBorders>
              <w:top w:val="single" w:sz="8" w:color="auto"/>
              <w:bottom w:val="single" w:sz="8" w:color="auto"/>
            </w:tcBorders>
            <w:shd w:val="clear" w:color="auto" w:fill="CCEEFF"/>
          </w:tcPr>
          <w:p>
            <w:pPr>
              <w:jc w:val="right"/>
              <w:ind w:right="419"/>
              <w:spacing w:after="0"/>
              <w:rPr>
                <w:sz w:val="20"/>
                <w:szCs w:val="20"/>
                <w:color w:val="auto"/>
              </w:rPr>
            </w:pPr>
            <w:r>
              <w:rPr>
                <w:rFonts w:ascii="Arial" w:cs="Arial" w:eastAsia="Arial" w:hAnsi="Arial"/>
                <w:sz w:val="16"/>
                <w:szCs w:val="16"/>
                <w:color w:val="auto"/>
              </w:rPr>
              <w:t>$</w:t>
            </w:r>
          </w:p>
        </w:tc>
        <w:tc>
          <w:tcPr>
            <w:tcW w:w="1180" w:type="dxa"/>
            <w:vAlign w:val="bottom"/>
            <w:tcBorders>
              <w:top w:val="single" w:sz="8" w:color="auto"/>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419,391</w:t>
            </w:r>
          </w:p>
        </w:tc>
      </w:tr>
      <w:tr>
        <w:trPr>
          <w:trHeight w:val="256"/>
        </w:trPr>
        <w:tc>
          <w:tcPr>
            <w:tcW w:w="5640" w:type="dxa"/>
            <w:vAlign w:val="bottom"/>
            <w:gridSpan w:val="2"/>
          </w:tcPr>
          <w:p>
            <w:pPr>
              <w:ind w:left="40"/>
              <w:spacing w:after="0"/>
              <w:rPr>
                <w:sz w:val="20"/>
                <w:szCs w:val="20"/>
                <w:color w:val="auto"/>
              </w:rPr>
            </w:pPr>
            <w:r>
              <w:rPr>
                <w:rFonts w:ascii="Arial" w:cs="Arial" w:eastAsia="Arial" w:hAnsi="Arial"/>
                <w:sz w:val="16"/>
                <w:szCs w:val="16"/>
                <w:color w:val="auto"/>
              </w:rPr>
              <w:t>As of April 30, 2020:</w:t>
            </w:r>
          </w:p>
        </w:tc>
        <w:tc>
          <w:tcPr>
            <w:tcW w:w="540" w:type="dxa"/>
            <w:vAlign w:val="bottom"/>
          </w:tcPr>
          <w:p>
            <w:pPr>
              <w:spacing w:after="0"/>
              <w:rPr>
                <w:sz w:val="22"/>
                <w:szCs w:val="22"/>
                <w:color w:val="auto"/>
              </w:rPr>
            </w:pPr>
          </w:p>
        </w:tc>
        <w:tc>
          <w:tcPr>
            <w:tcW w:w="1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180" w:type="dxa"/>
            <w:vAlign w:val="bottom"/>
          </w:tcPr>
          <w:p>
            <w:pPr>
              <w:spacing w:after="0"/>
              <w:rPr>
                <w:sz w:val="22"/>
                <w:szCs w:val="22"/>
                <w:color w:val="auto"/>
              </w:rPr>
            </w:pPr>
          </w:p>
        </w:tc>
      </w:tr>
      <w:tr>
        <w:trPr>
          <w:trHeight w:val="278"/>
        </w:trPr>
        <w:tc>
          <w:tcPr>
            <w:tcW w:w="56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Reacquired franchise rights</w:t>
            </w:r>
          </w:p>
        </w:tc>
        <w:tc>
          <w:tcPr>
            <w:tcW w:w="540" w:type="dxa"/>
            <w:vAlign w:val="bottom"/>
            <w:shd w:val="clear" w:color="auto" w:fill="CCEEFF"/>
          </w:tcPr>
          <w:p>
            <w:pPr>
              <w:jc w:val="right"/>
              <w:ind w:right="339"/>
              <w:spacing w:after="0"/>
              <w:rPr>
                <w:sz w:val="20"/>
                <w:szCs w:val="20"/>
                <w:color w:val="auto"/>
              </w:rPr>
            </w:pPr>
            <w:r>
              <w:rPr>
                <w:rFonts w:ascii="Arial" w:cs="Arial" w:eastAsia="Arial" w:hAnsi="Arial"/>
                <w:sz w:val="16"/>
                <w:szCs w:val="16"/>
                <w:color w:val="auto"/>
              </w:rPr>
              <w:t>$</w:t>
            </w:r>
          </w:p>
        </w:tc>
        <w:tc>
          <w:tcPr>
            <w:tcW w:w="12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365,062</w:t>
            </w:r>
          </w:p>
        </w:tc>
        <w:tc>
          <w:tcPr>
            <w:tcW w:w="100" w:type="dxa"/>
            <w:vAlign w:val="bottom"/>
            <w:shd w:val="clear" w:color="auto" w:fill="CCEEFF"/>
          </w:tcPr>
          <w:p>
            <w:pPr>
              <w:spacing w:after="0"/>
              <w:rPr>
                <w:sz w:val="24"/>
                <w:szCs w:val="24"/>
                <w:color w:val="auto"/>
              </w:rPr>
            </w:pPr>
          </w:p>
        </w:tc>
        <w:tc>
          <w:tcPr>
            <w:tcW w:w="440" w:type="dxa"/>
            <w:vAlign w:val="bottom"/>
            <w:shd w:val="clear" w:color="auto" w:fill="CCEEFF"/>
          </w:tcPr>
          <w:p>
            <w:pPr>
              <w:jc w:val="right"/>
              <w:ind w:right="239"/>
              <w:spacing w:after="0"/>
              <w:rPr>
                <w:sz w:val="20"/>
                <w:szCs w:val="20"/>
                <w:color w:val="auto"/>
              </w:rPr>
            </w:pPr>
            <w:r>
              <w:rPr>
                <w:rFonts w:ascii="Arial" w:cs="Arial" w:eastAsia="Arial" w:hAnsi="Arial"/>
                <w:sz w:val="16"/>
                <w:szCs w:val="16"/>
                <w:color w:val="auto"/>
              </w:rPr>
              <w:t>$</w:t>
            </w:r>
          </w:p>
        </w:tc>
        <w:tc>
          <w:tcPr>
            <w:tcW w:w="136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(159,754)</w:t>
            </w:r>
          </w:p>
        </w:tc>
        <w:tc>
          <w:tcPr>
            <w:tcW w:w="100" w:type="dxa"/>
            <w:vAlign w:val="bottom"/>
            <w:shd w:val="clear" w:color="auto" w:fill="CCEEFF"/>
          </w:tcPr>
          <w:p>
            <w:pPr>
              <w:spacing w:after="0"/>
              <w:rPr>
                <w:sz w:val="24"/>
                <w:szCs w:val="24"/>
                <w:color w:val="auto"/>
              </w:rPr>
            </w:pPr>
          </w:p>
        </w:tc>
        <w:tc>
          <w:tcPr>
            <w:tcW w:w="620" w:type="dxa"/>
            <w:vAlign w:val="bottom"/>
            <w:shd w:val="clear" w:color="auto" w:fill="CCEEFF"/>
          </w:tcPr>
          <w:p>
            <w:pPr>
              <w:jc w:val="right"/>
              <w:ind w:right="419"/>
              <w:spacing w:after="0"/>
              <w:rPr>
                <w:sz w:val="20"/>
                <w:szCs w:val="20"/>
                <w:color w:val="auto"/>
              </w:rPr>
            </w:pPr>
            <w:r>
              <w:rPr>
                <w:rFonts w:ascii="Arial" w:cs="Arial" w:eastAsia="Arial" w:hAnsi="Arial"/>
                <w:sz w:val="16"/>
                <w:szCs w:val="16"/>
                <w:color w:val="auto"/>
              </w:rPr>
              <w:t>$</w:t>
            </w:r>
          </w:p>
        </w:tc>
        <w:tc>
          <w:tcPr>
            <w:tcW w:w="11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205,308</w:t>
            </w:r>
          </w:p>
        </w:tc>
      </w:tr>
      <w:tr>
        <w:trPr>
          <w:trHeight w:val="262"/>
        </w:trPr>
        <w:tc>
          <w:tcPr>
            <w:tcW w:w="5640" w:type="dxa"/>
            <w:vAlign w:val="bottom"/>
            <w:gridSpan w:val="2"/>
          </w:tcPr>
          <w:p>
            <w:pPr>
              <w:ind w:left="180"/>
              <w:spacing w:after="0"/>
              <w:rPr>
                <w:sz w:val="20"/>
                <w:szCs w:val="20"/>
                <w:color w:val="auto"/>
              </w:rPr>
            </w:pPr>
            <w:r>
              <w:rPr>
                <w:rFonts w:ascii="Arial" w:cs="Arial" w:eastAsia="Arial" w:hAnsi="Arial"/>
                <w:sz w:val="16"/>
                <w:szCs w:val="16"/>
                <w:color w:val="auto"/>
              </w:rPr>
              <w:t>Customer relationships</w:t>
            </w:r>
          </w:p>
        </w:tc>
        <w:tc>
          <w:tcPr>
            <w:tcW w:w="540" w:type="dxa"/>
            <w:vAlign w:val="bottom"/>
          </w:tcPr>
          <w:p>
            <w:pPr>
              <w:spacing w:after="0"/>
              <w:rPr>
                <w:sz w:val="22"/>
                <w:szCs w:val="22"/>
                <w:color w:val="auto"/>
              </w:rPr>
            </w:pPr>
          </w:p>
        </w:tc>
        <w:tc>
          <w:tcPr>
            <w:tcW w:w="1260" w:type="dxa"/>
            <w:vAlign w:val="bottom"/>
          </w:tcPr>
          <w:p>
            <w:pPr>
              <w:jc w:val="right"/>
              <w:ind w:right="39"/>
              <w:spacing w:after="0"/>
              <w:rPr>
                <w:sz w:val="20"/>
                <w:szCs w:val="20"/>
                <w:color w:val="auto"/>
              </w:rPr>
            </w:pPr>
            <w:r>
              <w:rPr>
                <w:rFonts w:ascii="Arial" w:cs="Arial" w:eastAsia="Arial" w:hAnsi="Arial"/>
                <w:sz w:val="16"/>
                <w:szCs w:val="16"/>
                <w:color w:val="auto"/>
              </w:rPr>
              <w:t>314,191</w:t>
            </w:r>
          </w:p>
        </w:tc>
        <w:tc>
          <w:tcPr>
            <w:tcW w:w="1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360" w:type="dxa"/>
            <w:vAlign w:val="bottom"/>
          </w:tcPr>
          <w:p>
            <w:pPr>
              <w:jc w:val="right"/>
              <w:spacing w:after="0"/>
              <w:rPr>
                <w:sz w:val="20"/>
                <w:szCs w:val="20"/>
                <w:color w:val="auto"/>
              </w:rPr>
            </w:pPr>
            <w:r>
              <w:rPr>
                <w:rFonts w:ascii="Arial" w:cs="Arial" w:eastAsia="Arial" w:hAnsi="Arial"/>
                <w:sz w:val="16"/>
                <w:szCs w:val="16"/>
                <w:color w:val="auto"/>
              </w:rPr>
              <w:t>(227,445)</w:t>
            </w:r>
          </w:p>
        </w:tc>
        <w:tc>
          <w:tcPr>
            <w:tcW w:w="1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180" w:type="dxa"/>
            <w:vAlign w:val="bottom"/>
          </w:tcPr>
          <w:p>
            <w:pPr>
              <w:jc w:val="right"/>
              <w:ind w:right="19"/>
              <w:spacing w:after="0"/>
              <w:rPr>
                <w:sz w:val="20"/>
                <w:szCs w:val="20"/>
                <w:color w:val="auto"/>
              </w:rPr>
            </w:pPr>
            <w:r>
              <w:rPr>
                <w:rFonts w:ascii="Arial" w:cs="Arial" w:eastAsia="Arial" w:hAnsi="Arial"/>
                <w:sz w:val="16"/>
                <w:szCs w:val="16"/>
                <w:color w:val="auto"/>
              </w:rPr>
              <w:t>86,746</w:t>
            </w:r>
          </w:p>
        </w:tc>
      </w:tr>
      <w:tr>
        <w:trPr>
          <w:trHeight w:val="278"/>
        </w:trPr>
        <w:tc>
          <w:tcPr>
            <w:tcW w:w="56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Internally-developed software</w:t>
            </w:r>
          </w:p>
        </w:tc>
        <w:tc>
          <w:tcPr>
            <w:tcW w:w="540" w:type="dxa"/>
            <w:vAlign w:val="bottom"/>
            <w:shd w:val="clear" w:color="auto" w:fill="CCEEFF"/>
          </w:tcPr>
          <w:p>
            <w:pPr>
              <w:spacing w:after="0"/>
              <w:rPr>
                <w:sz w:val="24"/>
                <w:szCs w:val="24"/>
                <w:color w:val="auto"/>
              </w:rPr>
            </w:pPr>
          </w:p>
        </w:tc>
        <w:tc>
          <w:tcPr>
            <w:tcW w:w="12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154,083</w:t>
            </w:r>
          </w:p>
        </w:tc>
        <w:tc>
          <w:tcPr>
            <w:tcW w:w="100" w:type="dxa"/>
            <w:vAlign w:val="bottom"/>
            <w:shd w:val="clear" w:color="auto" w:fill="CCEEFF"/>
          </w:tcPr>
          <w:p>
            <w:pPr>
              <w:spacing w:after="0"/>
              <w:rPr>
                <w:sz w:val="24"/>
                <w:szCs w:val="24"/>
                <w:color w:val="auto"/>
              </w:rPr>
            </w:pPr>
          </w:p>
        </w:tc>
        <w:tc>
          <w:tcPr>
            <w:tcW w:w="440" w:type="dxa"/>
            <w:vAlign w:val="bottom"/>
            <w:shd w:val="clear" w:color="auto" w:fill="CCEEFF"/>
          </w:tcPr>
          <w:p>
            <w:pPr>
              <w:spacing w:after="0"/>
              <w:rPr>
                <w:sz w:val="24"/>
                <w:szCs w:val="24"/>
                <w:color w:val="auto"/>
              </w:rPr>
            </w:pPr>
          </w:p>
        </w:tc>
        <w:tc>
          <w:tcPr>
            <w:tcW w:w="136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(113,698)</w:t>
            </w:r>
          </w:p>
        </w:tc>
        <w:tc>
          <w:tcPr>
            <w:tcW w:w="100" w:type="dxa"/>
            <w:vAlign w:val="bottom"/>
            <w:shd w:val="clear" w:color="auto" w:fill="CCEEFF"/>
          </w:tcPr>
          <w:p>
            <w:pPr>
              <w:spacing w:after="0"/>
              <w:rPr>
                <w:sz w:val="24"/>
                <w:szCs w:val="24"/>
                <w:color w:val="auto"/>
              </w:rPr>
            </w:pPr>
          </w:p>
        </w:tc>
        <w:tc>
          <w:tcPr>
            <w:tcW w:w="620" w:type="dxa"/>
            <w:vAlign w:val="bottom"/>
            <w:shd w:val="clear" w:color="auto" w:fill="CCEEFF"/>
          </w:tcPr>
          <w:p>
            <w:pPr>
              <w:spacing w:after="0"/>
              <w:rPr>
                <w:sz w:val="24"/>
                <w:szCs w:val="24"/>
                <w:color w:val="auto"/>
              </w:rPr>
            </w:pPr>
          </w:p>
        </w:tc>
        <w:tc>
          <w:tcPr>
            <w:tcW w:w="11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40,385</w:t>
            </w:r>
          </w:p>
        </w:tc>
      </w:tr>
      <w:tr>
        <w:trPr>
          <w:trHeight w:val="262"/>
        </w:trPr>
        <w:tc>
          <w:tcPr>
            <w:tcW w:w="5640" w:type="dxa"/>
            <w:vAlign w:val="bottom"/>
            <w:gridSpan w:val="2"/>
          </w:tcPr>
          <w:p>
            <w:pPr>
              <w:ind w:left="180"/>
              <w:spacing w:after="0"/>
              <w:rPr>
                <w:sz w:val="20"/>
                <w:szCs w:val="20"/>
                <w:color w:val="auto"/>
              </w:rPr>
            </w:pPr>
            <w:r>
              <w:rPr>
                <w:rFonts w:ascii="Arial" w:cs="Arial" w:eastAsia="Arial" w:hAnsi="Arial"/>
                <w:sz w:val="16"/>
                <w:szCs w:val="16"/>
                <w:color w:val="auto"/>
              </w:rPr>
              <w:t>Noncompete agreements</w:t>
            </w:r>
          </w:p>
        </w:tc>
        <w:tc>
          <w:tcPr>
            <w:tcW w:w="540" w:type="dxa"/>
            <w:vAlign w:val="bottom"/>
          </w:tcPr>
          <w:p>
            <w:pPr>
              <w:spacing w:after="0"/>
              <w:rPr>
                <w:sz w:val="22"/>
                <w:szCs w:val="22"/>
                <w:color w:val="auto"/>
              </w:rPr>
            </w:pPr>
          </w:p>
        </w:tc>
        <w:tc>
          <w:tcPr>
            <w:tcW w:w="1260" w:type="dxa"/>
            <w:vAlign w:val="bottom"/>
          </w:tcPr>
          <w:p>
            <w:pPr>
              <w:jc w:val="right"/>
              <w:ind w:right="39"/>
              <w:spacing w:after="0"/>
              <w:rPr>
                <w:sz w:val="20"/>
                <w:szCs w:val="20"/>
                <w:color w:val="auto"/>
              </w:rPr>
            </w:pPr>
            <w:r>
              <w:rPr>
                <w:rFonts w:ascii="Arial" w:cs="Arial" w:eastAsia="Arial" w:hAnsi="Arial"/>
                <w:sz w:val="16"/>
                <w:szCs w:val="16"/>
                <w:color w:val="auto"/>
              </w:rPr>
              <w:t>41,072</w:t>
            </w:r>
          </w:p>
        </w:tc>
        <w:tc>
          <w:tcPr>
            <w:tcW w:w="1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360" w:type="dxa"/>
            <w:vAlign w:val="bottom"/>
          </w:tcPr>
          <w:p>
            <w:pPr>
              <w:jc w:val="right"/>
              <w:spacing w:after="0"/>
              <w:rPr>
                <w:sz w:val="20"/>
                <w:szCs w:val="20"/>
                <w:color w:val="auto"/>
              </w:rPr>
            </w:pPr>
            <w:r>
              <w:rPr>
                <w:rFonts w:ascii="Arial" w:cs="Arial" w:eastAsia="Arial" w:hAnsi="Arial"/>
                <w:sz w:val="16"/>
                <w:szCs w:val="16"/>
                <w:color w:val="auto"/>
              </w:rPr>
              <w:t>(33,639)</w:t>
            </w:r>
          </w:p>
        </w:tc>
        <w:tc>
          <w:tcPr>
            <w:tcW w:w="1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180" w:type="dxa"/>
            <w:vAlign w:val="bottom"/>
          </w:tcPr>
          <w:p>
            <w:pPr>
              <w:jc w:val="right"/>
              <w:ind w:right="19"/>
              <w:spacing w:after="0"/>
              <w:rPr>
                <w:sz w:val="20"/>
                <w:szCs w:val="20"/>
                <w:color w:val="auto"/>
              </w:rPr>
            </w:pPr>
            <w:r>
              <w:rPr>
                <w:rFonts w:ascii="Arial" w:cs="Arial" w:eastAsia="Arial" w:hAnsi="Arial"/>
                <w:sz w:val="16"/>
                <w:szCs w:val="16"/>
                <w:color w:val="auto"/>
              </w:rPr>
              <w:t>7,433</w:t>
            </w:r>
          </w:p>
        </w:tc>
      </w:tr>
      <w:tr>
        <w:trPr>
          <w:trHeight w:val="278"/>
        </w:trPr>
        <w:tc>
          <w:tcPr>
            <w:tcW w:w="56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Franchise agreements</w:t>
            </w:r>
          </w:p>
        </w:tc>
        <w:tc>
          <w:tcPr>
            <w:tcW w:w="540" w:type="dxa"/>
            <w:vAlign w:val="bottom"/>
            <w:shd w:val="clear" w:color="auto" w:fill="CCEEFF"/>
          </w:tcPr>
          <w:p>
            <w:pPr>
              <w:spacing w:after="0"/>
              <w:rPr>
                <w:sz w:val="24"/>
                <w:szCs w:val="24"/>
                <w:color w:val="auto"/>
              </w:rPr>
            </w:pPr>
          </w:p>
        </w:tc>
        <w:tc>
          <w:tcPr>
            <w:tcW w:w="12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19,201</w:t>
            </w:r>
          </w:p>
        </w:tc>
        <w:tc>
          <w:tcPr>
            <w:tcW w:w="100" w:type="dxa"/>
            <w:vAlign w:val="bottom"/>
            <w:shd w:val="clear" w:color="auto" w:fill="CCEEFF"/>
          </w:tcPr>
          <w:p>
            <w:pPr>
              <w:spacing w:after="0"/>
              <w:rPr>
                <w:sz w:val="24"/>
                <w:szCs w:val="24"/>
                <w:color w:val="auto"/>
              </w:rPr>
            </w:pPr>
          </w:p>
        </w:tc>
        <w:tc>
          <w:tcPr>
            <w:tcW w:w="440" w:type="dxa"/>
            <w:vAlign w:val="bottom"/>
            <w:shd w:val="clear" w:color="auto" w:fill="CCEEFF"/>
          </w:tcPr>
          <w:p>
            <w:pPr>
              <w:spacing w:after="0"/>
              <w:rPr>
                <w:sz w:val="24"/>
                <w:szCs w:val="24"/>
                <w:color w:val="auto"/>
              </w:rPr>
            </w:pPr>
          </w:p>
        </w:tc>
        <w:tc>
          <w:tcPr>
            <w:tcW w:w="136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(14,614)</w:t>
            </w:r>
          </w:p>
        </w:tc>
        <w:tc>
          <w:tcPr>
            <w:tcW w:w="100" w:type="dxa"/>
            <w:vAlign w:val="bottom"/>
            <w:shd w:val="clear" w:color="auto" w:fill="CCEEFF"/>
          </w:tcPr>
          <w:p>
            <w:pPr>
              <w:spacing w:after="0"/>
              <w:rPr>
                <w:sz w:val="24"/>
                <w:szCs w:val="24"/>
                <w:color w:val="auto"/>
              </w:rPr>
            </w:pPr>
          </w:p>
        </w:tc>
        <w:tc>
          <w:tcPr>
            <w:tcW w:w="620" w:type="dxa"/>
            <w:vAlign w:val="bottom"/>
            <w:shd w:val="clear" w:color="auto" w:fill="CCEEFF"/>
          </w:tcPr>
          <w:p>
            <w:pPr>
              <w:spacing w:after="0"/>
              <w:rPr>
                <w:sz w:val="24"/>
                <w:szCs w:val="24"/>
                <w:color w:val="auto"/>
              </w:rPr>
            </w:pPr>
          </w:p>
        </w:tc>
        <w:tc>
          <w:tcPr>
            <w:tcW w:w="11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4,587</w:t>
            </w:r>
          </w:p>
        </w:tc>
      </w:tr>
      <w:tr>
        <w:trPr>
          <w:trHeight w:val="262"/>
        </w:trPr>
        <w:tc>
          <w:tcPr>
            <w:tcW w:w="5640" w:type="dxa"/>
            <w:vAlign w:val="bottom"/>
            <w:gridSpan w:val="2"/>
          </w:tcPr>
          <w:p>
            <w:pPr>
              <w:ind w:left="180"/>
              <w:spacing w:after="0"/>
              <w:rPr>
                <w:sz w:val="20"/>
                <w:szCs w:val="20"/>
                <w:color w:val="auto"/>
              </w:rPr>
            </w:pPr>
            <w:r>
              <w:rPr>
                <w:rFonts w:ascii="Arial" w:cs="Arial" w:eastAsia="Arial" w:hAnsi="Arial"/>
                <w:sz w:val="16"/>
                <w:szCs w:val="16"/>
                <w:color w:val="auto"/>
              </w:rPr>
              <w:t>Purchased technology</w:t>
            </w:r>
          </w:p>
        </w:tc>
        <w:tc>
          <w:tcPr>
            <w:tcW w:w="540" w:type="dxa"/>
            <w:vAlign w:val="bottom"/>
          </w:tcPr>
          <w:p>
            <w:pPr>
              <w:spacing w:after="0"/>
              <w:rPr>
                <w:sz w:val="22"/>
                <w:szCs w:val="22"/>
                <w:color w:val="auto"/>
              </w:rPr>
            </w:pPr>
          </w:p>
        </w:tc>
        <w:tc>
          <w:tcPr>
            <w:tcW w:w="1260" w:type="dxa"/>
            <w:vAlign w:val="bottom"/>
          </w:tcPr>
          <w:p>
            <w:pPr>
              <w:jc w:val="right"/>
              <w:ind w:right="39"/>
              <w:spacing w:after="0"/>
              <w:rPr>
                <w:sz w:val="20"/>
                <w:szCs w:val="20"/>
                <w:color w:val="auto"/>
              </w:rPr>
            </w:pPr>
            <w:r>
              <w:rPr>
                <w:rFonts w:ascii="Arial" w:cs="Arial" w:eastAsia="Arial" w:hAnsi="Arial"/>
                <w:sz w:val="16"/>
                <w:szCs w:val="16"/>
                <w:color w:val="auto"/>
              </w:rPr>
              <w:t>122,700</w:t>
            </w:r>
          </w:p>
        </w:tc>
        <w:tc>
          <w:tcPr>
            <w:tcW w:w="1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360" w:type="dxa"/>
            <w:vAlign w:val="bottom"/>
          </w:tcPr>
          <w:p>
            <w:pPr>
              <w:jc w:val="right"/>
              <w:spacing w:after="0"/>
              <w:rPr>
                <w:sz w:val="20"/>
                <w:szCs w:val="20"/>
                <w:color w:val="auto"/>
              </w:rPr>
            </w:pPr>
            <w:r>
              <w:rPr>
                <w:rFonts w:ascii="Arial" w:cs="Arial" w:eastAsia="Arial" w:hAnsi="Arial"/>
                <w:sz w:val="16"/>
                <w:szCs w:val="16"/>
                <w:color w:val="auto"/>
              </w:rPr>
              <w:t>(57,548)</w:t>
            </w:r>
          </w:p>
        </w:tc>
        <w:tc>
          <w:tcPr>
            <w:tcW w:w="1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180" w:type="dxa"/>
            <w:vAlign w:val="bottom"/>
          </w:tcPr>
          <w:p>
            <w:pPr>
              <w:jc w:val="right"/>
              <w:ind w:right="19"/>
              <w:spacing w:after="0"/>
              <w:rPr>
                <w:sz w:val="20"/>
                <w:szCs w:val="20"/>
                <w:color w:val="auto"/>
              </w:rPr>
            </w:pPr>
            <w:r>
              <w:rPr>
                <w:rFonts w:ascii="Arial" w:cs="Arial" w:eastAsia="Arial" w:hAnsi="Arial"/>
                <w:sz w:val="16"/>
                <w:szCs w:val="16"/>
                <w:color w:val="auto"/>
              </w:rPr>
              <w:t>65,152</w:t>
            </w:r>
          </w:p>
        </w:tc>
      </w:tr>
      <w:tr>
        <w:trPr>
          <w:trHeight w:val="278"/>
        </w:trPr>
        <w:tc>
          <w:tcPr>
            <w:tcW w:w="56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Trade name</w:t>
            </w:r>
          </w:p>
        </w:tc>
        <w:tc>
          <w:tcPr>
            <w:tcW w:w="540" w:type="dxa"/>
            <w:vAlign w:val="bottom"/>
            <w:shd w:val="clear" w:color="auto" w:fill="CCEEFF"/>
          </w:tcPr>
          <w:p>
            <w:pPr>
              <w:spacing w:after="0"/>
              <w:rPr>
                <w:sz w:val="24"/>
                <w:szCs w:val="24"/>
                <w:color w:val="auto"/>
              </w:rPr>
            </w:pPr>
          </w:p>
        </w:tc>
        <w:tc>
          <w:tcPr>
            <w:tcW w:w="12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5,800</w:t>
            </w:r>
          </w:p>
        </w:tc>
        <w:tc>
          <w:tcPr>
            <w:tcW w:w="100" w:type="dxa"/>
            <w:vAlign w:val="bottom"/>
            <w:shd w:val="clear" w:color="auto" w:fill="CCEEFF"/>
          </w:tcPr>
          <w:p>
            <w:pPr>
              <w:spacing w:after="0"/>
              <w:rPr>
                <w:sz w:val="24"/>
                <w:szCs w:val="24"/>
                <w:color w:val="auto"/>
              </w:rPr>
            </w:pPr>
          </w:p>
        </w:tc>
        <w:tc>
          <w:tcPr>
            <w:tcW w:w="440" w:type="dxa"/>
            <w:vAlign w:val="bottom"/>
            <w:shd w:val="clear" w:color="auto" w:fill="CCEEFF"/>
          </w:tcPr>
          <w:p>
            <w:pPr>
              <w:spacing w:after="0"/>
              <w:rPr>
                <w:sz w:val="24"/>
                <w:szCs w:val="24"/>
                <w:color w:val="auto"/>
              </w:rPr>
            </w:pPr>
          </w:p>
        </w:tc>
        <w:tc>
          <w:tcPr>
            <w:tcW w:w="1360" w:type="dxa"/>
            <w:vAlign w:val="bottom"/>
            <w:shd w:val="clear" w:color="auto" w:fill="CCEEFF"/>
          </w:tcPr>
          <w:p>
            <w:pPr>
              <w:jc w:val="right"/>
              <w:spacing w:after="0"/>
              <w:rPr>
                <w:sz w:val="20"/>
                <w:szCs w:val="20"/>
                <w:color w:val="auto"/>
              </w:rPr>
            </w:pPr>
            <w:r>
              <w:rPr>
                <w:rFonts w:ascii="Arial" w:cs="Arial" w:eastAsia="Arial" w:hAnsi="Arial"/>
                <w:sz w:val="16"/>
                <w:szCs w:val="16"/>
                <w:color w:val="auto"/>
              </w:rPr>
              <w:t>(483)</w:t>
            </w:r>
          </w:p>
        </w:tc>
        <w:tc>
          <w:tcPr>
            <w:tcW w:w="100" w:type="dxa"/>
            <w:vAlign w:val="bottom"/>
            <w:shd w:val="clear" w:color="auto" w:fill="CCEEFF"/>
          </w:tcPr>
          <w:p>
            <w:pPr>
              <w:spacing w:after="0"/>
              <w:rPr>
                <w:sz w:val="24"/>
                <w:szCs w:val="24"/>
                <w:color w:val="auto"/>
              </w:rPr>
            </w:pPr>
          </w:p>
        </w:tc>
        <w:tc>
          <w:tcPr>
            <w:tcW w:w="620" w:type="dxa"/>
            <w:vAlign w:val="bottom"/>
            <w:shd w:val="clear" w:color="auto" w:fill="CCEEFF"/>
          </w:tcPr>
          <w:p>
            <w:pPr>
              <w:spacing w:after="0"/>
              <w:rPr>
                <w:sz w:val="24"/>
                <w:szCs w:val="24"/>
                <w:color w:val="auto"/>
              </w:rPr>
            </w:pPr>
          </w:p>
        </w:tc>
        <w:tc>
          <w:tcPr>
            <w:tcW w:w="118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5,317</w:t>
            </w:r>
          </w:p>
        </w:tc>
      </w:tr>
      <w:tr>
        <w:trPr>
          <w:trHeight w:val="270"/>
        </w:trPr>
        <w:tc>
          <w:tcPr>
            <w:tcW w:w="5640" w:type="dxa"/>
            <w:vAlign w:val="bottom"/>
            <w:gridSpan w:val="2"/>
          </w:tcPr>
          <w:p>
            <w:pPr>
              <w:ind w:left="180"/>
              <w:spacing w:after="0" w:line="270" w:lineRule="exact"/>
              <w:rPr>
                <w:sz w:val="20"/>
                <w:szCs w:val="20"/>
                <w:color w:val="auto"/>
              </w:rPr>
            </w:pPr>
            <w:r>
              <w:rPr>
                <w:rFonts w:ascii="Arial" w:cs="Arial" w:eastAsia="Arial" w:hAnsi="Arial"/>
                <w:sz w:val="16"/>
                <w:szCs w:val="16"/>
                <w:color w:val="auto"/>
              </w:rPr>
              <w:t xml:space="preserve">Acquired assets pending final allocation </w:t>
            </w:r>
            <w:r>
              <w:rPr>
                <w:rFonts w:ascii="Arial" w:cs="Arial" w:eastAsia="Arial" w:hAnsi="Arial"/>
                <w:sz w:val="26"/>
                <w:szCs w:val="26"/>
                <w:color w:val="auto"/>
                <w:vertAlign w:val="superscript"/>
              </w:rPr>
              <w:t>(1)</w:t>
            </w:r>
          </w:p>
        </w:tc>
        <w:tc>
          <w:tcPr>
            <w:tcW w:w="540" w:type="dxa"/>
            <w:vAlign w:val="bottom"/>
          </w:tcPr>
          <w:p>
            <w:pPr>
              <w:spacing w:after="0"/>
              <w:rPr>
                <w:sz w:val="23"/>
                <w:szCs w:val="23"/>
                <w:color w:val="auto"/>
              </w:rPr>
            </w:pPr>
          </w:p>
        </w:tc>
        <w:tc>
          <w:tcPr>
            <w:tcW w:w="1260" w:type="dxa"/>
            <w:vAlign w:val="bottom"/>
          </w:tcPr>
          <w:p>
            <w:pPr>
              <w:jc w:val="right"/>
              <w:ind w:right="39"/>
              <w:spacing w:after="0"/>
              <w:rPr>
                <w:sz w:val="20"/>
                <w:szCs w:val="20"/>
                <w:color w:val="auto"/>
              </w:rPr>
            </w:pPr>
            <w:r>
              <w:rPr>
                <w:rFonts w:ascii="Arial" w:cs="Arial" w:eastAsia="Arial" w:hAnsi="Arial"/>
                <w:sz w:val="16"/>
                <w:szCs w:val="16"/>
                <w:color w:val="auto"/>
              </w:rPr>
              <w:t>48</w:t>
            </w:r>
          </w:p>
        </w:tc>
        <w:tc>
          <w:tcPr>
            <w:tcW w:w="10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1460" w:type="dxa"/>
            <w:vAlign w:val="bottom"/>
            <w:gridSpan w:val="2"/>
          </w:tcPr>
          <w:p>
            <w:pPr>
              <w:jc w:val="right"/>
              <w:ind w:right="220"/>
              <w:spacing w:after="0"/>
              <w:rPr>
                <w:sz w:val="20"/>
                <w:szCs w:val="20"/>
                <w:color w:val="auto"/>
              </w:rPr>
            </w:pPr>
            <w:r>
              <w:rPr>
                <w:rFonts w:ascii="Arial" w:cs="Arial" w:eastAsia="Arial" w:hAnsi="Arial"/>
                <w:sz w:val="16"/>
                <w:szCs w:val="16"/>
                <w:color w:val="auto"/>
              </w:rPr>
              <w:t>—</w:t>
            </w:r>
          </w:p>
        </w:tc>
        <w:tc>
          <w:tcPr>
            <w:tcW w:w="620" w:type="dxa"/>
            <w:vAlign w:val="bottom"/>
          </w:tcPr>
          <w:p>
            <w:pPr>
              <w:spacing w:after="0"/>
              <w:rPr>
                <w:sz w:val="23"/>
                <w:szCs w:val="23"/>
                <w:color w:val="auto"/>
              </w:rPr>
            </w:pPr>
          </w:p>
        </w:tc>
        <w:tc>
          <w:tcPr>
            <w:tcW w:w="1180" w:type="dxa"/>
            <w:vAlign w:val="bottom"/>
          </w:tcPr>
          <w:p>
            <w:pPr>
              <w:jc w:val="right"/>
              <w:ind w:right="19"/>
              <w:spacing w:after="0"/>
              <w:rPr>
                <w:sz w:val="20"/>
                <w:szCs w:val="20"/>
                <w:color w:val="auto"/>
              </w:rPr>
            </w:pPr>
            <w:r>
              <w:rPr>
                <w:rFonts w:ascii="Arial" w:cs="Arial" w:eastAsia="Arial" w:hAnsi="Arial"/>
                <w:sz w:val="16"/>
                <w:szCs w:val="16"/>
                <w:color w:val="auto"/>
              </w:rPr>
              <w:t>48</w:t>
            </w:r>
          </w:p>
        </w:tc>
      </w:tr>
      <w:tr>
        <w:trPr>
          <w:trHeight w:val="244"/>
        </w:trPr>
        <w:tc>
          <w:tcPr>
            <w:tcW w:w="5520" w:type="dxa"/>
            <w:vAlign w:val="bottom"/>
            <w:tcBorders>
              <w:top w:val="single" w:sz="8" w:color="CCEEFF"/>
            </w:tcBorders>
            <w:shd w:val="clear" w:color="auto" w:fill="CCEEFF"/>
          </w:tcPr>
          <w:p>
            <w:pPr>
              <w:spacing w:after="0"/>
              <w:rPr>
                <w:sz w:val="21"/>
                <w:szCs w:val="21"/>
                <w:color w:val="auto"/>
              </w:rPr>
            </w:pPr>
          </w:p>
        </w:tc>
        <w:tc>
          <w:tcPr>
            <w:tcW w:w="120" w:type="dxa"/>
            <w:vAlign w:val="bottom"/>
            <w:tcBorders>
              <w:top w:val="single" w:sz="8" w:color="CCEEFF"/>
            </w:tcBorders>
            <w:shd w:val="clear" w:color="auto" w:fill="CCEEFF"/>
          </w:tcPr>
          <w:p>
            <w:pPr>
              <w:spacing w:after="0"/>
              <w:rPr>
                <w:sz w:val="21"/>
                <w:szCs w:val="21"/>
                <w:color w:val="auto"/>
              </w:rPr>
            </w:pPr>
          </w:p>
        </w:tc>
        <w:tc>
          <w:tcPr>
            <w:tcW w:w="540" w:type="dxa"/>
            <w:vAlign w:val="bottom"/>
            <w:tcBorders>
              <w:top w:val="single" w:sz="8" w:color="auto"/>
              <w:bottom w:val="single" w:sz="8" w:color="auto"/>
            </w:tcBorders>
            <w:shd w:val="clear" w:color="auto" w:fill="CCEEFF"/>
          </w:tcPr>
          <w:p>
            <w:pPr>
              <w:jc w:val="right"/>
              <w:ind w:right="339"/>
              <w:spacing w:after="0"/>
              <w:rPr>
                <w:sz w:val="20"/>
                <w:szCs w:val="20"/>
                <w:color w:val="auto"/>
              </w:rPr>
            </w:pPr>
            <w:r>
              <w:rPr>
                <w:rFonts w:ascii="Arial" w:cs="Arial" w:eastAsia="Arial" w:hAnsi="Arial"/>
                <w:sz w:val="16"/>
                <w:szCs w:val="16"/>
                <w:color w:val="auto"/>
              </w:rPr>
              <w:t>$</w:t>
            </w:r>
          </w:p>
        </w:tc>
        <w:tc>
          <w:tcPr>
            <w:tcW w:w="1260" w:type="dxa"/>
            <w:vAlign w:val="bottom"/>
            <w:tcBorders>
              <w:top w:val="single" w:sz="8" w:color="auto"/>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1,022,157</w:t>
            </w:r>
          </w:p>
        </w:tc>
        <w:tc>
          <w:tcPr>
            <w:tcW w:w="100" w:type="dxa"/>
            <w:vAlign w:val="bottom"/>
            <w:tcBorders>
              <w:top w:val="single" w:sz="8" w:color="CCEEFF"/>
            </w:tcBorders>
            <w:shd w:val="clear" w:color="auto" w:fill="CCEEFF"/>
          </w:tcPr>
          <w:p>
            <w:pPr>
              <w:spacing w:after="0"/>
              <w:rPr>
                <w:sz w:val="21"/>
                <w:szCs w:val="21"/>
                <w:color w:val="auto"/>
              </w:rPr>
            </w:pPr>
          </w:p>
        </w:tc>
        <w:tc>
          <w:tcPr>
            <w:tcW w:w="440" w:type="dxa"/>
            <w:vAlign w:val="bottom"/>
            <w:tcBorders>
              <w:top w:val="single" w:sz="8" w:color="auto"/>
              <w:bottom w:val="single" w:sz="8" w:color="auto"/>
            </w:tcBorders>
            <w:shd w:val="clear" w:color="auto" w:fill="CCEEFF"/>
          </w:tcPr>
          <w:p>
            <w:pPr>
              <w:jc w:val="right"/>
              <w:ind w:right="239"/>
              <w:spacing w:after="0"/>
              <w:rPr>
                <w:sz w:val="20"/>
                <w:szCs w:val="20"/>
                <w:color w:val="auto"/>
              </w:rPr>
            </w:pPr>
            <w:r>
              <w:rPr>
                <w:rFonts w:ascii="Arial" w:cs="Arial" w:eastAsia="Arial" w:hAnsi="Arial"/>
                <w:sz w:val="16"/>
                <w:szCs w:val="16"/>
                <w:color w:val="auto"/>
              </w:rPr>
              <w:t>$</w:t>
            </w:r>
          </w:p>
        </w:tc>
        <w:tc>
          <w:tcPr>
            <w:tcW w:w="1360" w:type="dxa"/>
            <w:vAlign w:val="bottom"/>
            <w:tcBorders>
              <w:top w:val="single" w:sz="8" w:color="auto"/>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(607,181)</w:t>
            </w:r>
          </w:p>
        </w:tc>
        <w:tc>
          <w:tcPr>
            <w:tcW w:w="100" w:type="dxa"/>
            <w:vAlign w:val="bottom"/>
            <w:tcBorders>
              <w:top w:val="single" w:sz="8" w:color="CCEEFF"/>
            </w:tcBorders>
            <w:shd w:val="clear" w:color="auto" w:fill="CCEEFF"/>
          </w:tcPr>
          <w:p>
            <w:pPr>
              <w:spacing w:after="0"/>
              <w:rPr>
                <w:sz w:val="21"/>
                <w:szCs w:val="21"/>
                <w:color w:val="auto"/>
              </w:rPr>
            </w:pPr>
          </w:p>
        </w:tc>
        <w:tc>
          <w:tcPr>
            <w:tcW w:w="620" w:type="dxa"/>
            <w:vAlign w:val="bottom"/>
            <w:tcBorders>
              <w:top w:val="single" w:sz="8" w:color="auto"/>
              <w:bottom w:val="single" w:sz="8" w:color="auto"/>
            </w:tcBorders>
            <w:shd w:val="clear" w:color="auto" w:fill="CCEEFF"/>
          </w:tcPr>
          <w:p>
            <w:pPr>
              <w:jc w:val="right"/>
              <w:ind w:right="419"/>
              <w:spacing w:after="0"/>
              <w:rPr>
                <w:sz w:val="20"/>
                <w:szCs w:val="20"/>
                <w:color w:val="auto"/>
              </w:rPr>
            </w:pPr>
            <w:r>
              <w:rPr>
                <w:rFonts w:ascii="Arial" w:cs="Arial" w:eastAsia="Arial" w:hAnsi="Arial"/>
                <w:sz w:val="16"/>
                <w:szCs w:val="16"/>
                <w:color w:val="auto"/>
              </w:rPr>
              <w:t>$</w:t>
            </w:r>
          </w:p>
        </w:tc>
        <w:tc>
          <w:tcPr>
            <w:tcW w:w="1180" w:type="dxa"/>
            <w:vAlign w:val="bottom"/>
            <w:tcBorders>
              <w:top w:val="single" w:sz="8" w:color="auto"/>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414,976</w:t>
            </w:r>
          </w:p>
        </w:tc>
      </w:tr>
      <w:tr>
        <w:trPr>
          <w:trHeight w:val="121"/>
        </w:trPr>
        <w:tc>
          <w:tcPr>
            <w:tcW w:w="552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540" w:type="dxa"/>
            <w:vAlign w:val="bottom"/>
            <w:tcBorders>
              <w:bottom w:val="single" w:sz="8" w:color="auto"/>
            </w:tcBorders>
          </w:tcPr>
          <w:p>
            <w:pPr>
              <w:spacing w:after="0"/>
              <w:rPr>
                <w:sz w:val="10"/>
                <w:szCs w:val="10"/>
                <w:color w:val="auto"/>
              </w:rPr>
            </w:pPr>
          </w:p>
        </w:tc>
        <w:tc>
          <w:tcPr>
            <w:tcW w:w="126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440" w:type="dxa"/>
            <w:vAlign w:val="bottom"/>
            <w:tcBorders>
              <w:bottom w:val="single" w:sz="8" w:color="auto"/>
            </w:tcBorders>
          </w:tcPr>
          <w:p>
            <w:pPr>
              <w:spacing w:after="0"/>
              <w:rPr>
                <w:sz w:val="10"/>
                <w:szCs w:val="10"/>
                <w:color w:val="auto"/>
              </w:rPr>
            </w:pPr>
          </w:p>
        </w:tc>
        <w:tc>
          <w:tcPr>
            <w:tcW w:w="136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620" w:type="dxa"/>
            <w:vAlign w:val="bottom"/>
            <w:tcBorders>
              <w:bottom w:val="single" w:sz="8" w:color="auto"/>
            </w:tcBorders>
          </w:tcPr>
          <w:p>
            <w:pPr>
              <w:spacing w:after="0"/>
              <w:rPr>
                <w:sz w:val="10"/>
                <w:szCs w:val="10"/>
                <w:color w:val="auto"/>
              </w:rPr>
            </w:pPr>
          </w:p>
        </w:tc>
        <w:tc>
          <w:tcPr>
            <w:tcW w:w="1180" w:type="dxa"/>
            <w:vAlign w:val="bottom"/>
            <w:tcBorders>
              <w:bottom w:val="single" w:sz="8" w:color="auto"/>
            </w:tcBorders>
          </w:tcPr>
          <w:p>
            <w:pPr>
              <w:spacing w:after="0"/>
              <w:rPr>
                <w:sz w:val="10"/>
                <w:szCs w:val="10"/>
                <w:color w:val="auto"/>
              </w:rPr>
            </w:pPr>
          </w:p>
        </w:tc>
      </w:tr>
    </w:tbl>
    <w:p>
      <w:pPr>
        <w:spacing w:after="0" w:line="121" w:lineRule="exact"/>
        <w:rPr>
          <w:sz w:val="20"/>
          <w:szCs w:val="20"/>
          <w:color w:val="auto"/>
        </w:rPr>
      </w:pPr>
    </w:p>
    <w:p>
      <w:pPr>
        <w:ind w:left="320" w:hanging="312"/>
        <w:spacing w:after="0"/>
        <w:tabs>
          <w:tab w:leader="none" w:pos="320" w:val="left"/>
        </w:tabs>
        <w:numPr>
          <w:ilvl w:val="0"/>
          <w:numId w:val="8"/>
        </w:numPr>
        <w:rPr>
          <w:rFonts w:ascii="Arial" w:cs="Arial" w:eastAsia="Arial" w:hAnsi="Arial"/>
          <w:sz w:val="24"/>
          <w:szCs w:val="24"/>
          <w:color w:val="auto"/>
          <w:vertAlign w:val="superscript"/>
        </w:rPr>
      </w:pPr>
      <w:r>
        <w:rPr>
          <w:rFonts w:ascii="Arial" w:cs="Arial" w:eastAsia="Arial" w:hAnsi="Arial"/>
          <w:sz w:val="14"/>
          <w:szCs w:val="14"/>
          <w:color w:val="auto"/>
        </w:rPr>
        <w:t>Represents franchisee and competitor business acquisitions for which final purchase price allocations have not yet been determined.</w:t>
      </w:r>
    </w:p>
    <w:p>
      <w:pPr>
        <w:spacing w:after="0" w:line="88" w:lineRule="exact"/>
        <w:rPr>
          <w:sz w:val="20"/>
          <w:szCs w:val="20"/>
          <w:color w:val="auto"/>
        </w:rPr>
      </w:pPr>
    </w:p>
    <w:p>
      <w:pPr>
        <w:jc w:val="both"/>
        <w:ind w:firstLine="216"/>
        <w:spacing w:after="0" w:line="258" w:lineRule="auto"/>
        <w:rPr>
          <w:sz w:val="20"/>
          <w:szCs w:val="20"/>
          <w:color w:val="auto"/>
        </w:rPr>
      </w:pPr>
      <w:r>
        <w:rPr>
          <w:rFonts w:ascii="Arial" w:cs="Arial" w:eastAsia="Arial" w:hAnsi="Arial"/>
          <w:sz w:val="18"/>
          <w:szCs w:val="18"/>
          <w:color w:val="auto"/>
        </w:rPr>
        <w:t>We made payments to acquire businesses totaling $13 thousand and $394.4 million during the three months ended July 31, 2020 and 2019, respectively. The three months ended July 31, 2019 included the acquisition of Wave HQ Inc. (formerly known as Wave Financial Inc.) and its subsidiaries (collectively, "Wave").</w:t>
      </w:r>
    </w:p>
    <w:p>
      <w:pPr>
        <w:spacing w:after="0" w:line="66" w:lineRule="exact"/>
        <w:rPr>
          <w:sz w:val="20"/>
          <w:szCs w:val="20"/>
          <w:color w:val="auto"/>
        </w:rPr>
      </w:pPr>
    </w:p>
    <w:p>
      <w:pPr>
        <w:jc w:val="both"/>
        <w:ind w:firstLine="216"/>
        <w:spacing w:after="0" w:line="271" w:lineRule="auto"/>
        <w:rPr>
          <w:sz w:val="20"/>
          <w:szCs w:val="20"/>
          <w:color w:val="auto"/>
        </w:rPr>
      </w:pPr>
      <w:r>
        <w:rPr>
          <w:rFonts w:ascii="Arial" w:cs="Arial" w:eastAsia="Arial" w:hAnsi="Arial"/>
          <w:sz w:val="18"/>
          <w:szCs w:val="18"/>
          <w:color w:val="auto"/>
        </w:rPr>
        <w:t>Amortization of intangible assets for the three months ended July 31, 2020 was $20.9 million compared to $18.2 million for the three months ended July 31, 2019. Estimated amortization of intangible assets for fiscal years 2021, 2022, 2023, 2024 and 2025 is $76.1 million, $59.8 million, $41.9 million, $31.0 million and $17.9 million,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272415</wp:posOffset>
            </wp:positionV>
            <wp:extent cx="231140" cy="13716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pacing w:after="0" w:line="200" w:lineRule="exact"/>
        <w:rPr>
          <w:sz w:val="20"/>
          <w:szCs w:val="20"/>
          <w:color w:val="auto"/>
        </w:rPr>
      </w:pPr>
    </w:p>
    <w:p>
      <w:pPr>
        <w:spacing w:after="0" w:line="220" w:lineRule="exact"/>
        <w:rPr>
          <w:sz w:val="20"/>
          <w:szCs w:val="20"/>
          <w:color w:val="auto"/>
        </w:rPr>
      </w:pPr>
    </w:p>
    <w:p>
      <w:pPr>
        <w:ind w:left="400" w:hanging="290"/>
        <w:spacing w:after="0"/>
        <w:tabs>
          <w:tab w:leader="none" w:pos="400" w:val="left"/>
        </w:tabs>
        <w:numPr>
          <w:ilvl w:val="0"/>
          <w:numId w:val="9"/>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sectPr>
      </w:pPr>
    </w:p>
    <w:bookmarkStart w:id="12" w:name="page13"/>
    <w:bookmarkEnd w:id="12"/>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NOTE 6: LONG-TERM DEBT</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color w:val="auto"/>
        </w:rPr>
        <w:t>The components of long-term debt are as follows:</w:t>
      </w:r>
    </w:p>
    <w:p>
      <w:pPr>
        <w:spacing w:after="0" w:line="235"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428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580" w:type="dxa"/>
            <w:vAlign w:val="bottom"/>
            <w:tcBorders>
              <w:bottom w:val="single" w:sz="8" w:color="auto"/>
            </w:tcBorders>
          </w:tcPr>
          <w:p>
            <w:pPr>
              <w:spacing w:after="0"/>
              <w:rPr>
                <w:sz w:val="17"/>
                <w:szCs w:val="17"/>
                <w:color w:val="auto"/>
              </w:rPr>
            </w:pPr>
          </w:p>
        </w:tc>
        <w:tc>
          <w:tcPr>
            <w:tcW w:w="156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660" w:type="dxa"/>
            <w:vAlign w:val="bottom"/>
            <w:tcBorders>
              <w:bottom w:val="single" w:sz="8" w:color="auto"/>
            </w:tcBorders>
          </w:tcPr>
          <w:p>
            <w:pPr>
              <w:spacing w:after="0"/>
              <w:rPr>
                <w:sz w:val="17"/>
                <w:szCs w:val="17"/>
                <w:color w:val="auto"/>
              </w:rPr>
            </w:pPr>
          </w:p>
        </w:tc>
        <w:tc>
          <w:tcPr>
            <w:tcW w:w="160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620" w:type="dxa"/>
            <w:vAlign w:val="bottom"/>
            <w:tcBorders>
              <w:bottom w:val="single" w:sz="8" w:color="auto"/>
            </w:tcBorders>
          </w:tcPr>
          <w:p>
            <w:pPr>
              <w:spacing w:after="0"/>
              <w:rPr>
                <w:sz w:val="17"/>
                <w:szCs w:val="17"/>
                <w:color w:val="auto"/>
              </w:rPr>
            </w:pPr>
          </w:p>
        </w:tc>
        <w:tc>
          <w:tcPr>
            <w:tcW w:w="1620" w:type="dxa"/>
            <w:vAlign w:val="bottom"/>
            <w:tcBorders>
              <w:bottom w:val="single" w:sz="8" w:color="auto"/>
            </w:tcBorders>
          </w:tcPr>
          <w:p>
            <w:pPr>
              <w:jc w:val="right"/>
              <w:ind w:right="20"/>
              <w:spacing w:after="0"/>
              <w:rPr>
                <w:sz w:val="20"/>
                <w:szCs w:val="20"/>
                <w:color w:val="auto"/>
              </w:rPr>
            </w:pPr>
            <w:r>
              <w:rPr>
                <w:rFonts w:ascii="Arial" w:cs="Arial" w:eastAsia="Arial" w:hAnsi="Arial"/>
                <w:sz w:val="14"/>
                <w:szCs w:val="14"/>
                <w:color w:val="auto"/>
              </w:rPr>
              <w:t>(in 000s)</w:t>
            </w:r>
          </w:p>
        </w:tc>
      </w:tr>
      <w:tr>
        <w:trPr>
          <w:trHeight w:val="264"/>
        </w:trPr>
        <w:tc>
          <w:tcPr>
            <w:tcW w:w="428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As of</w:t>
            </w:r>
          </w:p>
        </w:tc>
        <w:tc>
          <w:tcPr>
            <w:tcW w:w="120" w:type="dxa"/>
            <w:vAlign w:val="bottom"/>
            <w:tcBorders>
              <w:bottom w:val="single" w:sz="8" w:color="CCEEFF"/>
            </w:tcBorders>
          </w:tcPr>
          <w:p>
            <w:pPr>
              <w:spacing w:after="0"/>
              <w:rPr>
                <w:sz w:val="22"/>
                <w:szCs w:val="22"/>
                <w:color w:val="auto"/>
              </w:rPr>
            </w:pPr>
          </w:p>
        </w:tc>
        <w:tc>
          <w:tcPr>
            <w:tcW w:w="580" w:type="dxa"/>
            <w:vAlign w:val="bottom"/>
            <w:tcBorders>
              <w:bottom w:val="single" w:sz="8" w:color="auto"/>
            </w:tcBorders>
          </w:tcPr>
          <w:p>
            <w:pPr>
              <w:spacing w:after="0"/>
              <w:rPr>
                <w:sz w:val="22"/>
                <w:szCs w:val="22"/>
                <w:color w:val="auto"/>
              </w:rPr>
            </w:pPr>
          </w:p>
        </w:tc>
        <w:tc>
          <w:tcPr>
            <w:tcW w:w="156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July 31, 2020</w:t>
            </w:r>
          </w:p>
        </w:tc>
        <w:tc>
          <w:tcPr>
            <w:tcW w:w="100" w:type="dxa"/>
            <w:vAlign w:val="bottom"/>
            <w:tcBorders>
              <w:bottom w:val="single" w:sz="8" w:color="CCEEFF"/>
            </w:tcBorders>
          </w:tcPr>
          <w:p>
            <w:pPr>
              <w:spacing w:after="0"/>
              <w:rPr>
                <w:sz w:val="22"/>
                <w:szCs w:val="22"/>
                <w:color w:val="auto"/>
              </w:rPr>
            </w:pPr>
          </w:p>
        </w:tc>
        <w:tc>
          <w:tcPr>
            <w:tcW w:w="660" w:type="dxa"/>
            <w:vAlign w:val="bottom"/>
            <w:tcBorders>
              <w:bottom w:val="single" w:sz="8" w:color="auto"/>
            </w:tcBorders>
          </w:tcPr>
          <w:p>
            <w:pPr>
              <w:spacing w:after="0"/>
              <w:rPr>
                <w:sz w:val="22"/>
                <w:szCs w:val="22"/>
                <w:color w:val="auto"/>
              </w:rPr>
            </w:pPr>
          </w:p>
        </w:tc>
        <w:tc>
          <w:tcPr>
            <w:tcW w:w="160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July 31, 2019</w:t>
            </w:r>
          </w:p>
        </w:tc>
        <w:tc>
          <w:tcPr>
            <w:tcW w:w="100" w:type="dxa"/>
            <w:vAlign w:val="bottom"/>
            <w:tcBorders>
              <w:bottom w:val="single" w:sz="8" w:color="CCEEFF"/>
            </w:tcBorders>
          </w:tcPr>
          <w:p>
            <w:pPr>
              <w:spacing w:after="0"/>
              <w:rPr>
                <w:sz w:val="22"/>
                <w:szCs w:val="22"/>
                <w:color w:val="auto"/>
              </w:rPr>
            </w:pPr>
          </w:p>
        </w:tc>
        <w:tc>
          <w:tcPr>
            <w:tcW w:w="620" w:type="dxa"/>
            <w:vAlign w:val="bottom"/>
            <w:tcBorders>
              <w:bottom w:val="single" w:sz="8" w:color="auto"/>
            </w:tcBorders>
          </w:tcPr>
          <w:p>
            <w:pPr>
              <w:spacing w:after="0"/>
              <w:rPr>
                <w:sz w:val="22"/>
                <w:szCs w:val="22"/>
                <w:color w:val="auto"/>
              </w:rPr>
            </w:pPr>
          </w:p>
        </w:tc>
        <w:tc>
          <w:tcPr>
            <w:tcW w:w="1620" w:type="dxa"/>
            <w:vAlign w:val="bottom"/>
            <w:tcBorders>
              <w:bottom w:val="single" w:sz="8" w:color="auto"/>
            </w:tcBorders>
          </w:tcPr>
          <w:p>
            <w:pPr>
              <w:jc w:val="right"/>
              <w:ind w:right="20"/>
              <w:spacing w:after="0"/>
              <w:rPr>
                <w:sz w:val="20"/>
                <w:szCs w:val="20"/>
                <w:color w:val="auto"/>
              </w:rPr>
            </w:pPr>
            <w:r>
              <w:rPr>
                <w:rFonts w:ascii="Arial" w:cs="Arial" w:eastAsia="Arial" w:hAnsi="Arial"/>
                <w:sz w:val="16"/>
                <w:szCs w:val="16"/>
                <w:color w:val="auto"/>
              </w:rPr>
              <w:t>April 30, 2020</w:t>
            </w:r>
          </w:p>
        </w:tc>
      </w:tr>
      <w:tr>
        <w:trPr>
          <w:trHeight w:val="254"/>
        </w:trPr>
        <w:tc>
          <w:tcPr>
            <w:tcW w:w="4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Senior Notes, 4.125%, due October 2020</w:t>
            </w:r>
          </w:p>
        </w:tc>
        <w:tc>
          <w:tcPr>
            <w:tcW w:w="580" w:type="dxa"/>
            <w:vAlign w:val="bottom"/>
            <w:shd w:val="clear" w:color="auto" w:fill="CCEEFF"/>
          </w:tcPr>
          <w:p>
            <w:pPr>
              <w:jc w:val="right"/>
              <w:ind w:right="379"/>
              <w:spacing w:after="0"/>
              <w:rPr>
                <w:sz w:val="20"/>
                <w:szCs w:val="20"/>
                <w:color w:val="auto"/>
              </w:rPr>
            </w:pPr>
            <w:r>
              <w:rPr>
                <w:rFonts w:ascii="Arial" w:cs="Arial" w:eastAsia="Arial" w:hAnsi="Arial"/>
                <w:sz w:val="16"/>
                <w:szCs w:val="16"/>
                <w:b w:val="1"/>
                <w:bCs w:val="1"/>
                <w:color w:val="auto"/>
              </w:rPr>
              <w:t>$</w:t>
            </w:r>
          </w:p>
        </w:tc>
        <w:tc>
          <w:tcPr>
            <w:tcW w:w="156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650,000</w:t>
            </w:r>
          </w:p>
        </w:tc>
        <w:tc>
          <w:tcPr>
            <w:tcW w:w="100" w:type="dxa"/>
            <w:vAlign w:val="bottom"/>
            <w:shd w:val="clear" w:color="auto" w:fill="CCEEFF"/>
          </w:tcPr>
          <w:p>
            <w:pPr>
              <w:spacing w:after="0"/>
              <w:rPr>
                <w:sz w:val="22"/>
                <w:szCs w:val="22"/>
                <w:color w:val="auto"/>
              </w:rPr>
            </w:pPr>
          </w:p>
        </w:tc>
        <w:tc>
          <w:tcPr>
            <w:tcW w:w="660" w:type="dxa"/>
            <w:vAlign w:val="bottom"/>
            <w:shd w:val="clear" w:color="auto" w:fill="CCEEFF"/>
          </w:tcPr>
          <w:p>
            <w:pPr>
              <w:jc w:val="right"/>
              <w:ind w:right="459"/>
              <w:spacing w:after="0"/>
              <w:rPr>
                <w:sz w:val="20"/>
                <w:szCs w:val="20"/>
                <w:color w:val="auto"/>
              </w:rPr>
            </w:pPr>
            <w:r>
              <w:rPr>
                <w:rFonts w:ascii="Arial" w:cs="Arial" w:eastAsia="Arial" w:hAnsi="Arial"/>
                <w:sz w:val="16"/>
                <w:szCs w:val="16"/>
                <w:color w:val="auto"/>
              </w:rPr>
              <w:t>$</w:t>
            </w:r>
          </w:p>
        </w:tc>
        <w:tc>
          <w:tcPr>
            <w:tcW w:w="160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650,000</w:t>
            </w:r>
          </w:p>
        </w:tc>
        <w:tc>
          <w:tcPr>
            <w:tcW w:w="100" w:type="dxa"/>
            <w:vAlign w:val="bottom"/>
            <w:shd w:val="clear" w:color="auto" w:fill="CCEEFF"/>
          </w:tcPr>
          <w:p>
            <w:pPr>
              <w:spacing w:after="0"/>
              <w:rPr>
                <w:sz w:val="22"/>
                <w:szCs w:val="22"/>
                <w:color w:val="auto"/>
              </w:rPr>
            </w:pPr>
          </w:p>
        </w:tc>
        <w:tc>
          <w:tcPr>
            <w:tcW w:w="620" w:type="dxa"/>
            <w:vAlign w:val="bottom"/>
            <w:shd w:val="clear" w:color="auto" w:fill="CCEEFF"/>
          </w:tcPr>
          <w:p>
            <w:pPr>
              <w:jc w:val="right"/>
              <w:ind w:right="419"/>
              <w:spacing w:after="0"/>
              <w:rPr>
                <w:sz w:val="20"/>
                <w:szCs w:val="20"/>
                <w:color w:val="auto"/>
              </w:rPr>
            </w:pPr>
            <w:r>
              <w:rPr>
                <w:rFonts w:ascii="Arial" w:cs="Arial" w:eastAsia="Arial" w:hAnsi="Arial"/>
                <w:sz w:val="16"/>
                <w:szCs w:val="16"/>
                <w:color w:val="auto"/>
              </w:rPr>
              <w:t>$</w:t>
            </w:r>
          </w:p>
        </w:tc>
        <w:tc>
          <w:tcPr>
            <w:tcW w:w="162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650,000</w:t>
            </w:r>
          </w:p>
        </w:tc>
      </w:tr>
      <w:tr>
        <w:trPr>
          <w:trHeight w:val="266"/>
        </w:trPr>
        <w:tc>
          <w:tcPr>
            <w:tcW w:w="4400" w:type="dxa"/>
            <w:vAlign w:val="bottom"/>
            <w:gridSpan w:val="2"/>
          </w:tcPr>
          <w:p>
            <w:pPr>
              <w:ind w:left="40"/>
              <w:spacing w:after="0"/>
              <w:rPr>
                <w:sz w:val="20"/>
                <w:szCs w:val="20"/>
                <w:color w:val="auto"/>
              </w:rPr>
            </w:pPr>
            <w:r>
              <w:rPr>
                <w:rFonts w:ascii="Arial" w:cs="Arial" w:eastAsia="Arial" w:hAnsi="Arial"/>
                <w:sz w:val="16"/>
                <w:szCs w:val="16"/>
                <w:color w:val="auto"/>
              </w:rPr>
              <w:t>Senior Notes, 5.500%, due November 2022</w:t>
            </w:r>
          </w:p>
        </w:tc>
        <w:tc>
          <w:tcPr>
            <w:tcW w:w="580" w:type="dxa"/>
            <w:vAlign w:val="bottom"/>
          </w:tcPr>
          <w:p>
            <w:pPr>
              <w:spacing w:after="0"/>
              <w:rPr>
                <w:sz w:val="23"/>
                <w:szCs w:val="23"/>
                <w:color w:val="auto"/>
              </w:rPr>
            </w:pPr>
          </w:p>
        </w:tc>
        <w:tc>
          <w:tcPr>
            <w:tcW w:w="1560" w:type="dxa"/>
            <w:vAlign w:val="bottom"/>
          </w:tcPr>
          <w:p>
            <w:pPr>
              <w:jc w:val="right"/>
              <w:ind w:right="19"/>
              <w:spacing w:after="0"/>
              <w:rPr>
                <w:sz w:val="20"/>
                <w:szCs w:val="20"/>
                <w:color w:val="auto"/>
              </w:rPr>
            </w:pPr>
            <w:r>
              <w:rPr>
                <w:rFonts w:ascii="Arial" w:cs="Arial" w:eastAsia="Arial" w:hAnsi="Arial"/>
                <w:sz w:val="16"/>
                <w:szCs w:val="16"/>
                <w:b w:val="1"/>
                <w:bCs w:val="1"/>
                <w:color w:val="auto"/>
              </w:rPr>
              <w:t>500,000</w:t>
            </w:r>
          </w:p>
        </w:tc>
        <w:tc>
          <w:tcPr>
            <w:tcW w:w="10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1600" w:type="dxa"/>
            <w:vAlign w:val="bottom"/>
          </w:tcPr>
          <w:p>
            <w:pPr>
              <w:jc w:val="right"/>
              <w:ind w:right="39"/>
              <w:spacing w:after="0"/>
              <w:rPr>
                <w:sz w:val="20"/>
                <w:szCs w:val="20"/>
                <w:color w:val="auto"/>
              </w:rPr>
            </w:pPr>
            <w:r>
              <w:rPr>
                <w:rFonts w:ascii="Arial" w:cs="Arial" w:eastAsia="Arial" w:hAnsi="Arial"/>
                <w:sz w:val="16"/>
                <w:szCs w:val="16"/>
                <w:color w:val="auto"/>
              </w:rPr>
              <w:t>500,000</w:t>
            </w:r>
          </w:p>
        </w:tc>
        <w:tc>
          <w:tcPr>
            <w:tcW w:w="1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620" w:type="dxa"/>
            <w:vAlign w:val="bottom"/>
          </w:tcPr>
          <w:p>
            <w:pPr>
              <w:jc w:val="right"/>
              <w:ind w:right="20"/>
              <w:spacing w:after="0"/>
              <w:rPr>
                <w:sz w:val="20"/>
                <w:szCs w:val="20"/>
                <w:color w:val="auto"/>
              </w:rPr>
            </w:pPr>
            <w:r>
              <w:rPr>
                <w:rFonts w:ascii="Arial" w:cs="Arial" w:eastAsia="Arial" w:hAnsi="Arial"/>
                <w:sz w:val="16"/>
                <w:szCs w:val="16"/>
                <w:color w:val="auto"/>
              </w:rPr>
              <w:t>500,000</w:t>
            </w:r>
          </w:p>
        </w:tc>
      </w:tr>
      <w:tr>
        <w:trPr>
          <w:trHeight w:val="274"/>
        </w:trPr>
        <w:tc>
          <w:tcPr>
            <w:tcW w:w="4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Senior Notes, 5.250%, due October 2025</w:t>
            </w:r>
          </w:p>
        </w:tc>
        <w:tc>
          <w:tcPr>
            <w:tcW w:w="580" w:type="dxa"/>
            <w:vAlign w:val="bottom"/>
            <w:shd w:val="clear" w:color="auto" w:fill="CCEEFF"/>
          </w:tcPr>
          <w:p>
            <w:pPr>
              <w:spacing w:after="0"/>
              <w:rPr>
                <w:sz w:val="23"/>
                <w:szCs w:val="23"/>
                <w:color w:val="auto"/>
              </w:rPr>
            </w:pPr>
          </w:p>
        </w:tc>
        <w:tc>
          <w:tcPr>
            <w:tcW w:w="156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350,000</w:t>
            </w:r>
          </w:p>
        </w:tc>
        <w:tc>
          <w:tcPr>
            <w:tcW w:w="100" w:type="dxa"/>
            <w:vAlign w:val="bottom"/>
            <w:shd w:val="clear" w:color="auto" w:fill="CCEEFF"/>
          </w:tcPr>
          <w:p>
            <w:pPr>
              <w:spacing w:after="0"/>
              <w:rPr>
                <w:sz w:val="23"/>
                <w:szCs w:val="23"/>
                <w:color w:val="auto"/>
              </w:rPr>
            </w:pPr>
          </w:p>
        </w:tc>
        <w:tc>
          <w:tcPr>
            <w:tcW w:w="660" w:type="dxa"/>
            <w:vAlign w:val="bottom"/>
            <w:shd w:val="clear" w:color="auto" w:fill="CCEEFF"/>
          </w:tcPr>
          <w:p>
            <w:pPr>
              <w:spacing w:after="0"/>
              <w:rPr>
                <w:sz w:val="23"/>
                <w:szCs w:val="23"/>
                <w:color w:val="auto"/>
              </w:rPr>
            </w:pPr>
          </w:p>
        </w:tc>
        <w:tc>
          <w:tcPr>
            <w:tcW w:w="160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350,000</w:t>
            </w:r>
          </w:p>
        </w:tc>
        <w:tc>
          <w:tcPr>
            <w:tcW w:w="100" w:type="dxa"/>
            <w:vAlign w:val="bottom"/>
            <w:shd w:val="clear" w:color="auto" w:fill="CCEEFF"/>
          </w:tcPr>
          <w:p>
            <w:pPr>
              <w:spacing w:after="0"/>
              <w:rPr>
                <w:sz w:val="23"/>
                <w:szCs w:val="23"/>
                <w:color w:val="auto"/>
              </w:rPr>
            </w:pPr>
          </w:p>
        </w:tc>
        <w:tc>
          <w:tcPr>
            <w:tcW w:w="620" w:type="dxa"/>
            <w:vAlign w:val="bottom"/>
            <w:shd w:val="clear" w:color="auto" w:fill="CCEEFF"/>
          </w:tcPr>
          <w:p>
            <w:pPr>
              <w:spacing w:after="0"/>
              <w:rPr>
                <w:sz w:val="23"/>
                <w:szCs w:val="23"/>
                <w:color w:val="auto"/>
              </w:rPr>
            </w:pPr>
          </w:p>
        </w:tc>
        <w:tc>
          <w:tcPr>
            <w:tcW w:w="1620" w:type="dxa"/>
            <w:vAlign w:val="bottom"/>
            <w:shd w:val="clear" w:color="auto" w:fill="CCEEFF"/>
          </w:tcPr>
          <w:p>
            <w:pPr>
              <w:jc w:val="right"/>
              <w:ind w:right="20"/>
              <w:spacing w:after="0"/>
              <w:rPr>
                <w:sz w:val="20"/>
                <w:szCs w:val="20"/>
                <w:color w:val="auto"/>
              </w:rPr>
            </w:pPr>
            <w:r>
              <w:rPr>
                <w:rFonts w:ascii="Arial" w:cs="Arial" w:eastAsia="Arial" w:hAnsi="Arial"/>
                <w:sz w:val="16"/>
                <w:szCs w:val="16"/>
                <w:color w:val="auto"/>
              </w:rPr>
              <w:t>350,000</w:t>
            </w:r>
          </w:p>
        </w:tc>
      </w:tr>
      <w:tr>
        <w:trPr>
          <w:trHeight w:val="266"/>
        </w:trPr>
        <w:tc>
          <w:tcPr>
            <w:tcW w:w="4400" w:type="dxa"/>
            <w:vAlign w:val="bottom"/>
            <w:gridSpan w:val="2"/>
          </w:tcPr>
          <w:p>
            <w:pPr>
              <w:ind w:left="40"/>
              <w:spacing w:after="0"/>
              <w:rPr>
                <w:sz w:val="20"/>
                <w:szCs w:val="20"/>
                <w:color w:val="auto"/>
              </w:rPr>
            </w:pPr>
            <w:r>
              <w:rPr>
                <w:rFonts w:ascii="Arial" w:cs="Arial" w:eastAsia="Arial" w:hAnsi="Arial"/>
                <w:sz w:val="16"/>
                <w:szCs w:val="16"/>
                <w:color w:val="auto"/>
              </w:rPr>
              <w:t>Committed line of credit borrowings</w:t>
            </w:r>
          </w:p>
        </w:tc>
        <w:tc>
          <w:tcPr>
            <w:tcW w:w="580" w:type="dxa"/>
            <w:vAlign w:val="bottom"/>
          </w:tcPr>
          <w:p>
            <w:pPr>
              <w:spacing w:after="0"/>
              <w:rPr>
                <w:sz w:val="23"/>
                <w:szCs w:val="23"/>
                <w:color w:val="auto"/>
              </w:rPr>
            </w:pPr>
          </w:p>
        </w:tc>
        <w:tc>
          <w:tcPr>
            <w:tcW w:w="1560" w:type="dxa"/>
            <w:vAlign w:val="bottom"/>
          </w:tcPr>
          <w:p>
            <w:pPr>
              <w:jc w:val="right"/>
              <w:ind w:right="19"/>
              <w:spacing w:after="0"/>
              <w:rPr>
                <w:sz w:val="20"/>
                <w:szCs w:val="20"/>
                <w:color w:val="auto"/>
              </w:rPr>
            </w:pPr>
            <w:r>
              <w:rPr>
                <w:rFonts w:ascii="Arial" w:cs="Arial" w:eastAsia="Arial" w:hAnsi="Arial"/>
                <w:sz w:val="16"/>
                <w:szCs w:val="16"/>
                <w:b w:val="1"/>
                <w:bCs w:val="1"/>
                <w:color w:val="auto"/>
              </w:rPr>
              <w:t>2,000,000</w:t>
            </w:r>
          </w:p>
        </w:tc>
        <w:tc>
          <w:tcPr>
            <w:tcW w:w="10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1700" w:type="dxa"/>
            <w:vAlign w:val="bottom"/>
            <w:gridSpan w:val="2"/>
          </w:tcPr>
          <w:p>
            <w:pPr>
              <w:jc w:val="right"/>
              <w:ind w:right="220"/>
              <w:spacing w:after="0"/>
              <w:rPr>
                <w:sz w:val="20"/>
                <w:szCs w:val="20"/>
                <w:color w:val="auto"/>
              </w:rPr>
            </w:pPr>
            <w:r>
              <w:rPr>
                <w:rFonts w:ascii="Arial" w:cs="Arial" w:eastAsia="Arial" w:hAnsi="Arial"/>
                <w:sz w:val="16"/>
                <w:szCs w:val="16"/>
                <w:color w:val="auto"/>
              </w:rPr>
              <w:t>—</w:t>
            </w:r>
          </w:p>
        </w:tc>
        <w:tc>
          <w:tcPr>
            <w:tcW w:w="620" w:type="dxa"/>
            <w:vAlign w:val="bottom"/>
          </w:tcPr>
          <w:p>
            <w:pPr>
              <w:spacing w:after="0"/>
              <w:rPr>
                <w:sz w:val="23"/>
                <w:szCs w:val="23"/>
                <w:color w:val="auto"/>
              </w:rPr>
            </w:pPr>
          </w:p>
        </w:tc>
        <w:tc>
          <w:tcPr>
            <w:tcW w:w="1620" w:type="dxa"/>
            <w:vAlign w:val="bottom"/>
          </w:tcPr>
          <w:p>
            <w:pPr>
              <w:jc w:val="right"/>
              <w:ind w:right="20"/>
              <w:spacing w:after="0"/>
              <w:rPr>
                <w:sz w:val="20"/>
                <w:szCs w:val="20"/>
                <w:color w:val="auto"/>
              </w:rPr>
            </w:pPr>
            <w:r>
              <w:rPr>
                <w:rFonts w:ascii="Arial" w:cs="Arial" w:eastAsia="Arial" w:hAnsi="Arial"/>
                <w:sz w:val="16"/>
                <w:szCs w:val="16"/>
                <w:color w:val="auto"/>
              </w:rPr>
              <w:t>2,000,000</w:t>
            </w:r>
          </w:p>
        </w:tc>
      </w:tr>
      <w:tr>
        <w:trPr>
          <w:trHeight w:val="270"/>
        </w:trPr>
        <w:tc>
          <w:tcPr>
            <w:tcW w:w="4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Debt issuance costs and discounts</w:t>
            </w:r>
          </w:p>
        </w:tc>
        <w:tc>
          <w:tcPr>
            <w:tcW w:w="580" w:type="dxa"/>
            <w:vAlign w:val="bottom"/>
            <w:tcBorders>
              <w:bottom w:val="single" w:sz="8" w:color="auto"/>
            </w:tcBorders>
            <w:shd w:val="clear" w:color="auto" w:fill="CCEEFF"/>
          </w:tcPr>
          <w:p>
            <w:pPr>
              <w:spacing w:after="0"/>
              <w:rPr>
                <w:sz w:val="23"/>
                <w:szCs w:val="23"/>
                <w:color w:val="auto"/>
              </w:rPr>
            </w:pPr>
          </w:p>
        </w:tc>
        <w:tc>
          <w:tcPr>
            <w:tcW w:w="156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(4,082)</w:t>
            </w:r>
          </w:p>
        </w:tc>
        <w:tc>
          <w:tcPr>
            <w:tcW w:w="100" w:type="dxa"/>
            <w:vAlign w:val="bottom"/>
            <w:shd w:val="clear" w:color="auto" w:fill="CCEEFF"/>
          </w:tcPr>
          <w:p>
            <w:pPr>
              <w:spacing w:after="0"/>
              <w:rPr>
                <w:sz w:val="23"/>
                <w:szCs w:val="23"/>
                <w:color w:val="auto"/>
              </w:rPr>
            </w:pPr>
          </w:p>
        </w:tc>
        <w:tc>
          <w:tcPr>
            <w:tcW w:w="660" w:type="dxa"/>
            <w:vAlign w:val="bottom"/>
            <w:tcBorders>
              <w:bottom w:val="single" w:sz="8" w:color="auto"/>
            </w:tcBorders>
            <w:shd w:val="clear" w:color="auto" w:fill="CCEEFF"/>
          </w:tcPr>
          <w:p>
            <w:pPr>
              <w:spacing w:after="0"/>
              <w:rPr>
                <w:sz w:val="23"/>
                <w:szCs w:val="23"/>
                <w:color w:val="auto"/>
              </w:rPr>
            </w:pPr>
          </w:p>
        </w:tc>
        <w:tc>
          <w:tcPr>
            <w:tcW w:w="16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(6,711)</w:t>
            </w:r>
          </w:p>
        </w:tc>
        <w:tc>
          <w:tcPr>
            <w:tcW w:w="100" w:type="dxa"/>
            <w:vAlign w:val="bottom"/>
            <w:shd w:val="clear" w:color="auto" w:fill="CCEEFF"/>
          </w:tcPr>
          <w:p>
            <w:pPr>
              <w:spacing w:after="0"/>
              <w:rPr>
                <w:sz w:val="23"/>
                <w:szCs w:val="23"/>
                <w:color w:val="auto"/>
              </w:rPr>
            </w:pPr>
          </w:p>
        </w:tc>
        <w:tc>
          <w:tcPr>
            <w:tcW w:w="620" w:type="dxa"/>
            <w:vAlign w:val="bottom"/>
            <w:tcBorders>
              <w:bottom w:val="single" w:sz="8" w:color="auto"/>
            </w:tcBorders>
            <w:shd w:val="clear" w:color="auto" w:fill="CCEEFF"/>
          </w:tcPr>
          <w:p>
            <w:pPr>
              <w:spacing w:after="0"/>
              <w:rPr>
                <w:sz w:val="23"/>
                <w:szCs w:val="23"/>
                <w:color w:val="auto"/>
              </w:rPr>
            </w:pPr>
          </w:p>
        </w:tc>
        <w:tc>
          <w:tcPr>
            <w:tcW w:w="16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(4,743)</w:t>
            </w:r>
          </w:p>
        </w:tc>
      </w:tr>
      <w:tr>
        <w:trPr>
          <w:trHeight w:val="250"/>
        </w:trPr>
        <w:tc>
          <w:tcPr>
            <w:tcW w:w="42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1560" w:type="dxa"/>
            <w:vAlign w:val="bottom"/>
          </w:tcPr>
          <w:p>
            <w:pPr>
              <w:jc w:val="right"/>
              <w:ind w:right="19"/>
              <w:spacing w:after="0"/>
              <w:rPr>
                <w:sz w:val="20"/>
                <w:szCs w:val="20"/>
                <w:color w:val="auto"/>
              </w:rPr>
            </w:pPr>
            <w:r>
              <w:rPr>
                <w:rFonts w:ascii="Arial" w:cs="Arial" w:eastAsia="Arial" w:hAnsi="Arial"/>
                <w:sz w:val="16"/>
                <w:szCs w:val="16"/>
                <w:b w:val="1"/>
                <w:bCs w:val="1"/>
                <w:color w:val="auto"/>
              </w:rPr>
              <w:t>3,495,918</w:t>
            </w:r>
          </w:p>
        </w:tc>
        <w:tc>
          <w:tcPr>
            <w:tcW w:w="10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1600" w:type="dxa"/>
            <w:vAlign w:val="bottom"/>
          </w:tcPr>
          <w:p>
            <w:pPr>
              <w:jc w:val="right"/>
              <w:ind w:right="39"/>
              <w:spacing w:after="0"/>
              <w:rPr>
                <w:sz w:val="20"/>
                <w:szCs w:val="20"/>
                <w:color w:val="auto"/>
              </w:rPr>
            </w:pPr>
            <w:r>
              <w:rPr>
                <w:rFonts w:ascii="Arial" w:cs="Arial" w:eastAsia="Arial" w:hAnsi="Arial"/>
                <w:sz w:val="16"/>
                <w:szCs w:val="16"/>
                <w:color w:val="auto"/>
              </w:rPr>
              <w:t>1,493,289</w:t>
            </w:r>
          </w:p>
        </w:tc>
        <w:tc>
          <w:tcPr>
            <w:tcW w:w="10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1620" w:type="dxa"/>
            <w:vAlign w:val="bottom"/>
          </w:tcPr>
          <w:p>
            <w:pPr>
              <w:jc w:val="right"/>
              <w:ind w:right="20"/>
              <w:spacing w:after="0"/>
              <w:rPr>
                <w:sz w:val="20"/>
                <w:szCs w:val="20"/>
                <w:color w:val="auto"/>
              </w:rPr>
            </w:pPr>
            <w:r>
              <w:rPr>
                <w:rFonts w:ascii="Arial" w:cs="Arial" w:eastAsia="Arial" w:hAnsi="Arial"/>
                <w:sz w:val="16"/>
                <w:szCs w:val="16"/>
                <w:color w:val="auto"/>
              </w:rPr>
              <w:t>3,495,257</w:t>
            </w:r>
          </w:p>
        </w:tc>
      </w:tr>
      <w:tr>
        <w:trPr>
          <w:trHeight w:val="270"/>
        </w:trPr>
        <w:tc>
          <w:tcPr>
            <w:tcW w:w="4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Less: Current portion</w:t>
            </w:r>
          </w:p>
        </w:tc>
        <w:tc>
          <w:tcPr>
            <w:tcW w:w="580" w:type="dxa"/>
            <w:vAlign w:val="bottom"/>
            <w:shd w:val="clear" w:color="auto" w:fill="CCEEFF"/>
          </w:tcPr>
          <w:p>
            <w:pPr>
              <w:spacing w:after="0"/>
              <w:rPr>
                <w:sz w:val="23"/>
                <w:szCs w:val="23"/>
                <w:color w:val="auto"/>
              </w:rPr>
            </w:pPr>
          </w:p>
        </w:tc>
        <w:tc>
          <w:tcPr>
            <w:tcW w:w="1660" w:type="dxa"/>
            <w:vAlign w:val="bottom"/>
            <w:gridSpan w:val="2"/>
            <w:shd w:val="clear" w:color="auto" w:fill="CCEEFF"/>
          </w:tcPr>
          <w:p>
            <w:pPr>
              <w:jc w:val="right"/>
              <w:ind w:right="200"/>
              <w:spacing w:after="0"/>
              <w:rPr>
                <w:sz w:val="20"/>
                <w:szCs w:val="20"/>
                <w:color w:val="auto"/>
              </w:rPr>
            </w:pPr>
            <w:r>
              <w:rPr>
                <w:rFonts w:ascii="Arial" w:cs="Arial" w:eastAsia="Arial" w:hAnsi="Arial"/>
                <w:sz w:val="16"/>
                <w:szCs w:val="16"/>
                <w:b w:val="1"/>
                <w:bCs w:val="1"/>
                <w:color w:val="auto"/>
              </w:rPr>
              <w:t>—</w:t>
            </w:r>
          </w:p>
        </w:tc>
        <w:tc>
          <w:tcPr>
            <w:tcW w:w="660" w:type="dxa"/>
            <w:vAlign w:val="bottom"/>
            <w:shd w:val="clear" w:color="auto" w:fill="CCEEFF"/>
          </w:tcPr>
          <w:p>
            <w:pPr>
              <w:spacing w:after="0"/>
              <w:rPr>
                <w:sz w:val="23"/>
                <w:szCs w:val="23"/>
                <w:color w:val="auto"/>
              </w:rPr>
            </w:pPr>
          </w:p>
        </w:tc>
        <w:tc>
          <w:tcPr>
            <w:tcW w:w="170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color w:val="auto"/>
              </w:rPr>
              <w:t>—</w:t>
            </w:r>
          </w:p>
        </w:tc>
        <w:tc>
          <w:tcPr>
            <w:tcW w:w="620" w:type="dxa"/>
            <w:vAlign w:val="bottom"/>
            <w:shd w:val="clear" w:color="auto" w:fill="CCEEFF"/>
          </w:tcPr>
          <w:p>
            <w:pPr>
              <w:spacing w:after="0"/>
              <w:rPr>
                <w:sz w:val="23"/>
                <w:szCs w:val="23"/>
                <w:color w:val="auto"/>
              </w:rPr>
            </w:pPr>
          </w:p>
        </w:tc>
        <w:tc>
          <w:tcPr>
            <w:tcW w:w="16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(649,384)</w:t>
            </w:r>
          </w:p>
        </w:tc>
      </w:tr>
      <w:tr>
        <w:trPr>
          <w:trHeight w:val="250"/>
        </w:trPr>
        <w:tc>
          <w:tcPr>
            <w:tcW w:w="4280" w:type="dxa"/>
            <w:vAlign w:val="bottom"/>
            <w:tcBorders>
              <w:bottom w:val="single" w:sz="8" w:color="CCEEFF"/>
            </w:tcBorders>
          </w:tcPr>
          <w:p>
            <w:pPr>
              <w:spacing w:after="0"/>
              <w:rPr>
                <w:sz w:val="21"/>
                <w:szCs w:val="21"/>
                <w:color w:val="auto"/>
              </w:rPr>
            </w:pPr>
          </w:p>
        </w:tc>
        <w:tc>
          <w:tcPr>
            <w:tcW w:w="120" w:type="dxa"/>
            <w:vAlign w:val="bottom"/>
            <w:tcBorders>
              <w:bottom w:val="single" w:sz="8" w:color="CCEEFF"/>
            </w:tcBorders>
          </w:tcPr>
          <w:p>
            <w:pPr>
              <w:spacing w:after="0"/>
              <w:rPr>
                <w:sz w:val="21"/>
                <w:szCs w:val="21"/>
                <w:color w:val="auto"/>
              </w:rPr>
            </w:pPr>
          </w:p>
        </w:tc>
        <w:tc>
          <w:tcPr>
            <w:tcW w:w="580" w:type="dxa"/>
            <w:vAlign w:val="bottom"/>
            <w:tcBorders>
              <w:top w:val="single" w:sz="8" w:color="auto"/>
              <w:bottom w:val="single" w:sz="8" w:color="auto"/>
            </w:tcBorders>
          </w:tcPr>
          <w:p>
            <w:pPr>
              <w:jc w:val="right"/>
              <w:ind w:right="379"/>
              <w:spacing w:after="0"/>
              <w:rPr>
                <w:sz w:val="20"/>
                <w:szCs w:val="20"/>
                <w:color w:val="auto"/>
              </w:rPr>
            </w:pPr>
            <w:r>
              <w:rPr>
                <w:rFonts w:ascii="Arial" w:cs="Arial" w:eastAsia="Arial" w:hAnsi="Arial"/>
                <w:sz w:val="16"/>
                <w:szCs w:val="16"/>
                <w:b w:val="1"/>
                <w:bCs w:val="1"/>
                <w:color w:val="auto"/>
              </w:rPr>
              <w:t>$</w:t>
            </w:r>
          </w:p>
        </w:tc>
        <w:tc>
          <w:tcPr>
            <w:tcW w:w="1560" w:type="dxa"/>
            <w:vAlign w:val="bottom"/>
            <w:tcBorders>
              <w:top w:val="single" w:sz="8" w:color="auto"/>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3,495,918</w:t>
            </w:r>
          </w:p>
        </w:tc>
        <w:tc>
          <w:tcPr>
            <w:tcW w:w="100" w:type="dxa"/>
            <w:vAlign w:val="bottom"/>
            <w:tcBorders>
              <w:bottom w:val="single" w:sz="8" w:color="CCEEFF"/>
            </w:tcBorders>
          </w:tcPr>
          <w:p>
            <w:pPr>
              <w:spacing w:after="0"/>
              <w:rPr>
                <w:sz w:val="21"/>
                <w:szCs w:val="21"/>
                <w:color w:val="auto"/>
              </w:rPr>
            </w:pPr>
          </w:p>
        </w:tc>
        <w:tc>
          <w:tcPr>
            <w:tcW w:w="660" w:type="dxa"/>
            <w:vAlign w:val="bottom"/>
            <w:tcBorders>
              <w:top w:val="single" w:sz="8" w:color="auto"/>
              <w:bottom w:val="single" w:sz="8" w:color="auto"/>
            </w:tcBorders>
          </w:tcPr>
          <w:p>
            <w:pPr>
              <w:jc w:val="right"/>
              <w:ind w:right="459"/>
              <w:spacing w:after="0"/>
              <w:rPr>
                <w:sz w:val="20"/>
                <w:szCs w:val="20"/>
                <w:color w:val="auto"/>
              </w:rPr>
            </w:pPr>
            <w:r>
              <w:rPr>
                <w:rFonts w:ascii="Arial" w:cs="Arial" w:eastAsia="Arial" w:hAnsi="Arial"/>
                <w:sz w:val="16"/>
                <w:szCs w:val="16"/>
                <w:color w:val="auto"/>
              </w:rPr>
              <w:t>$</w:t>
            </w:r>
          </w:p>
        </w:tc>
        <w:tc>
          <w:tcPr>
            <w:tcW w:w="1600" w:type="dxa"/>
            <w:vAlign w:val="bottom"/>
            <w:tcBorders>
              <w:top w:val="single" w:sz="8" w:color="auto"/>
              <w:bottom w:val="single" w:sz="8" w:color="auto"/>
            </w:tcBorders>
          </w:tcPr>
          <w:p>
            <w:pPr>
              <w:jc w:val="right"/>
              <w:ind w:right="39"/>
              <w:spacing w:after="0"/>
              <w:rPr>
                <w:sz w:val="20"/>
                <w:szCs w:val="20"/>
                <w:color w:val="auto"/>
              </w:rPr>
            </w:pPr>
            <w:r>
              <w:rPr>
                <w:rFonts w:ascii="Arial" w:cs="Arial" w:eastAsia="Arial" w:hAnsi="Arial"/>
                <w:sz w:val="16"/>
                <w:szCs w:val="16"/>
                <w:color w:val="auto"/>
              </w:rPr>
              <w:t>1,493,289</w:t>
            </w:r>
          </w:p>
        </w:tc>
        <w:tc>
          <w:tcPr>
            <w:tcW w:w="100" w:type="dxa"/>
            <w:vAlign w:val="bottom"/>
            <w:tcBorders>
              <w:bottom w:val="single" w:sz="8" w:color="CCEEFF"/>
            </w:tcBorders>
          </w:tcPr>
          <w:p>
            <w:pPr>
              <w:spacing w:after="0"/>
              <w:rPr>
                <w:sz w:val="21"/>
                <w:szCs w:val="21"/>
                <w:color w:val="auto"/>
              </w:rPr>
            </w:pPr>
          </w:p>
        </w:tc>
        <w:tc>
          <w:tcPr>
            <w:tcW w:w="620" w:type="dxa"/>
            <w:vAlign w:val="bottom"/>
            <w:tcBorders>
              <w:top w:val="single" w:sz="8" w:color="auto"/>
              <w:bottom w:val="single" w:sz="8" w:color="auto"/>
            </w:tcBorders>
          </w:tcPr>
          <w:p>
            <w:pPr>
              <w:jc w:val="right"/>
              <w:ind w:right="419"/>
              <w:spacing w:after="0"/>
              <w:rPr>
                <w:sz w:val="20"/>
                <w:szCs w:val="20"/>
                <w:color w:val="auto"/>
              </w:rPr>
            </w:pPr>
            <w:r>
              <w:rPr>
                <w:rFonts w:ascii="Arial" w:cs="Arial" w:eastAsia="Arial" w:hAnsi="Arial"/>
                <w:sz w:val="16"/>
                <w:szCs w:val="16"/>
                <w:color w:val="auto"/>
              </w:rPr>
              <w:t>$</w:t>
            </w:r>
          </w:p>
        </w:tc>
        <w:tc>
          <w:tcPr>
            <w:tcW w:w="1620" w:type="dxa"/>
            <w:vAlign w:val="bottom"/>
            <w:tcBorders>
              <w:top w:val="single" w:sz="8" w:color="auto"/>
              <w:bottom w:val="single" w:sz="8" w:color="auto"/>
            </w:tcBorders>
          </w:tcPr>
          <w:p>
            <w:pPr>
              <w:jc w:val="right"/>
              <w:ind w:right="20"/>
              <w:spacing w:after="0"/>
              <w:rPr>
                <w:sz w:val="20"/>
                <w:szCs w:val="20"/>
                <w:color w:val="auto"/>
              </w:rPr>
            </w:pPr>
            <w:r>
              <w:rPr>
                <w:rFonts w:ascii="Arial" w:cs="Arial" w:eastAsia="Arial" w:hAnsi="Arial"/>
                <w:sz w:val="16"/>
                <w:szCs w:val="16"/>
                <w:color w:val="auto"/>
              </w:rPr>
              <w:t>2,845,873</w:t>
            </w:r>
          </w:p>
        </w:tc>
      </w:tr>
      <w:tr>
        <w:trPr>
          <w:trHeight w:val="119"/>
        </w:trPr>
        <w:tc>
          <w:tcPr>
            <w:tcW w:w="4280" w:type="dxa"/>
            <w:vAlign w:val="bottom"/>
            <w:tcBorders>
              <w:bottom w:val="single" w:sz="8" w:color="auto"/>
            </w:tcBorders>
            <w:shd w:val="clear" w:color="auto" w:fill="CCEEFF"/>
          </w:tcPr>
          <w:p>
            <w:pPr>
              <w:spacing w:after="0"/>
              <w:rPr>
                <w:sz w:val="10"/>
                <w:szCs w:val="10"/>
                <w:color w:val="auto"/>
              </w:rPr>
            </w:pPr>
          </w:p>
        </w:tc>
        <w:tc>
          <w:tcPr>
            <w:tcW w:w="120" w:type="dxa"/>
            <w:vAlign w:val="bottom"/>
            <w:tcBorders>
              <w:bottom w:val="single" w:sz="8" w:color="auto"/>
            </w:tcBorders>
            <w:shd w:val="clear" w:color="auto" w:fill="CCEEFF"/>
          </w:tcPr>
          <w:p>
            <w:pPr>
              <w:spacing w:after="0"/>
              <w:rPr>
                <w:sz w:val="10"/>
                <w:szCs w:val="10"/>
                <w:color w:val="auto"/>
              </w:rPr>
            </w:pPr>
          </w:p>
        </w:tc>
        <w:tc>
          <w:tcPr>
            <w:tcW w:w="580" w:type="dxa"/>
            <w:vAlign w:val="bottom"/>
            <w:tcBorders>
              <w:bottom w:val="single" w:sz="8" w:color="auto"/>
            </w:tcBorders>
            <w:shd w:val="clear" w:color="auto" w:fill="CCEEFF"/>
          </w:tcPr>
          <w:p>
            <w:pPr>
              <w:spacing w:after="0"/>
              <w:rPr>
                <w:sz w:val="10"/>
                <w:szCs w:val="10"/>
                <w:color w:val="auto"/>
              </w:rPr>
            </w:pPr>
          </w:p>
        </w:tc>
        <w:tc>
          <w:tcPr>
            <w:tcW w:w="156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660" w:type="dxa"/>
            <w:vAlign w:val="bottom"/>
            <w:tcBorders>
              <w:bottom w:val="single" w:sz="8" w:color="auto"/>
            </w:tcBorders>
            <w:shd w:val="clear" w:color="auto" w:fill="CCEEFF"/>
          </w:tcPr>
          <w:p>
            <w:pPr>
              <w:spacing w:after="0"/>
              <w:rPr>
                <w:sz w:val="10"/>
                <w:szCs w:val="10"/>
                <w:color w:val="auto"/>
              </w:rPr>
            </w:pPr>
          </w:p>
        </w:tc>
        <w:tc>
          <w:tcPr>
            <w:tcW w:w="160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620" w:type="dxa"/>
            <w:vAlign w:val="bottom"/>
            <w:tcBorders>
              <w:bottom w:val="single" w:sz="8" w:color="auto"/>
            </w:tcBorders>
            <w:shd w:val="clear" w:color="auto" w:fill="CCEEFF"/>
          </w:tcPr>
          <w:p>
            <w:pPr>
              <w:spacing w:after="0"/>
              <w:rPr>
                <w:sz w:val="10"/>
                <w:szCs w:val="10"/>
                <w:color w:val="auto"/>
              </w:rPr>
            </w:pPr>
          </w:p>
        </w:tc>
        <w:tc>
          <w:tcPr>
            <w:tcW w:w="1620" w:type="dxa"/>
            <w:vAlign w:val="bottom"/>
            <w:tcBorders>
              <w:bottom w:val="single" w:sz="8" w:color="auto"/>
            </w:tcBorders>
            <w:shd w:val="clear" w:color="auto" w:fill="CCEEFF"/>
          </w:tcPr>
          <w:p>
            <w:pPr>
              <w:spacing w:after="0"/>
              <w:rPr>
                <w:sz w:val="10"/>
                <w:szCs w:val="10"/>
                <w:color w:val="auto"/>
              </w:rPr>
            </w:pPr>
          </w:p>
        </w:tc>
      </w:tr>
    </w:tbl>
    <w:p>
      <w:pPr>
        <w:spacing w:after="0" w:line="299" w:lineRule="exact"/>
        <w:rPr>
          <w:sz w:val="20"/>
          <w:szCs w:val="20"/>
          <w:color w:val="auto"/>
        </w:rPr>
      </w:pPr>
    </w:p>
    <w:p>
      <w:pPr>
        <w:jc w:val="both"/>
        <w:ind w:firstLine="243"/>
        <w:spacing w:after="0" w:line="259" w:lineRule="auto"/>
        <w:rPr>
          <w:sz w:val="20"/>
          <w:szCs w:val="20"/>
          <w:color w:val="auto"/>
        </w:rPr>
      </w:pPr>
      <w:r>
        <w:rPr>
          <w:rFonts w:ascii="Arial" w:cs="Arial" w:eastAsia="Arial" w:hAnsi="Arial"/>
          <w:sz w:val="18"/>
          <w:szCs w:val="18"/>
          <w:b w:val="1"/>
          <w:bCs w:val="1"/>
          <w:color w:val="auto"/>
        </w:rPr>
        <w:t xml:space="preserve">UNSECURED COMMITTED LINE OF CREDIT </w:t>
      </w:r>
      <w:r>
        <w:rPr>
          <w:rFonts w:ascii="Arial" w:cs="Arial" w:eastAsia="Arial" w:hAnsi="Arial"/>
          <w:sz w:val="18"/>
          <w:szCs w:val="18"/>
          <w:color w:val="auto"/>
        </w:rPr>
        <w:t>– Our unsecured committed line of credit (CLOC) provides for an unsecured senior</w:t>
      </w:r>
      <w:r>
        <w:rPr>
          <w:rFonts w:ascii="Arial" w:cs="Arial" w:eastAsia="Arial" w:hAnsi="Arial"/>
          <w:sz w:val="18"/>
          <w:szCs w:val="18"/>
          <w:b w:val="1"/>
          <w:bCs w:val="1"/>
          <w:color w:val="auto"/>
        </w:rPr>
        <w:t xml:space="preserve"> </w:t>
      </w:r>
      <w:r>
        <w:rPr>
          <w:rFonts w:ascii="Arial" w:cs="Arial" w:eastAsia="Arial" w:hAnsi="Arial"/>
          <w:sz w:val="18"/>
          <w:szCs w:val="18"/>
          <w:color w:val="auto"/>
        </w:rPr>
        <w:t>revolving credit facility in the aggregate principal amount of $2.0 billion, which includes a $200.0 million sublimit for swingline loans and a $50.0 million sublimit for standby letters of credit. We may request increases in the aggregate principal amount of the revolving credit facility of up to $500.0 million, subject to obtaining commitments from lenders and meeting certain other conditions. The CLOC will mature on September 21, 2023, unless extended pursuant to the terms of the CLOC, at which time all outstanding amounts thereunder will be due and payable. Our CLOC includes an annual facility fee, which will vary depending on our then current credit ratings.</w:t>
      </w:r>
    </w:p>
    <w:p>
      <w:pPr>
        <w:spacing w:after="0" w:line="66" w:lineRule="exact"/>
        <w:rPr>
          <w:sz w:val="20"/>
          <w:szCs w:val="20"/>
          <w:color w:val="auto"/>
        </w:rPr>
      </w:pPr>
    </w:p>
    <w:p>
      <w:pPr>
        <w:jc w:val="both"/>
        <w:ind w:firstLine="243"/>
        <w:spacing w:after="0" w:line="255" w:lineRule="auto"/>
        <w:rPr>
          <w:sz w:val="20"/>
          <w:szCs w:val="20"/>
          <w:color w:val="auto"/>
        </w:rPr>
      </w:pPr>
      <w:r>
        <w:rPr>
          <w:rFonts w:ascii="Arial" w:cs="Arial" w:eastAsia="Arial" w:hAnsi="Arial"/>
          <w:sz w:val="18"/>
          <w:szCs w:val="18"/>
          <w:color w:val="auto"/>
        </w:rPr>
        <w:t>The CLOC is subject to various conditions, triggers, events or occurrences that could result in earlier termination and contains customary representations, warranties, covenants and events of default, including, without limitation: (1) a covenant requiring the Company to maintain a debt-to-EBITDA ratio calculated on a consolidated basis of no greater than (a) 3.50 to 1.00 as of the last day of each fiscal quarter ending on April 30, July 31, and October 31 of each year and (b) 4.50 to 1.00 as of the last day of each fiscal quarter ending on January 31 of each year; (2) a covenant requiring us to maintain an interest coverage ratio (EBITDA-to-interest expense) calculated on a consolidated basis of not less than 2.50 to 1.00 as of the last date of any fiscal quarter; and (3) covenants restricting our ability to incur certain additional debt, incur liens, merge or consolidate with other companies, sell or dispose of assets (including equity interests), liquidate or dissolve, engage in certain transactions with affiliates or enter into certain restrictive agreements. The CLOC includes provisions for an equity cure which could potentially allow us to independently cure certain defaults. Proceeds under the CLOC may be used for working capital needs or for other general corporate purposes. We were in compliance with these requirements as of July 31, 2020.</w:t>
      </w:r>
    </w:p>
    <w:p>
      <w:pPr>
        <w:spacing w:after="0" w:line="69" w:lineRule="exact"/>
        <w:rPr>
          <w:sz w:val="20"/>
          <w:szCs w:val="20"/>
          <w:color w:val="auto"/>
        </w:rPr>
      </w:pPr>
    </w:p>
    <w:p>
      <w:pPr>
        <w:jc w:val="both"/>
        <w:ind w:firstLine="243"/>
        <w:spacing w:after="0" w:line="292" w:lineRule="auto"/>
        <w:rPr>
          <w:sz w:val="20"/>
          <w:szCs w:val="20"/>
          <w:color w:val="auto"/>
        </w:rPr>
      </w:pPr>
      <w:r>
        <w:rPr>
          <w:rFonts w:ascii="Arial" w:cs="Arial" w:eastAsia="Arial" w:hAnsi="Arial"/>
          <w:sz w:val="18"/>
          <w:szCs w:val="18"/>
          <w:color w:val="auto"/>
        </w:rPr>
        <w:t>In order to strengthen our liquidity and ensure maximum flexibility, during the fourth quarter of fiscal year 2020, we drew the full amount of our $2.0 billion CLOC. We had $2.0 billion outstanding on our CLOC as of July 31, 2020, which we expect to repay in full in September 2020.</w:t>
      </w:r>
    </w:p>
    <w:p>
      <w:pPr>
        <w:spacing w:after="0" w:line="36" w:lineRule="exact"/>
        <w:rPr>
          <w:sz w:val="20"/>
          <w:szCs w:val="20"/>
          <w:color w:val="auto"/>
        </w:rPr>
      </w:pPr>
    </w:p>
    <w:p>
      <w:pPr>
        <w:jc w:val="both"/>
        <w:ind w:right="20" w:firstLine="243"/>
        <w:spacing w:after="0" w:line="292" w:lineRule="auto"/>
        <w:rPr>
          <w:sz w:val="20"/>
          <w:szCs w:val="20"/>
          <w:color w:val="auto"/>
        </w:rPr>
      </w:pPr>
      <w:r>
        <w:rPr>
          <w:rFonts w:ascii="Arial" w:cs="Arial" w:eastAsia="Arial" w:hAnsi="Arial"/>
          <w:sz w:val="18"/>
          <w:szCs w:val="18"/>
          <w:color w:val="auto"/>
        </w:rPr>
        <w:t>The estimated fair value of our long-term debt, including the current portion of long-term debt, as of July 31, 2020 and 2019 and April 30, 2020 totaled $3.6 billion, $1.6 billion and $3.5 billion, respectively.</w:t>
      </w:r>
    </w:p>
    <w:p>
      <w:pPr>
        <w:spacing w:after="0" w:line="36" w:lineRule="exact"/>
        <w:rPr>
          <w:sz w:val="20"/>
          <w:szCs w:val="20"/>
          <w:color w:val="auto"/>
        </w:rPr>
      </w:pPr>
    </w:p>
    <w:p>
      <w:pPr>
        <w:jc w:val="both"/>
        <w:ind w:firstLine="243"/>
        <w:spacing w:after="0" w:line="260" w:lineRule="auto"/>
        <w:rPr>
          <w:sz w:val="20"/>
          <w:szCs w:val="20"/>
          <w:color w:val="auto"/>
        </w:rPr>
      </w:pPr>
      <w:r>
        <w:rPr>
          <w:rFonts w:ascii="Arial" w:cs="Arial" w:eastAsia="Arial" w:hAnsi="Arial"/>
          <w:sz w:val="18"/>
          <w:szCs w:val="18"/>
          <w:color w:val="auto"/>
        </w:rPr>
        <w:t>On August 7, 2020, we issued $650.0 million of 3.875% Senior Notes due August 15, 2030 (2030 Senior Notes). The 2030 Senior Notes are not redeemable by the bondholders prior to maturity, although we have the right to redeem some or all of these notes at any time, at specified redemption prices. As of April 30, 2020, our $650.0 million notes due in October 2020 (October 2020 Senior Notes) were classified as a current liability. As we intend to use the net proceeds from the 2030 Senior Notes to repay our October 2020 Senior Notes, our October 2020 Senior Notes have been reclassified to long-term as of July 31, 2020.</w:t>
      </w:r>
    </w:p>
    <w:p>
      <w:pPr>
        <w:spacing w:after="0" w:line="6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NOTE 7: INCOME TAXES</w:t>
      </w:r>
    </w:p>
    <w:p>
      <w:pPr>
        <w:spacing w:after="0" w:line="119" w:lineRule="exact"/>
        <w:rPr>
          <w:sz w:val="20"/>
          <w:szCs w:val="20"/>
          <w:color w:val="auto"/>
        </w:rPr>
      </w:pPr>
    </w:p>
    <w:p>
      <w:pPr>
        <w:jc w:val="both"/>
        <w:spacing w:after="0" w:line="260" w:lineRule="auto"/>
        <w:rPr>
          <w:sz w:val="20"/>
          <w:szCs w:val="20"/>
          <w:color w:val="auto"/>
        </w:rPr>
      </w:pPr>
      <w:r>
        <w:rPr>
          <w:rFonts w:ascii="Arial" w:cs="Arial" w:eastAsia="Arial" w:hAnsi="Arial"/>
          <w:sz w:val="18"/>
          <w:szCs w:val="18"/>
          <w:color w:val="auto"/>
        </w:rPr>
        <w:t>We file a consolidated federal income tax return in the U.S. with the IRS and file tax returns in various state, local, and foreign jurisdictions. Tax returns are typically examined and either settled upon completion of the examination or through the appeals process. Our U.S. federal income tax returns for 2017 and later years remain open for examination. Our U.S. federal income tax returns for 2016 and all prior periods are closed. With respect to state and local jurisdictions and countries outside of the U.S., we are typically subject to examination for three to six years after the income tax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280035</wp:posOffset>
            </wp:positionV>
            <wp:extent cx="222885" cy="13716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32" w:lineRule="exact"/>
        <w:rPr>
          <w:sz w:val="20"/>
          <w:szCs w:val="20"/>
          <w:color w:val="auto"/>
        </w:rPr>
      </w:pPr>
    </w:p>
    <w:p>
      <w:pPr>
        <w:ind w:left="8200"/>
        <w:spacing w:after="0"/>
        <w:tabs>
          <w:tab w:leader="none" w:pos="10960" w:val="left"/>
        </w:tabs>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sz w:val="20"/>
          <w:szCs w:val="20"/>
          <w:color w:val="auto"/>
        </w:rPr>
        <w:tab/>
      </w:r>
      <w:r>
        <w:rPr>
          <w:rFonts w:ascii="Arial" w:cs="Arial" w:eastAsia="Arial" w:hAnsi="Arial"/>
          <w:sz w:val="14"/>
          <w:szCs w:val="14"/>
          <w:color w:val="FFFFFF"/>
          <w:highlight w:val="black"/>
        </w:rPr>
        <w:t>11</w:t>
      </w:r>
    </w:p>
    <w:p>
      <w:pPr>
        <w:sectPr>
          <w:pgSz w:w="11900" w:h="16838" w:orient="portrait"/>
          <w:cols w:equalWidth="0" w:num="1">
            <w:col w:w="11240"/>
          </w:cols>
          <w:pgMar w:left="320" w:top="229" w:right="339" w:bottom="1440" w:gutter="0" w:footer="0" w:header="0"/>
        </w:sectPr>
      </w:pPr>
    </w:p>
    <w:bookmarkStart w:id="13" w:name="page14"/>
    <w:bookmarkEnd w:id="13"/>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jc w:val="both"/>
        <w:spacing w:after="0" w:line="271" w:lineRule="auto"/>
        <w:rPr>
          <w:sz w:val="20"/>
          <w:szCs w:val="20"/>
          <w:color w:val="auto"/>
        </w:rPr>
      </w:pPr>
      <w:r>
        <w:rPr>
          <w:rFonts w:ascii="Arial" w:cs="Arial" w:eastAsia="Arial" w:hAnsi="Arial"/>
          <w:sz w:val="18"/>
          <w:szCs w:val="18"/>
          <w:color w:val="auto"/>
        </w:rPr>
        <w:t>returns have been filed. Although the outcome of tax audits is always uncertain, we believe that adequate amounts of tax, interest, and penalties have been provided for in the accompanying consolidated financial statements for any adjustments that might be incurred due to federal, state, local or foreign audits.</w:t>
      </w:r>
    </w:p>
    <w:p>
      <w:pPr>
        <w:spacing w:after="0" w:line="55" w:lineRule="exact"/>
        <w:rPr>
          <w:sz w:val="20"/>
          <w:szCs w:val="20"/>
          <w:color w:val="auto"/>
        </w:rPr>
      </w:pPr>
    </w:p>
    <w:p>
      <w:pPr>
        <w:jc w:val="both"/>
        <w:ind w:firstLine="243"/>
        <w:spacing w:after="0" w:line="264" w:lineRule="auto"/>
        <w:rPr>
          <w:sz w:val="20"/>
          <w:szCs w:val="20"/>
          <w:color w:val="auto"/>
        </w:rPr>
      </w:pPr>
      <w:r>
        <w:rPr>
          <w:rFonts w:ascii="Arial" w:cs="Arial" w:eastAsia="Arial" w:hAnsi="Arial"/>
          <w:sz w:val="18"/>
          <w:szCs w:val="18"/>
          <w:color w:val="auto"/>
        </w:rPr>
        <w:t>A discrete income tax expense of $0.6 million was recorded in the three months ended July 31, 2020 compared to a discrete tax benefit of $8.3 million in the same period of the prior year. The discrete tax expense recorded in the current period primarily resulted from interest recorded on existing uncertain tax benefits. The discrete tax benefit recorded in the prior year resulted primarily from favorable audit settlements and valuation allowance changes related to utilization of foreign losses.</w:t>
      </w:r>
    </w:p>
    <w:p>
      <w:pPr>
        <w:spacing w:after="0" w:line="61" w:lineRule="exact"/>
        <w:rPr>
          <w:sz w:val="20"/>
          <w:szCs w:val="20"/>
          <w:color w:val="auto"/>
        </w:rPr>
      </w:pPr>
    </w:p>
    <w:p>
      <w:pPr>
        <w:jc w:val="both"/>
        <w:ind w:firstLine="216"/>
        <w:spacing w:after="0" w:line="264" w:lineRule="auto"/>
        <w:rPr>
          <w:sz w:val="20"/>
          <w:szCs w:val="20"/>
          <w:color w:val="auto"/>
        </w:rPr>
      </w:pPr>
      <w:r>
        <w:rPr>
          <w:rFonts w:ascii="Arial" w:cs="Arial" w:eastAsia="Arial" w:hAnsi="Arial"/>
          <w:sz w:val="18"/>
          <w:szCs w:val="18"/>
          <w:color w:val="auto"/>
        </w:rPr>
        <w:t>Our effective tax rate for continuing operations, including the effects of discrete tax items, was 24.6% and 29.6% for the three months ended July 31, 2020 and 2019, respectively. Discrete items increased the effective tax rate for the three months ended July 31, 2020 and 2019 by 0.5% and 4.0%, respectively. The impact of discrete tax items combined with the seasonal nature of our business can cause the effective tax rate through our first quarter to be significantly different than the rate for our full fiscal year.</w:t>
      </w:r>
    </w:p>
    <w:p>
      <w:pPr>
        <w:spacing w:after="0" w:line="61" w:lineRule="exact"/>
        <w:rPr>
          <w:sz w:val="20"/>
          <w:szCs w:val="20"/>
          <w:color w:val="auto"/>
        </w:rPr>
      </w:pPr>
    </w:p>
    <w:p>
      <w:pPr>
        <w:jc w:val="both"/>
        <w:ind w:firstLine="216"/>
        <w:spacing w:after="0" w:line="258" w:lineRule="auto"/>
        <w:rPr>
          <w:sz w:val="20"/>
          <w:szCs w:val="20"/>
          <w:color w:val="auto"/>
        </w:rPr>
      </w:pPr>
      <w:r>
        <w:rPr>
          <w:rFonts w:ascii="Arial" w:cs="Arial" w:eastAsia="Arial" w:hAnsi="Arial"/>
          <w:sz w:val="18"/>
          <w:szCs w:val="18"/>
          <w:color w:val="auto"/>
        </w:rPr>
        <w:t>We had gross unrecognized tax benefits of $ 171.6 million, $179.2 million and $168.1 million as of July 31, 2020 and 2019 and April 30, 2020, respectively. The gross unrecognized tax benefits increased $3.5 million and decreased$5.9 million during the three months ended July 31, 2020 and 2019, respectively. We believe it is reasonably possible that the balance of unrecognized tax benefits could decrease by approximately $12.1 million within the next twelve months. The anticipated decrease is due to the expiration of statutes of limitations and anticipated closure of various tax matters currently under exam. For such matters where a change in the balance of unrecognized tax benefits is not yet deemed reasonably possible, no estimate has been included.</w:t>
      </w:r>
    </w:p>
    <w:p>
      <w:pPr>
        <w:spacing w:after="0" w:line="6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NOTE 8: OTHER INCOME AND OTHER EXPENSES</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color w:val="auto"/>
        </w:rPr>
        <w:t>The following table shows the components of other income (expense), net:</w:t>
      </w:r>
    </w:p>
    <w:p>
      <w:pPr>
        <w:spacing w:after="0" w:line="181"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720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520" w:type="dxa"/>
            <w:vAlign w:val="bottom"/>
            <w:tcBorders>
              <w:bottom w:val="single" w:sz="8" w:color="auto"/>
            </w:tcBorders>
          </w:tcPr>
          <w:p>
            <w:pPr>
              <w:spacing w:after="0"/>
              <w:rPr>
                <w:sz w:val="17"/>
                <w:szCs w:val="17"/>
                <w:color w:val="auto"/>
              </w:rPr>
            </w:pPr>
          </w:p>
        </w:tc>
        <w:tc>
          <w:tcPr>
            <w:tcW w:w="138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1120" w:type="dxa"/>
            <w:vAlign w:val="bottom"/>
            <w:tcBorders>
              <w:bottom w:val="single" w:sz="8" w:color="auto"/>
            </w:tcBorders>
          </w:tcPr>
          <w:p>
            <w:pPr>
              <w:spacing w:after="0"/>
              <w:rPr>
                <w:sz w:val="17"/>
                <w:szCs w:val="17"/>
                <w:color w:val="auto"/>
              </w:rPr>
            </w:pPr>
          </w:p>
        </w:tc>
        <w:tc>
          <w:tcPr>
            <w:tcW w:w="780" w:type="dxa"/>
            <w:vAlign w:val="bottom"/>
            <w:tcBorders>
              <w:bottom w:val="single" w:sz="8" w:color="auto"/>
            </w:tcBorders>
          </w:tcPr>
          <w:p>
            <w:pPr>
              <w:jc w:val="right"/>
              <w:ind w:right="21"/>
              <w:spacing w:after="0"/>
              <w:rPr>
                <w:sz w:val="20"/>
                <w:szCs w:val="20"/>
                <w:color w:val="auto"/>
              </w:rPr>
            </w:pPr>
            <w:r>
              <w:rPr>
                <w:rFonts w:ascii="Arial" w:cs="Arial" w:eastAsia="Arial" w:hAnsi="Arial"/>
                <w:sz w:val="14"/>
                <w:szCs w:val="14"/>
                <w:color w:val="auto"/>
              </w:rPr>
              <w:t>(in 000s)</w:t>
            </w:r>
          </w:p>
        </w:tc>
      </w:tr>
      <w:tr>
        <w:trPr>
          <w:trHeight w:val="261"/>
        </w:trPr>
        <w:tc>
          <w:tcPr>
            <w:tcW w:w="72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520" w:type="dxa"/>
            <w:vAlign w:val="bottom"/>
            <w:tcBorders>
              <w:bottom w:val="single" w:sz="8" w:color="auto"/>
            </w:tcBorders>
          </w:tcPr>
          <w:p>
            <w:pPr>
              <w:spacing w:after="0"/>
              <w:rPr>
                <w:sz w:val="22"/>
                <w:szCs w:val="22"/>
                <w:color w:val="auto"/>
              </w:rPr>
            </w:pPr>
          </w:p>
        </w:tc>
        <w:tc>
          <w:tcPr>
            <w:tcW w:w="2620" w:type="dxa"/>
            <w:vAlign w:val="bottom"/>
            <w:tcBorders>
              <w:bottom w:val="single" w:sz="8" w:color="auto"/>
            </w:tcBorders>
            <w:gridSpan w:val="3"/>
          </w:tcPr>
          <w:p>
            <w:pPr>
              <w:jc w:val="right"/>
              <w:ind w:right="39"/>
              <w:spacing w:after="0"/>
              <w:rPr>
                <w:sz w:val="20"/>
                <w:szCs w:val="20"/>
                <w:color w:val="auto"/>
              </w:rPr>
            </w:pPr>
            <w:r>
              <w:rPr>
                <w:rFonts w:ascii="Arial" w:cs="Arial" w:eastAsia="Arial" w:hAnsi="Arial"/>
                <w:sz w:val="16"/>
                <w:szCs w:val="16"/>
                <w:color w:val="auto"/>
              </w:rPr>
              <w:t>Three months ended July 31,</w:t>
            </w:r>
          </w:p>
        </w:tc>
        <w:tc>
          <w:tcPr>
            <w:tcW w:w="780" w:type="dxa"/>
            <w:vAlign w:val="bottom"/>
            <w:tcBorders>
              <w:bottom w:val="single" w:sz="8" w:color="auto"/>
            </w:tcBorders>
          </w:tcPr>
          <w:p>
            <w:pPr>
              <w:spacing w:after="0"/>
              <w:rPr>
                <w:sz w:val="22"/>
                <w:szCs w:val="22"/>
                <w:color w:val="auto"/>
              </w:rPr>
            </w:pPr>
          </w:p>
        </w:tc>
      </w:tr>
      <w:tr>
        <w:trPr>
          <w:trHeight w:val="266"/>
        </w:trPr>
        <w:tc>
          <w:tcPr>
            <w:tcW w:w="7200" w:type="dxa"/>
            <w:vAlign w:val="bottom"/>
            <w:tcBorders>
              <w:bottom w:val="single" w:sz="8" w:color="auto"/>
            </w:tcBorders>
          </w:tcPr>
          <w:p>
            <w:pPr>
              <w:spacing w:after="0"/>
              <w:rPr>
                <w:sz w:val="23"/>
                <w:szCs w:val="23"/>
                <w:color w:val="auto"/>
              </w:rPr>
            </w:pPr>
          </w:p>
        </w:tc>
        <w:tc>
          <w:tcPr>
            <w:tcW w:w="120" w:type="dxa"/>
            <w:vAlign w:val="bottom"/>
            <w:tcBorders>
              <w:bottom w:val="single" w:sz="8" w:color="CCEEFF"/>
            </w:tcBorders>
          </w:tcPr>
          <w:p>
            <w:pPr>
              <w:spacing w:after="0"/>
              <w:rPr>
                <w:sz w:val="23"/>
                <w:szCs w:val="23"/>
                <w:color w:val="auto"/>
              </w:rPr>
            </w:pPr>
          </w:p>
        </w:tc>
        <w:tc>
          <w:tcPr>
            <w:tcW w:w="520" w:type="dxa"/>
            <w:vAlign w:val="bottom"/>
            <w:tcBorders>
              <w:bottom w:val="single" w:sz="8" w:color="auto"/>
            </w:tcBorders>
          </w:tcPr>
          <w:p>
            <w:pPr>
              <w:spacing w:after="0"/>
              <w:rPr>
                <w:sz w:val="23"/>
                <w:szCs w:val="23"/>
                <w:color w:val="auto"/>
              </w:rPr>
            </w:pPr>
          </w:p>
        </w:tc>
        <w:tc>
          <w:tcPr>
            <w:tcW w:w="138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2020</w:t>
            </w:r>
          </w:p>
        </w:tc>
        <w:tc>
          <w:tcPr>
            <w:tcW w:w="120" w:type="dxa"/>
            <w:vAlign w:val="bottom"/>
            <w:tcBorders>
              <w:bottom w:val="single" w:sz="8" w:color="CCEEFF"/>
            </w:tcBorders>
          </w:tcPr>
          <w:p>
            <w:pPr>
              <w:spacing w:after="0"/>
              <w:rPr>
                <w:sz w:val="23"/>
                <w:szCs w:val="23"/>
                <w:color w:val="auto"/>
              </w:rPr>
            </w:pPr>
          </w:p>
        </w:tc>
        <w:tc>
          <w:tcPr>
            <w:tcW w:w="1120" w:type="dxa"/>
            <w:vAlign w:val="bottom"/>
            <w:tcBorders>
              <w:bottom w:val="single" w:sz="8" w:color="auto"/>
            </w:tcBorders>
          </w:tcPr>
          <w:p>
            <w:pPr>
              <w:spacing w:after="0"/>
              <w:rPr>
                <w:sz w:val="23"/>
                <w:szCs w:val="23"/>
                <w:color w:val="auto"/>
              </w:rPr>
            </w:pPr>
          </w:p>
        </w:tc>
        <w:tc>
          <w:tcPr>
            <w:tcW w:w="780" w:type="dxa"/>
            <w:vAlign w:val="bottom"/>
            <w:tcBorders>
              <w:bottom w:val="single" w:sz="8" w:color="auto"/>
            </w:tcBorders>
          </w:tcPr>
          <w:p>
            <w:pPr>
              <w:jc w:val="right"/>
              <w:ind w:right="21"/>
              <w:spacing w:after="0"/>
              <w:rPr>
                <w:sz w:val="20"/>
                <w:szCs w:val="20"/>
                <w:color w:val="auto"/>
              </w:rPr>
            </w:pPr>
            <w:r>
              <w:rPr>
                <w:rFonts w:ascii="Arial" w:cs="Arial" w:eastAsia="Arial" w:hAnsi="Arial"/>
                <w:sz w:val="16"/>
                <w:szCs w:val="16"/>
                <w:color w:val="auto"/>
              </w:rPr>
              <w:t>2019</w:t>
            </w:r>
          </w:p>
        </w:tc>
      </w:tr>
      <w:tr>
        <w:trPr>
          <w:trHeight w:val="254"/>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Interest income</w:t>
            </w:r>
          </w:p>
        </w:tc>
        <w:tc>
          <w:tcPr>
            <w:tcW w:w="520" w:type="dxa"/>
            <w:vAlign w:val="bottom"/>
            <w:shd w:val="clear" w:color="auto" w:fill="CCEEFF"/>
          </w:tcPr>
          <w:p>
            <w:pPr>
              <w:jc w:val="right"/>
              <w:ind w:right="319"/>
              <w:spacing w:after="0"/>
              <w:rPr>
                <w:sz w:val="20"/>
                <w:szCs w:val="20"/>
                <w:color w:val="auto"/>
              </w:rPr>
            </w:pPr>
            <w:r>
              <w:rPr>
                <w:rFonts w:ascii="Arial" w:cs="Arial" w:eastAsia="Arial" w:hAnsi="Arial"/>
                <w:sz w:val="16"/>
                <w:szCs w:val="16"/>
                <w:b w:val="1"/>
                <w:bCs w:val="1"/>
                <w:color w:val="auto"/>
              </w:rPr>
              <w:t>$</w:t>
            </w:r>
          </w:p>
        </w:tc>
        <w:tc>
          <w:tcPr>
            <w:tcW w:w="138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1,159</w:t>
            </w:r>
          </w:p>
        </w:tc>
        <w:tc>
          <w:tcPr>
            <w:tcW w:w="120" w:type="dxa"/>
            <w:vAlign w:val="bottom"/>
            <w:shd w:val="clear" w:color="auto" w:fill="CCEEFF"/>
          </w:tcPr>
          <w:p>
            <w:pPr>
              <w:spacing w:after="0"/>
              <w:rPr>
                <w:sz w:val="22"/>
                <w:szCs w:val="22"/>
                <w:color w:val="auto"/>
              </w:rPr>
            </w:pPr>
          </w:p>
        </w:tc>
        <w:tc>
          <w:tcPr>
            <w:tcW w:w="1120" w:type="dxa"/>
            <w:vAlign w:val="bottom"/>
            <w:shd w:val="clear" w:color="auto" w:fill="CCEEFF"/>
          </w:tcPr>
          <w:p>
            <w:pPr>
              <w:jc w:val="right"/>
              <w:ind w:right="919"/>
              <w:spacing w:after="0"/>
              <w:rPr>
                <w:sz w:val="20"/>
                <w:szCs w:val="20"/>
                <w:color w:val="auto"/>
              </w:rPr>
            </w:pPr>
            <w:r>
              <w:rPr>
                <w:rFonts w:ascii="Arial" w:cs="Arial" w:eastAsia="Arial" w:hAnsi="Arial"/>
                <w:sz w:val="16"/>
                <w:szCs w:val="16"/>
                <w:color w:val="auto"/>
              </w:rPr>
              <w:t>$</w:t>
            </w:r>
          </w:p>
        </w:tc>
        <w:tc>
          <w:tcPr>
            <w:tcW w:w="780" w:type="dxa"/>
            <w:vAlign w:val="bottom"/>
            <w:shd w:val="clear" w:color="auto" w:fill="CCEEFF"/>
          </w:tcPr>
          <w:p>
            <w:pPr>
              <w:jc w:val="right"/>
              <w:ind w:right="21"/>
              <w:spacing w:after="0"/>
              <w:rPr>
                <w:sz w:val="20"/>
                <w:szCs w:val="20"/>
                <w:color w:val="auto"/>
              </w:rPr>
            </w:pPr>
            <w:r>
              <w:rPr>
                <w:rFonts w:ascii="Arial" w:cs="Arial" w:eastAsia="Arial" w:hAnsi="Arial"/>
                <w:sz w:val="16"/>
                <w:szCs w:val="16"/>
                <w:color w:val="auto"/>
              </w:rPr>
              <w:t>8,026</w:t>
            </w:r>
          </w:p>
        </w:tc>
      </w:tr>
      <w:tr>
        <w:trPr>
          <w:trHeight w:val="266"/>
        </w:trPr>
        <w:tc>
          <w:tcPr>
            <w:tcW w:w="7320" w:type="dxa"/>
            <w:vAlign w:val="bottom"/>
            <w:gridSpan w:val="2"/>
          </w:tcPr>
          <w:p>
            <w:pPr>
              <w:ind w:left="180"/>
              <w:spacing w:after="0"/>
              <w:rPr>
                <w:sz w:val="20"/>
                <w:szCs w:val="20"/>
                <w:color w:val="auto"/>
              </w:rPr>
            </w:pPr>
            <w:r>
              <w:rPr>
                <w:rFonts w:ascii="Arial" w:cs="Arial" w:eastAsia="Arial" w:hAnsi="Arial"/>
                <w:sz w:val="16"/>
                <w:szCs w:val="16"/>
                <w:color w:val="auto"/>
              </w:rPr>
              <w:t>Foreign currency gains (losses), net</w:t>
            </w:r>
          </w:p>
        </w:tc>
        <w:tc>
          <w:tcPr>
            <w:tcW w:w="520" w:type="dxa"/>
            <w:vAlign w:val="bottom"/>
          </w:tcPr>
          <w:p>
            <w:pPr>
              <w:spacing w:after="0"/>
              <w:rPr>
                <w:sz w:val="23"/>
                <w:szCs w:val="23"/>
                <w:color w:val="auto"/>
              </w:rPr>
            </w:pPr>
          </w:p>
        </w:tc>
        <w:tc>
          <w:tcPr>
            <w:tcW w:w="1380" w:type="dxa"/>
            <w:vAlign w:val="bottom"/>
          </w:tcPr>
          <w:p>
            <w:pPr>
              <w:jc w:val="right"/>
              <w:ind w:right="19"/>
              <w:spacing w:after="0"/>
              <w:rPr>
                <w:sz w:val="20"/>
                <w:szCs w:val="20"/>
                <w:color w:val="auto"/>
              </w:rPr>
            </w:pPr>
            <w:r>
              <w:rPr>
                <w:rFonts w:ascii="Arial" w:cs="Arial" w:eastAsia="Arial" w:hAnsi="Arial"/>
                <w:sz w:val="16"/>
                <w:szCs w:val="16"/>
                <w:b w:val="1"/>
                <w:bCs w:val="1"/>
                <w:color w:val="auto"/>
              </w:rPr>
              <w:t>392</w:t>
            </w:r>
          </w:p>
        </w:tc>
        <w:tc>
          <w:tcPr>
            <w:tcW w:w="12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780" w:type="dxa"/>
            <w:vAlign w:val="bottom"/>
          </w:tcPr>
          <w:p>
            <w:pPr>
              <w:jc w:val="right"/>
              <w:ind w:right="21"/>
              <w:spacing w:after="0"/>
              <w:rPr>
                <w:sz w:val="20"/>
                <w:szCs w:val="20"/>
                <w:color w:val="auto"/>
              </w:rPr>
            </w:pPr>
            <w:r>
              <w:rPr>
                <w:rFonts w:ascii="Arial" w:cs="Arial" w:eastAsia="Arial" w:hAnsi="Arial"/>
                <w:sz w:val="16"/>
                <w:szCs w:val="16"/>
                <w:color w:val="auto"/>
              </w:rPr>
              <w:t>9</w:t>
            </w:r>
          </w:p>
        </w:tc>
      </w:tr>
      <w:tr>
        <w:trPr>
          <w:trHeight w:val="270"/>
        </w:trPr>
        <w:tc>
          <w:tcPr>
            <w:tcW w:w="732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Other, net</w:t>
            </w:r>
          </w:p>
        </w:tc>
        <w:tc>
          <w:tcPr>
            <w:tcW w:w="520" w:type="dxa"/>
            <w:vAlign w:val="bottom"/>
            <w:tcBorders>
              <w:bottom w:val="single" w:sz="8" w:color="auto"/>
            </w:tcBorders>
            <w:shd w:val="clear" w:color="auto" w:fill="CCEEFF"/>
          </w:tcPr>
          <w:p>
            <w:pPr>
              <w:spacing w:after="0"/>
              <w:rPr>
                <w:sz w:val="23"/>
                <w:szCs w:val="23"/>
                <w:color w:val="auto"/>
              </w:rPr>
            </w:pPr>
          </w:p>
        </w:tc>
        <w:tc>
          <w:tcPr>
            <w:tcW w:w="138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1,660</w:t>
            </w:r>
          </w:p>
        </w:tc>
        <w:tc>
          <w:tcPr>
            <w:tcW w:w="120" w:type="dxa"/>
            <w:vAlign w:val="bottom"/>
            <w:shd w:val="clear" w:color="auto" w:fill="CCEEFF"/>
          </w:tcPr>
          <w:p>
            <w:pPr>
              <w:spacing w:after="0"/>
              <w:rPr>
                <w:sz w:val="23"/>
                <w:szCs w:val="23"/>
                <w:color w:val="auto"/>
              </w:rPr>
            </w:pPr>
          </w:p>
        </w:tc>
        <w:tc>
          <w:tcPr>
            <w:tcW w:w="1120" w:type="dxa"/>
            <w:vAlign w:val="bottom"/>
            <w:tcBorders>
              <w:bottom w:val="single" w:sz="8" w:color="auto"/>
            </w:tcBorders>
            <w:shd w:val="clear" w:color="auto" w:fill="CCEEFF"/>
          </w:tcPr>
          <w:p>
            <w:pPr>
              <w:spacing w:after="0"/>
              <w:rPr>
                <w:sz w:val="23"/>
                <w:szCs w:val="23"/>
                <w:color w:val="auto"/>
              </w:rPr>
            </w:pPr>
          </w:p>
        </w:tc>
        <w:tc>
          <w:tcPr>
            <w:tcW w:w="780" w:type="dxa"/>
            <w:vAlign w:val="bottom"/>
            <w:tcBorders>
              <w:bottom w:val="single" w:sz="8" w:color="auto"/>
            </w:tcBorders>
            <w:shd w:val="clear" w:color="auto" w:fill="CCEEFF"/>
          </w:tcPr>
          <w:p>
            <w:pPr>
              <w:jc w:val="right"/>
              <w:ind w:right="21"/>
              <w:spacing w:after="0"/>
              <w:rPr>
                <w:sz w:val="20"/>
                <w:szCs w:val="20"/>
                <w:color w:val="auto"/>
              </w:rPr>
            </w:pPr>
            <w:r>
              <w:rPr>
                <w:rFonts w:ascii="Arial" w:cs="Arial" w:eastAsia="Arial" w:hAnsi="Arial"/>
                <w:sz w:val="16"/>
                <w:szCs w:val="16"/>
                <w:color w:val="auto"/>
              </w:rPr>
              <w:t>1,088</w:t>
            </w:r>
          </w:p>
        </w:tc>
      </w:tr>
      <w:tr>
        <w:trPr>
          <w:trHeight w:val="250"/>
        </w:trPr>
        <w:tc>
          <w:tcPr>
            <w:tcW w:w="7200" w:type="dxa"/>
            <w:vAlign w:val="bottom"/>
            <w:tcBorders>
              <w:bottom w:val="single" w:sz="8" w:color="CCEEFF"/>
            </w:tcBorders>
          </w:tcPr>
          <w:p>
            <w:pPr>
              <w:spacing w:after="0"/>
              <w:rPr>
                <w:sz w:val="21"/>
                <w:szCs w:val="21"/>
                <w:color w:val="auto"/>
              </w:rPr>
            </w:pPr>
          </w:p>
        </w:tc>
        <w:tc>
          <w:tcPr>
            <w:tcW w:w="120" w:type="dxa"/>
            <w:vAlign w:val="bottom"/>
            <w:tcBorders>
              <w:bottom w:val="single" w:sz="8" w:color="CCEEFF"/>
            </w:tcBorders>
          </w:tcPr>
          <w:p>
            <w:pPr>
              <w:spacing w:after="0"/>
              <w:rPr>
                <w:sz w:val="21"/>
                <w:szCs w:val="21"/>
                <w:color w:val="auto"/>
              </w:rPr>
            </w:pPr>
          </w:p>
        </w:tc>
        <w:tc>
          <w:tcPr>
            <w:tcW w:w="520" w:type="dxa"/>
            <w:vAlign w:val="bottom"/>
            <w:tcBorders>
              <w:bottom w:val="single" w:sz="8" w:color="auto"/>
            </w:tcBorders>
          </w:tcPr>
          <w:p>
            <w:pPr>
              <w:jc w:val="right"/>
              <w:ind w:right="319"/>
              <w:spacing w:after="0"/>
              <w:rPr>
                <w:sz w:val="20"/>
                <w:szCs w:val="20"/>
                <w:color w:val="auto"/>
              </w:rPr>
            </w:pPr>
            <w:r>
              <w:rPr>
                <w:rFonts w:ascii="Arial" w:cs="Arial" w:eastAsia="Arial" w:hAnsi="Arial"/>
                <w:sz w:val="16"/>
                <w:szCs w:val="16"/>
                <w:b w:val="1"/>
                <w:bCs w:val="1"/>
                <w:color w:val="auto"/>
              </w:rPr>
              <w:t>$</w:t>
            </w:r>
          </w:p>
        </w:tc>
        <w:tc>
          <w:tcPr>
            <w:tcW w:w="138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3,211</w:t>
            </w:r>
          </w:p>
        </w:tc>
        <w:tc>
          <w:tcPr>
            <w:tcW w:w="120" w:type="dxa"/>
            <w:vAlign w:val="bottom"/>
            <w:tcBorders>
              <w:bottom w:val="single" w:sz="8" w:color="CCEEFF"/>
            </w:tcBorders>
          </w:tcPr>
          <w:p>
            <w:pPr>
              <w:spacing w:after="0"/>
              <w:rPr>
                <w:sz w:val="21"/>
                <w:szCs w:val="21"/>
                <w:color w:val="auto"/>
              </w:rPr>
            </w:pPr>
          </w:p>
        </w:tc>
        <w:tc>
          <w:tcPr>
            <w:tcW w:w="1120" w:type="dxa"/>
            <w:vAlign w:val="bottom"/>
            <w:tcBorders>
              <w:bottom w:val="single" w:sz="8" w:color="auto"/>
            </w:tcBorders>
          </w:tcPr>
          <w:p>
            <w:pPr>
              <w:jc w:val="right"/>
              <w:ind w:right="919"/>
              <w:spacing w:after="0"/>
              <w:rPr>
                <w:sz w:val="20"/>
                <w:szCs w:val="20"/>
                <w:color w:val="auto"/>
              </w:rPr>
            </w:pPr>
            <w:r>
              <w:rPr>
                <w:rFonts w:ascii="Arial" w:cs="Arial" w:eastAsia="Arial" w:hAnsi="Arial"/>
                <w:sz w:val="16"/>
                <w:szCs w:val="16"/>
                <w:color w:val="auto"/>
              </w:rPr>
              <w:t>$</w:t>
            </w:r>
          </w:p>
        </w:tc>
        <w:tc>
          <w:tcPr>
            <w:tcW w:w="780" w:type="dxa"/>
            <w:vAlign w:val="bottom"/>
            <w:tcBorders>
              <w:bottom w:val="single" w:sz="8" w:color="auto"/>
            </w:tcBorders>
          </w:tcPr>
          <w:p>
            <w:pPr>
              <w:jc w:val="right"/>
              <w:ind w:right="21"/>
              <w:spacing w:after="0"/>
              <w:rPr>
                <w:sz w:val="20"/>
                <w:szCs w:val="20"/>
                <w:color w:val="auto"/>
              </w:rPr>
            </w:pPr>
            <w:r>
              <w:rPr>
                <w:rFonts w:ascii="Arial" w:cs="Arial" w:eastAsia="Arial" w:hAnsi="Arial"/>
                <w:sz w:val="16"/>
                <w:szCs w:val="16"/>
                <w:color w:val="auto"/>
              </w:rPr>
              <w:t>9,123</w:t>
            </w:r>
          </w:p>
        </w:tc>
      </w:tr>
      <w:tr>
        <w:trPr>
          <w:trHeight w:val="119"/>
        </w:trPr>
        <w:tc>
          <w:tcPr>
            <w:tcW w:w="7200" w:type="dxa"/>
            <w:vAlign w:val="bottom"/>
            <w:tcBorders>
              <w:bottom w:val="single" w:sz="8" w:color="auto"/>
            </w:tcBorders>
            <w:shd w:val="clear" w:color="auto" w:fill="CCEEFF"/>
          </w:tcPr>
          <w:p>
            <w:pPr>
              <w:spacing w:after="0"/>
              <w:rPr>
                <w:sz w:val="10"/>
                <w:szCs w:val="10"/>
                <w:color w:val="auto"/>
              </w:rPr>
            </w:pPr>
          </w:p>
        </w:tc>
        <w:tc>
          <w:tcPr>
            <w:tcW w:w="120" w:type="dxa"/>
            <w:vAlign w:val="bottom"/>
            <w:tcBorders>
              <w:bottom w:val="single" w:sz="8" w:color="auto"/>
            </w:tcBorders>
            <w:shd w:val="clear" w:color="auto" w:fill="CCEEFF"/>
          </w:tcPr>
          <w:p>
            <w:pPr>
              <w:spacing w:after="0"/>
              <w:rPr>
                <w:sz w:val="10"/>
                <w:szCs w:val="10"/>
                <w:color w:val="auto"/>
              </w:rPr>
            </w:pPr>
          </w:p>
        </w:tc>
        <w:tc>
          <w:tcPr>
            <w:tcW w:w="520" w:type="dxa"/>
            <w:vAlign w:val="bottom"/>
            <w:tcBorders>
              <w:bottom w:val="single" w:sz="8" w:color="auto"/>
            </w:tcBorders>
            <w:shd w:val="clear" w:color="auto" w:fill="CCEEFF"/>
          </w:tcPr>
          <w:p>
            <w:pPr>
              <w:spacing w:after="0"/>
              <w:rPr>
                <w:sz w:val="10"/>
                <w:szCs w:val="10"/>
                <w:color w:val="auto"/>
              </w:rPr>
            </w:pPr>
          </w:p>
        </w:tc>
        <w:tc>
          <w:tcPr>
            <w:tcW w:w="1380" w:type="dxa"/>
            <w:vAlign w:val="bottom"/>
            <w:tcBorders>
              <w:bottom w:val="single" w:sz="8" w:color="auto"/>
            </w:tcBorders>
            <w:shd w:val="clear" w:color="auto" w:fill="CCEEFF"/>
          </w:tcPr>
          <w:p>
            <w:pPr>
              <w:spacing w:after="0"/>
              <w:rPr>
                <w:sz w:val="10"/>
                <w:szCs w:val="10"/>
                <w:color w:val="auto"/>
              </w:rPr>
            </w:pPr>
          </w:p>
        </w:tc>
        <w:tc>
          <w:tcPr>
            <w:tcW w:w="120" w:type="dxa"/>
            <w:vAlign w:val="bottom"/>
            <w:tcBorders>
              <w:bottom w:val="single" w:sz="8" w:color="auto"/>
            </w:tcBorders>
            <w:shd w:val="clear" w:color="auto" w:fill="CCEEFF"/>
          </w:tcPr>
          <w:p>
            <w:pPr>
              <w:spacing w:after="0"/>
              <w:rPr>
                <w:sz w:val="10"/>
                <w:szCs w:val="10"/>
                <w:color w:val="auto"/>
              </w:rPr>
            </w:pPr>
          </w:p>
        </w:tc>
        <w:tc>
          <w:tcPr>
            <w:tcW w:w="1120" w:type="dxa"/>
            <w:vAlign w:val="bottom"/>
            <w:tcBorders>
              <w:bottom w:val="single" w:sz="8" w:color="auto"/>
            </w:tcBorders>
            <w:shd w:val="clear" w:color="auto" w:fill="CCEEFF"/>
          </w:tcPr>
          <w:p>
            <w:pPr>
              <w:spacing w:after="0"/>
              <w:rPr>
                <w:sz w:val="10"/>
                <w:szCs w:val="10"/>
                <w:color w:val="auto"/>
              </w:rPr>
            </w:pPr>
          </w:p>
        </w:tc>
        <w:tc>
          <w:tcPr>
            <w:tcW w:w="780" w:type="dxa"/>
            <w:vAlign w:val="bottom"/>
            <w:tcBorders>
              <w:bottom w:val="single" w:sz="8" w:color="auto"/>
            </w:tcBorders>
            <w:shd w:val="clear" w:color="auto" w:fill="CCEEFF"/>
          </w:tcPr>
          <w:p>
            <w:pPr>
              <w:spacing w:after="0"/>
              <w:rPr>
                <w:sz w:val="10"/>
                <w:szCs w:val="10"/>
                <w:color w:val="auto"/>
              </w:rPr>
            </w:pPr>
          </w:p>
        </w:tc>
      </w:tr>
    </w:tbl>
    <w:p>
      <w:pPr>
        <w:spacing w:after="0" w:line="29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NOTE 9: COMMITMENTS AND CONTINGENCIES</w:t>
      </w:r>
    </w:p>
    <w:p>
      <w:pPr>
        <w:spacing w:after="0" w:line="119" w:lineRule="exact"/>
        <w:rPr>
          <w:sz w:val="20"/>
          <w:szCs w:val="20"/>
          <w:color w:val="auto"/>
        </w:rPr>
      </w:pPr>
    </w:p>
    <w:p>
      <w:pPr>
        <w:jc w:val="both"/>
        <w:spacing w:after="0" w:line="257" w:lineRule="auto"/>
        <w:rPr>
          <w:sz w:val="20"/>
          <w:szCs w:val="20"/>
          <w:color w:val="auto"/>
        </w:rPr>
      </w:pPr>
      <w:r>
        <w:rPr>
          <w:rFonts w:ascii="Arial" w:cs="Arial" w:eastAsia="Arial" w:hAnsi="Arial"/>
          <w:sz w:val="18"/>
          <w:szCs w:val="18"/>
          <w:color w:val="auto"/>
        </w:rPr>
        <w:t>Assisted tax returns, as well as services provided under Tax Pro Go</w:t>
      </w:r>
      <w:r>
        <w:rPr>
          <w:rFonts w:ascii="Arial" w:cs="Arial" w:eastAsia="Arial" w:hAnsi="Arial"/>
          <w:sz w:val="14"/>
          <w:szCs w:val="14"/>
          <w:color w:val="auto"/>
        </w:rPr>
        <w:t>SM</w:t>
      </w:r>
      <w:r>
        <w:rPr>
          <w:rFonts w:ascii="Arial" w:cs="Arial" w:eastAsia="Arial" w:hAnsi="Arial"/>
          <w:sz w:val="18"/>
          <w:szCs w:val="18"/>
          <w:color w:val="auto"/>
        </w:rPr>
        <w:t xml:space="preserve"> and Tax Pro Review®, are covered by our 100% accuracy guarantee, whereby we will reimburse a client for penalties and interest attributable to an H&amp;R Block error on a return. DIY tax returns are covered by our 100% accuracy guarantee, whereby we will reimburse a client up to a maximum of $10,000 if our software makes an arithmetic error that results in payment of penalties and/or interest to the IRS that a client would otherwise not have been required to pay. Our liability related to estimated losses under the 100% accuracy guarantee was $10.1 million, $8.8 million and $9.4 million as of July 31, 2020 and 2019 and April 30, 2020, respectively. The short-term and long-term portions of this liability are included in deferred revenue and other liabilities in the consolidated balance sheets.</w:t>
      </w:r>
    </w:p>
    <w:p>
      <w:pPr>
        <w:spacing w:after="0" w:line="68" w:lineRule="exact"/>
        <w:rPr>
          <w:sz w:val="20"/>
          <w:szCs w:val="20"/>
          <w:color w:val="auto"/>
        </w:rPr>
      </w:pPr>
    </w:p>
    <w:p>
      <w:pPr>
        <w:jc w:val="both"/>
        <w:ind w:firstLine="216"/>
        <w:spacing w:after="0" w:line="260" w:lineRule="auto"/>
        <w:rPr>
          <w:sz w:val="20"/>
          <w:szCs w:val="20"/>
          <w:color w:val="auto"/>
        </w:rPr>
      </w:pPr>
      <w:r>
        <w:rPr>
          <w:rFonts w:ascii="Arial" w:cs="Arial" w:eastAsia="Arial" w:hAnsi="Arial"/>
          <w:sz w:val="18"/>
          <w:szCs w:val="18"/>
          <w:color w:val="auto"/>
        </w:rPr>
        <w:t>Liabilities related to acquisitions for (1) estimated contingent consideration based on expected financial performance of the acquired business and economic conditions at the time of acquisition and (2) estimated accrued compensation related to continued employment of key employees were $13.3 million, $9.6 million and $14.2 million as of July 31, 2020 and 2019 and April 30, 2020, respectively, with amounts recorded in deferred revenue and other liabilities. Should actual results differ from our estimates, future payments made will differ from the above estimate and any differences will be recorded in results from continuing operations.</w:t>
      </w:r>
    </w:p>
    <w:p>
      <w:pPr>
        <w:spacing w:after="0" w:line="67" w:lineRule="exact"/>
        <w:rPr>
          <w:sz w:val="20"/>
          <w:szCs w:val="20"/>
          <w:color w:val="auto"/>
        </w:rPr>
      </w:pPr>
    </w:p>
    <w:p>
      <w:pPr>
        <w:jc w:val="both"/>
        <w:ind w:firstLine="216"/>
        <w:spacing w:after="0" w:line="271" w:lineRule="auto"/>
        <w:rPr>
          <w:sz w:val="20"/>
          <w:szCs w:val="20"/>
          <w:color w:val="auto"/>
        </w:rPr>
      </w:pPr>
      <w:r>
        <w:rPr>
          <w:rFonts w:ascii="Arial" w:cs="Arial" w:eastAsia="Arial" w:hAnsi="Arial"/>
          <w:sz w:val="18"/>
          <w:szCs w:val="18"/>
          <w:color w:val="auto"/>
        </w:rPr>
        <w:t>We have contractual commitments to fund certain franchises with approved revolving lines of credit. Our total obligation under these lines of credit was $41.1 million at July 31, 2020, and net of amounts drawn and outstanding, our remaining commitment to fund totaled $38.6 million.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272415</wp:posOffset>
            </wp:positionV>
            <wp:extent cx="231140" cy="13716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pacing w:after="0" w:line="200" w:lineRule="exact"/>
        <w:rPr>
          <w:sz w:val="20"/>
          <w:szCs w:val="20"/>
          <w:color w:val="auto"/>
        </w:rPr>
      </w:pPr>
    </w:p>
    <w:p>
      <w:pPr>
        <w:spacing w:after="0" w:line="220" w:lineRule="exact"/>
        <w:rPr>
          <w:sz w:val="20"/>
          <w:szCs w:val="20"/>
          <w:color w:val="auto"/>
        </w:rPr>
      </w:pPr>
    </w:p>
    <w:p>
      <w:pPr>
        <w:ind w:left="400" w:hanging="290"/>
        <w:spacing w:after="0"/>
        <w:tabs>
          <w:tab w:leader="none" w:pos="400" w:val="left"/>
        </w:tabs>
        <w:numPr>
          <w:ilvl w:val="0"/>
          <w:numId w:val="10"/>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sectPr>
      </w:pPr>
    </w:p>
    <w:bookmarkStart w:id="14" w:name="page15"/>
    <w:bookmarkEnd w:id="14"/>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jc w:val="both"/>
        <w:ind w:firstLine="216"/>
        <w:spacing w:after="0" w:line="258" w:lineRule="auto"/>
        <w:rPr>
          <w:sz w:val="20"/>
          <w:szCs w:val="20"/>
          <w:color w:val="auto"/>
        </w:rPr>
      </w:pPr>
      <w:r>
        <w:rPr>
          <w:rFonts w:ascii="Arial" w:cs="Arial" w:eastAsia="Arial" w:hAnsi="Arial"/>
          <w:sz w:val="18"/>
          <w:szCs w:val="18"/>
          <w:color w:val="auto"/>
        </w:rPr>
        <w:t>We have provided two limited guarantees related to our 2020 tax season Refund Advance Program Agreement. We have provided a limited guarantee up to $ 7.5 million related to loans to clients prior to the IRS accepting electronic filing. We accrued an estimated liability of $2.5 million at April 30, 2020 related to this guarantee. As of July 31, 2020, we have accrued $2.2 million related to this guarantee. Additionally, we provided a limited guarantee for the remaining loans, up to $57 million in the aggregate, which would cover certain incremental loan losses. We accrued an estimated liability of $2.9 million at April 30, 2020 related to this guarantee. We have no amounts accrued related to this guarantee as of July 31, 2020 as collections exceeded our expectations during the extended tax season.</w:t>
      </w:r>
    </w:p>
    <w:p>
      <w:pPr>
        <w:spacing w:after="0" w:line="177" w:lineRule="exact"/>
        <w:rPr>
          <w:sz w:val="20"/>
          <w:szCs w:val="20"/>
          <w:color w:val="auto"/>
        </w:rPr>
      </w:pPr>
    </w:p>
    <w:p>
      <w:pPr>
        <w:jc w:val="both"/>
        <w:ind w:firstLine="243"/>
        <w:spacing w:after="0" w:line="257" w:lineRule="auto"/>
        <w:rPr>
          <w:sz w:val="20"/>
          <w:szCs w:val="20"/>
          <w:color w:val="auto"/>
        </w:rPr>
      </w:pPr>
      <w:r>
        <w:rPr>
          <w:rFonts w:ascii="Arial" w:cs="Arial" w:eastAsia="Arial" w:hAnsi="Arial"/>
          <w:sz w:val="18"/>
          <w:szCs w:val="18"/>
          <w:color w:val="auto"/>
        </w:rPr>
        <w:t>Both the U.S. and Canada implemented emergency economic relief programs as a way of minimizing the economic impact of the global COVID-19 pandemic. In the U.S., the Coronavirus Aid, Relief, and Economic Security (CARES) Act includes, among other items, provisions relating to refundable payroll tax credits and deferment of certain tax payments through the end of calendar 2020. In Canada the COVID-19 Economic Response Plan includes the Canada Emergency Wage Subsidy (CEWS). For our U.S. businesses we have elected to defer the employer-paid portion of social security taxes and are evaluating the employee retention credit, and in Canada we have received $14.6 million in wage subsidies during the quarter ended July 31, 2020 which has been treated as a government subsidy to offset related operating expenses.</w:t>
      </w:r>
    </w:p>
    <w:p>
      <w:pPr>
        <w:spacing w:after="0" w:line="6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NOTE 10: LITIGATION AND OTHER RELATED CONTINGENCIES</w:t>
      </w:r>
    </w:p>
    <w:p>
      <w:pPr>
        <w:spacing w:after="0" w:line="119" w:lineRule="exact"/>
        <w:rPr>
          <w:sz w:val="20"/>
          <w:szCs w:val="20"/>
          <w:color w:val="auto"/>
        </w:rPr>
      </w:pPr>
    </w:p>
    <w:p>
      <w:pPr>
        <w:jc w:val="both"/>
        <w:spacing w:after="0" w:line="256" w:lineRule="auto"/>
        <w:rPr>
          <w:sz w:val="20"/>
          <w:szCs w:val="20"/>
          <w:color w:val="auto"/>
        </w:rPr>
      </w:pPr>
      <w:r>
        <w:rPr>
          <w:rFonts w:ascii="Arial" w:cs="Arial" w:eastAsia="Arial" w:hAnsi="Arial"/>
          <w:sz w:val="18"/>
          <w:szCs w:val="18"/>
          <w:color w:val="auto"/>
        </w:rPr>
        <w:t>We are a defendant in numerous litigation matters, arising both in the ordinary course of business and otherwise, including as described below. The matters described below are not all of the lawsuits to which we are subject. In some of the matters, very large or indeterminate amounts, including punitive damages, are sought. U.S. jurisdictions permit considerable variation in the assertion of monetary damages or other relief. Jurisdictions may permit claimants not to specify the monetary damages sought or may permit claimants to state only that the amount sought is sufficient to invoke the jurisdiction of the court. In addition, jurisdictions may permit plaintiffs to allege monetary damages in amounts well exceeding reasonably possible verdicts in the jurisdiction for similar matters. We believe that the monetary relief which may be specified in a lawsuit or a claim bears little relevance to its merits or disposition value due to this variability in pleadings and our experience in litigating or resolving through settlement of numerous claims over an extended period of time.</w:t>
      </w:r>
    </w:p>
    <w:p>
      <w:pPr>
        <w:spacing w:after="0" w:line="70" w:lineRule="exact"/>
        <w:rPr>
          <w:sz w:val="20"/>
          <w:szCs w:val="20"/>
          <w:color w:val="auto"/>
        </w:rPr>
      </w:pPr>
    </w:p>
    <w:p>
      <w:pPr>
        <w:jc w:val="both"/>
        <w:ind w:firstLine="216"/>
        <w:spacing w:after="0" w:line="264" w:lineRule="auto"/>
        <w:rPr>
          <w:sz w:val="20"/>
          <w:szCs w:val="20"/>
          <w:color w:val="auto"/>
        </w:rPr>
      </w:pPr>
      <w:r>
        <w:rPr>
          <w:rFonts w:ascii="Arial" w:cs="Arial" w:eastAsia="Arial" w:hAnsi="Arial"/>
          <w:sz w:val="18"/>
          <w:szCs w:val="18"/>
          <w:color w:val="auto"/>
        </w:rPr>
        <w:t>The outcome of a litigation matter and the amount or range of potential loss at particular points in time may be difficult to ascertain. Among other things, uncertainties can include how fact finders will evaluate documentary evidence and the credibility and effectiveness of witness testimony, and how trial and appellate courts will apply the law. Disposition valuations are also subject to the uncertainty of how opposing parties and their counsel will themselves view the relevant evidence and applicable law.</w:t>
      </w:r>
    </w:p>
    <w:p>
      <w:pPr>
        <w:spacing w:after="0" w:line="61" w:lineRule="exact"/>
        <w:rPr>
          <w:sz w:val="20"/>
          <w:szCs w:val="20"/>
          <w:color w:val="auto"/>
        </w:rPr>
      </w:pPr>
    </w:p>
    <w:p>
      <w:pPr>
        <w:jc w:val="both"/>
        <w:ind w:firstLine="216"/>
        <w:spacing w:after="0" w:line="292" w:lineRule="auto"/>
        <w:rPr>
          <w:sz w:val="20"/>
          <w:szCs w:val="20"/>
          <w:color w:val="auto"/>
        </w:rPr>
      </w:pPr>
      <w:r>
        <w:rPr>
          <w:rFonts w:ascii="Arial" w:cs="Arial" w:eastAsia="Arial" w:hAnsi="Arial"/>
          <w:sz w:val="18"/>
          <w:szCs w:val="18"/>
          <w:color w:val="auto"/>
        </w:rPr>
        <w:t>In addition to litigation matters, we are also subject to claims and other loss contingencies arising out of our business activities, including as described below.</w:t>
      </w:r>
    </w:p>
    <w:p>
      <w:pPr>
        <w:spacing w:after="0" w:line="36" w:lineRule="exact"/>
        <w:rPr>
          <w:sz w:val="20"/>
          <w:szCs w:val="20"/>
          <w:color w:val="auto"/>
        </w:rPr>
      </w:pPr>
    </w:p>
    <w:p>
      <w:pPr>
        <w:jc w:val="both"/>
        <w:ind w:firstLine="216"/>
        <w:spacing w:after="0" w:line="260" w:lineRule="auto"/>
        <w:rPr>
          <w:sz w:val="20"/>
          <w:szCs w:val="20"/>
          <w:color w:val="auto"/>
        </w:rPr>
      </w:pPr>
      <w:r>
        <w:rPr>
          <w:rFonts w:ascii="Arial" w:cs="Arial" w:eastAsia="Arial" w:hAnsi="Arial"/>
          <w:sz w:val="18"/>
          <w:szCs w:val="18"/>
          <w:color w:val="auto"/>
        </w:rPr>
        <w:t>We accrue liabilities for litigation, claims, including indemnification and contribution claims, and other related loss contingencies and any related settlements (each referred to, individually, as a "matter" and, collectively, as "matters") when it is probable that a loss has been incurred and the amount of the loss can be reasonably estimated. If a range of loss is estimated, and some amount within that range appears to be a better estimate than any other amount within that range, then that amount is accrued. If no amount within the range can be identified as a better estimate than any other amount, we accrue the minimum amount in the range.</w:t>
      </w:r>
    </w:p>
    <w:p>
      <w:pPr>
        <w:spacing w:after="0" w:line="67" w:lineRule="exact"/>
        <w:rPr>
          <w:sz w:val="20"/>
          <w:szCs w:val="20"/>
          <w:color w:val="auto"/>
        </w:rPr>
      </w:pPr>
    </w:p>
    <w:p>
      <w:pPr>
        <w:jc w:val="both"/>
        <w:ind w:firstLine="216"/>
        <w:spacing w:after="0" w:line="258" w:lineRule="auto"/>
        <w:rPr>
          <w:sz w:val="20"/>
          <w:szCs w:val="20"/>
          <w:color w:val="auto"/>
        </w:rPr>
      </w:pPr>
      <w:r>
        <w:rPr>
          <w:rFonts w:ascii="Arial" w:cs="Arial" w:eastAsia="Arial" w:hAnsi="Arial"/>
          <w:sz w:val="18"/>
          <w:szCs w:val="18"/>
          <w:color w:val="auto"/>
        </w:rPr>
        <w:t>For such matters where a loss is believed to be reasonably possible, but not probable, or the loss cannot be reasonably estimated, no accrual has been made. It is possible that such matters could require us to pay damages or make other expenditures or accrue liabilities in amounts that could not be reasonably estimated as of July 31, 2020. While the potential future liabilities could be material in the particular quarterly or annual periods in which they are recorded, based on information currently known, we do not believe any such liabilities are likely to have a material adverse effect on our business and our consolidated financial position, results of operations, and cash flows. As of July 31, 2020 and 2019 and April 30, 2020, our total accrued liabilities were $1.6 million, $1.6 million and $1.6 million, respectively.</w:t>
      </w:r>
    </w:p>
    <w:p>
      <w:pPr>
        <w:spacing w:after="0" w:line="69" w:lineRule="exact"/>
        <w:rPr>
          <w:sz w:val="20"/>
          <w:szCs w:val="20"/>
          <w:color w:val="auto"/>
        </w:rPr>
      </w:pPr>
    </w:p>
    <w:p>
      <w:pPr>
        <w:jc w:val="both"/>
        <w:ind w:firstLine="216"/>
        <w:spacing w:after="0" w:line="292" w:lineRule="auto"/>
        <w:rPr>
          <w:sz w:val="20"/>
          <w:szCs w:val="20"/>
          <w:color w:val="auto"/>
        </w:rPr>
      </w:pPr>
      <w:r>
        <w:rPr>
          <w:rFonts w:ascii="Arial" w:cs="Arial" w:eastAsia="Arial" w:hAnsi="Arial"/>
          <w:sz w:val="18"/>
          <w:szCs w:val="18"/>
          <w:color w:val="auto"/>
        </w:rPr>
        <w:t>Our estimate of the aggregate range of reasonably possible losses includes (1) matters where a liability has been accrued and there is a reasonably possible loss in excess of the amount accrued for that liability, and (2) matters where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260350</wp:posOffset>
            </wp:positionV>
            <wp:extent cx="222885" cy="13716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02" w:lineRule="exact"/>
        <w:rPr>
          <w:sz w:val="20"/>
          <w:szCs w:val="20"/>
          <w:color w:val="auto"/>
        </w:rPr>
      </w:pPr>
    </w:p>
    <w:p>
      <w:pPr>
        <w:ind w:left="8200"/>
        <w:spacing w:after="0"/>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rFonts w:ascii="Arial" w:cs="Arial" w:eastAsia="Arial" w:hAnsi="Arial"/>
          <w:sz w:val="14"/>
          <w:szCs w:val="14"/>
          <w:b w:val="1"/>
          <w:bCs w:val="1"/>
          <w:color w:val="auto"/>
        </w:rPr>
        <w:t xml:space="preserve">  </w:t>
      </w:r>
      <w:r>
        <w:rPr>
          <w:rFonts w:ascii="Arial" w:cs="Arial" w:eastAsia="Arial" w:hAnsi="Arial"/>
          <w:sz w:val="14"/>
          <w:szCs w:val="14"/>
          <w:color w:val="FFFFFF"/>
          <w:highlight w:val="black"/>
        </w:rPr>
        <w:t>13</w:t>
      </w:r>
    </w:p>
    <w:p>
      <w:pPr>
        <w:sectPr>
          <w:pgSz w:w="11900" w:h="16838" w:orient="portrait"/>
          <w:cols w:equalWidth="0" w:num="1">
            <w:col w:w="11240"/>
          </w:cols>
          <w:pgMar w:left="320" w:top="229" w:right="339" w:bottom="1440" w:gutter="0" w:footer="0" w:header="0"/>
        </w:sectPr>
      </w:pPr>
    </w:p>
    <w:bookmarkStart w:id="15" w:name="page16"/>
    <w:bookmarkEnd w:id="15"/>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jc w:val="both"/>
        <w:spacing w:after="0" w:line="292" w:lineRule="auto"/>
        <w:rPr>
          <w:sz w:val="20"/>
          <w:szCs w:val="20"/>
          <w:color w:val="auto"/>
        </w:rPr>
      </w:pPr>
      <w:r>
        <w:rPr>
          <w:rFonts w:ascii="Arial" w:cs="Arial" w:eastAsia="Arial" w:hAnsi="Arial"/>
          <w:sz w:val="18"/>
          <w:szCs w:val="18"/>
          <w:color w:val="auto"/>
        </w:rPr>
        <w:t>a liability has not been accrued but we believe a loss is reasonably possible. This aggregate range only represents those losses as to which we are currently able to estimate a reasonably possible loss or range of loss. It does not represent our maximum loss exposure.</w:t>
      </w:r>
    </w:p>
    <w:p>
      <w:pPr>
        <w:spacing w:after="0" w:line="36" w:lineRule="exact"/>
        <w:rPr>
          <w:sz w:val="20"/>
          <w:szCs w:val="20"/>
          <w:color w:val="auto"/>
        </w:rPr>
      </w:pPr>
    </w:p>
    <w:p>
      <w:pPr>
        <w:jc w:val="both"/>
        <w:ind w:firstLine="216"/>
        <w:spacing w:after="0" w:line="260" w:lineRule="auto"/>
        <w:rPr>
          <w:sz w:val="20"/>
          <w:szCs w:val="20"/>
          <w:color w:val="auto"/>
        </w:rPr>
      </w:pPr>
      <w:r>
        <w:rPr>
          <w:rFonts w:ascii="Arial" w:cs="Arial" w:eastAsia="Arial" w:hAnsi="Arial"/>
          <w:sz w:val="18"/>
          <w:szCs w:val="18"/>
          <w:color w:val="auto"/>
        </w:rPr>
        <w:t>Matters for which we are not currently able to estimate the reasonably possible loss or range of loss are not included in this range. We are often unable to estimate the possible loss or range of loss until developments in such matters have provided sufficient information to support an assessment of the reasonably possible loss or range of loss, such as precise information about the amount of damages or other remedies being asserted, the defenses to the claims being asserted, discovery from other parties and investigation of factual allegations, rulings by courts on motions or appeals, analysis by experts, or the status or terms of any settlement negotiations.</w:t>
      </w:r>
    </w:p>
    <w:p>
      <w:pPr>
        <w:spacing w:after="0" w:line="67" w:lineRule="exact"/>
        <w:rPr>
          <w:sz w:val="20"/>
          <w:szCs w:val="20"/>
          <w:color w:val="auto"/>
        </w:rPr>
      </w:pPr>
    </w:p>
    <w:p>
      <w:pPr>
        <w:jc w:val="both"/>
        <w:ind w:firstLine="216"/>
        <w:spacing w:after="0" w:line="264" w:lineRule="auto"/>
        <w:rPr>
          <w:sz w:val="20"/>
          <w:szCs w:val="20"/>
          <w:color w:val="auto"/>
        </w:rPr>
      </w:pPr>
      <w:r>
        <w:rPr>
          <w:rFonts w:ascii="Arial" w:cs="Arial" w:eastAsia="Arial" w:hAnsi="Arial"/>
          <w:sz w:val="18"/>
          <w:szCs w:val="18"/>
          <w:color w:val="auto"/>
        </w:rPr>
        <w:t>The estimated range of reasonably possible loss is based upon currently available information and is subject to significant judgment and a variety of assumptions, as well as known and unknown uncertainties. The matters underlying the estimated range will change from time to time, and actual results may vary significantly from the current estimate. As of July 31, 2020, we believe the estimate of the aggregate range of reasonably possible losses in excess of amounts accrued, where the range of loss can be estimated, is not material.</w:t>
      </w:r>
    </w:p>
    <w:p>
      <w:pPr>
        <w:spacing w:after="0" w:line="61" w:lineRule="exact"/>
        <w:rPr>
          <w:sz w:val="20"/>
          <w:szCs w:val="20"/>
          <w:color w:val="auto"/>
        </w:rPr>
      </w:pPr>
    </w:p>
    <w:p>
      <w:pPr>
        <w:jc w:val="both"/>
        <w:ind w:firstLine="216"/>
        <w:spacing w:after="0" w:line="264" w:lineRule="auto"/>
        <w:rPr>
          <w:sz w:val="20"/>
          <w:szCs w:val="20"/>
          <w:color w:val="auto"/>
        </w:rPr>
      </w:pPr>
      <w:r>
        <w:rPr>
          <w:rFonts w:ascii="Arial" w:cs="Arial" w:eastAsia="Arial" w:hAnsi="Arial"/>
          <w:sz w:val="18"/>
          <w:szCs w:val="18"/>
          <w:color w:val="auto"/>
        </w:rPr>
        <w:t>On a quarterly and annual basis, we review relevant information with respect to litigation and other loss contingencies and update our accruals, disclosures, and estimates of reasonably possible loss or range of loss based on such reviews. Costs incurred with defending matters are expensed as incurred. Any receivable for insurance recoveries is recorded separately from the corresponding liability, and only if recovery is determined to be probable and reasonably estimable.</w:t>
      </w:r>
    </w:p>
    <w:p>
      <w:pPr>
        <w:spacing w:after="0" w:line="61" w:lineRule="exact"/>
        <w:rPr>
          <w:sz w:val="20"/>
          <w:szCs w:val="20"/>
          <w:color w:val="auto"/>
        </w:rPr>
      </w:pPr>
    </w:p>
    <w:p>
      <w:pPr>
        <w:jc w:val="both"/>
        <w:ind w:firstLine="216"/>
        <w:spacing w:after="0" w:line="260" w:lineRule="auto"/>
        <w:rPr>
          <w:sz w:val="20"/>
          <w:szCs w:val="20"/>
          <w:color w:val="auto"/>
        </w:rPr>
      </w:pPr>
      <w:r>
        <w:rPr>
          <w:rFonts w:ascii="Arial" w:cs="Arial" w:eastAsia="Arial" w:hAnsi="Arial"/>
          <w:sz w:val="18"/>
          <w:szCs w:val="18"/>
          <w:color w:val="auto"/>
        </w:rPr>
        <w:t>We believe we have meritorious defenses to the claims asserted in the various matters described in this note, and we intend to defend them vigorously. The amounts claimed in the matters are substantial, however, and there can be no assurances as to their outcomes. In the event of unfavorable outcomes, it could require modifications to our operations; in addition, the amounts that may be required to be paid to discharge or settle the matters could be substantial and could have a material adverse impact on our business and our consolidated financial position, results of operations, and cash flows.</w:t>
      </w:r>
    </w:p>
    <w:p>
      <w:pPr>
        <w:spacing w:after="0" w:line="65"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 xml:space="preserve">LITIGATION, CLAIMS OR OTHER LOSS CONTINGENCIES PERTAINING TO CONTINUING OPERATIONS </w:t>
      </w:r>
      <w:r>
        <w:rPr>
          <w:rFonts w:ascii="Arial" w:cs="Arial" w:eastAsia="Arial" w:hAnsi="Arial"/>
          <w:sz w:val="18"/>
          <w:szCs w:val="18"/>
          <w:color w:val="auto"/>
        </w:rPr>
        <w:t>–</w:t>
      </w:r>
    </w:p>
    <w:p>
      <w:pPr>
        <w:spacing w:after="0" w:line="117" w:lineRule="exact"/>
        <w:rPr>
          <w:sz w:val="20"/>
          <w:szCs w:val="20"/>
          <w:color w:val="auto"/>
        </w:rPr>
      </w:pPr>
    </w:p>
    <w:p>
      <w:pPr>
        <w:jc w:val="both"/>
        <w:ind w:firstLine="216"/>
        <w:spacing w:after="0" w:line="272" w:lineRule="auto"/>
        <w:rPr>
          <w:sz w:val="20"/>
          <w:szCs w:val="20"/>
          <w:color w:val="auto"/>
        </w:rPr>
      </w:pPr>
      <w:r>
        <w:rPr>
          <w:rFonts w:ascii="Arial" w:cs="Arial" w:eastAsia="Arial" w:hAnsi="Arial"/>
          <w:sz w:val="17"/>
          <w:szCs w:val="17"/>
          <w:b w:val="1"/>
          <w:bCs w:val="1"/>
          <w:color w:val="auto"/>
        </w:rPr>
        <w:t xml:space="preserve">Free File Litigation. </w:t>
      </w:r>
      <w:r>
        <w:rPr>
          <w:rFonts w:ascii="Arial" w:cs="Arial" w:eastAsia="Arial" w:hAnsi="Arial"/>
          <w:sz w:val="17"/>
          <w:szCs w:val="17"/>
          <w:color w:val="auto"/>
        </w:rPr>
        <w:t>On May 6, 2019, the Los Angeles City Attorney filed a lawsuit on behalf of the People of the State of California in the</w:t>
      </w:r>
      <w:r>
        <w:rPr>
          <w:rFonts w:ascii="Arial" w:cs="Arial" w:eastAsia="Arial" w:hAnsi="Arial"/>
          <w:sz w:val="17"/>
          <w:szCs w:val="17"/>
          <w:b w:val="1"/>
          <w:bCs w:val="1"/>
          <w:color w:val="auto"/>
        </w:rPr>
        <w:t xml:space="preserve"> </w:t>
      </w:r>
      <w:r>
        <w:rPr>
          <w:rFonts w:ascii="Arial" w:cs="Arial" w:eastAsia="Arial" w:hAnsi="Arial"/>
          <w:sz w:val="17"/>
          <w:szCs w:val="17"/>
          <w:color w:val="auto"/>
        </w:rPr>
        <w:t xml:space="preserve">Superior Court of California, County of Los Angeles (Case No. 19STCV15742). The case is styled </w:t>
      </w:r>
      <w:r>
        <w:rPr>
          <w:rFonts w:ascii="Arial" w:cs="Arial" w:eastAsia="Arial" w:hAnsi="Arial"/>
          <w:sz w:val="17"/>
          <w:szCs w:val="17"/>
          <w:i w:val="1"/>
          <w:iCs w:val="1"/>
          <w:color w:val="auto"/>
        </w:rPr>
        <w:t>The People of the State of California v.</w:t>
      </w:r>
      <w:r>
        <w:rPr>
          <w:rFonts w:ascii="Arial" w:cs="Arial" w:eastAsia="Arial" w:hAnsi="Arial"/>
          <w:sz w:val="17"/>
          <w:szCs w:val="17"/>
          <w:color w:val="auto"/>
        </w:rPr>
        <w:t xml:space="preserve"> </w:t>
      </w:r>
      <w:r>
        <w:rPr>
          <w:rFonts w:ascii="Arial" w:cs="Arial" w:eastAsia="Arial" w:hAnsi="Arial"/>
          <w:sz w:val="17"/>
          <w:szCs w:val="17"/>
          <w:i w:val="1"/>
          <w:iCs w:val="1"/>
          <w:color w:val="auto"/>
        </w:rPr>
        <w:t>HRB Digital LLC, et al</w:t>
      </w:r>
      <w:r>
        <w:rPr>
          <w:rFonts w:ascii="Arial" w:cs="Arial" w:eastAsia="Arial" w:hAnsi="Arial"/>
          <w:sz w:val="17"/>
          <w:szCs w:val="17"/>
          <w:color w:val="auto"/>
        </w:rPr>
        <w:t>. The complaint alleges that H&amp;R Block, Inc. and HRB Digital LLC engaged in unfair, fraudulent and deceptive business</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practices and acts in connection with the IRS Free File Program in violation of the California Unfair Competition Law, California Business and Professions Code §§17200 </w:t>
      </w:r>
      <w:r>
        <w:rPr>
          <w:rFonts w:ascii="Arial" w:cs="Arial" w:eastAsia="Arial" w:hAnsi="Arial"/>
          <w:sz w:val="17"/>
          <w:szCs w:val="17"/>
          <w:i w:val="1"/>
          <w:iCs w:val="1"/>
          <w:color w:val="auto"/>
        </w:rPr>
        <w:t>et seq.</w:t>
      </w:r>
      <w:r>
        <w:rPr>
          <w:rFonts w:ascii="Arial" w:cs="Arial" w:eastAsia="Arial" w:hAnsi="Arial"/>
          <w:sz w:val="17"/>
          <w:szCs w:val="17"/>
          <w:color w:val="auto"/>
        </w:rPr>
        <w:t xml:space="preserve"> The complaint seeks injunctive relief, restitution of monies paid to H&amp;R Block by persons in the State of California who were eligible to file under the IRS Free File Program for the time period starting 4 years prior to the date of the filing of the complaint, pre-judgment interest, civil penalties and costs. The City Attorney subsequently dismissed H&amp;R Block, Inc. from the case and amended its complaint to add HRB Tax Group, Inc. We filed a motion to stay the case based on the primary jurisdiction doctrine, which remains pending. We have not concluded that a loss related to this matter is probable, nor have we accrued a liability related to this matter.</w:t>
      </w:r>
    </w:p>
    <w:p>
      <w:pPr>
        <w:spacing w:after="0" w:line="60" w:lineRule="exact"/>
        <w:rPr>
          <w:sz w:val="20"/>
          <w:szCs w:val="20"/>
          <w:color w:val="auto"/>
        </w:rPr>
      </w:pPr>
    </w:p>
    <w:p>
      <w:pPr>
        <w:jc w:val="both"/>
        <w:ind w:firstLine="216"/>
        <w:spacing w:after="0" w:line="254" w:lineRule="auto"/>
        <w:rPr>
          <w:sz w:val="20"/>
          <w:szCs w:val="20"/>
          <w:color w:val="auto"/>
        </w:rPr>
      </w:pPr>
      <w:r>
        <w:rPr>
          <w:rFonts w:ascii="Arial" w:cs="Arial" w:eastAsia="Arial" w:hAnsi="Arial"/>
          <w:sz w:val="18"/>
          <w:szCs w:val="18"/>
          <w:color w:val="auto"/>
        </w:rPr>
        <w:t xml:space="preserve">On May 17, 2019, a putative class action complaint was filed against H&amp;R Block, Inc., HRB Tax Group, Inc. and HRB Digital LLC in the Superior Court of the State of California, County of San Francisco (Case No. CGC-19576093). The case is styled </w:t>
      </w:r>
      <w:r>
        <w:rPr>
          <w:rFonts w:ascii="Arial" w:cs="Arial" w:eastAsia="Arial" w:hAnsi="Arial"/>
          <w:sz w:val="18"/>
          <w:szCs w:val="18"/>
          <w:i w:val="1"/>
          <w:iCs w:val="1"/>
          <w:color w:val="auto"/>
        </w:rPr>
        <w:t>Snarr v. HRB Tax Group,</w:t>
      </w:r>
      <w:r>
        <w:rPr>
          <w:rFonts w:ascii="Arial" w:cs="Arial" w:eastAsia="Arial" w:hAnsi="Arial"/>
          <w:sz w:val="18"/>
          <w:szCs w:val="18"/>
          <w:color w:val="auto"/>
        </w:rPr>
        <w:t xml:space="preserve"> </w:t>
      </w:r>
      <w:r>
        <w:rPr>
          <w:rFonts w:ascii="Arial" w:cs="Arial" w:eastAsia="Arial" w:hAnsi="Arial"/>
          <w:sz w:val="18"/>
          <w:szCs w:val="18"/>
          <w:i w:val="1"/>
          <w:iCs w:val="1"/>
          <w:color w:val="auto"/>
        </w:rPr>
        <w:t>Inc., et al</w:t>
      </w:r>
      <w:r>
        <w:rPr>
          <w:rFonts w:ascii="Arial" w:cs="Arial" w:eastAsia="Arial" w:hAnsi="Arial"/>
          <w:sz w:val="18"/>
          <w:szCs w:val="18"/>
          <w:color w:val="auto"/>
        </w:rPr>
        <w:t xml:space="preserve">. The case was removed to the United States District Court for the Northern District of California on June 21, 2019 (Case No. 3:19-cv-03610-SK). The plaintiffs filed a first amended complaint on August 9, 2019, dropping H&amp;R Block, Inc. from the case. In the amended complaint, the plaintiffs seek to represent classes of all persons, between May 17, 2015 and the present, who (1) paid to file one or more federal tax returns through H&amp;R Block’s internet-based filing system, (2) were eligible to file those tax returns for free through the H&amp;R Block Free File offer of the IRS Free File Program, and (3) resided in and were citizens of California at the time of the payments. The plaintiffs generally allege unlawful, unfair, fraudulent and deceptive business practices and acts in connection with the IRS Free File Program in violation of the California Consumers Legal Remedies Act, California Civil Code §§1750, </w:t>
      </w:r>
      <w:r>
        <w:rPr>
          <w:rFonts w:ascii="Arial" w:cs="Arial" w:eastAsia="Arial" w:hAnsi="Arial"/>
          <w:sz w:val="18"/>
          <w:szCs w:val="18"/>
          <w:i w:val="1"/>
          <w:iCs w:val="1"/>
          <w:color w:val="auto"/>
        </w:rPr>
        <w:t>et seq</w:t>
      </w:r>
      <w:r>
        <w:rPr>
          <w:rFonts w:ascii="Arial" w:cs="Arial" w:eastAsia="Arial" w:hAnsi="Arial"/>
          <w:sz w:val="18"/>
          <w:szCs w:val="18"/>
          <w:color w:val="auto"/>
        </w:rPr>
        <w:t xml:space="preserve">., California False Advertising Law, California Business and Professions Code §§17500, </w:t>
      </w:r>
      <w:r>
        <w:rPr>
          <w:rFonts w:ascii="Arial" w:cs="Arial" w:eastAsia="Arial" w:hAnsi="Arial"/>
          <w:sz w:val="18"/>
          <w:szCs w:val="18"/>
          <w:i w:val="1"/>
          <w:iCs w:val="1"/>
          <w:color w:val="auto"/>
        </w:rPr>
        <w:t>et seq</w:t>
      </w:r>
      <w:r>
        <w:rPr>
          <w:rFonts w:ascii="Arial" w:cs="Arial" w:eastAsia="Arial" w:hAnsi="Arial"/>
          <w:sz w:val="18"/>
          <w:szCs w:val="18"/>
          <w:color w:val="auto"/>
        </w:rPr>
        <w:t xml:space="preserve">., and California Unfair Competition Law, California Business and Professions Code §§17200 </w:t>
      </w:r>
      <w:r>
        <w:rPr>
          <w:rFonts w:ascii="Arial" w:cs="Arial" w:eastAsia="Arial" w:hAnsi="Arial"/>
          <w:sz w:val="18"/>
          <w:szCs w:val="18"/>
          <w:i w:val="1"/>
          <w:iCs w:val="1"/>
          <w:color w:val="auto"/>
        </w:rPr>
        <w:t>et seq</w:t>
      </w:r>
      <w:r>
        <w:rPr>
          <w:rFonts w:ascii="Arial" w:cs="Arial" w:eastAsia="Arial" w:hAnsi="Arial"/>
          <w:sz w:val="18"/>
          <w:szCs w:val="18"/>
          <w:color w:val="auto"/>
        </w:rPr>
        <w:t>. The plaintiffs seek declaratory and injunctive relief, restitution, compensatory damages, punitive damages, interest, attorneys’ fees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282575</wp:posOffset>
            </wp:positionV>
            <wp:extent cx="231140" cy="137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pacing w:after="0" w:line="200" w:lineRule="exact"/>
        <w:rPr>
          <w:sz w:val="20"/>
          <w:szCs w:val="20"/>
          <w:color w:val="auto"/>
        </w:rPr>
      </w:pPr>
    </w:p>
    <w:p>
      <w:pPr>
        <w:spacing w:after="0" w:line="237" w:lineRule="exact"/>
        <w:rPr>
          <w:sz w:val="20"/>
          <w:szCs w:val="20"/>
          <w:color w:val="auto"/>
        </w:rPr>
      </w:pPr>
    </w:p>
    <w:p>
      <w:pPr>
        <w:ind w:left="400" w:hanging="290"/>
        <w:spacing w:after="0"/>
        <w:tabs>
          <w:tab w:leader="none" w:pos="400" w:val="left"/>
        </w:tabs>
        <w:numPr>
          <w:ilvl w:val="0"/>
          <w:numId w:val="11"/>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sectPr>
      </w:pPr>
    </w:p>
    <w:bookmarkStart w:id="16" w:name="page17"/>
    <w:bookmarkEnd w:id="16"/>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jc w:val="both"/>
        <w:spacing w:after="0" w:line="258" w:lineRule="auto"/>
        <w:rPr>
          <w:sz w:val="20"/>
          <w:szCs w:val="20"/>
          <w:color w:val="auto"/>
        </w:rPr>
      </w:pPr>
      <w:r>
        <w:rPr>
          <w:rFonts w:ascii="Arial" w:cs="Arial" w:eastAsia="Arial" w:hAnsi="Arial"/>
          <w:sz w:val="18"/>
          <w:szCs w:val="18"/>
          <w:color w:val="auto"/>
        </w:rPr>
        <w:t>costs. We filed a motion to stay the proceedings based on the primary jurisdiction doctrine and a motion to compel arbitration, both of which were denied. An appeal of the denial of the motion to compel arbitration is pending. We filed a motion to stay the claims pending the outcome of the appeal, as well as a motion to dismiss the claims, which also were denied. We filed an answer to the amended complaint on April 7, 2020. The parties filed a stipulation of voluntary dismissal of the claims of plaintiff Olosoni, without prejudice, and the termination of plaintiff Olosoni as a named plaintiff in the action on July 21, 2020. A trial date has been set for October 18, 2022. We have not concluded that a loss related to this matter is probable, nor have we accrued a liability related to this matter.</w:t>
      </w:r>
    </w:p>
    <w:p>
      <w:pPr>
        <w:spacing w:after="0" w:line="69" w:lineRule="exact"/>
        <w:rPr>
          <w:sz w:val="20"/>
          <w:szCs w:val="20"/>
          <w:color w:val="auto"/>
        </w:rPr>
      </w:pPr>
    </w:p>
    <w:p>
      <w:pPr>
        <w:jc w:val="both"/>
        <w:ind w:firstLine="216"/>
        <w:spacing w:after="0" w:line="254" w:lineRule="auto"/>
        <w:rPr>
          <w:sz w:val="20"/>
          <w:szCs w:val="20"/>
          <w:color w:val="auto"/>
        </w:rPr>
      </w:pPr>
      <w:r>
        <w:rPr>
          <w:rFonts w:ascii="Arial" w:cs="Arial" w:eastAsia="Arial" w:hAnsi="Arial"/>
          <w:sz w:val="18"/>
          <w:szCs w:val="18"/>
          <w:color w:val="auto"/>
        </w:rPr>
        <w:t xml:space="preserve">On September 26, 2019, a putative class action complaint was filed against H&amp;R Block, Inc., HRB Tax Group, Inc., HRB Digital LLC and Free File, Inc. in the United States District Court for the Western District of Missouri (Case No. 4:19-cv-00788-GAF) styled </w:t>
      </w:r>
      <w:r>
        <w:rPr>
          <w:rFonts w:ascii="Arial" w:cs="Arial" w:eastAsia="Arial" w:hAnsi="Arial"/>
          <w:sz w:val="18"/>
          <w:szCs w:val="18"/>
          <w:i w:val="1"/>
          <w:iCs w:val="1"/>
          <w:color w:val="auto"/>
        </w:rPr>
        <w:t>Swanson v. H&amp;R</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Block, Inc., et al. </w:t>
      </w:r>
      <w:r>
        <w:rPr>
          <w:rFonts w:ascii="Arial" w:cs="Arial" w:eastAsia="Arial" w:hAnsi="Arial"/>
          <w:sz w:val="18"/>
          <w:szCs w:val="18"/>
          <w:color w:val="auto"/>
        </w:rPr>
        <w:t>The plaintiff seeks to represent both a nationwide class and a California subclass of all persons eligible for the IRS Free File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Program who paid to use an H&amp;R Block product to file an online tax return for the 2002 through 2018 tax filing years. The plaintiff generally alleges unlawful, unfair, fraudulent and deceptive business practices and acts in connection with the IRS Free File Program in violation of the California Consumers Legal Remedies Act, California Civil Code §§1750, </w:t>
      </w:r>
      <w:r>
        <w:rPr>
          <w:rFonts w:ascii="Arial" w:cs="Arial" w:eastAsia="Arial" w:hAnsi="Arial"/>
          <w:sz w:val="18"/>
          <w:szCs w:val="18"/>
          <w:i w:val="1"/>
          <w:iCs w:val="1"/>
          <w:color w:val="auto"/>
        </w:rPr>
        <w:t>et seq</w:t>
      </w:r>
      <w:r>
        <w:rPr>
          <w:rFonts w:ascii="Arial" w:cs="Arial" w:eastAsia="Arial" w:hAnsi="Arial"/>
          <w:sz w:val="18"/>
          <w:szCs w:val="18"/>
          <w:color w:val="auto"/>
        </w:rPr>
        <w:t xml:space="preserve">., California False Advertising Law, California Business and Professions Code §§17500, </w:t>
      </w:r>
      <w:r>
        <w:rPr>
          <w:rFonts w:ascii="Arial" w:cs="Arial" w:eastAsia="Arial" w:hAnsi="Arial"/>
          <w:sz w:val="18"/>
          <w:szCs w:val="18"/>
          <w:i w:val="1"/>
          <w:iCs w:val="1"/>
          <w:color w:val="auto"/>
        </w:rPr>
        <w:t>et seq</w:t>
      </w:r>
      <w:r>
        <w:rPr>
          <w:rFonts w:ascii="Arial" w:cs="Arial" w:eastAsia="Arial" w:hAnsi="Arial"/>
          <w:sz w:val="18"/>
          <w:szCs w:val="18"/>
          <w:color w:val="auto"/>
        </w:rPr>
        <w:t xml:space="preserve">., California Unfair Competition Law, California Business and Professions Code §§17200, </w:t>
      </w:r>
      <w:r>
        <w:rPr>
          <w:rFonts w:ascii="Arial" w:cs="Arial" w:eastAsia="Arial" w:hAnsi="Arial"/>
          <w:sz w:val="18"/>
          <w:szCs w:val="18"/>
          <w:i w:val="1"/>
          <w:iCs w:val="1"/>
          <w:color w:val="auto"/>
        </w:rPr>
        <w:t>et seq</w:t>
      </w:r>
      <w:r>
        <w:rPr>
          <w:rFonts w:ascii="Arial" w:cs="Arial" w:eastAsia="Arial" w:hAnsi="Arial"/>
          <w:sz w:val="18"/>
          <w:szCs w:val="18"/>
          <w:color w:val="auto"/>
        </w:rPr>
        <w:t>., in addition to breach of contract and fraud. The plaintiff seeks injunctive relief, disgorgement, compensatory damages, statutory damages, punitive damages, interest, attorneys’ fees and costs. The court granted a motion to dismiss filed by defendant Free File, Inc. for lack of personal jurisdiction. We filed a motion to stay the proceedings based on the primary jurisdiction doctrine and a motion to compel arbitration. The court granted our motion to compel arbitration on July 27, 2020 and stayed the case pending the outcome of arbitration. We have not concluded that a loss related to this matter is probable, nor have we accrued a liability related to this matter.</w:t>
      </w:r>
    </w:p>
    <w:p>
      <w:pPr>
        <w:spacing w:after="0" w:line="71" w:lineRule="exact"/>
        <w:rPr>
          <w:sz w:val="20"/>
          <w:szCs w:val="20"/>
          <w:color w:val="auto"/>
        </w:rPr>
      </w:pPr>
    </w:p>
    <w:p>
      <w:pPr>
        <w:ind w:left="220"/>
        <w:spacing w:after="0"/>
        <w:rPr>
          <w:sz w:val="20"/>
          <w:szCs w:val="20"/>
          <w:color w:val="auto"/>
        </w:rPr>
      </w:pPr>
      <w:r>
        <w:rPr>
          <w:rFonts w:ascii="Arial" w:cs="Arial" w:eastAsia="Arial" w:hAnsi="Arial"/>
          <w:sz w:val="18"/>
          <w:szCs w:val="18"/>
          <w:color w:val="auto"/>
        </w:rPr>
        <w:t>We have also received and are responding to certain governmental inquiries relating to the IRS Free File Program.</w:t>
      </w:r>
    </w:p>
    <w:p>
      <w:pPr>
        <w:spacing w:after="0" w:line="115" w:lineRule="exact"/>
        <w:rPr>
          <w:sz w:val="20"/>
          <w:szCs w:val="20"/>
          <w:color w:val="auto"/>
        </w:rPr>
      </w:pPr>
    </w:p>
    <w:p>
      <w:pPr>
        <w:jc w:val="both"/>
        <w:ind w:firstLine="216"/>
        <w:spacing w:after="0" w:line="253" w:lineRule="auto"/>
        <w:rPr>
          <w:sz w:val="20"/>
          <w:szCs w:val="20"/>
          <w:color w:val="auto"/>
        </w:rPr>
      </w:pPr>
      <w:r>
        <w:rPr>
          <w:rFonts w:ascii="Arial" w:cs="Arial" w:eastAsia="Arial" w:hAnsi="Arial"/>
          <w:sz w:val="18"/>
          <w:szCs w:val="18"/>
          <w:b w:val="1"/>
          <w:bCs w:val="1"/>
          <w:color w:val="auto"/>
        </w:rPr>
        <w:t xml:space="preserve">LITIGATION, CLAIMS, INCLUDING INDEMNIFICATION AND CONTRIBUTION CLAIMS, OR OTHER LOSS CONTINGENCIES PERTAINING TO DISCONTINUED MORTGAGE OPERATIONS </w:t>
      </w:r>
      <w:r>
        <w:rPr>
          <w:rFonts w:ascii="Arial" w:cs="Arial" w:eastAsia="Arial" w:hAnsi="Arial"/>
          <w:sz w:val="18"/>
          <w:szCs w:val="18"/>
          <w:color w:val="auto"/>
        </w:rPr>
        <w:t>– Although SCC ceased its mortgage loan origination activities in December</w:t>
      </w:r>
      <w:r>
        <w:rPr>
          <w:rFonts w:ascii="Arial" w:cs="Arial" w:eastAsia="Arial" w:hAnsi="Arial"/>
          <w:sz w:val="18"/>
          <w:szCs w:val="18"/>
          <w:b w:val="1"/>
          <w:bCs w:val="1"/>
          <w:color w:val="auto"/>
        </w:rPr>
        <w:t xml:space="preserve"> </w:t>
      </w:r>
      <w:r>
        <w:rPr>
          <w:rFonts w:ascii="Arial" w:cs="Arial" w:eastAsia="Arial" w:hAnsi="Arial"/>
          <w:sz w:val="18"/>
          <w:szCs w:val="18"/>
          <w:color w:val="auto"/>
        </w:rPr>
        <w:t>2007 and sold its loan servicing business in April 2008, SCC or the Company has been, remains, and may in the future be, subject to litigation, claims, including indemnification and contribution claims, and other loss contingencies pertaining to SCC's mortgage business activities that occurred prior to such termination and sale. These lawsuits, claims, and other loss contingencies include actions by regulators, third parties seeking indemnification or contribution, including depositors, underwriters, and securitization trustees, individual plaintiffs, and cases in which plaintiffs seek to represent a class of others alleged to be similarly situated. Among other things, these lawsuits, claims, and contingencies allege or may allege discriminatory or unfair and deceptive loan origination and servicing (including debt collection, foreclosure, and eviction) practices, other common law torts, rights to indemnification or contribution, breach of contract, violations of securities laws, and violations of a variety of federal statutes, including the Truth in Lending Act (TILA), Equal Credit Opportunity Act, Fair Housing Act, Real Estate Settlement Procedures Act (RESPA), Home Ownership &amp; Equity Protection Act (HOEPA), as well as similar state statutes. It is difficult to predict either the likelihood of new matters being initiated or the outcome of existing matters. In many of these matters it is not possible to estimate a reasonably possible loss or range of loss due to, among other things, the inherent uncertainties involved in these matters, some of which are beyond the Company's control, and the indeterminate damages sought in some of these matters.</w:t>
      </w:r>
    </w:p>
    <w:p>
      <w:pPr>
        <w:spacing w:after="0" w:line="77" w:lineRule="exact"/>
        <w:rPr>
          <w:sz w:val="20"/>
          <w:szCs w:val="20"/>
          <w:color w:val="auto"/>
        </w:rPr>
      </w:pPr>
    </w:p>
    <w:p>
      <w:pPr>
        <w:jc w:val="both"/>
        <w:ind w:firstLine="229"/>
        <w:spacing w:after="0" w:line="255" w:lineRule="auto"/>
        <w:rPr>
          <w:sz w:val="20"/>
          <w:szCs w:val="20"/>
          <w:color w:val="auto"/>
        </w:rPr>
      </w:pPr>
      <w:r>
        <w:rPr>
          <w:rFonts w:ascii="Arial" w:cs="Arial" w:eastAsia="Arial" w:hAnsi="Arial"/>
          <w:sz w:val="18"/>
          <w:szCs w:val="18"/>
          <w:color w:val="auto"/>
        </w:rPr>
        <w:t xml:space="preserve">Mortgage loans originated by SCC were sold either as whole loans to single third-party buyers, who generally securitized such loans, or in the form of residential mortgage-backed securities (RMBSs). In connection with the sale of loans and/or RMBSs, SCC made certain representations and warranties. Claims under these representations and warranties together with any settlement arrangements related to these losses are collectively referred to as "representation and warranty claims." The statute of limitations for a contractual claim to enforce a representation and warranty obligation is generally six years or such shorter limitations period that may apply under the law of a state where the economic injury occurred. On June 11, 2015, the New York Court of Appeals, New York’s highest court, held in </w:t>
      </w:r>
      <w:r>
        <w:rPr>
          <w:rFonts w:ascii="Arial" w:cs="Arial" w:eastAsia="Arial" w:hAnsi="Arial"/>
          <w:sz w:val="18"/>
          <w:szCs w:val="18"/>
          <w:i w:val="1"/>
          <w:iCs w:val="1"/>
          <w:color w:val="auto"/>
        </w:rPr>
        <w:t>ACE Securities Corp. v.</w:t>
      </w:r>
      <w:r>
        <w:rPr>
          <w:rFonts w:ascii="Arial" w:cs="Arial" w:eastAsia="Arial" w:hAnsi="Arial"/>
          <w:sz w:val="18"/>
          <w:szCs w:val="18"/>
          <w:color w:val="auto"/>
        </w:rPr>
        <w:t xml:space="preserve"> </w:t>
      </w:r>
      <w:r>
        <w:rPr>
          <w:rFonts w:ascii="Arial" w:cs="Arial" w:eastAsia="Arial" w:hAnsi="Arial"/>
          <w:sz w:val="18"/>
          <w:szCs w:val="18"/>
          <w:i w:val="1"/>
          <w:iCs w:val="1"/>
          <w:color w:val="auto"/>
        </w:rPr>
        <w:t>DB Structured Products, Inc.</w:t>
      </w:r>
      <w:r>
        <w:rPr>
          <w:rFonts w:ascii="Arial" w:cs="Arial" w:eastAsia="Arial" w:hAnsi="Arial"/>
          <w:sz w:val="18"/>
          <w:szCs w:val="18"/>
          <w:color w:val="auto"/>
        </w:rPr>
        <w:t>, that the six-year statute of limitations under New York law starts to run at the time the representations and</w:t>
      </w:r>
      <w:r>
        <w:rPr>
          <w:rFonts w:ascii="Arial" w:cs="Arial" w:eastAsia="Arial" w:hAnsi="Arial"/>
          <w:sz w:val="18"/>
          <w:szCs w:val="18"/>
          <w:i w:val="1"/>
          <w:iCs w:val="1"/>
          <w:color w:val="auto"/>
        </w:rPr>
        <w:t xml:space="preserve"> </w:t>
      </w:r>
      <w:r>
        <w:rPr>
          <w:rFonts w:ascii="Arial" w:cs="Arial" w:eastAsia="Arial" w:hAnsi="Arial"/>
          <w:sz w:val="18"/>
          <w:szCs w:val="18"/>
          <w:color w:val="auto"/>
        </w:rPr>
        <w:t>warranties are made, not the date when the repurchase demand was denied. This decision applies to claims and lawsuits brought against SCC where New York law governs. New York law governs many, though not all, of the RMBS transactions into which SCC entered. However, this decision would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349885</wp:posOffset>
            </wp:positionV>
            <wp:extent cx="222885" cy="1371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342" w:lineRule="exact"/>
        <w:rPr>
          <w:sz w:val="20"/>
          <w:szCs w:val="20"/>
          <w:color w:val="auto"/>
        </w:rPr>
      </w:pPr>
    </w:p>
    <w:p>
      <w:pPr>
        <w:ind w:left="8200"/>
        <w:spacing w:after="0"/>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rFonts w:ascii="Arial" w:cs="Arial" w:eastAsia="Arial" w:hAnsi="Arial"/>
          <w:sz w:val="14"/>
          <w:szCs w:val="14"/>
          <w:b w:val="1"/>
          <w:bCs w:val="1"/>
          <w:color w:val="auto"/>
        </w:rPr>
        <w:t xml:space="preserve">  </w:t>
      </w:r>
      <w:r>
        <w:rPr>
          <w:rFonts w:ascii="Arial" w:cs="Arial" w:eastAsia="Arial" w:hAnsi="Arial"/>
          <w:sz w:val="14"/>
          <w:szCs w:val="14"/>
          <w:color w:val="FFFFFF"/>
          <w:highlight w:val="black"/>
        </w:rPr>
        <w:t>15</w:t>
      </w:r>
    </w:p>
    <w:p>
      <w:pPr>
        <w:sectPr>
          <w:pgSz w:w="11900" w:h="16838" w:orient="portrait"/>
          <w:cols w:equalWidth="0" w:num="1">
            <w:col w:w="11240"/>
          </w:cols>
          <w:pgMar w:left="320" w:top="229" w:right="339" w:bottom="1440" w:gutter="0" w:footer="0" w:header="0"/>
        </w:sectPr>
      </w:pPr>
    </w:p>
    <w:bookmarkStart w:id="17" w:name="page18"/>
    <w:bookmarkEnd w:id="17"/>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jc w:val="both"/>
        <w:spacing w:after="0" w:line="292" w:lineRule="auto"/>
        <w:rPr>
          <w:sz w:val="20"/>
          <w:szCs w:val="20"/>
          <w:color w:val="auto"/>
        </w:rPr>
      </w:pPr>
      <w:r>
        <w:rPr>
          <w:rFonts w:ascii="Arial" w:cs="Arial" w:eastAsia="Arial" w:hAnsi="Arial"/>
          <w:sz w:val="18"/>
          <w:szCs w:val="18"/>
          <w:color w:val="auto"/>
        </w:rPr>
        <w:t>not affect representation and warranty claims and lawsuits SCC has received or may receive, for example, where the statute of limitations has been tolled by agreement or a suit was timely filed.</w:t>
      </w:r>
    </w:p>
    <w:p>
      <w:pPr>
        <w:spacing w:after="0" w:line="144" w:lineRule="exact"/>
        <w:rPr>
          <w:sz w:val="20"/>
          <w:szCs w:val="20"/>
          <w:color w:val="auto"/>
        </w:rPr>
      </w:pPr>
    </w:p>
    <w:p>
      <w:pPr>
        <w:jc w:val="both"/>
        <w:ind w:firstLine="229"/>
        <w:spacing w:after="0" w:line="255" w:lineRule="auto"/>
        <w:rPr>
          <w:sz w:val="20"/>
          <w:szCs w:val="20"/>
          <w:color w:val="auto"/>
        </w:rPr>
      </w:pPr>
      <w:r>
        <w:rPr>
          <w:rFonts w:ascii="Arial" w:cs="Arial" w:eastAsia="Arial" w:hAnsi="Arial"/>
          <w:sz w:val="18"/>
          <w:szCs w:val="18"/>
          <w:color w:val="auto"/>
        </w:rPr>
        <w:t xml:space="preserve">In response to the statute of limitations rulings in the </w:t>
      </w:r>
      <w:r>
        <w:rPr>
          <w:rFonts w:ascii="Arial" w:cs="Arial" w:eastAsia="Arial" w:hAnsi="Arial"/>
          <w:sz w:val="18"/>
          <w:szCs w:val="18"/>
          <w:i w:val="1"/>
          <w:iCs w:val="1"/>
          <w:color w:val="auto"/>
        </w:rPr>
        <w:t>ACE</w:t>
      </w:r>
      <w:r>
        <w:rPr>
          <w:rFonts w:ascii="Arial" w:cs="Arial" w:eastAsia="Arial" w:hAnsi="Arial"/>
          <w:sz w:val="18"/>
          <w:szCs w:val="18"/>
          <w:color w:val="auto"/>
        </w:rPr>
        <w:t xml:space="preserve"> case and similar rulings in other state and federal courts, parties seeking to pursue representation and warranty claims or lawsuits have sought, and may in the future seek, to distinguish certain aspects of the </w:t>
      </w:r>
      <w:r>
        <w:rPr>
          <w:rFonts w:ascii="Arial" w:cs="Arial" w:eastAsia="Arial" w:hAnsi="Arial"/>
          <w:sz w:val="18"/>
          <w:szCs w:val="18"/>
          <w:i w:val="1"/>
          <w:iCs w:val="1"/>
          <w:color w:val="auto"/>
        </w:rPr>
        <w:t>ACE</w:t>
      </w:r>
      <w:r>
        <w:rPr>
          <w:rFonts w:ascii="Arial" w:cs="Arial" w:eastAsia="Arial" w:hAnsi="Arial"/>
          <w:sz w:val="18"/>
          <w:szCs w:val="18"/>
          <w:color w:val="auto"/>
        </w:rPr>
        <w:t xml:space="preserve"> decision, pursue alternate legal theories of recovery, or assert claims against other contractual parties such as securitization trustees. For example, a 2016 ruling by a New York intermediate appellate court, followed by the federal district court in the second Homeward case described below, allowed a counterparty to pursue litigation on additional loans in the same trust even though only some of the loans complied with the condition precedent of timely pre-suit notice and opportunity to cure or repurchase. Additionally, plaintiffs in litigation to which SCC is not party have alleged breaches of an independent contractual duty to provide notice of material breaches of representations and warranties and pursued separate claims to which, they argue, the statute of limitations ruling in the </w:t>
      </w:r>
      <w:r>
        <w:rPr>
          <w:rFonts w:ascii="Arial" w:cs="Arial" w:eastAsia="Arial" w:hAnsi="Arial"/>
          <w:sz w:val="18"/>
          <w:szCs w:val="18"/>
          <w:i w:val="1"/>
          <w:iCs w:val="1"/>
          <w:color w:val="auto"/>
        </w:rPr>
        <w:t>ACE</w:t>
      </w:r>
      <w:r>
        <w:rPr>
          <w:rFonts w:ascii="Arial" w:cs="Arial" w:eastAsia="Arial" w:hAnsi="Arial"/>
          <w:sz w:val="18"/>
          <w:szCs w:val="18"/>
          <w:color w:val="auto"/>
        </w:rPr>
        <w:t xml:space="preserve"> case does not apply. The impact on SCC from alternative legal theories seeking to avoid or distinguish the </w:t>
      </w:r>
      <w:r>
        <w:rPr>
          <w:rFonts w:ascii="Arial" w:cs="Arial" w:eastAsia="Arial" w:hAnsi="Arial"/>
          <w:sz w:val="18"/>
          <w:szCs w:val="18"/>
          <w:i w:val="1"/>
          <w:iCs w:val="1"/>
          <w:color w:val="auto"/>
        </w:rPr>
        <w:t>ACE</w:t>
      </w:r>
      <w:r>
        <w:rPr>
          <w:rFonts w:ascii="Arial" w:cs="Arial" w:eastAsia="Arial" w:hAnsi="Arial"/>
          <w:sz w:val="18"/>
          <w:szCs w:val="18"/>
          <w:color w:val="auto"/>
        </w:rPr>
        <w:t xml:space="preserve"> decision, or judicial limitations on the </w:t>
      </w:r>
      <w:r>
        <w:rPr>
          <w:rFonts w:ascii="Arial" w:cs="Arial" w:eastAsia="Arial" w:hAnsi="Arial"/>
          <w:sz w:val="18"/>
          <w:szCs w:val="18"/>
          <w:i w:val="1"/>
          <w:iCs w:val="1"/>
          <w:color w:val="auto"/>
        </w:rPr>
        <w:t>ACE</w:t>
      </w:r>
      <w:r>
        <w:rPr>
          <w:rFonts w:ascii="Arial" w:cs="Arial" w:eastAsia="Arial" w:hAnsi="Arial"/>
          <w:sz w:val="18"/>
          <w:szCs w:val="18"/>
          <w:color w:val="auto"/>
        </w:rPr>
        <w:t xml:space="preserve"> decision, is unclear. SCC has not accrued liabilities for claims not subject to a tolling arrangement or not relating back to timely filed litigation.</w:t>
      </w:r>
    </w:p>
    <w:p>
      <w:pPr>
        <w:spacing w:after="0" w:line="177" w:lineRule="exact"/>
        <w:rPr>
          <w:sz w:val="20"/>
          <w:szCs w:val="20"/>
          <w:color w:val="auto"/>
        </w:rPr>
      </w:pPr>
    </w:p>
    <w:p>
      <w:pPr>
        <w:jc w:val="both"/>
        <w:ind w:firstLine="216"/>
        <w:spacing w:after="0" w:line="253" w:lineRule="auto"/>
        <w:rPr>
          <w:sz w:val="20"/>
          <w:szCs w:val="20"/>
          <w:color w:val="auto"/>
        </w:rPr>
      </w:pPr>
      <w:r>
        <w:rPr>
          <w:rFonts w:ascii="Arial" w:cs="Arial" w:eastAsia="Arial" w:hAnsi="Arial"/>
          <w:sz w:val="18"/>
          <w:szCs w:val="18"/>
          <w:color w:val="auto"/>
        </w:rPr>
        <w:t xml:space="preserve">On May 31, 2012, a lawsuit was filed by Homeward Residential, Inc. (Homeward) in the Supreme Court of the State of New York, County of New York, against SCC styled </w:t>
      </w:r>
      <w:r>
        <w:rPr>
          <w:rFonts w:ascii="Arial" w:cs="Arial" w:eastAsia="Arial" w:hAnsi="Arial"/>
          <w:sz w:val="18"/>
          <w:szCs w:val="18"/>
          <w:i w:val="1"/>
          <w:iCs w:val="1"/>
          <w:color w:val="auto"/>
        </w:rPr>
        <w:t>Homeward Residential, Inc. v. Sand Canyon Corporation</w:t>
      </w:r>
      <w:r>
        <w:rPr>
          <w:rFonts w:ascii="Arial" w:cs="Arial" w:eastAsia="Arial" w:hAnsi="Arial"/>
          <w:sz w:val="18"/>
          <w:szCs w:val="18"/>
          <w:color w:val="auto"/>
        </w:rPr>
        <w:t xml:space="preserve"> (Index No. 651885/2012). SCC removed the case to the United States District Court for the Southern District of New York on June 28, 2012 (Case No. 12-cv-5067). The plaintiff, in its capacity as the master servicer for Option One Mortgage Loan Trust 2006-2 and for the benefit of the trustee and the certificate holders of such trust, asserts claims for breach of contract, anticipatory breach, indemnity, and declaratory judgment in connection with alleged losses incurred as a result of the breach of representations and warranties relating to SCC and to loans sold to the trust. The trust was originally collateralized with approximately 7,500 loans. The plaintiff seeks specific performance of alleged repurchase obligations or damages to compensate the trust and its certificate holders for alleged actual and anticipated losses, as well as a repurchase of all loans due to alleged misrepresentations by SCC as to itself and as to the loans' compliance with its underwriting standards and the value of underlying real estate. In response to a motion filed by SCC, the court dismissed the plaintiff's claims for breach of the duty to cure or repurchase, anticipatory breach, indemnity, and declaratory judgment. The case is proceeding on the remaining claims. Representatives of a holder of certificates in the trust filed a motion to intervene to add H&amp;R Block, Inc. to the lawsuit and assert claims against H&amp;R Block, Inc. based on alter ego, corporate veil-piercing, and agency law. On February 12, 2018, the court denied the motion to intervene. Discovery in the case closed on September 30, 2019. Motions for summary judgment were filed on December 6, 2019 and remain pending, with briefing on the motions concluded in March 2020. A mediation session between the parties was held on January 28, 2020, which did not result in resolution of the case. A trial date has not yet been set. We have not concluded that a loss related to this matter is probable, nor have we accrued a liability related to this matter.</w:t>
      </w:r>
    </w:p>
    <w:p>
      <w:pPr>
        <w:spacing w:after="0" w:line="71" w:lineRule="exact"/>
        <w:rPr>
          <w:sz w:val="20"/>
          <w:szCs w:val="20"/>
          <w:color w:val="auto"/>
        </w:rPr>
      </w:pPr>
    </w:p>
    <w:p>
      <w:pPr>
        <w:jc w:val="both"/>
        <w:ind w:firstLine="216"/>
        <w:spacing w:after="0" w:line="253" w:lineRule="auto"/>
        <w:rPr>
          <w:sz w:val="20"/>
          <w:szCs w:val="20"/>
          <w:color w:val="auto"/>
        </w:rPr>
      </w:pPr>
      <w:r>
        <w:rPr>
          <w:rFonts w:ascii="Arial" w:cs="Arial" w:eastAsia="Arial" w:hAnsi="Arial"/>
          <w:sz w:val="18"/>
          <w:szCs w:val="18"/>
          <w:color w:val="auto"/>
        </w:rPr>
        <w:t xml:space="preserve">On September 28, 2012, a second lawsuit was filed by Homeward in the United States District Court for the Southern District of New York against SCC styled </w:t>
      </w:r>
      <w:r>
        <w:rPr>
          <w:rFonts w:ascii="Arial" w:cs="Arial" w:eastAsia="Arial" w:hAnsi="Arial"/>
          <w:sz w:val="18"/>
          <w:szCs w:val="18"/>
          <w:i w:val="1"/>
          <w:iCs w:val="1"/>
          <w:color w:val="auto"/>
        </w:rPr>
        <w:t>Homeward Residential, Inc. v. Sand Canyon Corporation</w:t>
      </w:r>
      <w:r>
        <w:rPr>
          <w:rFonts w:ascii="Arial" w:cs="Arial" w:eastAsia="Arial" w:hAnsi="Arial"/>
          <w:sz w:val="18"/>
          <w:szCs w:val="18"/>
          <w:color w:val="auto"/>
        </w:rPr>
        <w:t xml:space="preserve"> (Case No. 12-cv-7319). The plaintiff, in its capacity as the master servicer for Option One Mortgage Loan Trust 2006-3 and for the benefit of the trustee and the certificate holders of such trust, asserts claims for breach of contract and indemnity in connection with losses allegedly incurred as a result of the breach of representations and warranties relating to 96 loans sold to the trust. The trust was originally collateralized with approximately 7,500 loans. The plaintiff seeks specific performance of alleged repurchase obligations or damages to compensate the trust and its certificate holders for alleged actual and anticipated losses. In response to a motion filed by SCC, the court dismissed the plaintiff's claims for breach of the duty to cure or repurchase and for indemnification of its costs associated with the litigation. On September 30, 2016, the court granted a motion allowing the plaintiff to file a second amended complaint to include breach of contract claims with respect to 649 additional loans in the trust and to allow such claims with respect to other loans in the trust proven to be in material breach of SCC’s representations and warranties. SCC filed a motion for reconsideration, followed by a motion for leave to appeal the ruling, both of which were denied. On October 6, 2016, the plaintiff filed its second amended complaint. In response to a motion filed by SCC, the court dismissed the plaintiff's claim for breach of one of the representations. The case is proceeding on the remaining claims. Representatives of a holder of certificates in the trust filed a motion to intervene to add H&amp;R Block, Inc. to the lawsuit and assert claims against H&amp;R Block, Inc. based on alter ego, corporate veil-piercing, and agency law. On February 12, 2018, the court denied the motion to intervene. The settlement payments that were made in fiscal year 2018 for representation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283845</wp:posOffset>
            </wp:positionV>
            <wp:extent cx="231140" cy="13716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pacing w:after="0" w:line="200" w:lineRule="exact"/>
        <w:rPr>
          <w:sz w:val="20"/>
          <w:szCs w:val="20"/>
          <w:color w:val="auto"/>
        </w:rPr>
      </w:pPr>
    </w:p>
    <w:p>
      <w:pPr>
        <w:spacing w:after="0" w:line="238" w:lineRule="exact"/>
        <w:rPr>
          <w:sz w:val="20"/>
          <w:szCs w:val="20"/>
          <w:color w:val="auto"/>
        </w:rPr>
      </w:pPr>
    </w:p>
    <w:p>
      <w:pPr>
        <w:ind w:left="400" w:hanging="290"/>
        <w:spacing w:after="0"/>
        <w:tabs>
          <w:tab w:leader="none" w:pos="400" w:val="left"/>
        </w:tabs>
        <w:numPr>
          <w:ilvl w:val="0"/>
          <w:numId w:val="12"/>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sectPr>
      </w:pPr>
    </w:p>
    <w:bookmarkStart w:id="18" w:name="page19"/>
    <w:bookmarkEnd w:id="18"/>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jc w:val="both"/>
        <w:spacing w:after="0" w:line="264" w:lineRule="auto"/>
        <w:rPr>
          <w:sz w:val="20"/>
          <w:szCs w:val="20"/>
          <w:color w:val="auto"/>
        </w:rPr>
      </w:pPr>
      <w:r>
        <w:rPr>
          <w:rFonts w:ascii="Arial" w:cs="Arial" w:eastAsia="Arial" w:hAnsi="Arial"/>
          <w:sz w:val="18"/>
          <w:szCs w:val="18"/>
          <w:color w:val="auto"/>
        </w:rPr>
        <w:t>warranty claims are related to some of the loans in this case. Discovery in the case closed on September 30, 2019. Motions for summary judgment were filed on December 6, 2019 and remain pending, with briefing on the motions concluded in March 2020. A mediation session between the parties was held on January 28, 2020, which did not result in resolution of the case. A trial date has not yet been set. We have not concluded that a loss related to this matter is probable, nor have we accrued a liability related to this matter.</w:t>
      </w:r>
    </w:p>
    <w:p>
      <w:pPr>
        <w:spacing w:after="0" w:line="61" w:lineRule="exact"/>
        <w:rPr>
          <w:sz w:val="20"/>
          <w:szCs w:val="20"/>
          <w:color w:val="auto"/>
        </w:rPr>
      </w:pPr>
    </w:p>
    <w:p>
      <w:pPr>
        <w:jc w:val="both"/>
        <w:ind w:firstLine="216"/>
        <w:spacing w:after="0" w:line="253" w:lineRule="auto"/>
        <w:rPr>
          <w:sz w:val="20"/>
          <w:szCs w:val="20"/>
          <w:color w:val="auto"/>
        </w:rPr>
      </w:pPr>
      <w:r>
        <w:rPr>
          <w:rFonts w:ascii="Arial" w:cs="Arial" w:eastAsia="Arial" w:hAnsi="Arial"/>
          <w:sz w:val="18"/>
          <w:szCs w:val="18"/>
          <w:color w:val="auto"/>
        </w:rPr>
        <w:t>Parties, including underwriters, depositors, and securitization trustees, are, or have been, involved in multiple lawsuits, threatened lawsuits, and settlements related to securitization transactions in which SCC participated. A variety of claims are alleged in these matters, including violations of federal and state securities laws and common law fraud, based on alleged materially inaccurate or misleading disclosures, that originators, depositors, securitization trustees, or servicers breached their representations and warranties or otherwise failed to fulfill their obligations, or that securitization trustees violated statutory requirements by failing to properly protect the certificate holders’ interests. SCC has received notices of claims for indemnification or potential indemnification obligations relating to such matters, including lawsuits or settlements to which underwriters, depositors, or securitization trustees are party. Additional lawsuits against the parties to the securitization transactions may be filed in the future, and SCC may receive additional notices of claims for indemnification, contribution or similar obligations with respect to existing or new lawsuits or settlements of such lawsuits or other claims. Certain of the notices received included, and future notices may include, a reservation of rights to assert claims for contribution, which are referred to herein as "contribution claims." Contribution claims may become operative if indemnification is unavailable or insufficient to cover all of the losses and expenses involved. We have not concluded that a loss related to any of these indemnification or contribution claims is probable, nor have we accrued a liability related to any of these claims.</w:t>
      </w:r>
    </w:p>
    <w:p>
      <w:pPr>
        <w:spacing w:after="0" w:line="79" w:lineRule="exact"/>
        <w:rPr>
          <w:sz w:val="20"/>
          <w:szCs w:val="20"/>
          <w:color w:val="auto"/>
        </w:rPr>
      </w:pPr>
    </w:p>
    <w:p>
      <w:pPr>
        <w:jc w:val="both"/>
        <w:ind w:firstLine="229"/>
        <w:spacing w:after="0" w:line="256" w:lineRule="auto"/>
        <w:rPr>
          <w:sz w:val="20"/>
          <w:szCs w:val="20"/>
          <w:color w:val="auto"/>
        </w:rPr>
      </w:pPr>
      <w:r>
        <w:rPr>
          <w:rFonts w:ascii="Arial" w:cs="Arial" w:eastAsia="Arial" w:hAnsi="Arial"/>
          <w:sz w:val="18"/>
          <w:szCs w:val="18"/>
          <w:color w:val="auto"/>
        </w:rPr>
        <w:t>If the amount that SCC is ultimately required to pay with respect to claims and litigation related to its past sales and securitizations of mortgage loans, together with payment of SCC's related administration and legal expense, exceeds SCC's net assets, the creditors of SCC, other potential claimants, or a bankruptcy trustee if SCC were to file or be forced into bankruptcy, may attempt to assert claims against us for payment of SCC's obligations. Claimants may also attempt to assert claims against or seek payment directly from the Company even if SCC's assets exceed its liabilities. SCC's principal assets, as of July 31, 2020, total approximately $274 million and consist of an intercompany note receivable. We believe our legal position is strong on any potential corporate veil-piercing arguments; however, if this position is challenged and not upheld, it could have a material adverse effect on our business and our consolidated financial position, results of operations, and cash flows.</w:t>
      </w:r>
    </w:p>
    <w:p>
      <w:pPr>
        <w:spacing w:after="0" w:line="68" w:lineRule="exact"/>
        <w:rPr>
          <w:sz w:val="20"/>
          <w:szCs w:val="20"/>
          <w:color w:val="auto"/>
        </w:rPr>
      </w:pPr>
    </w:p>
    <w:p>
      <w:pPr>
        <w:jc w:val="both"/>
        <w:ind w:firstLine="216"/>
        <w:spacing w:after="0" w:line="272" w:lineRule="auto"/>
        <w:rPr>
          <w:sz w:val="20"/>
          <w:szCs w:val="20"/>
          <w:color w:val="auto"/>
        </w:rPr>
      </w:pPr>
      <w:r>
        <w:rPr>
          <w:rFonts w:ascii="Arial" w:cs="Arial" w:eastAsia="Arial" w:hAnsi="Arial"/>
          <w:sz w:val="18"/>
          <w:szCs w:val="18"/>
          <w:b w:val="1"/>
          <w:bCs w:val="1"/>
          <w:color w:val="auto"/>
        </w:rPr>
        <w:t xml:space="preserve">OTHER </w:t>
      </w:r>
      <w:r>
        <w:rPr>
          <w:rFonts w:ascii="Arial" w:cs="Arial" w:eastAsia="Arial" w:hAnsi="Arial"/>
          <w:sz w:val="18"/>
          <w:szCs w:val="18"/>
          <w:color w:val="auto"/>
        </w:rPr>
        <w:t>– We are from time to time a party to litigation, claims and other loss contingencies not discussed herein arising out of our</w:t>
      </w:r>
      <w:r>
        <w:rPr>
          <w:rFonts w:ascii="Arial" w:cs="Arial" w:eastAsia="Arial" w:hAnsi="Arial"/>
          <w:sz w:val="18"/>
          <w:szCs w:val="18"/>
          <w:b w:val="1"/>
          <w:bCs w:val="1"/>
          <w:color w:val="auto"/>
        </w:rPr>
        <w:t xml:space="preserve"> </w:t>
      </w:r>
      <w:r>
        <w:rPr>
          <w:rFonts w:ascii="Arial" w:cs="Arial" w:eastAsia="Arial" w:hAnsi="Arial"/>
          <w:sz w:val="18"/>
          <w:szCs w:val="18"/>
          <w:color w:val="auto"/>
        </w:rPr>
        <w:t>business operations. These matters may include actions by state attorneys general, other state regulators, federal regulators, individual plaintiffs, and cases in which plaintiffs seek to represent others who may be similarly situated.</w:t>
      </w:r>
    </w:p>
    <w:p>
      <w:pPr>
        <w:spacing w:after="0" w:line="54" w:lineRule="exact"/>
        <w:rPr>
          <w:sz w:val="20"/>
          <w:szCs w:val="20"/>
          <w:color w:val="auto"/>
        </w:rPr>
      </w:pPr>
    </w:p>
    <w:p>
      <w:pPr>
        <w:jc w:val="both"/>
        <w:ind w:firstLine="216"/>
        <w:spacing w:after="0" w:line="271" w:lineRule="auto"/>
        <w:rPr>
          <w:sz w:val="20"/>
          <w:szCs w:val="20"/>
          <w:color w:val="auto"/>
        </w:rPr>
      </w:pPr>
      <w:r>
        <w:rPr>
          <w:rFonts w:ascii="Arial" w:cs="Arial" w:eastAsia="Arial" w:hAnsi="Arial"/>
          <w:sz w:val="18"/>
          <w:szCs w:val="18"/>
          <w:color w:val="auto"/>
        </w:rPr>
        <w:t>While we cannot provide assurance that we will ultimately prevail in each instance, we believe the amount, if any, we are required to pay to discharge or settle these other matters will not have a material adverse impact on our business and our consolidated financial position, results of operations, and cash flows.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478155</wp:posOffset>
            </wp:positionV>
            <wp:extent cx="222885" cy="13716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8200"/>
        <w:spacing w:after="0"/>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rFonts w:ascii="Arial" w:cs="Arial" w:eastAsia="Arial" w:hAnsi="Arial"/>
          <w:sz w:val="14"/>
          <w:szCs w:val="14"/>
          <w:b w:val="1"/>
          <w:bCs w:val="1"/>
          <w:color w:val="auto"/>
        </w:rPr>
        <w:t xml:space="preserve">  </w:t>
      </w:r>
      <w:r>
        <w:rPr>
          <w:rFonts w:ascii="Arial" w:cs="Arial" w:eastAsia="Arial" w:hAnsi="Arial"/>
          <w:sz w:val="14"/>
          <w:szCs w:val="14"/>
          <w:color w:val="FFFFFF"/>
          <w:highlight w:val="black"/>
        </w:rPr>
        <w:t>17</w:t>
      </w:r>
    </w:p>
    <w:p>
      <w:pPr>
        <w:sectPr>
          <w:pgSz w:w="11900" w:h="16838" w:orient="portrait"/>
          <w:cols w:equalWidth="0" w:num="1">
            <w:col w:w="11240"/>
          </w:cols>
          <w:pgMar w:left="320" w:top="229" w:right="339" w:bottom="1440" w:gutter="0" w:footer="0" w:header="0"/>
        </w:sectPr>
      </w:pPr>
    </w:p>
    <w:bookmarkStart w:id="19" w:name="page20"/>
    <w:bookmarkEnd w:id="19"/>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214" w:lineRule="exact"/>
        <w:rPr>
          <w:sz w:val="20"/>
          <w:szCs w:val="20"/>
          <w:color w:val="auto"/>
        </w:rPr>
      </w:pPr>
    </w:p>
    <w:p>
      <w:pPr>
        <w:ind w:right="1020"/>
        <w:spacing w:after="0" w:line="376" w:lineRule="auto"/>
        <w:rPr>
          <w:sz w:val="20"/>
          <w:szCs w:val="20"/>
          <w:color w:val="auto"/>
        </w:rPr>
      </w:pPr>
      <w:r>
        <w:rPr>
          <w:rFonts w:ascii="Arial" w:cs="Arial" w:eastAsia="Arial" w:hAnsi="Arial"/>
          <w:sz w:val="18"/>
          <w:szCs w:val="18"/>
          <w:b w:val="1"/>
          <w:bCs w:val="1"/>
          <w:color w:val="auto"/>
        </w:rPr>
        <w:t>ITEM 2. MANAGEMENT'S DISCUSSION AND ANALYSIS OF FINANCIAL CONDITION AND RESULTS OF OPERATIONS RECENT DEVELOPMENTS</w:t>
      </w:r>
    </w:p>
    <w:p>
      <w:pPr>
        <w:spacing w:after="0" w:line="1" w:lineRule="exact"/>
        <w:rPr>
          <w:sz w:val="20"/>
          <w:szCs w:val="20"/>
          <w:color w:val="auto"/>
        </w:rPr>
      </w:pPr>
    </w:p>
    <w:p>
      <w:pPr>
        <w:jc w:val="both"/>
        <w:spacing w:after="0" w:line="258" w:lineRule="auto"/>
        <w:rPr>
          <w:sz w:val="20"/>
          <w:szCs w:val="20"/>
          <w:color w:val="auto"/>
        </w:rPr>
      </w:pPr>
      <w:r>
        <w:rPr>
          <w:rFonts w:ascii="Arial" w:cs="Arial" w:eastAsia="Arial" w:hAnsi="Arial"/>
          <w:sz w:val="18"/>
          <w:szCs w:val="18"/>
          <w:color w:val="auto"/>
        </w:rPr>
        <w:t>On July 1, 2020, we provided written notice to Axos Bank ("Axos") of the termination of the Program Management Agreement by and between Emerald Financial Services, LLC , a wholly–owned indirect subsidiary of the Company, and Axos, effective July 1, 2020. On August 5, 2020, we entered into a Program Management Agreement with MetaBank, N.A. (“Meta”), a wholly-owned subsidiary of Meta Financial Group, Inc. Under the Meta Program Management Agreement and its ancillary agreements and related product schedules, Meta will act as the bank provider of H&amp;R Block-branded financial products, including Emerald Advance</w:t>
      </w:r>
      <w:r>
        <w:rPr>
          <w:rFonts w:ascii="Arial" w:cs="Arial" w:eastAsia="Arial" w:hAnsi="Arial"/>
          <w:sz w:val="14"/>
          <w:szCs w:val="14"/>
          <w:color w:val="auto"/>
        </w:rPr>
        <w:t>TM</w:t>
      </w:r>
      <w:r>
        <w:rPr>
          <w:rFonts w:ascii="Arial" w:cs="Arial" w:eastAsia="Arial" w:hAnsi="Arial"/>
          <w:sz w:val="18"/>
          <w:szCs w:val="18"/>
          <w:color w:val="auto"/>
        </w:rPr>
        <w:t>, Emerald Card, Emerald Savings, Refund Advance, and Refund Transfer in the United States.</w:t>
      </w:r>
    </w:p>
    <w:p>
      <w:pPr>
        <w:spacing w:after="0" w:line="69" w:lineRule="exact"/>
        <w:rPr>
          <w:sz w:val="20"/>
          <w:szCs w:val="20"/>
          <w:color w:val="auto"/>
        </w:rPr>
      </w:pPr>
    </w:p>
    <w:p>
      <w:pPr>
        <w:jc w:val="both"/>
        <w:ind w:firstLine="243"/>
        <w:spacing w:after="0" w:line="264" w:lineRule="auto"/>
        <w:rPr>
          <w:sz w:val="20"/>
          <w:szCs w:val="20"/>
          <w:color w:val="auto"/>
        </w:rPr>
      </w:pPr>
      <w:r>
        <w:rPr>
          <w:rFonts w:ascii="Arial" w:cs="Arial" w:eastAsia="Arial" w:hAnsi="Arial"/>
          <w:sz w:val="18"/>
          <w:szCs w:val="18"/>
          <w:color w:val="auto"/>
        </w:rPr>
        <w:t>On August 7, 2020, we issued $650.0 million of 3.875% Senior Notes due August 15, 2030 (2030 Senior Notes). The 2030 Senior Notes are not redeemable by the bondholders prior to maturity, although we have the right to redeem some or all of these notes at any time, at specified redemption prices. We intend to use the net proceeds from the 2030 Senior Notes to repay, at maturity, the $650.0 million in principal outstanding of our 4.125% notes due 2020, which mature on October 1, 2020, and for general corporate purposes.</w:t>
      </w:r>
    </w:p>
    <w:p>
      <w:pPr>
        <w:spacing w:after="0" w:line="5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FINANCIAL OVERVIEW</w:t>
      </w:r>
    </w:p>
    <w:p>
      <w:pPr>
        <w:spacing w:after="0" w:line="119" w:lineRule="exact"/>
        <w:rPr>
          <w:sz w:val="20"/>
          <w:szCs w:val="20"/>
          <w:color w:val="auto"/>
        </w:rPr>
      </w:pPr>
    </w:p>
    <w:p>
      <w:pPr>
        <w:jc w:val="both"/>
        <w:spacing w:after="0" w:line="255" w:lineRule="auto"/>
        <w:rPr>
          <w:sz w:val="20"/>
          <w:szCs w:val="20"/>
          <w:color w:val="auto"/>
        </w:rPr>
      </w:pPr>
      <w:r>
        <w:rPr>
          <w:rFonts w:ascii="Arial" w:cs="Arial" w:eastAsia="Arial" w:hAnsi="Arial"/>
          <w:sz w:val="18"/>
          <w:szCs w:val="18"/>
          <w:color w:val="auto"/>
        </w:rPr>
        <w:t>As a result of the COVID-19 pandemic, on March 21, 2020, the federal tax filing deadline in the U.S. for individual 2019 tax returns was extended from April 15, 2020 to July 15, 2020, and substantially all U.S. states with an April 15 individual state income tax filing requirement extended their respective deadlines. In Canada, the deadline for individuals to file was extended to June 1, 2020. In addition, governments around the world have taken a variety of actions to contain the spread of COVID-19. Jurisdictions in which we operate imposed, and continue to impose, various restrictions on our business, including capacity and other operational limitations, social distancing requirements, and in limited instances required us to close certain offices. One of our top priorities has been providing for the health and safety of our clients, associates, and franchisees, while still providing taxpayers access to help in getting their refunds during this difficult economic time. These events have impacted the typical seasonality of our business and the comparability of our financial results. Consequently, a portion of revenues and expenses that would have normally been recognized in our fourth quarter of fiscal year 2020 shifted to the first quarter of fiscal year 2021.</w:t>
      </w:r>
    </w:p>
    <w:p>
      <w:pPr>
        <w:spacing w:after="0" w:line="69" w:lineRule="exact"/>
        <w:rPr>
          <w:sz w:val="20"/>
          <w:szCs w:val="20"/>
          <w:color w:val="auto"/>
        </w:rPr>
      </w:pPr>
    </w:p>
    <w:p>
      <w:pPr>
        <w:jc w:val="both"/>
        <w:ind w:firstLine="162"/>
        <w:spacing w:after="0" w:line="271" w:lineRule="auto"/>
        <w:rPr>
          <w:sz w:val="20"/>
          <w:szCs w:val="20"/>
          <w:color w:val="auto"/>
        </w:rPr>
      </w:pPr>
      <w:r>
        <w:rPr>
          <w:rFonts w:ascii="Arial" w:cs="Arial" w:eastAsia="Arial" w:hAnsi="Arial"/>
          <w:sz w:val="18"/>
          <w:szCs w:val="18"/>
          <w:color w:val="auto"/>
        </w:rPr>
        <w:t>As we continued to finish out the tax season in our first quarter of fiscal year 2021, we had more offices open, increased office hours, and had more tax professionals than we would typically have in the first quarter. However, this was less than we would typically have during a tax season to serve clients.</w:t>
      </w:r>
    </w:p>
    <w:p>
      <w:pPr>
        <w:spacing w:after="0" w:line="55" w:lineRule="exact"/>
        <w:rPr>
          <w:sz w:val="20"/>
          <w:szCs w:val="20"/>
          <w:color w:val="auto"/>
        </w:rPr>
      </w:pPr>
    </w:p>
    <w:p>
      <w:pPr>
        <w:jc w:val="both"/>
        <w:ind w:firstLine="243"/>
        <w:spacing w:after="0" w:line="292" w:lineRule="auto"/>
        <w:rPr>
          <w:sz w:val="20"/>
          <w:szCs w:val="20"/>
          <w:color w:val="auto"/>
        </w:rPr>
      </w:pPr>
      <w:r>
        <w:rPr>
          <w:rFonts w:ascii="Arial" w:cs="Arial" w:eastAsia="Arial" w:hAnsi="Arial"/>
          <w:sz w:val="18"/>
          <w:szCs w:val="18"/>
          <w:color w:val="auto"/>
        </w:rPr>
        <w:t>Due to the extension of the tax season, our revenues increased $450.7 million, or 299.7% and we recorded pretax income during the quarter of $124.0 million compared to a loss of $207.1 million in the prior year.</w:t>
      </w:r>
    </w:p>
    <w:p>
      <w:pPr>
        <w:spacing w:after="0" w:line="36" w:lineRule="exact"/>
        <w:rPr>
          <w:sz w:val="20"/>
          <w:szCs w:val="20"/>
          <w:color w:val="auto"/>
        </w:rPr>
      </w:pPr>
    </w:p>
    <w:p>
      <w:pPr>
        <w:ind w:right="1760" w:firstLine="243"/>
        <w:spacing w:after="0" w:line="344" w:lineRule="auto"/>
        <w:rPr>
          <w:sz w:val="20"/>
          <w:szCs w:val="20"/>
          <w:color w:val="auto"/>
        </w:rPr>
      </w:pPr>
      <w:r>
        <w:rPr>
          <w:rFonts w:ascii="Arial" w:cs="Arial" w:eastAsia="Arial" w:hAnsi="Arial"/>
          <w:sz w:val="18"/>
          <w:szCs w:val="18"/>
          <w:color w:val="auto"/>
        </w:rPr>
        <w:t xml:space="preserve">For more detail on the entire U.S. individual 2019 tax filing season volumes see our Form 8-K filed on July 28, 2020. </w:t>
      </w:r>
      <w:r>
        <w:rPr>
          <w:rFonts w:ascii="Arial" w:cs="Arial" w:eastAsia="Arial" w:hAnsi="Arial"/>
          <w:sz w:val="18"/>
          <w:szCs w:val="18"/>
          <w:b w:val="1"/>
          <w:bCs w:val="1"/>
          <w:color w:val="auto"/>
        </w:rPr>
        <w:t>RESULTS OF OPERATIONS</w:t>
      </w:r>
    </w:p>
    <w:p>
      <w:pPr>
        <w:spacing w:after="0" w:line="1" w:lineRule="exact"/>
        <w:rPr>
          <w:sz w:val="20"/>
          <w:szCs w:val="20"/>
          <w:color w:val="auto"/>
        </w:rPr>
      </w:pPr>
    </w:p>
    <w:p>
      <w:pPr>
        <w:jc w:val="both"/>
        <w:spacing w:after="0" w:line="258" w:lineRule="auto"/>
        <w:rPr>
          <w:sz w:val="20"/>
          <w:szCs w:val="20"/>
          <w:color w:val="auto"/>
        </w:rPr>
      </w:pPr>
      <w:r>
        <w:rPr>
          <w:rFonts w:ascii="Arial" w:cs="Arial" w:eastAsia="Arial" w:hAnsi="Arial"/>
          <w:sz w:val="18"/>
          <w:szCs w:val="18"/>
          <w:color w:val="auto"/>
        </w:rPr>
        <w:t>Our subsidiaries provide assisted, DIY, and digital tax preparation solutions through multiple channels (including in-person, online and mobile applications, virtual, and desktop software) and distribute H&amp;R Block-branded products and services, including those of our financial partners, to the general public primarily in the U.S., Canada, Australia, and their respective territories. Tax returns are either prepared by H&amp;R Block tax professionals (in company-owned or franchise offices, virtually or via an internet review) or prepared and filed by our clients through our DIY tax solutions. We also offer small business financial solutions through our company-owned or franchise offices and online through Wave. We report a single segment that includes all of our continuing operations.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281305</wp:posOffset>
            </wp:positionV>
            <wp:extent cx="231140" cy="1371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pacing w:after="0" w:line="200" w:lineRule="exact"/>
        <w:rPr>
          <w:sz w:val="20"/>
          <w:szCs w:val="20"/>
          <w:color w:val="auto"/>
        </w:rPr>
      </w:pPr>
    </w:p>
    <w:p>
      <w:pPr>
        <w:spacing w:after="0" w:line="235" w:lineRule="exact"/>
        <w:rPr>
          <w:sz w:val="20"/>
          <w:szCs w:val="20"/>
          <w:color w:val="auto"/>
        </w:rPr>
      </w:pPr>
    </w:p>
    <w:p>
      <w:pPr>
        <w:ind w:left="400" w:hanging="290"/>
        <w:spacing w:after="0"/>
        <w:tabs>
          <w:tab w:leader="none" w:pos="400" w:val="left"/>
        </w:tabs>
        <w:numPr>
          <w:ilvl w:val="0"/>
          <w:numId w:val="13"/>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sectPr>
      </w:pPr>
    </w:p>
    <w:bookmarkStart w:id="20" w:name="page21"/>
    <w:bookmarkEnd w:id="20"/>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306070</wp:posOffset>
            </wp:positionV>
            <wp:extent cx="7132320" cy="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ind w:left="40"/>
        <w:spacing w:after="0"/>
        <w:rPr>
          <w:sz w:val="20"/>
          <w:szCs w:val="20"/>
          <w:color w:val="auto"/>
        </w:rPr>
      </w:pPr>
      <w:r>
        <w:rPr>
          <w:rFonts w:ascii="Arial" w:cs="Arial" w:eastAsia="Arial" w:hAnsi="Arial"/>
          <w:sz w:val="16"/>
          <w:szCs w:val="16"/>
          <w:b w:val="1"/>
          <w:bCs w:val="1"/>
          <w:color w:val="auto"/>
        </w:rPr>
        <w:t>U.S. Operating Statistics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33020</wp:posOffset>
            </wp:positionV>
            <wp:extent cx="7132320" cy="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pacing w:after="0" w:line="80" w:lineRule="exact"/>
        <w:rPr>
          <w:sz w:val="20"/>
          <w:szCs w:val="20"/>
          <w:color w:val="auto"/>
        </w:rPr>
      </w:pPr>
    </w:p>
    <w:tbl>
      <w:tblPr>
        <w:tblLayout w:type="fixed"/>
        <w:tblInd w:w="0" w:type="dxa"/>
        <w:tblCellMar>
          <w:top w:w="0" w:type="dxa"/>
          <w:left w:w="0" w:type="dxa"/>
          <w:bottom w:w="0" w:type="dxa"/>
          <w:right w:w="0" w:type="dxa"/>
        </w:tblCellMar>
      </w:tblPr>
      <w:tr>
        <w:trPr>
          <w:trHeight w:val="232"/>
        </w:trPr>
        <w:tc>
          <w:tcPr>
            <w:tcW w:w="540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Three months ended July 31,</w:t>
            </w:r>
          </w:p>
        </w:tc>
        <w:tc>
          <w:tcPr>
            <w:tcW w:w="440" w:type="dxa"/>
            <w:vAlign w:val="bottom"/>
            <w:tcBorders>
              <w:bottom w:val="single" w:sz="8" w:color="auto"/>
            </w:tcBorders>
          </w:tcPr>
          <w:p>
            <w:pPr>
              <w:spacing w:after="0"/>
              <w:rPr>
                <w:sz w:val="20"/>
                <w:szCs w:val="20"/>
                <w:color w:val="auto"/>
              </w:rPr>
            </w:pPr>
          </w:p>
        </w:tc>
        <w:tc>
          <w:tcPr>
            <w:tcW w:w="92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2020</w:t>
            </w:r>
          </w:p>
        </w:tc>
        <w:tc>
          <w:tcPr>
            <w:tcW w:w="100" w:type="dxa"/>
            <w:vAlign w:val="bottom"/>
          </w:tcPr>
          <w:p>
            <w:pPr>
              <w:spacing w:after="0"/>
              <w:rPr>
                <w:sz w:val="20"/>
                <w:szCs w:val="20"/>
                <w:color w:val="auto"/>
              </w:rPr>
            </w:pPr>
          </w:p>
        </w:tc>
        <w:tc>
          <w:tcPr>
            <w:tcW w:w="440" w:type="dxa"/>
            <w:vAlign w:val="bottom"/>
            <w:tcBorders>
              <w:bottom w:val="single" w:sz="8" w:color="auto"/>
            </w:tcBorders>
          </w:tcPr>
          <w:p>
            <w:pPr>
              <w:spacing w:after="0"/>
              <w:rPr>
                <w:sz w:val="20"/>
                <w:szCs w:val="20"/>
                <w:color w:val="auto"/>
              </w:rPr>
            </w:pPr>
          </w:p>
        </w:tc>
        <w:tc>
          <w:tcPr>
            <w:tcW w:w="92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2019</w:t>
            </w:r>
          </w:p>
        </w:tc>
        <w:tc>
          <w:tcPr>
            <w:tcW w:w="100" w:type="dxa"/>
            <w:vAlign w:val="bottom"/>
          </w:tcPr>
          <w:p>
            <w:pPr>
              <w:spacing w:after="0"/>
              <w:rPr>
                <w:sz w:val="20"/>
                <w:szCs w:val="20"/>
                <w:color w:val="auto"/>
              </w:rPr>
            </w:pPr>
          </w:p>
        </w:tc>
        <w:tc>
          <w:tcPr>
            <w:tcW w:w="400" w:type="dxa"/>
            <w:vAlign w:val="bottom"/>
            <w:tcBorders>
              <w:bottom w:val="single" w:sz="8" w:color="auto"/>
            </w:tcBorders>
          </w:tcPr>
          <w:p>
            <w:pPr>
              <w:spacing w:after="0"/>
              <w:rPr>
                <w:sz w:val="20"/>
                <w:szCs w:val="20"/>
                <w:color w:val="auto"/>
              </w:rPr>
            </w:pPr>
          </w:p>
        </w:tc>
        <w:tc>
          <w:tcPr>
            <w:tcW w:w="96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Change</w:t>
            </w:r>
          </w:p>
        </w:tc>
        <w:tc>
          <w:tcPr>
            <w:tcW w:w="100" w:type="dxa"/>
            <w:vAlign w:val="bottom"/>
          </w:tcPr>
          <w:p>
            <w:pPr>
              <w:spacing w:after="0"/>
              <w:rPr>
                <w:sz w:val="20"/>
                <w:szCs w:val="20"/>
                <w:color w:val="auto"/>
              </w:rPr>
            </w:pPr>
          </w:p>
        </w:tc>
        <w:tc>
          <w:tcPr>
            <w:tcW w:w="1460" w:type="dxa"/>
            <w:vAlign w:val="bottom"/>
            <w:tcBorders>
              <w:bottom w:val="single" w:sz="8" w:color="auto"/>
            </w:tcBorders>
          </w:tcPr>
          <w:p>
            <w:pPr>
              <w:jc w:val="right"/>
              <w:ind w:right="139"/>
              <w:spacing w:after="0"/>
              <w:rPr>
                <w:sz w:val="20"/>
                <w:szCs w:val="20"/>
                <w:color w:val="auto"/>
              </w:rPr>
            </w:pPr>
            <w:r>
              <w:rPr>
                <w:rFonts w:ascii="Arial" w:cs="Arial" w:eastAsia="Arial" w:hAnsi="Arial"/>
                <w:sz w:val="16"/>
                <w:szCs w:val="16"/>
                <w:color w:val="auto"/>
              </w:rPr>
              <w:t>% Change</w:t>
            </w:r>
          </w:p>
        </w:tc>
      </w:tr>
      <w:tr>
        <w:trPr>
          <w:trHeight w:val="267"/>
        </w:trPr>
        <w:tc>
          <w:tcPr>
            <w:tcW w:w="5400" w:type="dxa"/>
            <w:vAlign w:val="bottom"/>
          </w:tcPr>
          <w:p>
            <w:pPr>
              <w:ind w:left="40"/>
              <w:spacing w:after="0" w:line="267" w:lineRule="exact"/>
              <w:rPr>
                <w:sz w:val="20"/>
                <w:szCs w:val="20"/>
                <w:color w:val="auto"/>
              </w:rPr>
            </w:pPr>
            <w:r>
              <w:rPr>
                <w:rFonts w:ascii="Arial" w:cs="Arial" w:eastAsia="Arial" w:hAnsi="Arial"/>
                <w:sz w:val="16"/>
                <w:szCs w:val="16"/>
                <w:color w:val="auto"/>
              </w:rPr>
              <w:t xml:space="preserve">Tax returns prepared: (in 000s) </w:t>
            </w:r>
            <w:r>
              <w:rPr>
                <w:rFonts w:ascii="Arial" w:cs="Arial" w:eastAsia="Arial" w:hAnsi="Arial"/>
                <w:sz w:val="26"/>
                <w:szCs w:val="26"/>
                <w:color w:val="auto"/>
                <w:vertAlign w:val="superscript"/>
              </w:rPr>
              <w:t>(1)</w:t>
            </w:r>
          </w:p>
        </w:tc>
        <w:tc>
          <w:tcPr>
            <w:tcW w:w="44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460" w:type="dxa"/>
            <w:vAlign w:val="bottom"/>
          </w:tcPr>
          <w:p>
            <w:pPr>
              <w:spacing w:after="0"/>
              <w:rPr>
                <w:sz w:val="23"/>
                <w:szCs w:val="23"/>
                <w:color w:val="auto"/>
              </w:rPr>
            </w:pPr>
          </w:p>
        </w:tc>
      </w:tr>
      <w:tr>
        <w:trPr>
          <w:trHeight w:val="270"/>
        </w:trPr>
        <w:tc>
          <w:tcPr>
            <w:tcW w:w="5400" w:type="dxa"/>
            <w:vAlign w:val="bottom"/>
            <w:shd w:val="clear" w:color="auto" w:fill="CCEEFF"/>
          </w:tcPr>
          <w:p>
            <w:pPr>
              <w:ind w:left="280"/>
              <w:spacing w:after="0"/>
              <w:rPr>
                <w:sz w:val="20"/>
                <w:szCs w:val="20"/>
                <w:color w:val="auto"/>
              </w:rPr>
            </w:pPr>
            <w:r>
              <w:rPr>
                <w:rFonts w:ascii="Arial" w:cs="Arial" w:eastAsia="Arial" w:hAnsi="Arial"/>
                <w:sz w:val="16"/>
                <w:szCs w:val="16"/>
                <w:color w:val="auto"/>
              </w:rPr>
              <w:t>Company-owned operations</w:t>
            </w:r>
          </w:p>
        </w:tc>
        <w:tc>
          <w:tcPr>
            <w:tcW w:w="440" w:type="dxa"/>
            <w:vAlign w:val="bottom"/>
            <w:shd w:val="clear" w:color="auto" w:fill="CCEEFF"/>
          </w:tcPr>
          <w:p>
            <w:pPr>
              <w:spacing w:after="0"/>
              <w:rPr>
                <w:sz w:val="23"/>
                <w:szCs w:val="23"/>
                <w:color w:val="auto"/>
              </w:rPr>
            </w:pPr>
          </w:p>
        </w:tc>
        <w:tc>
          <w:tcPr>
            <w:tcW w:w="92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1,439</w:t>
            </w:r>
          </w:p>
        </w:tc>
        <w:tc>
          <w:tcPr>
            <w:tcW w:w="100" w:type="dxa"/>
            <w:vAlign w:val="bottom"/>
            <w:shd w:val="clear" w:color="auto" w:fill="CCEEFF"/>
          </w:tcPr>
          <w:p>
            <w:pPr>
              <w:spacing w:after="0"/>
              <w:rPr>
                <w:sz w:val="23"/>
                <w:szCs w:val="23"/>
                <w:color w:val="auto"/>
              </w:rPr>
            </w:pPr>
          </w:p>
        </w:tc>
        <w:tc>
          <w:tcPr>
            <w:tcW w:w="440" w:type="dxa"/>
            <w:vAlign w:val="bottom"/>
            <w:shd w:val="clear" w:color="auto" w:fill="CCEEFF"/>
          </w:tcPr>
          <w:p>
            <w:pPr>
              <w:spacing w:after="0"/>
              <w:rPr>
                <w:sz w:val="23"/>
                <w:szCs w:val="23"/>
                <w:color w:val="auto"/>
              </w:rPr>
            </w:pPr>
          </w:p>
        </w:tc>
        <w:tc>
          <w:tcPr>
            <w:tcW w:w="92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136</w:t>
            </w:r>
          </w:p>
        </w:tc>
        <w:tc>
          <w:tcPr>
            <w:tcW w:w="100" w:type="dxa"/>
            <w:vAlign w:val="bottom"/>
            <w:shd w:val="clear" w:color="auto" w:fill="CCEEFF"/>
          </w:tcPr>
          <w:p>
            <w:pPr>
              <w:spacing w:after="0"/>
              <w:rPr>
                <w:sz w:val="23"/>
                <w:szCs w:val="23"/>
                <w:color w:val="auto"/>
              </w:rPr>
            </w:pPr>
          </w:p>
        </w:tc>
        <w:tc>
          <w:tcPr>
            <w:tcW w:w="400" w:type="dxa"/>
            <w:vAlign w:val="bottom"/>
            <w:shd w:val="clear" w:color="auto" w:fill="CCEEFF"/>
          </w:tcPr>
          <w:p>
            <w:pPr>
              <w:spacing w:after="0"/>
              <w:rPr>
                <w:sz w:val="23"/>
                <w:szCs w:val="23"/>
                <w:color w:val="auto"/>
              </w:rPr>
            </w:pPr>
          </w:p>
        </w:tc>
        <w:tc>
          <w:tcPr>
            <w:tcW w:w="9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1,303</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958.1 %</w:t>
            </w:r>
          </w:p>
        </w:tc>
      </w:tr>
      <w:tr>
        <w:trPr>
          <w:trHeight w:val="266"/>
        </w:trPr>
        <w:tc>
          <w:tcPr>
            <w:tcW w:w="5400" w:type="dxa"/>
            <w:vAlign w:val="bottom"/>
            <w:tcBorders>
              <w:bottom w:val="single" w:sz="8" w:color="CCEEFF"/>
            </w:tcBorders>
          </w:tcPr>
          <w:p>
            <w:pPr>
              <w:ind w:left="280"/>
              <w:spacing w:after="0"/>
              <w:rPr>
                <w:sz w:val="20"/>
                <w:szCs w:val="20"/>
                <w:color w:val="auto"/>
              </w:rPr>
            </w:pPr>
            <w:r>
              <w:rPr>
                <w:rFonts w:ascii="Arial" w:cs="Arial" w:eastAsia="Arial" w:hAnsi="Arial"/>
                <w:sz w:val="16"/>
                <w:szCs w:val="16"/>
                <w:color w:val="auto"/>
              </w:rPr>
              <w:t>Franchise operations</w:t>
            </w:r>
          </w:p>
        </w:tc>
        <w:tc>
          <w:tcPr>
            <w:tcW w:w="440" w:type="dxa"/>
            <w:vAlign w:val="bottom"/>
            <w:tcBorders>
              <w:bottom w:val="single" w:sz="8" w:color="auto"/>
            </w:tcBorders>
          </w:tcPr>
          <w:p>
            <w:pPr>
              <w:spacing w:after="0"/>
              <w:rPr>
                <w:sz w:val="23"/>
                <w:szCs w:val="23"/>
                <w:color w:val="auto"/>
              </w:rPr>
            </w:pPr>
          </w:p>
        </w:tc>
        <w:tc>
          <w:tcPr>
            <w:tcW w:w="92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548</w:t>
            </w:r>
          </w:p>
        </w:tc>
        <w:tc>
          <w:tcPr>
            <w:tcW w:w="100" w:type="dxa"/>
            <w:vAlign w:val="bottom"/>
            <w:tcBorders>
              <w:bottom w:val="single" w:sz="8" w:color="CCEEFF"/>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92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74</w:t>
            </w:r>
          </w:p>
        </w:tc>
        <w:tc>
          <w:tcPr>
            <w:tcW w:w="100" w:type="dxa"/>
            <w:vAlign w:val="bottom"/>
            <w:tcBorders>
              <w:bottom w:val="single" w:sz="8" w:color="CCEEFF"/>
            </w:tcBorders>
          </w:tcPr>
          <w:p>
            <w:pPr>
              <w:spacing w:after="0"/>
              <w:rPr>
                <w:sz w:val="23"/>
                <w:szCs w:val="23"/>
                <w:color w:val="auto"/>
              </w:rPr>
            </w:pPr>
          </w:p>
        </w:tc>
        <w:tc>
          <w:tcPr>
            <w:tcW w:w="400" w:type="dxa"/>
            <w:vAlign w:val="bottom"/>
            <w:tcBorders>
              <w:bottom w:val="single" w:sz="8" w:color="auto"/>
            </w:tcBorders>
          </w:tcPr>
          <w:p>
            <w:pPr>
              <w:spacing w:after="0"/>
              <w:rPr>
                <w:sz w:val="23"/>
                <w:szCs w:val="23"/>
                <w:color w:val="auto"/>
              </w:rPr>
            </w:pPr>
          </w:p>
        </w:tc>
        <w:tc>
          <w:tcPr>
            <w:tcW w:w="96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474</w:t>
            </w:r>
          </w:p>
        </w:tc>
        <w:tc>
          <w:tcPr>
            <w:tcW w:w="1560" w:type="dxa"/>
            <w:vAlign w:val="bottom"/>
            <w:tcBorders>
              <w:bottom w:val="single" w:sz="8" w:color="CCEEFF"/>
            </w:tcBorders>
            <w:gridSpan w:val="2"/>
          </w:tcPr>
          <w:p>
            <w:pPr>
              <w:jc w:val="right"/>
              <w:spacing w:after="0"/>
              <w:rPr>
                <w:sz w:val="20"/>
                <w:szCs w:val="20"/>
                <w:color w:val="auto"/>
              </w:rPr>
            </w:pPr>
            <w:r>
              <w:rPr>
                <w:rFonts w:ascii="Arial" w:cs="Arial" w:eastAsia="Arial" w:hAnsi="Arial"/>
                <w:sz w:val="16"/>
                <w:szCs w:val="16"/>
                <w:color w:val="auto"/>
              </w:rPr>
              <w:t>640.5 %</w:t>
            </w:r>
          </w:p>
        </w:tc>
      </w:tr>
      <w:tr>
        <w:trPr>
          <w:trHeight w:val="250"/>
        </w:trPr>
        <w:tc>
          <w:tcPr>
            <w:tcW w:w="5400" w:type="dxa"/>
            <w:vAlign w:val="bottom"/>
            <w:shd w:val="clear" w:color="auto" w:fill="CCEEFF"/>
          </w:tcPr>
          <w:p>
            <w:pPr>
              <w:ind w:left="380"/>
              <w:spacing w:after="0"/>
              <w:rPr>
                <w:sz w:val="20"/>
                <w:szCs w:val="20"/>
                <w:color w:val="auto"/>
              </w:rPr>
            </w:pPr>
            <w:r>
              <w:rPr>
                <w:rFonts w:ascii="Arial" w:cs="Arial" w:eastAsia="Arial" w:hAnsi="Arial"/>
                <w:sz w:val="16"/>
                <w:szCs w:val="16"/>
                <w:color w:val="auto"/>
              </w:rPr>
              <w:t>Total assisted</w:t>
            </w:r>
          </w:p>
        </w:tc>
        <w:tc>
          <w:tcPr>
            <w:tcW w:w="440" w:type="dxa"/>
            <w:vAlign w:val="bottom"/>
            <w:tcBorders>
              <w:bottom w:val="single" w:sz="8" w:color="auto"/>
            </w:tcBorders>
            <w:shd w:val="clear" w:color="auto" w:fill="CCEEFF"/>
          </w:tcPr>
          <w:p>
            <w:pPr>
              <w:spacing w:after="0"/>
              <w:rPr>
                <w:sz w:val="21"/>
                <w:szCs w:val="21"/>
                <w:color w:val="auto"/>
              </w:rPr>
            </w:pPr>
          </w:p>
        </w:tc>
        <w:tc>
          <w:tcPr>
            <w:tcW w:w="92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1,987</w:t>
            </w:r>
          </w:p>
        </w:tc>
        <w:tc>
          <w:tcPr>
            <w:tcW w:w="100" w:type="dxa"/>
            <w:vAlign w:val="bottom"/>
            <w:shd w:val="clear" w:color="auto" w:fill="CCEEFF"/>
          </w:tcPr>
          <w:p>
            <w:pPr>
              <w:spacing w:after="0"/>
              <w:rPr>
                <w:sz w:val="21"/>
                <w:szCs w:val="21"/>
                <w:color w:val="auto"/>
              </w:rPr>
            </w:pPr>
          </w:p>
        </w:tc>
        <w:tc>
          <w:tcPr>
            <w:tcW w:w="440" w:type="dxa"/>
            <w:vAlign w:val="bottom"/>
            <w:tcBorders>
              <w:bottom w:val="single" w:sz="8" w:color="auto"/>
            </w:tcBorders>
            <w:shd w:val="clear" w:color="auto" w:fill="CCEEFF"/>
          </w:tcPr>
          <w:p>
            <w:pPr>
              <w:spacing w:after="0"/>
              <w:rPr>
                <w:sz w:val="21"/>
                <w:szCs w:val="21"/>
                <w:color w:val="auto"/>
              </w:rPr>
            </w:pPr>
          </w:p>
        </w:tc>
        <w:tc>
          <w:tcPr>
            <w:tcW w:w="92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210</w:t>
            </w:r>
          </w:p>
        </w:tc>
        <w:tc>
          <w:tcPr>
            <w:tcW w:w="100" w:type="dxa"/>
            <w:vAlign w:val="bottom"/>
            <w:shd w:val="clear" w:color="auto" w:fill="CCEEFF"/>
          </w:tcPr>
          <w:p>
            <w:pPr>
              <w:spacing w:after="0"/>
              <w:rPr>
                <w:sz w:val="21"/>
                <w:szCs w:val="21"/>
                <w:color w:val="auto"/>
              </w:rPr>
            </w:pPr>
          </w:p>
        </w:tc>
        <w:tc>
          <w:tcPr>
            <w:tcW w:w="400" w:type="dxa"/>
            <w:vAlign w:val="bottom"/>
            <w:tcBorders>
              <w:bottom w:val="single" w:sz="8" w:color="auto"/>
            </w:tcBorders>
            <w:shd w:val="clear" w:color="auto" w:fill="CCEEFF"/>
          </w:tcPr>
          <w:p>
            <w:pPr>
              <w:spacing w:after="0"/>
              <w:rPr>
                <w:sz w:val="21"/>
                <w:szCs w:val="21"/>
                <w:color w:val="auto"/>
              </w:rPr>
            </w:pPr>
          </w:p>
        </w:tc>
        <w:tc>
          <w:tcPr>
            <w:tcW w:w="96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1,777</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846.2 %</w:t>
            </w:r>
          </w:p>
        </w:tc>
      </w:tr>
      <w:tr>
        <w:trPr>
          <w:trHeight w:val="119"/>
        </w:trPr>
        <w:tc>
          <w:tcPr>
            <w:tcW w:w="54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60" w:type="dxa"/>
            <w:vAlign w:val="bottom"/>
          </w:tcPr>
          <w:p>
            <w:pPr>
              <w:spacing w:after="0"/>
              <w:rPr>
                <w:sz w:val="10"/>
                <w:szCs w:val="10"/>
                <w:color w:val="auto"/>
              </w:rPr>
            </w:pPr>
          </w:p>
        </w:tc>
      </w:tr>
      <w:tr>
        <w:trPr>
          <w:trHeight w:val="270"/>
        </w:trPr>
        <w:tc>
          <w:tcPr>
            <w:tcW w:w="5400" w:type="dxa"/>
            <w:vAlign w:val="bottom"/>
            <w:shd w:val="clear" w:color="auto" w:fill="CCEEFF"/>
          </w:tcPr>
          <w:p>
            <w:pPr>
              <w:ind w:left="280"/>
              <w:spacing w:after="0"/>
              <w:rPr>
                <w:sz w:val="20"/>
                <w:szCs w:val="20"/>
                <w:color w:val="auto"/>
              </w:rPr>
            </w:pPr>
            <w:r>
              <w:rPr>
                <w:rFonts w:ascii="Arial" w:cs="Arial" w:eastAsia="Arial" w:hAnsi="Arial"/>
                <w:sz w:val="16"/>
                <w:szCs w:val="16"/>
                <w:color w:val="auto"/>
              </w:rPr>
              <w:t>Desktop</w:t>
            </w:r>
          </w:p>
        </w:tc>
        <w:tc>
          <w:tcPr>
            <w:tcW w:w="440" w:type="dxa"/>
            <w:vAlign w:val="bottom"/>
            <w:shd w:val="clear" w:color="auto" w:fill="CCEEFF"/>
          </w:tcPr>
          <w:p>
            <w:pPr>
              <w:spacing w:after="0"/>
              <w:rPr>
                <w:sz w:val="23"/>
                <w:szCs w:val="23"/>
                <w:color w:val="auto"/>
              </w:rPr>
            </w:pPr>
          </w:p>
        </w:tc>
        <w:tc>
          <w:tcPr>
            <w:tcW w:w="92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489</w:t>
            </w:r>
          </w:p>
        </w:tc>
        <w:tc>
          <w:tcPr>
            <w:tcW w:w="100" w:type="dxa"/>
            <w:vAlign w:val="bottom"/>
            <w:shd w:val="clear" w:color="auto" w:fill="CCEEFF"/>
          </w:tcPr>
          <w:p>
            <w:pPr>
              <w:spacing w:after="0"/>
              <w:rPr>
                <w:sz w:val="23"/>
                <w:szCs w:val="23"/>
                <w:color w:val="auto"/>
              </w:rPr>
            </w:pPr>
          </w:p>
        </w:tc>
        <w:tc>
          <w:tcPr>
            <w:tcW w:w="440" w:type="dxa"/>
            <w:vAlign w:val="bottom"/>
            <w:shd w:val="clear" w:color="auto" w:fill="CCEEFF"/>
          </w:tcPr>
          <w:p>
            <w:pPr>
              <w:spacing w:after="0"/>
              <w:rPr>
                <w:sz w:val="23"/>
                <w:szCs w:val="23"/>
                <w:color w:val="auto"/>
              </w:rPr>
            </w:pPr>
          </w:p>
        </w:tc>
        <w:tc>
          <w:tcPr>
            <w:tcW w:w="92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19</w:t>
            </w:r>
          </w:p>
        </w:tc>
        <w:tc>
          <w:tcPr>
            <w:tcW w:w="100" w:type="dxa"/>
            <w:vAlign w:val="bottom"/>
            <w:shd w:val="clear" w:color="auto" w:fill="CCEEFF"/>
          </w:tcPr>
          <w:p>
            <w:pPr>
              <w:spacing w:after="0"/>
              <w:rPr>
                <w:sz w:val="23"/>
                <w:szCs w:val="23"/>
                <w:color w:val="auto"/>
              </w:rPr>
            </w:pPr>
          </w:p>
        </w:tc>
        <w:tc>
          <w:tcPr>
            <w:tcW w:w="400" w:type="dxa"/>
            <w:vAlign w:val="bottom"/>
            <w:shd w:val="clear" w:color="auto" w:fill="CCEEFF"/>
          </w:tcPr>
          <w:p>
            <w:pPr>
              <w:spacing w:after="0"/>
              <w:rPr>
                <w:sz w:val="23"/>
                <w:szCs w:val="23"/>
                <w:color w:val="auto"/>
              </w:rPr>
            </w:pPr>
          </w:p>
        </w:tc>
        <w:tc>
          <w:tcPr>
            <w:tcW w:w="96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470</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2,473.7 %</w:t>
            </w:r>
          </w:p>
        </w:tc>
      </w:tr>
      <w:tr>
        <w:trPr>
          <w:trHeight w:val="266"/>
        </w:trPr>
        <w:tc>
          <w:tcPr>
            <w:tcW w:w="5400" w:type="dxa"/>
            <w:vAlign w:val="bottom"/>
            <w:tcBorders>
              <w:bottom w:val="single" w:sz="8" w:color="CCEEFF"/>
            </w:tcBorders>
          </w:tcPr>
          <w:p>
            <w:pPr>
              <w:ind w:left="280"/>
              <w:spacing w:after="0"/>
              <w:rPr>
                <w:sz w:val="20"/>
                <w:szCs w:val="20"/>
                <w:color w:val="auto"/>
              </w:rPr>
            </w:pPr>
            <w:r>
              <w:rPr>
                <w:rFonts w:ascii="Arial" w:cs="Arial" w:eastAsia="Arial" w:hAnsi="Arial"/>
                <w:sz w:val="16"/>
                <w:szCs w:val="16"/>
                <w:color w:val="auto"/>
              </w:rPr>
              <w:t>Online</w:t>
            </w:r>
          </w:p>
        </w:tc>
        <w:tc>
          <w:tcPr>
            <w:tcW w:w="440" w:type="dxa"/>
            <w:vAlign w:val="bottom"/>
            <w:tcBorders>
              <w:bottom w:val="single" w:sz="8" w:color="auto"/>
            </w:tcBorders>
          </w:tcPr>
          <w:p>
            <w:pPr>
              <w:spacing w:after="0"/>
              <w:rPr>
                <w:sz w:val="23"/>
                <w:szCs w:val="23"/>
                <w:color w:val="auto"/>
              </w:rPr>
            </w:pPr>
          </w:p>
        </w:tc>
        <w:tc>
          <w:tcPr>
            <w:tcW w:w="92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1,019</w:t>
            </w:r>
          </w:p>
        </w:tc>
        <w:tc>
          <w:tcPr>
            <w:tcW w:w="100" w:type="dxa"/>
            <w:vAlign w:val="bottom"/>
            <w:tcBorders>
              <w:bottom w:val="single" w:sz="8" w:color="CCEEFF"/>
            </w:tcBorders>
          </w:tcPr>
          <w:p>
            <w:pPr>
              <w:spacing w:after="0"/>
              <w:rPr>
                <w:sz w:val="23"/>
                <w:szCs w:val="23"/>
                <w:color w:val="auto"/>
              </w:rPr>
            </w:pPr>
          </w:p>
        </w:tc>
        <w:tc>
          <w:tcPr>
            <w:tcW w:w="440" w:type="dxa"/>
            <w:vAlign w:val="bottom"/>
            <w:tcBorders>
              <w:bottom w:val="single" w:sz="8" w:color="auto"/>
            </w:tcBorders>
          </w:tcPr>
          <w:p>
            <w:pPr>
              <w:spacing w:after="0"/>
              <w:rPr>
                <w:sz w:val="23"/>
                <w:szCs w:val="23"/>
                <w:color w:val="auto"/>
              </w:rPr>
            </w:pPr>
          </w:p>
        </w:tc>
        <w:tc>
          <w:tcPr>
            <w:tcW w:w="92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51</w:t>
            </w:r>
          </w:p>
        </w:tc>
        <w:tc>
          <w:tcPr>
            <w:tcW w:w="100" w:type="dxa"/>
            <w:vAlign w:val="bottom"/>
            <w:tcBorders>
              <w:bottom w:val="single" w:sz="8" w:color="CCEEFF"/>
            </w:tcBorders>
          </w:tcPr>
          <w:p>
            <w:pPr>
              <w:spacing w:after="0"/>
              <w:rPr>
                <w:sz w:val="23"/>
                <w:szCs w:val="23"/>
                <w:color w:val="auto"/>
              </w:rPr>
            </w:pPr>
          </w:p>
        </w:tc>
        <w:tc>
          <w:tcPr>
            <w:tcW w:w="400" w:type="dxa"/>
            <w:vAlign w:val="bottom"/>
            <w:tcBorders>
              <w:bottom w:val="single" w:sz="8" w:color="auto"/>
            </w:tcBorders>
          </w:tcPr>
          <w:p>
            <w:pPr>
              <w:spacing w:after="0"/>
              <w:rPr>
                <w:sz w:val="23"/>
                <w:szCs w:val="23"/>
                <w:color w:val="auto"/>
              </w:rPr>
            </w:pPr>
          </w:p>
        </w:tc>
        <w:tc>
          <w:tcPr>
            <w:tcW w:w="96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968</w:t>
            </w:r>
          </w:p>
        </w:tc>
        <w:tc>
          <w:tcPr>
            <w:tcW w:w="1560" w:type="dxa"/>
            <w:vAlign w:val="bottom"/>
            <w:tcBorders>
              <w:bottom w:val="single" w:sz="8" w:color="CCEEFF"/>
            </w:tcBorders>
            <w:gridSpan w:val="2"/>
          </w:tcPr>
          <w:p>
            <w:pPr>
              <w:jc w:val="right"/>
              <w:spacing w:after="0"/>
              <w:rPr>
                <w:sz w:val="20"/>
                <w:szCs w:val="20"/>
                <w:color w:val="auto"/>
              </w:rPr>
            </w:pPr>
            <w:r>
              <w:rPr>
                <w:rFonts w:ascii="Arial" w:cs="Arial" w:eastAsia="Arial" w:hAnsi="Arial"/>
                <w:sz w:val="16"/>
                <w:szCs w:val="16"/>
                <w:color w:val="auto"/>
              </w:rPr>
              <w:t>1,898.0 %</w:t>
            </w:r>
          </w:p>
        </w:tc>
      </w:tr>
      <w:tr>
        <w:trPr>
          <w:trHeight w:val="250"/>
        </w:trPr>
        <w:tc>
          <w:tcPr>
            <w:tcW w:w="5400" w:type="dxa"/>
            <w:vAlign w:val="bottom"/>
            <w:shd w:val="clear" w:color="auto" w:fill="CCEEFF"/>
          </w:tcPr>
          <w:p>
            <w:pPr>
              <w:ind w:left="380"/>
              <w:spacing w:after="0"/>
              <w:rPr>
                <w:sz w:val="20"/>
                <w:szCs w:val="20"/>
                <w:color w:val="auto"/>
              </w:rPr>
            </w:pPr>
            <w:r>
              <w:rPr>
                <w:rFonts w:ascii="Arial" w:cs="Arial" w:eastAsia="Arial" w:hAnsi="Arial"/>
                <w:sz w:val="16"/>
                <w:szCs w:val="16"/>
                <w:color w:val="auto"/>
              </w:rPr>
              <w:t>Total DIY</w:t>
            </w:r>
          </w:p>
        </w:tc>
        <w:tc>
          <w:tcPr>
            <w:tcW w:w="440" w:type="dxa"/>
            <w:vAlign w:val="bottom"/>
            <w:tcBorders>
              <w:bottom w:val="single" w:sz="8" w:color="auto"/>
            </w:tcBorders>
            <w:shd w:val="clear" w:color="auto" w:fill="CCEEFF"/>
          </w:tcPr>
          <w:p>
            <w:pPr>
              <w:spacing w:after="0"/>
              <w:rPr>
                <w:sz w:val="21"/>
                <w:szCs w:val="21"/>
                <w:color w:val="auto"/>
              </w:rPr>
            </w:pPr>
          </w:p>
        </w:tc>
        <w:tc>
          <w:tcPr>
            <w:tcW w:w="92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1,508</w:t>
            </w:r>
          </w:p>
        </w:tc>
        <w:tc>
          <w:tcPr>
            <w:tcW w:w="100" w:type="dxa"/>
            <w:vAlign w:val="bottom"/>
            <w:shd w:val="clear" w:color="auto" w:fill="CCEEFF"/>
          </w:tcPr>
          <w:p>
            <w:pPr>
              <w:spacing w:after="0"/>
              <w:rPr>
                <w:sz w:val="21"/>
                <w:szCs w:val="21"/>
                <w:color w:val="auto"/>
              </w:rPr>
            </w:pPr>
          </w:p>
        </w:tc>
        <w:tc>
          <w:tcPr>
            <w:tcW w:w="440" w:type="dxa"/>
            <w:vAlign w:val="bottom"/>
            <w:tcBorders>
              <w:bottom w:val="single" w:sz="8" w:color="auto"/>
            </w:tcBorders>
            <w:shd w:val="clear" w:color="auto" w:fill="CCEEFF"/>
          </w:tcPr>
          <w:p>
            <w:pPr>
              <w:spacing w:after="0"/>
              <w:rPr>
                <w:sz w:val="21"/>
                <w:szCs w:val="21"/>
                <w:color w:val="auto"/>
              </w:rPr>
            </w:pPr>
          </w:p>
        </w:tc>
        <w:tc>
          <w:tcPr>
            <w:tcW w:w="92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70</w:t>
            </w:r>
          </w:p>
        </w:tc>
        <w:tc>
          <w:tcPr>
            <w:tcW w:w="100" w:type="dxa"/>
            <w:vAlign w:val="bottom"/>
            <w:shd w:val="clear" w:color="auto" w:fill="CCEEFF"/>
          </w:tcPr>
          <w:p>
            <w:pPr>
              <w:spacing w:after="0"/>
              <w:rPr>
                <w:sz w:val="21"/>
                <w:szCs w:val="21"/>
                <w:color w:val="auto"/>
              </w:rPr>
            </w:pPr>
          </w:p>
        </w:tc>
        <w:tc>
          <w:tcPr>
            <w:tcW w:w="400" w:type="dxa"/>
            <w:vAlign w:val="bottom"/>
            <w:tcBorders>
              <w:bottom w:val="single" w:sz="8" w:color="auto"/>
            </w:tcBorders>
            <w:shd w:val="clear" w:color="auto" w:fill="CCEEFF"/>
          </w:tcPr>
          <w:p>
            <w:pPr>
              <w:spacing w:after="0"/>
              <w:rPr>
                <w:sz w:val="21"/>
                <w:szCs w:val="21"/>
                <w:color w:val="auto"/>
              </w:rPr>
            </w:pPr>
          </w:p>
        </w:tc>
        <w:tc>
          <w:tcPr>
            <w:tcW w:w="96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1,438</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2,054.3 %</w:t>
            </w:r>
          </w:p>
        </w:tc>
      </w:tr>
      <w:tr>
        <w:trPr>
          <w:trHeight w:val="119"/>
        </w:trPr>
        <w:tc>
          <w:tcPr>
            <w:tcW w:w="54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60" w:type="dxa"/>
            <w:vAlign w:val="bottom"/>
          </w:tcPr>
          <w:p>
            <w:pPr>
              <w:spacing w:after="0"/>
              <w:rPr>
                <w:sz w:val="10"/>
                <w:szCs w:val="10"/>
                <w:color w:val="auto"/>
              </w:rPr>
            </w:pPr>
          </w:p>
        </w:tc>
      </w:tr>
      <w:tr>
        <w:trPr>
          <w:trHeight w:val="266"/>
        </w:trPr>
        <w:tc>
          <w:tcPr>
            <w:tcW w:w="5400" w:type="dxa"/>
            <w:vAlign w:val="bottom"/>
            <w:shd w:val="clear" w:color="auto" w:fill="CCEEFF"/>
          </w:tcPr>
          <w:p>
            <w:pPr>
              <w:ind w:left="180"/>
              <w:spacing w:after="0"/>
              <w:rPr>
                <w:sz w:val="20"/>
                <w:szCs w:val="20"/>
                <w:color w:val="auto"/>
              </w:rPr>
            </w:pPr>
            <w:r>
              <w:rPr>
                <w:rFonts w:ascii="Arial" w:cs="Arial" w:eastAsia="Arial" w:hAnsi="Arial"/>
                <w:sz w:val="16"/>
                <w:szCs w:val="16"/>
                <w:color w:val="auto"/>
              </w:rPr>
              <w:t>Total U.S. Returns</w:t>
            </w:r>
          </w:p>
        </w:tc>
        <w:tc>
          <w:tcPr>
            <w:tcW w:w="440" w:type="dxa"/>
            <w:vAlign w:val="bottom"/>
            <w:tcBorders>
              <w:bottom w:val="single" w:sz="8" w:color="auto"/>
            </w:tcBorders>
            <w:shd w:val="clear" w:color="auto" w:fill="CCEEFF"/>
          </w:tcPr>
          <w:p>
            <w:pPr>
              <w:spacing w:after="0"/>
              <w:rPr>
                <w:sz w:val="23"/>
                <w:szCs w:val="23"/>
                <w:color w:val="auto"/>
              </w:rPr>
            </w:pPr>
          </w:p>
        </w:tc>
        <w:tc>
          <w:tcPr>
            <w:tcW w:w="92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3,495</w:t>
            </w:r>
          </w:p>
        </w:tc>
        <w:tc>
          <w:tcPr>
            <w:tcW w:w="100" w:type="dxa"/>
            <w:vAlign w:val="bottom"/>
            <w:shd w:val="clear" w:color="auto" w:fill="CCEEFF"/>
          </w:tcPr>
          <w:p>
            <w:pPr>
              <w:spacing w:after="0"/>
              <w:rPr>
                <w:sz w:val="23"/>
                <w:szCs w:val="23"/>
                <w:color w:val="auto"/>
              </w:rPr>
            </w:pPr>
          </w:p>
        </w:tc>
        <w:tc>
          <w:tcPr>
            <w:tcW w:w="440" w:type="dxa"/>
            <w:vAlign w:val="bottom"/>
            <w:tcBorders>
              <w:bottom w:val="single" w:sz="8" w:color="auto"/>
            </w:tcBorders>
            <w:shd w:val="clear" w:color="auto" w:fill="CCEEFF"/>
          </w:tcPr>
          <w:p>
            <w:pPr>
              <w:spacing w:after="0"/>
              <w:rPr>
                <w:sz w:val="23"/>
                <w:szCs w:val="23"/>
                <w:color w:val="auto"/>
              </w:rPr>
            </w:pPr>
          </w:p>
        </w:tc>
        <w:tc>
          <w:tcPr>
            <w:tcW w:w="92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280</w:t>
            </w:r>
          </w:p>
        </w:tc>
        <w:tc>
          <w:tcPr>
            <w:tcW w:w="100" w:type="dxa"/>
            <w:vAlign w:val="bottom"/>
            <w:shd w:val="clear" w:color="auto" w:fill="CCEEFF"/>
          </w:tcPr>
          <w:p>
            <w:pPr>
              <w:spacing w:after="0"/>
              <w:rPr>
                <w:sz w:val="23"/>
                <w:szCs w:val="23"/>
                <w:color w:val="auto"/>
              </w:rPr>
            </w:pPr>
          </w:p>
        </w:tc>
        <w:tc>
          <w:tcPr>
            <w:tcW w:w="400" w:type="dxa"/>
            <w:vAlign w:val="bottom"/>
            <w:tcBorders>
              <w:bottom w:val="single" w:sz="8" w:color="auto"/>
            </w:tcBorders>
            <w:shd w:val="clear" w:color="auto" w:fill="CCEEFF"/>
          </w:tcPr>
          <w:p>
            <w:pPr>
              <w:spacing w:after="0"/>
              <w:rPr>
                <w:sz w:val="23"/>
                <w:szCs w:val="23"/>
                <w:color w:val="auto"/>
              </w:rPr>
            </w:pPr>
          </w:p>
        </w:tc>
        <w:tc>
          <w:tcPr>
            <w:tcW w:w="96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3,215</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1,148.2 %</w:t>
            </w:r>
          </w:p>
        </w:tc>
      </w:tr>
      <w:tr>
        <w:trPr>
          <w:trHeight w:val="119"/>
        </w:trPr>
        <w:tc>
          <w:tcPr>
            <w:tcW w:w="54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60" w:type="dxa"/>
            <w:vAlign w:val="bottom"/>
          </w:tcPr>
          <w:p>
            <w:pPr>
              <w:spacing w:after="0"/>
              <w:rPr>
                <w:sz w:val="10"/>
                <w:szCs w:val="10"/>
                <w:color w:val="auto"/>
              </w:rPr>
            </w:pPr>
          </w:p>
        </w:tc>
      </w:tr>
      <w:tr>
        <w:trPr>
          <w:trHeight w:val="270"/>
        </w:trPr>
        <w:tc>
          <w:tcPr>
            <w:tcW w:w="5400" w:type="dxa"/>
            <w:vAlign w:val="bottom"/>
            <w:shd w:val="clear" w:color="auto" w:fill="CCEEFF"/>
          </w:tcPr>
          <w:p>
            <w:pPr>
              <w:ind w:left="40"/>
              <w:spacing w:after="0" w:line="270" w:lineRule="exact"/>
              <w:rPr>
                <w:sz w:val="20"/>
                <w:szCs w:val="20"/>
                <w:color w:val="auto"/>
              </w:rPr>
            </w:pPr>
            <w:r>
              <w:rPr>
                <w:rFonts w:ascii="Arial" w:cs="Arial" w:eastAsia="Arial" w:hAnsi="Arial"/>
                <w:sz w:val="16"/>
                <w:szCs w:val="16"/>
                <w:color w:val="auto"/>
              </w:rPr>
              <w:t xml:space="preserve">Net Average Charge: </w:t>
            </w:r>
            <w:r>
              <w:rPr>
                <w:rFonts w:ascii="Arial" w:cs="Arial" w:eastAsia="Arial" w:hAnsi="Arial"/>
                <w:sz w:val="26"/>
                <w:szCs w:val="26"/>
                <w:color w:val="auto"/>
                <w:vertAlign w:val="superscript"/>
              </w:rPr>
              <w:t>(2)</w:t>
            </w:r>
          </w:p>
        </w:tc>
        <w:tc>
          <w:tcPr>
            <w:tcW w:w="440" w:type="dxa"/>
            <w:vAlign w:val="bottom"/>
            <w:shd w:val="clear" w:color="auto" w:fill="CCEEFF"/>
          </w:tcPr>
          <w:p>
            <w:pPr>
              <w:spacing w:after="0"/>
              <w:rPr>
                <w:sz w:val="23"/>
                <w:szCs w:val="23"/>
                <w:color w:val="auto"/>
              </w:rPr>
            </w:pPr>
          </w:p>
        </w:tc>
        <w:tc>
          <w:tcPr>
            <w:tcW w:w="92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440" w:type="dxa"/>
            <w:vAlign w:val="bottom"/>
            <w:shd w:val="clear" w:color="auto" w:fill="CCEEFF"/>
          </w:tcPr>
          <w:p>
            <w:pPr>
              <w:spacing w:after="0"/>
              <w:rPr>
                <w:sz w:val="23"/>
                <w:szCs w:val="23"/>
                <w:color w:val="auto"/>
              </w:rPr>
            </w:pPr>
          </w:p>
        </w:tc>
        <w:tc>
          <w:tcPr>
            <w:tcW w:w="92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400" w:type="dxa"/>
            <w:vAlign w:val="bottom"/>
            <w:shd w:val="clear" w:color="auto" w:fill="CCEEFF"/>
          </w:tcPr>
          <w:p>
            <w:pPr>
              <w:spacing w:after="0"/>
              <w:rPr>
                <w:sz w:val="23"/>
                <w:szCs w:val="23"/>
                <w:color w:val="auto"/>
              </w:rPr>
            </w:pPr>
          </w:p>
        </w:tc>
        <w:tc>
          <w:tcPr>
            <w:tcW w:w="96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1460" w:type="dxa"/>
            <w:vAlign w:val="bottom"/>
            <w:shd w:val="clear" w:color="auto" w:fill="CCEEFF"/>
          </w:tcPr>
          <w:p>
            <w:pPr>
              <w:spacing w:after="0"/>
              <w:rPr>
                <w:sz w:val="23"/>
                <w:szCs w:val="23"/>
                <w:color w:val="auto"/>
              </w:rPr>
            </w:pPr>
          </w:p>
        </w:tc>
      </w:tr>
      <w:tr>
        <w:trPr>
          <w:trHeight w:val="266"/>
        </w:trPr>
        <w:tc>
          <w:tcPr>
            <w:tcW w:w="5400" w:type="dxa"/>
            <w:vAlign w:val="bottom"/>
          </w:tcPr>
          <w:p>
            <w:pPr>
              <w:ind w:left="180"/>
              <w:spacing w:after="0"/>
              <w:rPr>
                <w:sz w:val="20"/>
                <w:szCs w:val="20"/>
                <w:color w:val="auto"/>
              </w:rPr>
            </w:pPr>
            <w:r>
              <w:rPr>
                <w:rFonts w:ascii="Arial" w:cs="Arial" w:eastAsia="Arial" w:hAnsi="Arial"/>
                <w:sz w:val="16"/>
                <w:szCs w:val="16"/>
                <w:color w:val="auto"/>
              </w:rPr>
              <w:t>Company-owned operations</w:t>
            </w:r>
          </w:p>
        </w:tc>
        <w:tc>
          <w:tcPr>
            <w:tcW w:w="440" w:type="dxa"/>
            <w:vAlign w:val="bottom"/>
          </w:tcPr>
          <w:p>
            <w:pPr>
              <w:jc w:val="right"/>
              <w:ind w:right="239"/>
              <w:spacing w:after="0"/>
              <w:rPr>
                <w:sz w:val="20"/>
                <w:szCs w:val="20"/>
                <w:color w:val="auto"/>
              </w:rPr>
            </w:pPr>
            <w:r>
              <w:rPr>
                <w:rFonts w:ascii="Arial" w:cs="Arial" w:eastAsia="Arial" w:hAnsi="Arial"/>
                <w:sz w:val="16"/>
                <w:szCs w:val="16"/>
                <w:b w:val="1"/>
                <w:bCs w:val="1"/>
                <w:color w:val="auto"/>
              </w:rPr>
              <w:t>$</w:t>
            </w:r>
          </w:p>
        </w:tc>
        <w:tc>
          <w:tcPr>
            <w:tcW w:w="920" w:type="dxa"/>
            <w:vAlign w:val="bottom"/>
          </w:tcPr>
          <w:p>
            <w:pPr>
              <w:jc w:val="right"/>
              <w:ind w:right="19"/>
              <w:spacing w:after="0"/>
              <w:rPr>
                <w:sz w:val="20"/>
                <w:szCs w:val="20"/>
                <w:color w:val="auto"/>
              </w:rPr>
            </w:pPr>
            <w:r>
              <w:rPr>
                <w:rFonts w:ascii="Arial" w:cs="Arial" w:eastAsia="Arial" w:hAnsi="Arial"/>
                <w:sz w:val="16"/>
                <w:szCs w:val="16"/>
                <w:b w:val="1"/>
                <w:bCs w:val="1"/>
                <w:color w:val="auto"/>
              </w:rPr>
              <w:t>234.82</w:t>
            </w:r>
          </w:p>
        </w:tc>
        <w:tc>
          <w:tcPr>
            <w:tcW w:w="100" w:type="dxa"/>
            <w:vAlign w:val="bottom"/>
          </w:tcPr>
          <w:p>
            <w:pPr>
              <w:spacing w:after="0"/>
              <w:rPr>
                <w:sz w:val="23"/>
                <w:szCs w:val="23"/>
                <w:color w:val="auto"/>
              </w:rPr>
            </w:pPr>
          </w:p>
        </w:tc>
        <w:tc>
          <w:tcPr>
            <w:tcW w:w="440" w:type="dxa"/>
            <w:vAlign w:val="bottom"/>
          </w:tcPr>
          <w:p>
            <w:pPr>
              <w:jc w:val="right"/>
              <w:ind w:right="239"/>
              <w:spacing w:after="0"/>
              <w:rPr>
                <w:sz w:val="20"/>
                <w:szCs w:val="20"/>
                <w:color w:val="auto"/>
              </w:rPr>
            </w:pPr>
            <w:r>
              <w:rPr>
                <w:rFonts w:ascii="Arial" w:cs="Arial" w:eastAsia="Arial" w:hAnsi="Arial"/>
                <w:sz w:val="16"/>
                <w:szCs w:val="16"/>
                <w:color w:val="auto"/>
              </w:rPr>
              <w:t>$</w:t>
            </w:r>
          </w:p>
        </w:tc>
        <w:tc>
          <w:tcPr>
            <w:tcW w:w="920" w:type="dxa"/>
            <w:vAlign w:val="bottom"/>
          </w:tcPr>
          <w:p>
            <w:pPr>
              <w:jc w:val="right"/>
              <w:ind w:right="39"/>
              <w:spacing w:after="0"/>
              <w:rPr>
                <w:sz w:val="20"/>
                <w:szCs w:val="20"/>
                <w:color w:val="auto"/>
              </w:rPr>
            </w:pPr>
            <w:r>
              <w:rPr>
                <w:rFonts w:ascii="Arial" w:cs="Arial" w:eastAsia="Arial" w:hAnsi="Arial"/>
                <w:sz w:val="16"/>
                <w:szCs w:val="16"/>
                <w:color w:val="auto"/>
              </w:rPr>
              <w:t>254.53</w:t>
            </w:r>
          </w:p>
        </w:tc>
        <w:tc>
          <w:tcPr>
            <w:tcW w:w="100" w:type="dxa"/>
            <w:vAlign w:val="bottom"/>
          </w:tcPr>
          <w:p>
            <w:pPr>
              <w:spacing w:after="0"/>
              <w:rPr>
                <w:sz w:val="23"/>
                <w:szCs w:val="23"/>
                <w:color w:val="auto"/>
              </w:rPr>
            </w:pPr>
          </w:p>
        </w:tc>
        <w:tc>
          <w:tcPr>
            <w:tcW w:w="400" w:type="dxa"/>
            <w:vAlign w:val="bottom"/>
          </w:tcPr>
          <w:p>
            <w:pPr>
              <w:jc w:val="right"/>
              <w:ind w:right="199"/>
              <w:spacing w:after="0"/>
              <w:rPr>
                <w:sz w:val="20"/>
                <w:szCs w:val="20"/>
                <w:color w:val="auto"/>
              </w:rPr>
            </w:pPr>
            <w:r>
              <w:rPr>
                <w:rFonts w:ascii="Arial" w:cs="Arial" w:eastAsia="Arial" w:hAnsi="Arial"/>
                <w:sz w:val="16"/>
                <w:szCs w:val="16"/>
                <w:color w:val="auto"/>
              </w:rPr>
              <w:t>$</w:t>
            </w:r>
          </w:p>
        </w:tc>
        <w:tc>
          <w:tcPr>
            <w:tcW w:w="960" w:type="dxa"/>
            <w:vAlign w:val="bottom"/>
          </w:tcPr>
          <w:p>
            <w:pPr>
              <w:jc w:val="right"/>
              <w:spacing w:after="0"/>
              <w:rPr>
                <w:sz w:val="20"/>
                <w:szCs w:val="20"/>
                <w:color w:val="auto"/>
              </w:rPr>
            </w:pPr>
            <w:r>
              <w:rPr>
                <w:rFonts w:ascii="Arial" w:cs="Arial" w:eastAsia="Arial" w:hAnsi="Arial"/>
                <w:sz w:val="16"/>
                <w:szCs w:val="16"/>
                <w:color w:val="auto"/>
              </w:rPr>
              <w:t>(19.71)</w:t>
            </w:r>
          </w:p>
        </w:tc>
        <w:tc>
          <w:tcPr>
            <w:tcW w:w="1560" w:type="dxa"/>
            <w:vAlign w:val="bottom"/>
            <w:gridSpan w:val="2"/>
          </w:tcPr>
          <w:p>
            <w:pPr>
              <w:jc w:val="right"/>
              <w:spacing w:after="0"/>
              <w:rPr>
                <w:sz w:val="20"/>
                <w:szCs w:val="20"/>
                <w:color w:val="auto"/>
              </w:rPr>
            </w:pPr>
            <w:r>
              <w:rPr>
                <w:rFonts w:ascii="Arial" w:cs="Arial" w:eastAsia="Arial" w:hAnsi="Arial"/>
                <w:sz w:val="16"/>
                <w:szCs w:val="16"/>
                <w:color w:val="auto"/>
              </w:rPr>
              <w:t>(7.7)%</w:t>
            </w:r>
          </w:p>
        </w:tc>
      </w:tr>
      <w:tr>
        <w:trPr>
          <w:trHeight w:val="274"/>
        </w:trPr>
        <w:tc>
          <w:tcPr>
            <w:tcW w:w="5400" w:type="dxa"/>
            <w:vAlign w:val="bottom"/>
            <w:shd w:val="clear" w:color="auto" w:fill="CCEEFF"/>
          </w:tcPr>
          <w:p>
            <w:pPr>
              <w:ind w:left="180"/>
              <w:spacing w:after="0" w:line="273" w:lineRule="exact"/>
              <w:rPr>
                <w:sz w:val="20"/>
                <w:szCs w:val="20"/>
                <w:color w:val="auto"/>
              </w:rPr>
            </w:pPr>
            <w:r>
              <w:rPr>
                <w:rFonts w:ascii="Arial" w:cs="Arial" w:eastAsia="Arial" w:hAnsi="Arial"/>
                <w:sz w:val="16"/>
                <w:szCs w:val="16"/>
                <w:color w:val="auto"/>
              </w:rPr>
              <w:t xml:space="preserve">Franchise operations </w:t>
            </w:r>
            <w:r>
              <w:rPr>
                <w:rFonts w:ascii="Arial" w:cs="Arial" w:eastAsia="Arial" w:hAnsi="Arial"/>
                <w:sz w:val="26"/>
                <w:szCs w:val="26"/>
                <w:color w:val="auto"/>
                <w:vertAlign w:val="superscript"/>
              </w:rPr>
              <w:t>(3)</w:t>
            </w:r>
          </w:p>
        </w:tc>
        <w:tc>
          <w:tcPr>
            <w:tcW w:w="440" w:type="dxa"/>
            <w:vAlign w:val="bottom"/>
            <w:shd w:val="clear" w:color="auto" w:fill="CCEEFF"/>
          </w:tcPr>
          <w:p>
            <w:pPr>
              <w:spacing w:after="0"/>
              <w:rPr>
                <w:sz w:val="23"/>
                <w:szCs w:val="23"/>
                <w:color w:val="auto"/>
              </w:rPr>
            </w:pPr>
          </w:p>
        </w:tc>
        <w:tc>
          <w:tcPr>
            <w:tcW w:w="92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220.78</w:t>
            </w:r>
          </w:p>
        </w:tc>
        <w:tc>
          <w:tcPr>
            <w:tcW w:w="100" w:type="dxa"/>
            <w:vAlign w:val="bottom"/>
            <w:shd w:val="clear" w:color="auto" w:fill="CCEEFF"/>
          </w:tcPr>
          <w:p>
            <w:pPr>
              <w:spacing w:after="0"/>
              <w:rPr>
                <w:sz w:val="23"/>
                <w:szCs w:val="23"/>
                <w:color w:val="auto"/>
              </w:rPr>
            </w:pPr>
          </w:p>
        </w:tc>
        <w:tc>
          <w:tcPr>
            <w:tcW w:w="440" w:type="dxa"/>
            <w:vAlign w:val="bottom"/>
            <w:shd w:val="clear" w:color="auto" w:fill="CCEEFF"/>
          </w:tcPr>
          <w:p>
            <w:pPr>
              <w:spacing w:after="0"/>
              <w:rPr>
                <w:sz w:val="23"/>
                <w:szCs w:val="23"/>
                <w:color w:val="auto"/>
              </w:rPr>
            </w:pPr>
          </w:p>
        </w:tc>
        <w:tc>
          <w:tcPr>
            <w:tcW w:w="92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244.06</w:t>
            </w:r>
          </w:p>
        </w:tc>
        <w:tc>
          <w:tcPr>
            <w:tcW w:w="100" w:type="dxa"/>
            <w:vAlign w:val="bottom"/>
            <w:shd w:val="clear" w:color="auto" w:fill="CCEEFF"/>
          </w:tcPr>
          <w:p>
            <w:pPr>
              <w:spacing w:after="0"/>
              <w:rPr>
                <w:sz w:val="23"/>
                <w:szCs w:val="23"/>
                <w:color w:val="auto"/>
              </w:rPr>
            </w:pPr>
          </w:p>
        </w:tc>
        <w:tc>
          <w:tcPr>
            <w:tcW w:w="400" w:type="dxa"/>
            <w:vAlign w:val="bottom"/>
            <w:shd w:val="clear" w:color="auto" w:fill="CCEEFF"/>
          </w:tcPr>
          <w:p>
            <w:pPr>
              <w:spacing w:after="0"/>
              <w:rPr>
                <w:sz w:val="23"/>
                <w:szCs w:val="23"/>
                <w:color w:val="auto"/>
              </w:rPr>
            </w:pPr>
          </w:p>
        </w:tc>
        <w:tc>
          <w:tcPr>
            <w:tcW w:w="960" w:type="dxa"/>
            <w:vAlign w:val="bottom"/>
            <w:shd w:val="clear" w:color="auto" w:fill="CCEEFF"/>
          </w:tcPr>
          <w:p>
            <w:pPr>
              <w:jc w:val="right"/>
              <w:spacing w:after="0"/>
              <w:rPr>
                <w:sz w:val="20"/>
                <w:szCs w:val="20"/>
                <w:color w:val="auto"/>
              </w:rPr>
            </w:pPr>
            <w:r>
              <w:rPr>
                <w:rFonts w:ascii="Arial" w:cs="Arial" w:eastAsia="Arial" w:hAnsi="Arial"/>
                <w:sz w:val="16"/>
                <w:szCs w:val="16"/>
                <w:color w:val="auto"/>
              </w:rPr>
              <w:t>(23.28)</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(9.5)%</w:t>
            </w:r>
          </w:p>
        </w:tc>
      </w:tr>
      <w:tr>
        <w:trPr>
          <w:trHeight w:val="263"/>
        </w:trPr>
        <w:tc>
          <w:tcPr>
            <w:tcW w:w="5400" w:type="dxa"/>
            <w:vAlign w:val="bottom"/>
          </w:tcPr>
          <w:p>
            <w:pPr>
              <w:ind w:left="180"/>
              <w:spacing w:after="0"/>
              <w:rPr>
                <w:sz w:val="20"/>
                <w:szCs w:val="20"/>
                <w:color w:val="auto"/>
              </w:rPr>
            </w:pPr>
            <w:r>
              <w:rPr>
                <w:rFonts w:ascii="Arial" w:cs="Arial" w:eastAsia="Arial" w:hAnsi="Arial"/>
                <w:sz w:val="16"/>
                <w:szCs w:val="16"/>
                <w:color w:val="auto"/>
              </w:rPr>
              <w:t>DIY</w:t>
            </w:r>
          </w:p>
        </w:tc>
        <w:tc>
          <w:tcPr>
            <w:tcW w:w="440" w:type="dxa"/>
            <w:vAlign w:val="bottom"/>
          </w:tcPr>
          <w:p>
            <w:pPr>
              <w:spacing w:after="0"/>
              <w:rPr>
                <w:sz w:val="22"/>
                <w:szCs w:val="22"/>
                <w:color w:val="auto"/>
              </w:rPr>
            </w:pPr>
          </w:p>
        </w:tc>
        <w:tc>
          <w:tcPr>
            <w:tcW w:w="920" w:type="dxa"/>
            <w:vAlign w:val="bottom"/>
          </w:tcPr>
          <w:p>
            <w:pPr>
              <w:jc w:val="right"/>
              <w:ind w:right="19"/>
              <w:spacing w:after="0"/>
              <w:rPr>
                <w:sz w:val="20"/>
                <w:szCs w:val="20"/>
                <w:color w:val="auto"/>
              </w:rPr>
            </w:pPr>
            <w:r>
              <w:rPr>
                <w:rFonts w:ascii="Arial" w:cs="Arial" w:eastAsia="Arial" w:hAnsi="Arial"/>
                <w:sz w:val="16"/>
                <w:szCs w:val="16"/>
                <w:b w:val="1"/>
                <w:bCs w:val="1"/>
                <w:color w:val="auto"/>
              </w:rPr>
              <w:t>44.83</w:t>
            </w:r>
          </w:p>
        </w:tc>
        <w:tc>
          <w:tcPr>
            <w:tcW w:w="1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920" w:type="dxa"/>
            <w:vAlign w:val="bottom"/>
          </w:tcPr>
          <w:p>
            <w:pPr>
              <w:jc w:val="right"/>
              <w:ind w:right="39"/>
              <w:spacing w:after="0"/>
              <w:rPr>
                <w:sz w:val="20"/>
                <w:szCs w:val="20"/>
                <w:color w:val="auto"/>
              </w:rPr>
            </w:pPr>
            <w:r>
              <w:rPr>
                <w:rFonts w:ascii="Arial" w:cs="Arial" w:eastAsia="Arial" w:hAnsi="Arial"/>
                <w:sz w:val="16"/>
                <w:szCs w:val="16"/>
                <w:color w:val="auto"/>
              </w:rPr>
              <w:t>48.31</w:t>
            </w:r>
          </w:p>
        </w:tc>
        <w:tc>
          <w:tcPr>
            <w:tcW w:w="1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960" w:type="dxa"/>
            <w:vAlign w:val="bottom"/>
          </w:tcPr>
          <w:p>
            <w:pPr>
              <w:jc w:val="right"/>
              <w:spacing w:after="0"/>
              <w:rPr>
                <w:sz w:val="20"/>
                <w:szCs w:val="20"/>
                <w:color w:val="auto"/>
              </w:rPr>
            </w:pPr>
            <w:r>
              <w:rPr>
                <w:rFonts w:ascii="Arial" w:cs="Arial" w:eastAsia="Arial" w:hAnsi="Arial"/>
                <w:sz w:val="16"/>
                <w:szCs w:val="16"/>
                <w:color w:val="auto"/>
              </w:rPr>
              <w:t>(3.48)</w:t>
            </w:r>
          </w:p>
        </w:tc>
        <w:tc>
          <w:tcPr>
            <w:tcW w:w="1560" w:type="dxa"/>
            <w:vAlign w:val="bottom"/>
            <w:gridSpan w:val="2"/>
          </w:tcPr>
          <w:p>
            <w:pPr>
              <w:jc w:val="right"/>
              <w:spacing w:after="0"/>
              <w:rPr>
                <w:sz w:val="20"/>
                <w:szCs w:val="20"/>
                <w:color w:val="auto"/>
              </w:rPr>
            </w:pPr>
            <w:r>
              <w:rPr>
                <w:rFonts w:ascii="Arial" w:cs="Arial" w:eastAsia="Arial" w:hAnsi="Arial"/>
                <w:sz w:val="16"/>
                <w:szCs w:val="16"/>
                <w:color w:val="auto"/>
              </w:rPr>
              <w:t>(7.2)%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5080</wp:posOffset>
            </wp:positionV>
            <wp:extent cx="7132320" cy="857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7132320" cy="85725"/>
                    </a:xfrm>
                    <a:prstGeom prst="rect">
                      <a:avLst/>
                    </a:prstGeom>
                    <a:noFill/>
                  </pic:spPr>
                </pic:pic>
              </a:graphicData>
            </a:graphic>
          </wp:anchor>
        </w:drawing>
      </w:r>
    </w:p>
    <w:p>
      <w:pPr>
        <w:spacing w:after="0" w:line="108" w:lineRule="exact"/>
        <w:rPr>
          <w:sz w:val="20"/>
          <w:szCs w:val="20"/>
          <w:color w:val="auto"/>
        </w:rPr>
      </w:pPr>
    </w:p>
    <w:p>
      <w:pPr>
        <w:jc w:val="both"/>
        <w:ind w:left="260" w:hanging="252"/>
        <w:spacing w:after="0" w:line="263" w:lineRule="auto"/>
        <w:tabs>
          <w:tab w:leader="none" w:pos="260" w:val="left"/>
        </w:tabs>
        <w:numPr>
          <w:ilvl w:val="0"/>
          <w:numId w:val="14"/>
        </w:numPr>
        <w:rPr>
          <w:rFonts w:ascii="Arial" w:cs="Arial" w:eastAsia="Arial" w:hAnsi="Arial"/>
          <w:sz w:val="24"/>
          <w:szCs w:val="24"/>
          <w:color w:val="auto"/>
          <w:vertAlign w:val="superscript"/>
        </w:rPr>
      </w:pPr>
      <w:r>
        <w:rPr>
          <w:rFonts w:ascii="Arial" w:cs="Arial" w:eastAsia="Arial" w:hAnsi="Arial"/>
          <w:sz w:val="14"/>
          <w:szCs w:val="14"/>
          <w:color w:val="auto"/>
        </w:rPr>
        <w:t>An assisted tax return is defined as a current or prior year individual tax return that has been accepted and paid for by the client. Also included are Tax Pro Go</w:t>
      </w:r>
      <w:r>
        <w:rPr>
          <w:rFonts w:ascii="Arial" w:cs="Arial" w:eastAsia="Arial" w:hAnsi="Arial"/>
          <w:sz w:val="23"/>
          <w:szCs w:val="23"/>
          <w:color w:val="auto"/>
          <w:vertAlign w:val="superscript"/>
        </w:rPr>
        <w:t>SM</w:t>
      </w:r>
      <w:r>
        <w:rPr>
          <w:rFonts w:ascii="Arial" w:cs="Arial" w:eastAsia="Arial" w:hAnsi="Arial"/>
          <w:sz w:val="14"/>
          <w:szCs w:val="14"/>
          <w:color w:val="auto"/>
        </w:rPr>
        <w:t>, Tax Pro Review</w:t>
      </w:r>
      <w:r>
        <w:rPr>
          <w:rFonts w:ascii="Arial" w:cs="Arial" w:eastAsia="Arial" w:hAnsi="Arial"/>
          <w:sz w:val="17"/>
          <w:szCs w:val="17"/>
          <w:color w:val="auto"/>
        </w:rPr>
        <w:t>®</w:t>
      </w:r>
      <w:r>
        <w:rPr>
          <w:rFonts w:ascii="Arial" w:cs="Arial" w:eastAsia="Arial" w:hAnsi="Arial"/>
          <w:sz w:val="14"/>
          <w:szCs w:val="14"/>
          <w:color w:val="auto"/>
        </w:rPr>
        <w:t>, and business returns. A DIY return is defined as a return that has been electronically filed and accepted by the IRS, including online returns paid and printed. Returns of 193 thousand and 11 thousand for the periods ending July 31, 2020 and 2019, respectively, filed using the IRS Free File program have been excluded as we will no longer participate in the program after October 2020.</w:t>
      </w:r>
    </w:p>
    <w:p>
      <w:pPr>
        <w:spacing w:after="0" w:line="1" w:lineRule="exact"/>
        <w:rPr>
          <w:rFonts w:ascii="Arial" w:cs="Arial" w:eastAsia="Arial" w:hAnsi="Arial"/>
          <w:sz w:val="24"/>
          <w:szCs w:val="24"/>
          <w:color w:val="auto"/>
          <w:vertAlign w:val="superscript"/>
        </w:rPr>
      </w:pPr>
    </w:p>
    <w:p>
      <w:pPr>
        <w:ind w:left="260" w:hanging="252"/>
        <w:spacing w:after="0" w:line="182" w:lineRule="auto"/>
        <w:tabs>
          <w:tab w:leader="none" w:pos="260" w:val="left"/>
        </w:tabs>
        <w:numPr>
          <w:ilvl w:val="0"/>
          <w:numId w:val="14"/>
        </w:numPr>
        <w:rPr>
          <w:rFonts w:ascii="Arial" w:cs="Arial" w:eastAsia="Arial" w:hAnsi="Arial"/>
          <w:sz w:val="20"/>
          <w:szCs w:val="20"/>
          <w:color w:val="auto"/>
          <w:vertAlign w:val="superscript"/>
        </w:rPr>
      </w:pPr>
      <w:r>
        <w:rPr>
          <w:rFonts w:ascii="Arial" w:cs="Arial" w:eastAsia="Arial" w:hAnsi="Arial"/>
          <w:sz w:val="12"/>
          <w:szCs w:val="12"/>
          <w:color w:val="auto"/>
        </w:rPr>
        <w:t>Net average charge is calculated as tax preparation fees divided by tax returns prepared.</w:t>
      </w:r>
    </w:p>
    <w:p>
      <w:pPr>
        <w:ind w:left="260" w:hanging="252"/>
        <w:spacing w:after="0" w:line="185" w:lineRule="auto"/>
        <w:tabs>
          <w:tab w:leader="none" w:pos="260" w:val="left"/>
        </w:tabs>
        <w:numPr>
          <w:ilvl w:val="0"/>
          <w:numId w:val="14"/>
        </w:numPr>
        <w:rPr>
          <w:rFonts w:ascii="Arial" w:cs="Arial" w:eastAsia="Arial" w:hAnsi="Arial"/>
          <w:sz w:val="24"/>
          <w:szCs w:val="24"/>
          <w:color w:val="auto"/>
          <w:vertAlign w:val="superscript"/>
        </w:rPr>
      </w:pPr>
      <w:r>
        <w:rPr>
          <w:rFonts w:ascii="Arial" w:cs="Arial" w:eastAsia="Arial" w:hAnsi="Arial"/>
          <w:sz w:val="14"/>
          <w:szCs w:val="14"/>
          <w:color w:val="auto"/>
        </w:rPr>
        <w:t>Net average charge related to H&amp;R Block Franchise operations represents tax preparation fees collected by H&amp;R Block franchisees divided by returns prepared in franchise offices. H&amp;R Block will recognize a portion of franchise revenues as franchise royalties based on the terms of franchise agreements.</w:t>
      </w:r>
    </w:p>
    <w:p>
      <w:pPr>
        <w:spacing w:after="0" w:line="68" w:lineRule="exact"/>
        <w:rPr>
          <w:sz w:val="20"/>
          <w:szCs w:val="20"/>
          <w:color w:val="auto"/>
        </w:rPr>
      </w:pPr>
    </w:p>
    <w:p>
      <w:pPr>
        <w:jc w:val="both"/>
        <w:ind w:firstLine="243"/>
        <w:spacing w:after="0" w:line="271" w:lineRule="auto"/>
        <w:rPr>
          <w:sz w:val="20"/>
          <w:szCs w:val="20"/>
          <w:color w:val="auto"/>
        </w:rPr>
      </w:pPr>
      <w:r>
        <w:rPr>
          <w:rFonts w:ascii="Arial" w:cs="Arial" w:eastAsia="Arial" w:hAnsi="Arial"/>
          <w:sz w:val="18"/>
          <w:szCs w:val="18"/>
          <w:color w:val="auto"/>
        </w:rPr>
        <w:t>We provide net average charge as a key operating metric because we consider it an important supplemental measure useful to analysts, investors, and other interested parties as it provides insights into pricing and tax return mix relative to our customer base, which are significant drivers of revenue. Our definition of net average charge may not be comparable to similarly titled measures of other companies.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272415</wp:posOffset>
            </wp:positionV>
            <wp:extent cx="222885" cy="13716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20" w:lineRule="exact"/>
        <w:rPr>
          <w:sz w:val="20"/>
          <w:szCs w:val="20"/>
          <w:color w:val="auto"/>
        </w:rPr>
      </w:pPr>
    </w:p>
    <w:p>
      <w:pPr>
        <w:ind w:left="8200"/>
        <w:spacing w:after="0"/>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rFonts w:ascii="Arial" w:cs="Arial" w:eastAsia="Arial" w:hAnsi="Arial"/>
          <w:sz w:val="14"/>
          <w:szCs w:val="14"/>
          <w:b w:val="1"/>
          <w:bCs w:val="1"/>
          <w:color w:val="auto"/>
        </w:rPr>
        <w:t xml:space="preserve">  </w:t>
      </w:r>
      <w:r>
        <w:rPr>
          <w:rFonts w:ascii="Arial" w:cs="Arial" w:eastAsia="Arial" w:hAnsi="Arial"/>
          <w:sz w:val="14"/>
          <w:szCs w:val="14"/>
          <w:color w:val="FFFFFF"/>
          <w:highlight w:val="black"/>
        </w:rPr>
        <w:t>19</w:t>
      </w:r>
    </w:p>
    <w:p>
      <w:pPr>
        <w:sectPr>
          <w:pgSz w:w="11900" w:h="16838" w:orient="portrait"/>
          <w:cols w:equalWidth="0" w:num="1">
            <w:col w:w="11240"/>
          </w:cols>
          <w:pgMar w:left="320" w:top="229" w:right="339" w:bottom="1440" w:gutter="0" w:footer="0" w:header="0"/>
        </w:sectPr>
      </w:pPr>
    </w:p>
    <w:bookmarkStart w:id="21" w:name="page22"/>
    <w:bookmarkEnd w:id="21"/>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237490</wp:posOffset>
            </wp:positionV>
            <wp:extent cx="7132320" cy="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pacing w:after="0" w:line="200" w:lineRule="exact"/>
        <w:rPr>
          <w:sz w:val="20"/>
          <w:szCs w:val="20"/>
          <w:color w:val="auto"/>
        </w:rPr>
      </w:pPr>
    </w:p>
    <w:p>
      <w:pPr>
        <w:spacing w:after="0" w:line="202" w:lineRule="exact"/>
        <w:rPr>
          <w:sz w:val="20"/>
          <w:szCs w:val="20"/>
          <w:color w:val="auto"/>
        </w:rPr>
      </w:pPr>
    </w:p>
    <w:tbl>
      <w:tblPr>
        <w:tblLayout w:type="fixed"/>
        <w:tblInd w:w="0" w:type="dxa"/>
        <w:tblCellMar>
          <w:top w:w="0" w:type="dxa"/>
          <w:left w:w="0" w:type="dxa"/>
          <w:bottom w:w="0" w:type="dxa"/>
          <w:right w:w="0" w:type="dxa"/>
        </w:tblCellMar>
      </w:tblPr>
      <w:tr>
        <w:trPr>
          <w:trHeight w:val="232"/>
        </w:trPr>
        <w:tc>
          <w:tcPr>
            <w:tcW w:w="5400" w:type="dxa"/>
            <w:vAlign w:val="bottom"/>
            <w:tcBorders>
              <w:bottom w:val="single" w:sz="8" w:color="auto"/>
            </w:tcBorders>
            <w:gridSpan w:val="2"/>
          </w:tcPr>
          <w:p>
            <w:pPr>
              <w:ind w:left="40"/>
              <w:spacing w:after="0"/>
              <w:rPr>
                <w:sz w:val="20"/>
                <w:szCs w:val="20"/>
                <w:color w:val="auto"/>
              </w:rPr>
            </w:pPr>
            <w:r>
              <w:rPr>
                <w:rFonts w:ascii="Arial" w:cs="Arial" w:eastAsia="Arial" w:hAnsi="Arial"/>
                <w:sz w:val="16"/>
                <w:szCs w:val="16"/>
                <w:b w:val="1"/>
                <w:bCs w:val="1"/>
                <w:color w:val="auto"/>
              </w:rPr>
              <w:t>Consolidated - Financial Results</w:t>
            </w:r>
          </w:p>
        </w:tc>
        <w:tc>
          <w:tcPr>
            <w:tcW w:w="32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2700" w:type="dxa"/>
            <w:vAlign w:val="bottom"/>
            <w:tcBorders>
              <w:bottom w:val="single" w:sz="8" w:color="auto"/>
            </w:tcBorders>
            <w:gridSpan w:val="3"/>
          </w:tcPr>
          <w:p>
            <w:pPr>
              <w:jc w:val="right"/>
              <w:ind w:right="139"/>
              <w:spacing w:after="0"/>
              <w:rPr>
                <w:sz w:val="20"/>
                <w:szCs w:val="20"/>
                <w:color w:val="auto"/>
              </w:rPr>
            </w:pPr>
            <w:r>
              <w:rPr>
                <w:rFonts w:ascii="Arial" w:cs="Arial" w:eastAsia="Arial" w:hAnsi="Arial"/>
                <w:sz w:val="14"/>
                <w:szCs w:val="14"/>
                <w:color w:val="auto"/>
              </w:rPr>
              <w:t>(in 000s, except per share amounts)</w:t>
            </w:r>
          </w:p>
        </w:tc>
      </w:tr>
      <w:tr>
        <w:trPr>
          <w:trHeight w:val="264"/>
        </w:trPr>
        <w:tc>
          <w:tcPr>
            <w:tcW w:w="530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Three months ended July 31,</w:t>
            </w:r>
          </w:p>
        </w:tc>
        <w:tc>
          <w:tcPr>
            <w:tcW w:w="100" w:type="dxa"/>
            <w:vAlign w:val="bottom"/>
            <w:tcBorders>
              <w:bottom w:val="single" w:sz="8" w:color="CCEEFF"/>
            </w:tcBorders>
          </w:tcPr>
          <w:p>
            <w:pPr>
              <w:spacing w:after="0"/>
              <w:rPr>
                <w:sz w:val="22"/>
                <w:szCs w:val="22"/>
                <w:color w:val="auto"/>
              </w:rPr>
            </w:pPr>
          </w:p>
        </w:tc>
        <w:tc>
          <w:tcPr>
            <w:tcW w:w="32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ind w:right="419"/>
              <w:spacing w:after="0"/>
              <w:rPr>
                <w:sz w:val="20"/>
                <w:szCs w:val="20"/>
                <w:color w:val="auto"/>
              </w:rPr>
            </w:pPr>
            <w:r>
              <w:rPr>
                <w:rFonts w:ascii="Arial" w:cs="Arial" w:eastAsia="Arial" w:hAnsi="Arial"/>
                <w:sz w:val="16"/>
                <w:szCs w:val="16"/>
                <w:b w:val="1"/>
                <w:bCs w:val="1"/>
                <w:color w:val="auto"/>
              </w:rPr>
              <w:t>2020</w:t>
            </w:r>
          </w:p>
        </w:tc>
        <w:tc>
          <w:tcPr>
            <w:tcW w:w="100" w:type="dxa"/>
            <w:vAlign w:val="bottom"/>
            <w:tcBorders>
              <w:bottom w:val="single" w:sz="8" w:color="CCEEFF"/>
            </w:tcBorders>
          </w:tcPr>
          <w:p>
            <w:pPr>
              <w:spacing w:after="0"/>
              <w:rPr>
                <w:sz w:val="22"/>
                <w:szCs w:val="22"/>
                <w:color w:val="auto"/>
              </w:rPr>
            </w:pPr>
          </w:p>
        </w:tc>
        <w:tc>
          <w:tcPr>
            <w:tcW w:w="32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ind w:right="419"/>
              <w:spacing w:after="0"/>
              <w:rPr>
                <w:sz w:val="20"/>
                <w:szCs w:val="20"/>
                <w:color w:val="auto"/>
              </w:rPr>
            </w:pPr>
            <w:r>
              <w:rPr>
                <w:rFonts w:ascii="Arial" w:cs="Arial" w:eastAsia="Arial" w:hAnsi="Arial"/>
                <w:sz w:val="16"/>
                <w:szCs w:val="16"/>
                <w:color w:val="auto"/>
              </w:rPr>
              <w:t>2019</w:t>
            </w:r>
          </w:p>
        </w:tc>
        <w:tc>
          <w:tcPr>
            <w:tcW w:w="100" w:type="dxa"/>
            <w:vAlign w:val="bottom"/>
            <w:tcBorders>
              <w:bottom w:val="single" w:sz="8" w:color="CCEEFF"/>
            </w:tcBorders>
          </w:tcPr>
          <w:p>
            <w:pPr>
              <w:spacing w:after="0"/>
              <w:rPr>
                <w:sz w:val="22"/>
                <w:szCs w:val="22"/>
                <w:color w:val="auto"/>
              </w:rPr>
            </w:pPr>
          </w:p>
        </w:tc>
        <w:tc>
          <w:tcPr>
            <w:tcW w:w="220" w:type="dxa"/>
            <w:vAlign w:val="bottom"/>
            <w:tcBorders>
              <w:bottom w:val="single" w:sz="8" w:color="auto"/>
            </w:tcBorders>
          </w:tcPr>
          <w:p>
            <w:pPr>
              <w:spacing w:after="0"/>
              <w:rPr>
                <w:sz w:val="22"/>
                <w:szCs w:val="22"/>
                <w:color w:val="auto"/>
              </w:rPr>
            </w:pPr>
          </w:p>
        </w:tc>
        <w:tc>
          <w:tcPr>
            <w:tcW w:w="1140" w:type="dxa"/>
            <w:vAlign w:val="bottom"/>
            <w:tcBorders>
              <w:bottom w:val="single" w:sz="8" w:color="auto"/>
            </w:tcBorders>
          </w:tcPr>
          <w:p>
            <w:pPr>
              <w:jc w:val="right"/>
              <w:ind w:right="239"/>
              <w:spacing w:after="0"/>
              <w:rPr>
                <w:sz w:val="20"/>
                <w:szCs w:val="20"/>
                <w:color w:val="auto"/>
              </w:rPr>
            </w:pPr>
            <w:r>
              <w:rPr>
                <w:rFonts w:ascii="Arial" w:cs="Arial" w:eastAsia="Arial" w:hAnsi="Arial"/>
                <w:sz w:val="16"/>
                <w:szCs w:val="16"/>
                <w:color w:val="auto"/>
              </w:rPr>
              <w:t>$ Change</w:t>
            </w:r>
          </w:p>
        </w:tc>
        <w:tc>
          <w:tcPr>
            <w:tcW w:w="100" w:type="dxa"/>
            <w:vAlign w:val="bottom"/>
            <w:tcBorders>
              <w:bottom w:val="single" w:sz="8" w:color="CCEEFF"/>
            </w:tcBorders>
          </w:tcPr>
          <w:p>
            <w:pPr>
              <w:spacing w:after="0"/>
              <w:rPr>
                <w:sz w:val="22"/>
                <w:szCs w:val="22"/>
                <w:color w:val="auto"/>
              </w:rPr>
            </w:pPr>
          </w:p>
        </w:tc>
        <w:tc>
          <w:tcPr>
            <w:tcW w:w="1460" w:type="dxa"/>
            <w:vAlign w:val="bottom"/>
            <w:tcBorders>
              <w:bottom w:val="single" w:sz="8" w:color="auto"/>
            </w:tcBorders>
          </w:tcPr>
          <w:p>
            <w:pPr>
              <w:jc w:val="right"/>
              <w:ind w:right="139"/>
              <w:spacing w:after="0"/>
              <w:rPr>
                <w:sz w:val="20"/>
                <w:szCs w:val="20"/>
                <w:color w:val="auto"/>
              </w:rPr>
            </w:pPr>
            <w:r>
              <w:rPr>
                <w:rFonts w:ascii="Arial" w:cs="Arial" w:eastAsia="Arial" w:hAnsi="Arial"/>
                <w:sz w:val="16"/>
                <w:szCs w:val="16"/>
                <w:color w:val="auto"/>
              </w:rPr>
              <w:t>% Change</w:t>
            </w:r>
          </w:p>
        </w:tc>
      </w:tr>
      <w:tr>
        <w:trPr>
          <w:trHeight w:val="267"/>
        </w:trPr>
        <w:tc>
          <w:tcPr>
            <w:tcW w:w="5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Revenues:</w:t>
            </w: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spacing w:after="0"/>
              <w:rPr>
                <w:sz w:val="23"/>
                <w:szCs w:val="23"/>
                <w:color w:val="auto"/>
              </w:rPr>
            </w:pPr>
          </w:p>
        </w:tc>
        <w:tc>
          <w:tcPr>
            <w:tcW w:w="114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1460" w:type="dxa"/>
            <w:vAlign w:val="bottom"/>
            <w:shd w:val="clear" w:color="auto" w:fill="CCEEFF"/>
          </w:tcPr>
          <w:p>
            <w:pPr>
              <w:spacing w:after="0"/>
              <w:rPr>
                <w:sz w:val="23"/>
                <w:szCs w:val="23"/>
                <w:color w:val="auto"/>
              </w:rPr>
            </w:pPr>
          </w:p>
        </w:tc>
      </w:tr>
      <w:tr>
        <w:trPr>
          <w:trHeight w:val="266"/>
        </w:trPr>
        <w:tc>
          <w:tcPr>
            <w:tcW w:w="5400" w:type="dxa"/>
            <w:vAlign w:val="bottom"/>
            <w:gridSpan w:val="2"/>
          </w:tcPr>
          <w:p>
            <w:pPr>
              <w:ind w:left="180"/>
              <w:spacing w:after="0"/>
              <w:rPr>
                <w:sz w:val="20"/>
                <w:szCs w:val="20"/>
                <w:color w:val="auto"/>
              </w:rPr>
            </w:pPr>
            <w:r>
              <w:rPr>
                <w:rFonts w:ascii="Arial" w:cs="Arial" w:eastAsia="Arial" w:hAnsi="Arial"/>
                <w:sz w:val="16"/>
                <w:szCs w:val="16"/>
                <w:color w:val="auto"/>
              </w:rPr>
              <w:t>U.S. assisted tax preparation</w:t>
            </w:r>
          </w:p>
        </w:tc>
        <w:tc>
          <w:tcPr>
            <w:tcW w:w="320" w:type="dxa"/>
            <w:vAlign w:val="bottom"/>
          </w:tcPr>
          <w:p>
            <w:pPr>
              <w:jc w:val="right"/>
              <w:ind w:right="119"/>
              <w:spacing w:after="0"/>
              <w:rPr>
                <w:sz w:val="20"/>
                <w:szCs w:val="20"/>
                <w:color w:val="auto"/>
              </w:rPr>
            </w:pPr>
            <w:r>
              <w:rPr>
                <w:rFonts w:ascii="Arial" w:cs="Arial" w:eastAsia="Arial" w:hAnsi="Arial"/>
                <w:sz w:val="16"/>
                <w:szCs w:val="16"/>
                <w:b w:val="1"/>
                <w:bCs w:val="1"/>
                <w:color w:val="auto"/>
              </w:rPr>
              <w:t>$</w:t>
            </w:r>
          </w:p>
        </w:tc>
        <w:tc>
          <w:tcPr>
            <w:tcW w:w="1040" w:type="dxa"/>
            <w:vAlign w:val="bottom"/>
          </w:tcPr>
          <w:p>
            <w:pPr>
              <w:jc w:val="right"/>
              <w:ind w:right="19"/>
              <w:spacing w:after="0"/>
              <w:rPr>
                <w:sz w:val="20"/>
                <w:szCs w:val="20"/>
                <w:color w:val="auto"/>
              </w:rPr>
            </w:pPr>
            <w:r>
              <w:rPr>
                <w:rFonts w:ascii="Arial" w:cs="Arial" w:eastAsia="Arial" w:hAnsi="Arial"/>
                <w:sz w:val="16"/>
                <w:szCs w:val="16"/>
                <w:b w:val="1"/>
                <w:bCs w:val="1"/>
                <w:color w:val="auto"/>
              </w:rPr>
              <w:t>337,728</w:t>
            </w:r>
          </w:p>
        </w:tc>
        <w:tc>
          <w:tcPr>
            <w:tcW w:w="100" w:type="dxa"/>
            <w:vAlign w:val="bottom"/>
          </w:tcPr>
          <w:p>
            <w:pPr>
              <w:spacing w:after="0"/>
              <w:rPr>
                <w:sz w:val="23"/>
                <w:szCs w:val="23"/>
                <w:color w:val="auto"/>
              </w:rPr>
            </w:pPr>
          </w:p>
        </w:tc>
        <w:tc>
          <w:tcPr>
            <w:tcW w:w="320" w:type="dxa"/>
            <w:vAlign w:val="bottom"/>
          </w:tcPr>
          <w:p>
            <w:pPr>
              <w:jc w:val="right"/>
              <w:ind w:right="119"/>
              <w:spacing w:after="0"/>
              <w:rPr>
                <w:sz w:val="20"/>
                <w:szCs w:val="20"/>
                <w:color w:val="auto"/>
              </w:rPr>
            </w:pPr>
            <w:r>
              <w:rPr>
                <w:rFonts w:ascii="Arial" w:cs="Arial" w:eastAsia="Arial" w:hAnsi="Arial"/>
                <w:sz w:val="16"/>
                <w:szCs w:val="16"/>
                <w:color w:val="auto"/>
              </w:rPr>
              <w:t>$</w:t>
            </w:r>
          </w:p>
        </w:tc>
        <w:tc>
          <w:tcPr>
            <w:tcW w:w="1040" w:type="dxa"/>
            <w:vAlign w:val="bottom"/>
          </w:tcPr>
          <w:p>
            <w:pPr>
              <w:jc w:val="right"/>
              <w:ind w:right="39"/>
              <w:spacing w:after="0"/>
              <w:rPr>
                <w:sz w:val="20"/>
                <w:szCs w:val="20"/>
                <w:color w:val="auto"/>
              </w:rPr>
            </w:pPr>
            <w:r>
              <w:rPr>
                <w:rFonts w:ascii="Arial" w:cs="Arial" w:eastAsia="Arial" w:hAnsi="Arial"/>
                <w:sz w:val="16"/>
                <w:szCs w:val="16"/>
                <w:color w:val="auto"/>
              </w:rPr>
              <w:t>32,992</w:t>
            </w:r>
          </w:p>
        </w:tc>
        <w:tc>
          <w:tcPr>
            <w:tcW w:w="100" w:type="dxa"/>
            <w:vAlign w:val="bottom"/>
          </w:tcPr>
          <w:p>
            <w:pPr>
              <w:spacing w:after="0"/>
              <w:rPr>
                <w:sz w:val="23"/>
                <w:szCs w:val="23"/>
                <w:color w:val="auto"/>
              </w:rPr>
            </w:pPr>
          </w:p>
        </w:tc>
        <w:tc>
          <w:tcPr>
            <w:tcW w:w="220" w:type="dxa"/>
            <w:vAlign w:val="bottom"/>
          </w:tcPr>
          <w:p>
            <w:pPr>
              <w:jc w:val="right"/>
              <w:ind w:right="19"/>
              <w:spacing w:after="0"/>
              <w:rPr>
                <w:sz w:val="20"/>
                <w:szCs w:val="20"/>
                <w:color w:val="auto"/>
              </w:rPr>
            </w:pPr>
            <w:r>
              <w:rPr>
                <w:rFonts w:ascii="Arial" w:cs="Arial" w:eastAsia="Arial" w:hAnsi="Arial"/>
                <w:sz w:val="16"/>
                <w:szCs w:val="16"/>
                <w:color w:val="auto"/>
              </w:rPr>
              <w:t>$</w:t>
            </w:r>
          </w:p>
        </w:tc>
        <w:tc>
          <w:tcPr>
            <w:tcW w:w="1140" w:type="dxa"/>
            <w:vAlign w:val="bottom"/>
          </w:tcPr>
          <w:p>
            <w:pPr>
              <w:jc w:val="right"/>
              <w:ind w:right="39"/>
              <w:spacing w:after="0"/>
              <w:rPr>
                <w:sz w:val="20"/>
                <w:szCs w:val="20"/>
                <w:color w:val="auto"/>
              </w:rPr>
            </w:pPr>
            <w:r>
              <w:rPr>
                <w:rFonts w:ascii="Arial" w:cs="Arial" w:eastAsia="Arial" w:hAnsi="Arial"/>
                <w:sz w:val="16"/>
                <w:szCs w:val="16"/>
                <w:color w:val="auto"/>
              </w:rPr>
              <w:t>304,736</w:t>
            </w:r>
          </w:p>
        </w:tc>
        <w:tc>
          <w:tcPr>
            <w:tcW w:w="1560" w:type="dxa"/>
            <w:vAlign w:val="bottom"/>
            <w:gridSpan w:val="2"/>
          </w:tcPr>
          <w:p>
            <w:pPr>
              <w:jc w:val="right"/>
              <w:spacing w:after="0"/>
              <w:rPr>
                <w:sz w:val="20"/>
                <w:szCs w:val="20"/>
                <w:color w:val="auto"/>
              </w:rPr>
            </w:pPr>
            <w:r>
              <w:rPr>
                <w:rFonts w:ascii="Arial" w:cs="Arial" w:eastAsia="Arial" w:hAnsi="Arial"/>
                <w:sz w:val="16"/>
                <w:szCs w:val="16"/>
                <w:color w:val="auto"/>
              </w:rPr>
              <w:t>923.7 %</w:t>
            </w:r>
          </w:p>
        </w:tc>
      </w:tr>
      <w:tr>
        <w:trPr>
          <w:trHeight w:val="274"/>
        </w:trPr>
        <w:tc>
          <w:tcPr>
            <w:tcW w:w="540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U.S. royalties</w:t>
            </w: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35,949</w:t>
            </w: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6,859</w:t>
            </w: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29,090</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424.1 %</w:t>
            </w:r>
          </w:p>
        </w:tc>
      </w:tr>
      <w:tr>
        <w:trPr>
          <w:trHeight w:val="266"/>
        </w:trPr>
        <w:tc>
          <w:tcPr>
            <w:tcW w:w="5400" w:type="dxa"/>
            <w:vAlign w:val="bottom"/>
            <w:gridSpan w:val="2"/>
          </w:tcPr>
          <w:p>
            <w:pPr>
              <w:ind w:left="180"/>
              <w:spacing w:after="0"/>
              <w:rPr>
                <w:sz w:val="20"/>
                <w:szCs w:val="20"/>
                <w:color w:val="auto"/>
              </w:rPr>
            </w:pPr>
            <w:r>
              <w:rPr>
                <w:rFonts w:ascii="Arial" w:cs="Arial" w:eastAsia="Arial" w:hAnsi="Arial"/>
                <w:sz w:val="16"/>
                <w:szCs w:val="16"/>
                <w:color w:val="auto"/>
              </w:rPr>
              <w:t>U.S. DIY tax preparation</w:t>
            </w:r>
          </w:p>
        </w:tc>
        <w:tc>
          <w:tcPr>
            <w:tcW w:w="320" w:type="dxa"/>
            <w:vAlign w:val="bottom"/>
          </w:tcPr>
          <w:p>
            <w:pPr>
              <w:spacing w:after="0"/>
              <w:rPr>
                <w:sz w:val="23"/>
                <w:szCs w:val="23"/>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b w:val="1"/>
                <w:bCs w:val="1"/>
                <w:color w:val="auto"/>
              </w:rPr>
              <w:t>67,595</w:t>
            </w:r>
          </w:p>
        </w:tc>
        <w:tc>
          <w:tcPr>
            <w:tcW w:w="1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40" w:type="dxa"/>
            <w:vAlign w:val="bottom"/>
          </w:tcPr>
          <w:p>
            <w:pPr>
              <w:jc w:val="right"/>
              <w:ind w:right="39"/>
              <w:spacing w:after="0"/>
              <w:rPr>
                <w:sz w:val="20"/>
                <w:szCs w:val="20"/>
                <w:color w:val="auto"/>
              </w:rPr>
            </w:pPr>
            <w:r>
              <w:rPr>
                <w:rFonts w:ascii="Arial" w:cs="Arial" w:eastAsia="Arial" w:hAnsi="Arial"/>
                <w:sz w:val="16"/>
                <w:szCs w:val="16"/>
                <w:color w:val="auto"/>
              </w:rPr>
              <w:t>3,410</w:t>
            </w: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140" w:type="dxa"/>
            <w:vAlign w:val="bottom"/>
          </w:tcPr>
          <w:p>
            <w:pPr>
              <w:jc w:val="right"/>
              <w:ind w:right="39"/>
              <w:spacing w:after="0"/>
              <w:rPr>
                <w:sz w:val="20"/>
                <w:szCs w:val="20"/>
                <w:color w:val="auto"/>
              </w:rPr>
            </w:pPr>
            <w:r>
              <w:rPr>
                <w:rFonts w:ascii="Arial" w:cs="Arial" w:eastAsia="Arial" w:hAnsi="Arial"/>
                <w:sz w:val="16"/>
                <w:szCs w:val="16"/>
                <w:color w:val="auto"/>
              </w:rPr>
              <w:t>64,185</w:t>
            </w:r>
          </w:p>
        </w:tc>
        <w:tc>
          <w:tcPr>
            <w:tcW w:w="1560" w:type="dxa"/>
            <w:vAlign w:val="bottom"/>
            <w:gridSpan w:val="2"/>
          </w:tcPr>
          <w:p>
            <w:pPr>
              <w:jc w:val="right"/>
              <w:spacing w:after="0"/>
              <w:rPr>
                <w:sz w:val="20"/>
                <w:szCs w:val="20"/>
                <w:color w:val="auto"/>
              </w:rPr>
            </w:pPr>
            <w:r>
              <w:rPr>
                <w:rFonts w:ascii="Arial" w:cs="Arial" w:eastAsia="Arial" w:hAnsi="Arial"/>
                <w:sz w:val="16"/>
                <w:szCs w:val="16"/>
                <w:color w:val="auto"/>
              </w:rPr>
              <w:t>1,882.3 %</w:t>
            </w:r>
          </w:p>
        </w:tc>
      </w:tr>
      <w:tr>
        <w:trPr>
          <w:trHeight w:val="274"/>
        </w:trPr>
        <w:tc>
          <w:tcPr>
            <w:tcW w:w="540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International</w:t>
            </w: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67,818</w:t>
            </w: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40,581</w:t>
            </w: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27,237</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67.1 %</w:t>
            </w:r>
          </w:p>
        </w:tc>
      </w:tr>
      <w:tr>
        <w:trPr>
          <w:trHeight w:val="266"/>
        </w:trPr>
        <w:tc>
          <w:tcPr>
            <w:tcW w:w="5400" w:type="dxa"/>
            <w:vAlign w:val="bottom"/>
            <w:gridSpan w:val="2"/>
          </w:tcPr>
          <w:p>
            <w:pPr>
              <w:ind w:left="180"/>
              <w:spacing w:after="0"/>
              <w:rPr>
                <w:sz w:val="20"/>
                <w:szCs w:val="20"/>
                <w:color w:val="auto"/>
              </w:rPr>
            </w:pPr>
            <w:r>
              <w:rPr>
                <w:rFonts w:ascii="Arial" w:cs="Arial" w:eastAsia="Arial" w:hAnsi="Arial"/>
                <w:sz w:val="16"/>
                <w:szCs w:val="16"/>
                <w:color w:val="auto"/>
              </w:rPr>
              <w:t>Refund Transfers</w:t>
            </w:r>
          </w:p>
        </w:tc>
        <w:tc>
          <w:tcPr>
            <w:tcW w:w="320" w:type="dxa"/>
            <w:vAlign w:val="bottom"/>
          </w:tcPr>
          <w:p>
            <w:pPr>
              <w:spacing w:after="0"/>
              <w:rPr>
                <w:sz w:val="23"/>
                <w:szCs w:val="23"/>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b w:val="1"/>
                <w:bCs w:val="1"/>
                <w:color w:val="auto"/>
              </w:rPr>
              <w:t>10,553</w:t>
            </w:r>
          </w:p>
        </w:tc>
        <w:tc>
          <w:tcPr>
            <w:tcW w:w="1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40" w:type="dxa"/>
            <w:vAlign w:val="bottom"/>
          </w:tcPr>
          <w:p>
            <w:pPr>
              <w:jc w:val="right"/>
              <w:ind w:right="39"/>
              <w:spacing w:after="0"/>
              <w:rPr>
                <w:sz w:val="20"/>
                <w:szCs w:val="20"/>
                <w:color w:val="auto"/>
              </w:rPr>
            </w:pPr>
            <w:r>
              <w:rPr>
                <w:rFonts w:ascii="Arial" w:cs="Arial" w:eastAsia="Arial" w:hAnsi="Arial"/>
                <w:sz w:val="16"/>
                <w:szCs w:val="16"/>
                <w:color w:val="auto"/>
              </w:rPr>
              <w:t>1,509</w:t>
            </w: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140" w:type="dxa"/>
            <w:vAlign w:val="bottom"/>
          </w:tcPr>
          <w:p>
            <w:pPr>
              <w:jc w:val="right"/>
              <w:ind w:right="39"/>
              <w:spacing w:after="0"/>
              <w:rPr>
                <w:sz w:val="20"/>
                <w:szCs w:val="20"/>
                <w:color w:val="auto"/>
              </w:rPr>
            </w:pPr>
            <w:r>
              <w:rPr>
                <w:rFonts w:ascii="Arial" w:cs="Arial" w:eastAsia="Arial" w:hAnsi="Arial"/>
                <w:sz w:val="16"/>
                <w:szCs w:val="16"/>
                <w:color w:val="auto"/>
              </w:rPr>
              <w:t>9,044</w:t>
            </w:r>
          </w:p>
        </w:tc>
        <w:tc>
          <w:tcPr>
            <w:tcW w:w="1560" w:type="dxa"/>
            <w:vAlign w:val="bottom"/>
            <w:gridSpan w:val="2"/>
          </w:tcPr>
          <w:p>
            <w:pPr>
              <w:jc w:val="right"/>
              <w:spacing w:after="0"/>
              <w:rPr>
                <w:sz w:val="20"/>
                <w:szCs w:val="20"/>
                <w:color w:val="auto"/>
              </w:rPr>
            </w:pPr>
            <w:r>
              <w:rPr>
                <w:rFonts w:ascii="Arial" w:cs="Arial" w:eastAsia="Arial" w:hAnsi="Arial"/>
                <w:sz w:val="16"/>
                <w:szCs w:val="16"/>
                <w:color w:val="auto"/>
              </w:rPr>
              <w:t>599.3 %</w:t>
            </w:r>
          </w:p>
        </w:tc>
      </w:tr>
      <w:tr>
        <w:trPr>
          <w:trHeight w:val="274"/>
        </w:trPr>
        <w:tc>
          <w:tcPr>
            <w:tcW w:w="540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Emerald Card</w:t>
            </w:r>
            <w:r>
              <w:rPr>
                <w:rFonts w:ascii="Arial" w:cs="Arial" w:eastAsia="Arial" w:hAnsi="Arial"/>
                <w:sz w:val="16"/>
                <w:szCs w:val="16"/>
                <w:b w:val="1"/>
                <w:bCs w:val="1"/>
                <w:color w:val="auto"/>
              </w:rPr>
              <w:t>®</w:t>
            </w: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17,055</w:t>
            </w: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13,855</w:t>
            </w: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3,200</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23.1 %</w:t>
            </w:r>
          </w:p>
        </w:tc>
      </w:tr>
      <w:tr>
        <w:trPr>
          <w:trHeight w:val="266"/>
        </w:trPr>
        <w:tc>
          <w:tcPr>
            <w:tcW w:w="5400" w:type="dxa"/>
            <w:vAlign w:val="bottom"/>
            <w:gridSpan w:val="2"/>
          </w:tcPr>
          <w:p>
            <w:pPr>
              <w:ind w:left="180"/>
              <w:spacing w:after="0"/>
              <w:rPr>
                <w:sz w:val="20"/>
                <w:szCs w:val="20"/>
                <w:color w:val="auto"/>
              </w:rPr>
            </w:pPr>
            <w:r>
              <w:rPr>
                <w:rFonts w:ascii="Arial" w:cs="Arial" w:eastAsia="Arial" w:hAnsi="Arial"/>
                <w:sz w:val="16"/>
                <w:szCs w:val="16"/>
                <w:color w:val="auto"/>
              </w:rPr>
              <w:t>Peace of Mind® Extended Service Plan</w:t>
            </w:r>
          </w:p>
        </w:tc>
        <w:tc>
          <w:tcPr>
            <w:tcW w:w="320" w:type="dxa"/>
            <w:vAlign w:val="bottom"/>
          </w:tcPr>
          <w:p>
            <w:pPr>
              <w:spacing w:after="0"/>
              <w:rPr>
                <w:sz w:val="23"/>
                <w:szCs w:val="23"/>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b w:val="1"/>
                <w:bCs w:val="1"/>
                <w:color w:val="auto"/>
              </w:rPr>
              <w:t>31,995</w:t>
            </w:r>
          </w:p>
        </w:tc>
        <w:tc>
          <w:tcPr>
            <w:tcW w:w="1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40" w:type="dxa"/>
            <w:vAlign w:val="bottom"/>
          </w:tcPr>
          <w:p>
            <w:pPr>
              <w:jc w:val="right"/>
              <w:ind w:right="39"/>
              <w:spacing w:after="0"/>
              <w:rPr>
                <w:sz w:val="20"/>
                <w:szCs w:val="20"/>
                <w:color w:val="auto"/>
              </w:rPr>
            </w:pPr>
            <w:r>
              <w:rPr>
                <w:rFonts w:ascii="Arial" w:cs="Arial" w:eastAsia="Arial" w:hAnsi="Arial"/>
                <w:sz w:val="16"/>
                <w:szCs w:val="16"/>
                <w:color w:val="auto"/>
              </w:rPr>
              <w:t>32,837</w:t>
            </w: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140" w:type="dxa"/>
            <w:vAlign w:val="bottom"/>
          </w:tcPr>
          <w:p>
            <w:pPr>
              <w:jc w:val="right"/>
              <w:spacing w:after="0"/>
              <w:rPr>
                <w:sz w:val="20"/>
                <w:szCs w:val="20"/>
                <w:color w:val="auto"/>
              </w:rPr>
            </w:pPr>
            <w:r>
              <w:rPr>
                <w:rFonts w:ascii="Arial" w:cs="Arial" w:eastAsia="Arial" w:hAnsi="Arial"/>
                <w:sz w:val="16"/>
                <w:szCs w:val="16"/>
                <w:color w:val="auto"/>
              </w:rPr>
              <w:t>(842)</w:t>
            </w:r>
          </w:p>
        </w:tc>
        <w:tc>
          <w:tcPr>
            <w:tcW w:w="1560" w:type="dxa"/>
            <w:vAlign w:val="bottom"/>
            <w:gridSpan w:val="2"/>
          </w:tcPr>
          <w:p>
            <w:pPr>
              <w:jc w:val="right"/>
              <w:spacing w:after="0"/>
              <w:rPr>
                <w:sz w:val="20"/>
                <w:szCs w:val="20"/>
                <w:color w:val="auto"/>
              </w:rPr>
            </w:pPr>
            <w:r>
              <w:rPr>
                <w:rFonts w:ascii="Arial" w:cs="Arial" w:eastAsia="Arial" w:hAnsi="Arial"/>
                <w:sz w:val="16"/>
                <w:szCs w:val="16"/>
                <w:color w:val="auto"/>
              </w:rPr>
              <w:t>(2.6)%</w:t>
            </w:r>
          </w:p>
        </w:tc>
      </w:tr>
      <w:tr>
        <w:trPr>
          <w:trHeight w:val="274"/>
        </w:trPr>
        <w:tc>
          <w:tcPr>
            <w:tcW w:w="540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Tax Identity Shield®</w:t>
            </w: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9,367</w:t>
            </w: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4,522</w:t>
            </w: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4,845</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107.1 %</w:t>
            </w:r>
          </w:p>
        </w:tc>
      </w:tr>
      <w:tr>
        <w:trPr>
          <w:trHeight w:val="270"/>
        </w:trPr>
        <w:tc>
          <w:tcPr>
            <w:tcW w:w="5400" w:type="dxa"/>
            <w:vAlign w:val="bottom"/>
            <w:gridSpan w:val="2"/>
          </w:tcPr>
          <w:p>
            <w:pPr>
              <w:ind w:left="180"/>
              <w:spacing w:after="0" w:line="270" w:lineRule="exact"/>
              <w:rPr>
                <w:sz w:val="20"/>
                <w:szCs w:val="20"/>
                <w:color w:val="auto"/>
              </w:rPr>
            </w:pPr>
            <w:r>
              <w:rPr>
                <w:rFonts w:ascii="Arial" w:cs="Arial" w:eastAsia="Arial" w:hAnsi="Arial"/>
                <w:sz w:val="16"/>
                <w:szCs w:val="16"/>
                <w:color w:val="auto"/>
              </w:rPr>
              <w:t>Interest and fee income on Emerald Advance</w:t>
            </w:r>
            <w:r>
              <w:rPr>
                <w:rFonts w:ascii="Arial" w:cs="Arial" w:eastAsia="Arial" w:hAnsi="Arial"/>
                <w:sz w:val="26"/>
                <w:szCs w:val="26"/>
                <w:color w:val="auto"/>
                <w:vertAlign w:val="superscript"/>
              </w:rPr>
              <w:t>TM</w:t>
            </w:r>
          </w:p>
        </w:tc>
        <w:tc>
          <w:tcPr>
            <w:tcW w:w="320" w:type="dxa"/>
            <w:vAlign w:val="bottom"/>
          </w:tcPr>
          <w:p>
            <w:pPr>
              <w:spacing w:after="0"/>
              <w:rPr>
                <w:sz w:val="23"/>
                <w:szCs w:val="23"/>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b w:val="1"/>
                <w:bCs w:val="1"/>
                <w:color w:val="auto"/>
              </w:rPr>
              <w:t>663</w:t>
            </w:r>
          </w:p>
        </w:tc>
        <w:tc>
          <w:tcPr>
            <w:tcW w:w="1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40" w:type="dxa"/>
            <w:vAlign w:val="bottom"/>
          </w:tcPr>
          <w:p>
            <w:pPr>
              <w:jc w:val="right"/>
              <w:ind w:right="39"/>
              <w:spacing w:after="0"/>
              <w:rPr>
                <w:sz w:val="20"/>
                <w:szCs w:val="20"/>
                <w:color w:val="auto"/>
              </w:rPr>
            </w:pPr>
            <w:r>
              <w:rPr>
                <w:rFonts w:ascii="Arial" w:cs="Arial" w:eastAsia="Arial" w:hAnsi="Arial"/>
                <w:sz w:val="16"/>
                <w:szCs w:val="16"/>
                <w:color w:val="auto"/>
              </w:rPr>
              <w:t>554</w:t>
            </w: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140" w:type="dxa"/>
            <w:vAlign w:val="bottom"/>
          </w:tcPr>
          <w:p>
            <w:pPr>
              <w:jc w:val="right"/>
              <w:ind w:right="39"/>
              <w:spacing w:after="0"/>
              <w:rPr>
                <w:sz w:val="20"/>
                <w:szCs w:val="20"/>
                <w:color w:val="auto"/>
              </w:rPr>
            </w:pPr>
            <w:r>
              <w:rPr>
                <w:rFonts w:ascii="Arial" w:cs="Arial" w:eastAsia="Arial" w:hAnsi="Arial"/>
                <w:sz w:val="16"/>
                <w:szCs w:val="16"/>
                <w:color w:val="auto"/>
              </w:rPr>
              <w:t>109</w:t>
            </w:r>
          </w:p>
        </w:tc>
        <w:tc>
          <w:tcPr>
            <w:tcW w:w="1560" w:type="dxa"/>
            <w:vAlign w:val="bottom"/>
            <w:gridSpan w:val="2"/>
          </w:tcPr>
          <w:p>
            <w:pPr>
              <w:jc w:val="right"/>
              <w:spacing w:after="0"/>
              <w:rPr>
                <w:sz w:val="20"/>
                <w:szCs w:val="20"/>
                <w:color w:val="auto"/>
              </w:rPr>
            </w:pPr>
            <w:r>
              <w:rPr>
                <w:rFonts w:ascii="Arial" w:cs="Arial" w:eastAsia="Arial" w:hAnsi="Arial"/>
                <w:sz w:val="16"/>
                <w:szCs w:val="16"/>
                <w:color w:val="auto"/>
              </w:rPr>
              <w:t>19.7 %</w:t>
            </w:r>
          </w:p>
        </w:tc>
      </w:tr>
      <w:tr>
        <w:trPr>
          <w:trHeight w:val="270"/>
        </w:trPr>
        <w:tc>
          <w:tcPr>
            <w:tcW w:w="540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Wave</w:t>
            </w: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12,067</w:t>
            </w: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3,625</w:t>
            </w: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8,442</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232.9 %</w:t>
            </w:r>
          </w:p>
        </w:tc>
      </w:tr>
      <w:tr>
        <w:trPr>
          <w:trHeight w:val="266"/>
        </w:trPr>
        <w:tc>
          <w:tcPr>
            <w:tcW w:w="5400" w:type="dxa"/>
            <w:vAlign w:val="bottom"/>
            <w:tcBorders>
              <w:bottom w:val="single" w:sz="8" w:color="CCEEFF"/>
            </w:tcBorders>
            <w:gridSpan w:val="2"/>
          </w:tcPr>
          <w:p>
            <w:pPr>
              <w:ind w:left="180"/>
              <w:spacing w:after="0"/>
              <w:rPr>
                <w:sz w:val="20"/>
                <w:szCs w:val="20"/>
                <w:color w:val="auto"/>
              </w:rPr>
            </w:pPr>
            <w:r>
              <w:rPr>
                <w:rFonts w:ascii="Arial" w:cs="Arial" w:eastAsia="Arial" w:hAnsi="Arial"/>
                <w:sz w:val="16"/>
                <w:szCs w:val="16"/>
                <w:color w:val="auto"/>
              </w:rPr>
              <w:t>Other</w:t>
            </w:r>
          </w:p>
        </w:tc>
        <w:tc>
          <w:tcPr>
            <w:tcW w:w="32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10,240</w:t>
            </w:r>
          </w:p>
        </w:tc>
        <w:tc>
          <w:tcPr>
            <w:tcW w:w="100" w:type="dxa"/>
            <w:vAlign w:val="bottom"/>
            <w:tcBorders>
              <w:bottom w:val="single" w:sz="8" w:color="CCEEFF"/>
            </w:tcBorders>
          </w:tcPr>
          <w:p>
            <w:pPr>
              <w:spacing w:after="0"/>
              <w:rPr>
                <w:sz w:val="23"/>
                <w:szCs w:val="23"/>
                <w:color w:val="auto"/>
              </w:rPr>
            </w:pPr>
          </w:p>
        </w:tc>
        <w:tc>
          <w:tcPr>
            <w:tcW w:w="32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9,618</w:t>
            </w:r>
          </w:p>
        </w:tc>
        <w:tc>
          <w:tcPr>
            <w:tcW w:w="100" w:type="dxa"/>
            <w:vAlign w:val="bottom"/>
            <w:tcBorders>
              <w:bottom w:val="single" w:sz="8" w:color="CCEEFF"/>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622</w:t>
            </w:r>
          </w:p>
        </w:tc>
        <w:tc>
          <w:tcPr>
            <w:tcW w:w="1560" w:type="dxa"/>
            <w:vAlign w:val="bottom"/>
            <w:tcBorders>
              <w:bottom w:val="single" w:sz="8" w:color="CCEEFF"/>
            </w:tcBorders>
            <w:gridSpan w:val="2"/>
          </w:tcPr>
          <w:p>
            <w:pPr>
              <w:jc w:val="right"/>
              <w:spacing w:after="0"/>
              <w:rPr>
                <w:sz w:val="20"/>
                <w:szCs w:val="20"/>
                <w:color w:val="auto"/>
              </w:rPr>
            </w:pPr>
            <w:r>
              <w:rPr>
                <w:rFonts w:ascii="Arial" w:cs="Arial" w:eastAsia="Arial" w:hAnsi="Arial"/>
                <w:sz w:val="16"/>
                <w:szCs w:val="16"/>
                <w:color w:val="auto"/>
              </w:rPr>
              <w:t>6.5 %</w:t>
            </w:r>
          </w:p>
        </w:tc>
      </w:tr>
      <w:tr>
        <w:trPr>
          <w:trHeight w:val="250"/>
        </w:trPr>
        <w:tc>
          <w:tcPr>
            <w:tcW w:w="5400" w:type="dxa"/>
            <w:vAlign w:val="bottom"/>
            <w:gridSpan w:val="2"/>
            <w:shd w:val="clear" w:color="auto" w:fill="CCEEFF"/>
          </w:tcPr>
          <w:p>
            <w:pPr>
              <w:ind w:left="280"/>
              <w:spacing w:after="0"/>
              <w:rPr>
                <w:sz w:val="20"/>
                <w:szCs w:val="20"/>
                <w:color w:val="auto"/>
              </w:rPr>
            </w:pPr>
            <w:r>
              <w:rPr>
                <w:rFonts w:ascii="Arial" w:cs="Arial" w:eastAsia="Arial" w:hAnsi="Arial"/>
                <w:sz w:val="16"/>
                <w:szCs w:val="16"/>
                <w:color w:val="auto"/>
              </w:rPr>
              <w:t>Total revenues</w:t>
            </w:r>
          </w:p>
        </w:tc>
        <w:tc>
          <w:tcPr>
            <w:tcW w:w="320" w:type="dxa"/>
            <w:vAlign w:val="bottom"/>
            <w:tcBorders>
              <w:bottom w:val="single" w:sz="8" w:color="auto"/>
            </w:tcBorders>
            <w:shd w:val="clear" w:color="auto" w:fill="CCEEFF"/>
          </w:tcPr>
          <w:p>
            <w:pPr>
              <w:spacing w:after="0"/>
              <w:rPr>
                <w:sz w:val="21"/>
                <w:szCs w:val="21"/>
                <w:color w:val="auto"/>
              </w:rPr>
            </w:pPr>
          </w:p>
        </w:tc>
        <w:tc>
          <w:tcPr>
            <w:tcW w:w="104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601,030</w:t>
            </w:r>
          </w:p>
        </w:tc>
        <w:tc>
          <w:tcPr>
            <w:tcW w:w="100" w:type="dxa"/>
            <w:vAlign w:val="bottom"/>
            <w:shd w:val="clear" w:color="auto" w:fill="CCEEFF"/>
          </w:tcPr>
          <w:p>
            <w:pPr>
              <w:spacing w:after="0"/>
              <w:rPr>
                <w:sz w:val="21"/>
                <w:szCs w:val="21"/>
                <w:color w:val="auto"/>
              </w:rPr>
            </w:pPr>
          </w:p>
        </w:tc>
        <w:tc>
          <w:tcPr>
            <w:tcW w:w="320" w:type="dxa"/>
            <w:vAlign w:val="bottom"/>
            <w:tcBorders>
              <w:bottom w:val="single" w:sz="8" w:color="auto"/>
            </w:tcBorders>
            <w:shd w:val="clear" w:color="auto" w:fill="CCEEFF"/>
          </w:tcPr>
          <w:p>
            <w:pPr>
              <w:spacing w:after="0"/>
              <w:rPr>
                <w:sz w:val="21"/>
                <w:szCs w:val="21"/>
                <w:color w:val="auto"/>
              </w:rPr>
            </w:pPr>
          </w:p>
        </w:tc>
        <w:tc>
          <w:tcPr>
            <w:tcW w:w="10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150,362</w:t>
            </w:r>
          </w:p>
        </w:tc>
        <w:tc>
          <w:tcPr>
            <w:tcW w:w="100" w:type="dxa"/>
            <w:vAlign w:val="bottom"/>
            <w:shd w:val="clear" w:color="auto" w:fill="CCEEFF"/>
          </w:tcPr>
          <w:p>
            <w:pPr>
              <w:spacing w:after="0"/>
              <w:rPr>
                <w:sz w:val="21"/>
                <w:szCs w:val="21"/>
                <w:color w:val="auto"/>
              </w:rPr>
            </w:pPr>
          </w:p>
        </w:tc>
        <w:tc>
          <w:tcPr>
            <w:tcW w:w="220" w:type="dxa"/>
            <w:vAlign w:val="bottom"/>
            <w:tcBorders>
              <w:bottom w:val="single" w:sz="8" w:color="auto"/>
            </w:tcBorders>
            <w:shd w:val="clear" w:color="auto" w:fill="CCEEFF"/>
          </w:tcPr>
          <w:p>
            <w:pPr>
              <w:spacing w:after="0"/>
              <w:rPr>
                <w:sz w:val="21"/>
                <w:szCs w:val="21"/>
                <w:color w:val="auto"/>
              </w:rPr>
            </w:pPr>
          </w:p>
        </w:tc>
        <w:tc>
          <w:tcPr>
            <w:tcW w:w="11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450,668</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299.7 %</w:t>
            </w:r>
          </w:p>
        </w:tc>
      </w:tr>
      <w:tr>
        <w:trPr>
          <w:trHeight w:val="119"/>
        </w:trPr>
        <w:tc>
          <w:tcPr>
            <w:tcW w:w="53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60" w:type="dxa"/>
            <w:vAlign w:val="bottom"/>
          </w:tcPr>
          <w:p>
            <w:pPr>
              <w:spacing w:after="0"/>
              <w:rPr>
                <w:sz w:val="10"/>
                <w:szCs w:val="10"/>
                <w:color w:val="auto"/>
              </w:rPr>
            </w:pPr>
          </w:p>
        </w:tc>
      </w:tr>
      <w:tr>
        <w:trPr>
          <w:trHeight w:val="270"/>
        </w:trPr>
        <w:tc>
          <w:tcPr>
            <w:tcW w:w="5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Compensation and benefits:</w:t>
            </w: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spacing w:after="0"/>
              <w:rPr>
                <w:sz w:val="23"/>
                <w:szCs w:val="23"/>
                <w:color w:val="auto"/>
              </w:rPr>
            </w:pPr>
          </w:p>
        </w:tc>
        <w:tc>
          <w:tcPr>
            <w:tcW w:w="114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1460" w:type="dxa"/>
            <w:vAlign w:val="bottom"/>
            <w:shd w:val="clear" w:color="auto" w:fill="CCEEFF"/>
          </w:tcPr>
          <w:p>
            <w:pPr>
              <w:spacing w:after="0"/>
              <w:rPr>
                <w:sz w:val="23"/>
                <w:szCs w:val="23"/>
                <w:color w:val="auto"/>
              </w:rPr>
            </w:pPr>
          </w:p>
        </w:tc>
      </w:tr>
      <w:tr>
        <w:trPr>
          <w:trHeight w:val="266"/>
        </w:trPr>
        <w:tc>
          <w:tcPr>
            <w:tcW w:w="5400" w:type="dxa"/>
            <w:vAlign w:val="bottom"/>
            <w:gridSpan w:val="2"/>
          </w:tcPr>
          <w:p>
            <w:pPr>
              <w:ind w:left="180"/>
              <w:spacing w:after="0"/>
              <w:rPr>
                <w:sz w:val="20"/>
                <w:szCs w:val="20"/>
                <w:color w:val="auto"/>
              </w:rPr>
            </w:pPr>
            <w:r>
              <w:rPr>
                <w:rFonts w:ascii="Arial" w:cs="Arial" w:eastAsia="Arial" w:hAnsi="Arial"/>
                <w:sz w:val="16"/>
                <w:szCs w:val="16"/>
                <w:color w:val="auto"/>
              </w:rPr>
              <w:t>Field wages</w:t>
            </w:r>
          </w:p>
        </w:tc>
        <w:tc>
          <w:tcPr>
            <w:tcW w:w="320" w:type="dxa"/>
            <w:vAlign w:val="bottom"/>
          </w:tcPr>
          <w:p>
            <w:pPr>
              <w:spacing w:after="0"/>
              <w:rPr>
                <w:sz w:val="23"/>
                <w:szCs w:val="23"/>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b w:val="1"/>
                <w:bCs w:val="1"/>
                <w:color w:val="auto"/>
              </w:rPr>
              <w:t>118,542</w:t>
            </w:r>
          </w:p>
        </w:tc>
        <w:tc>
          <w:tcPr>
            <w:tcW w:w="1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40" w:type="dxa"/>
            <w:vAlign w:val="bottom"/>
          </w:tcPr>
          <w:p>
            <w:pPr>
              <w:jc w:val="right"/>
              <w:ind w:right="39"/>
              <w:spacing w:after="0"/>
              <w:rPr>
                <w:sz w:val="20"/>
                <w:szCs w:val="20"/>
                <w:color w:val="auto"/>
              </w:rPr>
            </w:pPr>
            <w:r>
              <w:rPr>
                <w:rFonts w:ascii="Arial" w:cs="Arial" w:eastAsia="Arial" w:hAnsi="Arial"/>
                <w:sz w:val="16"/>
                <w:szCs w:val="16"/>
                <w:color w:val="auto"/>
              </w:rPr>
              <w:t>53,803</w:t>
            </w: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140" w:type="dxa"/>
            <w:vAlign w:val="bottom"/>
          </w:tcPr>
          <w:p>
            <w:pPr>
              <w:jc w:val="right"/>
              <w:ind w:right="39"/>
              <w:spacing w:after="0"/>
              <w:rPr>
                <w:sz w:val="20"/>
                <w:szCs w:val="20"/>
                <w:color w:val="auto"/>
              </w:rPr>
            </w:pPr>
            <w:r>
              <w:rPr>
                <w:rFonts w:ascii="Arial" w:cs="Arial" w:eastAsia="Arial" w:hAnsi="Arial"/>
                <w:sz w:val="16"/>
                <w:szCs w:val="16"/>
                <w:color w:val="auto"/>
              </w:rPr>
              <w:t>64,739</w:t>
            </w:r>
          </w:p>
        </w:tc>
        <w:tc>
          <w:tcPr>
            <w:tcW w:w="1560" w:type="dxa"/>
            <w:vAlign w:val="bottom"/>
            <w:gridSpan w:val="2"/>
          </w:tcPr>
          <w:p>
            <w:pPr>
              <w:jc w:val="right"/>
              <w:spacing w:after="0"/>
              <w:rPr>
                <w:sz w:val="20"/>
                <w:szCs w:val="20"/>
                <w:color w:val="auto"/>
              </w:rPr>
            </w:pPr>
            <w:r>
              <w:rPr>
                <w:rFonts w:ascii="Arial" w:cs="Arial" w:eastAsia="Arial" w:hAnsi="Arial"/>
                <w:sz w:val="16"/>
                <w:szCs w:val="16"/>
                <w:color w:val="auto"/>
              </w:rPr>
              <w:t>120.3 %</w:t>
            </w:r>
          </w:p>
        </w:tc>
      </w:tr>
      <w:tr>
        <w:trPr>
          <w:trHeight w:val="274"/>
        </w:trPr>
        <w:tc>
          <w:tcPr>
            <w:tcW w:w="540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Other wages</w:t>
            </w: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60,694</w:t>
            </w: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53,837</w:t>
            </w: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6,857</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12.7 %</w:t>
            </w:r>
          </w:p>
        </w:tc>
      </w:tr>
      <w:tr>
        <w:trPr>
          <w:trHeight w:val="266"/>
        </w:trPr>
        <w:tc>
          <w:tcPr>
            <w:tcW w:w="5400" w:type="dxa"/>
            <w:vAlign w:val="bottom"/>
            <w:tcBorders>
              <w:bottom w:val="single" w:sz="8" w:color="CCEEFF"/>
            </w:tcBorders>
            <w:gridSpan w:val="2"/>
          </w:tcPr>
          <w:p>
            <w:pPr>
              <w:ind w:left="180"/>
              <w:spacing w:after="0"/>
              <w:rPr>
                <w:sz w:val="20"/>
                <w:szCs w:val="20"/>
                <w:color w:val="auto"/>
              </w:rPr>
            </w:pPr>
            <w:r>
              <w:rPr>
                <w:rFonts w:ascii="Arial" w:cs="Arial" w:eastAsia="Arial" w:hAnsi="Arial"/>
                <w:sz w:val="16"/>
                <w:szCs w:val="16"/>
                <w:color w:val="auto"/>
              </w:rPr>
              <w:t>Benefits and other compensation</w:t>
            </w:r>
          </w:p>
        </w:tc>
        <w:tc>
          <w:tcPr>
            <w:tcW w:w="32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33,798</w:t>
            </w:r>
          </w:p>
        </w:tc>
        <w:tc>
          <w:tcPr>
            <w:tcW w:w="100" w:type="dxa"/>
            <w:vAlign w:val="bottom"/>
            <w:tcBorders>
              <w:bottom w:val="single" w:sz="8" w:color="CCEEFF"/>
            </w:tcBorders>
          </w:tcPr>
          <w:p>
            <w:pPr>
              <w:spacing w:after="0"/>
              <w:rPr>
                <w:sz w:val="23"/>
                <w:szCs w:val="23"/>
                <w:color w:val="auto"/>
              </w:rPr>
            </w:pPr>
          </w:p>
        </w:tc>
        <w:tc>
          <w:tcPr>
            <w:tcW w:w="32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26,474</w:t>
            </w:r>
          </w:p>
        </w:tc>
        <w:tc>
          <w:tcPr>
            <w:tcW w:w="100" w:type="dxa"/>
            <w:vAlign w:val="bottom"/>
            <w:tcBorders>
              <w:bottom w:val="single" w:sz="8" w:color="CCEEFF"/>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7,324</w:t>
            </w:r>
          </w:p>
        </w:tc>
        <w:tc>
          <w:tcPr>
            <w:tcW w:w="1560" w:type="dxa"/>
            <w:vAlign w:val="bottom"/>
            <w:tcBorders>
              <w:bottom w:val="single" w:sz="8" w:color="CCEEFF"/>
            </w:tcBorders>
            <w:gridSpan w:val="2"/>
          </w:tcPr>
          <w:p>
            <w:pPr>
              <w:jc w:val="right"/>
              <w:spacing w:after="0"/>
              <w:rPr>
                <w:sz w:val="20"/>
                <w:szCs w:val="20"/>
                <w:color w:val="auto"/>
              </w:rPr>
            </w:pPr>
            <w:r>
              <w:rPr>
                <w:rFonts w:ascii="Arial" w:cs="Arial" w:eastAsia="Arial" w:hAnsi="Arial"/>
                <w:sz w:val="16"/>
                <w:szCs w:val="16"/>
                <w:color w:val="auto"/>
              </w:rPr>
              <w:t>27.7 %</w:t>
            </w:r>
          </w:p>
        </w:tc>
      </w:tr>
      <w:tr>
        <w:trPr>
          <w:trHeight w:val="254"/>
        </w:trPr>
        <w:tc>
          <w:tcPr>
            <w:tcW w:w="5300" w:type="dxa"/>
            <w:vAlign w:val="bottom"/>
            <w:shd w:val="clear" w:color="auto" w:fill="CCEEFF"/>
          </w:tcPr>
          <w:p>
            <w:pPr>
              <w:spacing w:after="0"/>
              <w:rPr>
                <w:sz w:val="22"/>
                <w:szCs w:val="22"/>
                <w:color w:val="auto"/>
              </w:rPr>
            </w:pPr>
          </w:p>
        </w:tc>
        <w:tc>
          <w:tcPr>
            <w:tcW w:w="100" w:type="dxa"/>
            <w:vAlign w:val="bottom"/>
            <w:shd w:val="clear" w:color="auto" w:fill="CCEEFF"/>
          </w:tcPr>
          <w:p>
            <w:pPr>
              <w:spacing w:after="0"/>
              <w:rPr>
                <w:sz w:val="22"/>
                <w:szCs w:val="22"/>
                <w:color w:val="auto"/>
              </w:rPr>
            </w:pPr>
          </w:p>
        </w:tc>
        <w:tc>
          <w:tcPr>
            <w:tcW w:w="320" w:type="dxa"/>
            <w:vAlign w:val="bottom"/>
            <w:shd w:val="clear" w:color="auto" w:fill="CCEEFF"/>
          </w:tcPr>
          <w:p>
            <w:pPr>
              <w:spacing w:after="0"/>
              <w:rPr>
                <w:sz w:val="22"/>
                <w:szCs w:val="22"/>
                <w:color w:val="auto"/>
              </w:rPr>
            </w:pP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213,034</w:t>
            </w:r>
          </w:p>
        </w:tc>
        <w:tc>
          <w:tcPr>
            <w:tcW w:w="100" w:type="dxa"/>
            <w:vAlign w:val="bottom"/>
            <w:shd w:val="clear" w:color="auto" w:fill="CCEEFF"/>
          </w:tcPr>
          <w:p>
            <w:pPr>
              <w:spacing w:after="0"/>
              <w:rPr>
                <w:sz w:val="22"/>
                <w:szCs w:val="22"/>
                <w:color w:val="auto"/>
              </w:rPr>
            </w:pPr>
          </w:p>
        </w:tc>
        <w:tc>
          <w:tcPr>
            <w:tcW w:w="320" w:type="dxa"/>
            <w:vAlign w:val="bottom"/>
            <w:shd w:val="clear" w:color="auto" w:fill="CCEEFF"/>
          </w:tcPr>
          <w:p>
            <w:pPr>
              <w:spacing w:after="0"/>
              <w:rPr>
                <w:sz w:val="22"/>
                <w:szCs w:val="22"/>
                <w:color w:val="auto"/>
              </w:rPr>
            </w:pPr>
          </w:p>
        </w:tc>
        <w:tc>
          <w:tcPr>
            <w:tcW w:w="10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134,114</w:t>
            </w:r>
          </w:p>
        </w:tc>
        <w:tc>
          <w:tcPr>
            <w:tcW w:w="100" w:type="dxa"/>
            <w:vAlign w:val="bottom"/>
            <w:shd w:val="clear" w:color="auto" w:fill="CCEEFF"/>
          </w:tcPr>
          <w:p>
            <w:pPr>
              <w:spacing w:after="0"/>
              <w:rPr>
                <w:sz w:val="22"/>
                <w:szCs w:val="22"/>
                <w:color w:val="auto"/>
              </w:rPr>
            </w:pPr>
          </w:p>
        </w:tc>
        <w:tc>
          <w:tcPr>
            <w:tcW w:w="220" w:type="dxa"/>
            <w:vAlign w:val="bottom"/>
            <w:shd w:val="clear" w:color="auto" w:fill="CCEEFF"/>
          </w:tcPr>
          <w:p>
            <w:pPr>
              <w:spacing w:after="0"/>
              <w:rPr>
                <w:sz w:val="22"/>
                <w:szCs w:val="22"/>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78,920</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58.8 %</w:t>
            </w:r>
          </w:p>
        </w:tc>
      </w:tr>
      <w:tr>
        <w:trPr>
          <w:trHeight w:val="266"/>
        </w:trPr>
        <w:tc>
          <w:tcPr>
            <w:tcW w:w="5400" w:type="dxa"/>
            <w:vAlign w:val="bottom"/>
            <w:gridSpan w:val="2"/>
          </w:tcPr>
          <w:p>
            <w:pPr>
              <w:ind w:left="40"/>
              <w:spacing w:after="0"/>
              <w:rPr>
                <w:sz w:val="20"/>
                <w:szCs w:val="20"/>
                <w:color w:val="auto"/>
              </w:rPr>
            </w:pPr>
            <w:r>
              <w:rPr>
                <w:rFonts w:ascii="Arial" w:cs="Arial" w:eastAsia="Arial" w:hAnsi="Arial"/>
                <w:sz w:val="16"/>
                <w:szCs w:val="16"/>
                <w:color w:val="auto"/>
              </w:rPr>
              <w:t>Occupancy</w:t>
            </w:r>
          </w:p>
        </w:tc>
        <w:tc>
          <w:tcPr>
            <w:tcW w:w="320" w:type="dxa"/>
            <w:vAlign w:val="bottom"/>
          </w:tcPr>
          <w:p>
            <w:pPr>
              <w:spacing w:after="0"/>
              <w:rPr>
                <w:sz w:val="23"/>
                <w:szCs w:val="23"/>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b w:val="1"/>
                <w:bCs w:val="1"/>
                <w:color w:val="auto"/>
              </w:rPr>
              <w:t>99,300</w:t>
            </w:r>
          </w:p>
        </w:tc>
        <w:tc>
          <w:tcPr>
            <w:tcW w:w="1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40" w:type="dxa"/>
            <w:vAlign w:val="bottom"/>
          </w:tcPr>
          <w:p>
            <w:pPr>
              <w:jc w:val="right"/>
              <w:ind w:right="39"/>
              <w:spacing w:after="0"/>
              <w:rPr>
                <w:sz w:val="20"/>
                <w:szCs w:val="20"/>
                <w:color w:val="auto"/>
              </w:rPr>
            </w:pPr>
            <w:r>
              <w:rPr>
                <w:rFonts w:ascii="Arial" w:cs="Arial" w:eastAsia="Arial" w:hAnsi="Arial"/>
                <w:sz w:val="16"/>
                <w:szCs w:val="16"/>
                <w:color w:val="auto"/>
              </w:rPr>
              <w:t>92,152</w:t>
            </w: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140" w:type="dxa"/>
            <w:vAlign w:val="bottom"/>
          </w:tcPr>
          <w:p>
            <w:pPr>
              <w:jc w:val="right"/>
              <w:ind w:right="39"/>
              <w:spacing w:after="0"/>
              <w:rPr>
                <w:sz w:val="20"/>
                <w:szCs w:val="20"/>
                <w:color w:val="auto"/>
              </w:rPr>
            </w:pPr>
            <w:r>
              <w:rPr>
                <w:rFonts w:ascii="Arial" w:cs="Arial" w:eastAsia="Arial" w:hAnsi="Arial"/>
                <w:sz w:val="16"/>
                <w:szCs w:val="16"/>
                <w:color w:val="auto"/>
              </w:rPr>
              <w:t>7,148</w:t>
            </w:r>
          </w:p>
        </w:tc>
        <w:tc>
          <w:tcPr>
            <w:tcW w:w="1560" w:type="dxa"/>
            <w:vAlign w:val="bottom"/>
            <w:gridSpan w:val="2"/>
          </w:tcPr>
          <w:p>
            <w:pPr>
              <w:jc w:val="right"/>
              <w:spacing w:after="0"/>
              <w:rPr>
                <w:sz w:val="20"/>
                <w:szCs w:val="20"/>
                <w:color w:val="auto"/>
              </w:rPr>
            </w:pPr>
            <w:r>
              <w:rPr>
                <w:rFonts w:ascii="Arial" w:cs="Arial" w:eastAsia="Arial" w:hAnsi="Arial"/>
                <w:sz w:val="16"/>
                <w:szCs w:val="16"/>
                <w:color w:val="auto"/>
              </w:rPr>
              <w:t>7.8 %</w:t>
            </w:r>
          </w:p>
        </w:tc>
      </w:tr>
      <w:tr>
        <w:trPr>
          <w:trHeight w:val="274"/>
        </w:trPr>
        <w:tc>
          <w:tcPr>
            <w:tcW w:w="5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Marketing and advertising</w:t>
            </w: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18,811</w:t>
            </w: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6,779</w:t>
            </w: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12,032</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177.5 %</w:t>
            </w:r>
          </w:p>
        </w:tc>
      </w:tr>
      <w:tr>
        <w:trPr>
          <w:trHeight w:val="266"/>
        </w:trPr>
        <w:tc>
          <w:tcPr>
            <w:tcW w:w="5400" w:type="dxa"/>
            <w:vAlign w:val="bottom"/>
            <w:gridSpan w:val="2"/>
          </w:tcPr>
          <w:p>
            <w:pPr>
              <w:ind w:left="40"/>
              <w:spacing w:after="0"/>
              <w:rPr>
                <w:sz w:val="20"/>
                <w:szCs w:val="20"/>
                <w:color w:val="auto"/>
              </w:rPr>
            </w:pPr>
            <w:r>
              <w:rPr>
                <w:rFonts w:ascii="Arial" w:cs="Arial" w:eastAsia="Arial" w:hAnsi="Arial"/>
                <w:sz w:val="16"/>
                <w:szCs w:val="16"/>
                <w:color w:val="auto"/>
              </w:rPr>
              <w:t>Depreciation and amortization</w:t>
            </w:r>
          </w:p>
        </w:tc>
        <w:tc>
          <w:tcPr>
            <w:tcW w:w="320" w:type="dxa"/>
            <w:vAlign w:val="bottom"/>
          </w:tcPr>
          <w:p>
            <w:pPr>
              <w:spacing w:after="0"/>
              <w:rPr>
                <w:sz w:val="23"/>
                <w:szCs w:val="23"/>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b w:val="1"/>
                <w:bCs w:val="1"/>
                <w:color w:val="auto"/>
              </w:rPr>
              <w:t>39,508</w:t>
            </w:r>
          </w:p>
        </w:tc>
        <w:tc>
          <w:tcPr>
            <w:tcW w:w="1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40" w:type="dxa"/>
            <w:vAlign w:val="bottom"/>
          </w:tcPr>
          <w:p>
            <w:pPr>
              <w:jc w:val="right"/>
              <w:ind w:right="39"/>
              <w:spacing w:after="0"/>
              <w:rPr>
                <w:sz w:val="20"/>
                <w:szCs w:val="20"/>
                <w:color w:val="auto"/>
              </w:rPr>
            </w:pPr>
            <w:r>
              <w:rPr>
                <w:rFonts w:ascii="Arial" w:cs="Arial" w:eastAsia="Arial" w:hAnsi="Arial"/>
                <w:sz w:val="16"/>
                <w:szCs w:val="16"/>
                <w:color w:val="auto"/>
              </w:rPr>
              <w:t>38,605</w:t>
            </w: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140" w:type="dxa"/>
            <w:vAlign w:val="bottom"/>
          </w:tcPr>
          <w:p>
            <w:pPr>
              <w:jc w:val="right"/>
              <w:ind w:right="39"/>
              <w:spacing w:after="0"/>
              <w:rPr>
                <w:sz w:val="20"/>
                <w:szCs w:val="20"/>
                <w:color w:val="auto"/>
              </w:rPr>
            </w:pPr>
            <w:r>
              <w:rPr>
                <w:rFonts w:ascii="Arial" w:cs="Arial" w:eastAsia="Arial" w:hAnsi="Arial"/>
                <w:sz w:val="16"/>
                <w:szCs w:val="16"/>
                <w:color w:val="auto"/>
              </w:rPr>
              <w:t>903</w:t>
            </w:r>
          </w:p>
        </w:tc>
        <w:tc>
          <w:tcPr>
            <w:tcW w:w="1560" w:type="dxa"/>
            <w:vAlign w:val="bottom"/>
            <w:gridSpan w:val="2"/>
          </w:tcPr>
          <w:p>
            <w:pPr>
              <w:jc w:val="right"/>
              <w:spacing w:after="0"/>
              <w:rPr>
                <w:sz w:val="20"/>
                <w:szCs w:val="20"/>
                <w:color w:val="auto"/>
              </w:rPr>
            </w:pPr>
            <w:r>
              <w:rPr>
                <w:rFonts w:ascii="Arial" w:cs="Arial" w:eastAsia="Arial" w:hAnsi="Arial"/>
                <w:sz w:val="16"/>
                <w:szCs w:val="16"/>
                <w:color w:val="auto"/>
              </w:rPr>
              <w:t>2.3 %</w:t>
            </w:r>
          </w:p>
        </w:tc>
      </w:tr>
      <w:tr>
        <w:trPr>
          <w:trHeight w:val="274"/>
        </w:trPr>
        <w:tc>
          <w:tcPr>
            <w:tcW w:w="5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Bad debt</w:t>
            </w: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1,856</w:t>
            </w: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spacing w:after="0"/>
              <w:rPr>
                <w:sz w:val="23"/>
                <w:szCs w:val="23"/>
                <w:color w:val="auto"/>
              </w:rPr>
            </w:pPr>
          </w:p>
        </w:tc>
        <w:tc>
          <w:tcPr>
            <w:tcW w:w="1040" w:type="dxa"/>
            <w:vAlign w:val="bottom"/>
            <w:shd w:val="clear" w:color="auto" w:fill="CCEEFF"/>
          </w:tcPr>
          <w:p>
            <w:pPr>
              <w:jc w:val="right"/>
              <w:spacing w:after="0"/>
              <w:rPr>
                <w:sz w:val="20"/>
                <w:szCs w:val="20"/>
                <w:color w:val="auto"/>
              </w:rPr>
            </w:pPr>
            <w:r>
              <w:rPr>
                <w:rFonts w:ascii="Arial" w:cs="Arial" w:eastAsia="Arial" w:hAnsi="Arial"/>
                <w:sz w:val="16"/>
                <w:szCs w:val="16"/>
                <w:color w:val="auto"/>
              </w:rPr>
              <w:t>(968)</w:t>
            </w: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2,824</w:t>
            </w:r>
          </w:p>
        </w:tc>
        <w:tc>
          <w:tcPr>
            <w:tcW w:w="1560" w:type="dxa"/>
            <w:vAlign w:val="bottom"/>
            <w:gridSpan w:val="2"/>
            <w:shd w:val="clear" w:color="auto" w:fill="CCEEFF"/>
          </w:tcPr>
          <w:p>
            <w:pPr>
              <w:jc w:val="right"/>
              <w:ind w:right="139"/>
              <w:spacing w:after="0"/>
              <w:rPr>
                <w:sz w:val="20"/>
                <w:szCs w:val="20"/>
                <w:color w:val="auto"/>
              </w:rPr>
            </w:pPr>
            <w:r>
              <w:rPr>
                <w:rFonts w:ascii="Arial" w:cs="Arial" w:eastAsia="Arial" w:hAnsi="Arial"/>
                <w:sz w:val="16"/>
                <w:szCs w:val="16"/>
                <w:color w:val="auto"/>
              </w:rPr>
              <w:t>**</w:t>
            </w:r>
          </w:p>
        </w:tc>
      </w:tr>
      <w:tr>
        <w:trPr>
          <w:trHeight w:val="266"/>
        </w:trPr>
        <w:tc>
          <w:tcPr>
            <w:tcW w:w="540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Other</w:t>
            </w:r>
          </w:p>
        </w:tc>
        <w:tc>
          <w:tcPr>
            <w:tcW w:w="32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75,565</w:t>
            </w:r>
          </w:p>
        </w:tc>
        <w:tc>
          <w:tcPr>
            <w:tcW w:w="100" w:type="dxa"/>
            <w:vAlign w:val="bottom"/>
            <w:tcBorders>
              <w:bottom w:val="single" w:sz="8" w:color="CCEEFF"/>
            </w:tcBorders>
          </w:tcPr>
          <w:p>
            <w:pPr>
              <w:spacing w:after="0"/>
              <w:rPr>
                <w:sz w:val="23"/>
                <w:szCs w:val="23"/>
                <w:color w:val="auto"/>
              </w:rPr>
            </w:pPr>
          </w:p>
        </w:tc>
        <w:tc>
          <w:tcPr>
            <w:tcW w:w="32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74,846</w:t>
            </w:r>
          </w:p>
        </w:tc>
        <w:tc>
          <w:tcPr>
            <w:tcW w:w="100" w:type="dxa"/>
            <w:vAlign w:val="bottom"/>
            <w:tcBorders>
              <w:bottom w:val="single" w:sz="8" w:color="CCEEFF"/>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719</w:t>
            </w:r>
          </w:p>
        </w:tc>
        <w:tc>
          <w:tcPr>
            <w:tcW w:w="1560" w:type="dxa"/>
            <w:vAlign w:val="bottom"/>
            <w:tcBorders>
              <w:bottom w:val="single" w:sz="8" w:color="CCEEFF"/>
            </w:tcBorders>
            <w:gridSpan w:val="2"/>
          </w:tcPr>
          <w:p>
            <w:pPr>
              <w:jc w:val="right"/>
              <w:spacing w:after="0"/>
              <w:rPr>
                <w:sz w:val="20"/>
                <w:szCs w:val="20"/>
                <w:color w:val="auto"/>
              </w:rPr>
            </w:pPr>
            <w:r>
              <w:rPr>
                <w:rFonts w:ascii="Arial" w:cs="Arial" w:eastAsia="Arial" w:hAnsi="Arial"/>
                <w:sz w:val="16"/>
                <w:szCs w:val="16"/>
                <w:color w:val="auto"/>
              </w:rPr>
              <w:t>1.0 %</w:t>
            </w:r>
          </w:p>
        </w:tc>
      </w:tr>
      <w:tr>
        <w:trPr>
          <w:trHeight w:val="250"/>
        </w:trPr>
        <w:tc>
          <w:tcPr>
            <w:tcW w:w="5400" w:type="dxa"/>
            <w:vAlign w:val="bottom"/>
            <w:gridSpan w:val="2"/>
            <w:shd w:val="clear" w:color="auto" w:fill="CCEEFF"/>
          </w:tcPr>
          <w:p>
            <w:pPr>
              <w:ind w:left="380"/>
              <w:spacing w:after="0"/>
              <w:rPr>
                <w:sz w:val="20"/>
                <w:szCs w:val="20"/>
                <w:color w:val="auto"/>
              </w:rPr>
            </w:pPr>
            <w:r>
              <w:rPr>
                <w:rFonts w:ascii="Arial" w:cs="Arial" w:eastAsia="Arial" w:hAnsi="Arial"/>
                <w:sz w:val="16"/>
                <w:szCs w:val="16"/>
                <w:color w:val="auto"/>
              </w:rPr>
              <w:t>Total operating expenses</w:t>
            </w:r>
          </w:p>
        </w:tc>
        <w:tc>
          <w:tcPr>
            <w:tcW w:w="320" w:type="dxa"/>
            <w:vAlign w:val="bottom"/>
            <w:tcBorders>
              <w:bottom w:val="single" w:sz="8" w:color="auto"/>
            </w:tcBorders>
            <w:shd w:val="clear" w:color="auto" w:fill="CCEEFF"/>
          </w:tcPr>
          <w:p>
            <w:pPr>
              <w:spacing w:after="0"/>
              <w:rPr>
                <w:sz w:val="21"/>
                <w:szCs w:val="21"/>
                <w:color w:val="auto"/>
              </w:rPr>
            </w:pPr>
          </w:p>
        </w:tc>
        <w:tc>
          <w:tcPr>
            <w:tcW w:w="104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448,074</w:t>
            </w:r>
          </w:p>
        </w:tc>
        <w:tc>
          <w:tcPr>
            <w:tcW w:w="100" w:type="dxa"/>
            <w:vAlign w:val="bottom"/>
            <w:shd w:val="clear" w:color="auto" w:fill="CCEEFF"/>
          </w:tcPr>
          <w:p>
            <w:pPr>
              <w:spacing w:after="0"/>
              <w:rPr>
                <w:sz w:val="21"/>
                <w:szCs w:val="21"/>
                <w:color w:val="auto"/>
              </w:rPr>
            </w:pPr>
          </w:p>
        </w:tc>
        <w:tc>
          <w:tcPr>
            <w:tcW w:w="320" w:type="dxa"/>
            <w:vAlign w:val="bottom"/>
            <w:tcBorders>
              <w:bottom w:val="single" w:sz="8" w:color="auto"/>
            </w:tcBorders>
            <w:shd w:val="clear" w:color="auto" w:fill="CCEEFF"/>
          </w:tcPr>
          <w:p>
            <w:pPr>
              <w:spacing w:after="0"/>
              <w:rPr>
                <w:sz w:val="21"/>
                <w:szCs w:val="21"/>
                <w:color w:val="auto"/>
              </w:rPr>
            </w:pPr>
          </w:p>
        </w:tc>
        <w:tc>
          <w:tcPr>
            <w:tcW w:w="10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345,528</w:t>
            </w:r>
          </w:p>
        </w:tc>
        <w:tc>
          <w:tcPr>
            <w:tcW w:w="100" w:type="dxa"/>
            <w:vAlign w:val="bottom"/>
            <w:shd w:val="clear" w:color="auto" w:fill="CCEEFF"/>
          </w:tcPr>
          <w:p>
            <w:pPr>
              <w:spacing w:after="0"/>
              <w:rPr>
                <w:sz w:val="21"/>
                <w:szCs w:val="21"/>
                <w:color w:val="auto"/>
              </w:rPr>
            </w:pPr>
          </w:p>
        </w:tc>
        <w:tc>
          <w:tcPr>
            <w:tcW w:w="220" w:type="dxa"/>
            <w:vAlign w:val="bottom"/>
            <w:tcBorders>
              <w:bottom w:val="single" w:sz="8" w:color="auto"/>
            </w:tcBorders>
            <w:shd w:val="clear" w:color="auto" w:fill="CCEEFF"/>
          </w:tcPr>
          <w:p>
            <w:pPr>
              <w:spacing w:after="0"/>
              <w:rPr>
                <w:sz w:val="21"/>
                <w:szCs w:val="21"/>
                <w:color w:val="auto"/>
              </w:rPr>
            </w:pPr>
          </w:p>
        </w:tc>
        <w:tc>
          <w:tcPr>
            <w:tcW w:w="11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102,546</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29.7 %</w:t>
            </w:r>
          </w:p>
        </w:tc>
      </w:tr>
      <w:tr>
        <w:trPr>
          <w:trHeight w:val="250"/>
        </w:trPr>
        <w:tc>
          <w:tcPr>
            <w:tcW w:w="5400" w:type="dxa"/>
            <w:vAlign w:val="bottom"/>
            <w:gridSpan w:val="2"/>
          </w:tcPr>
          <w:p>
            <w:pPr>
              <w:ind w:left="40"/>
              <w:spacing w:after="0"/>
              <w:rPr>
                <w:sz w:val="20"/>
                <w:szCs w:val="20"/>
                <w:color w:val="auto"/>
              </w:rPr>
            </w:pPr>
            <w:r>
              <w:rPr>
                <w:rFonts w:ascii="Arial" w:cs="Arial" w:eastAsia="Arial" w:hAnsi="Arial"/>
                <w:sz w:val="16"/>
                <w:szCs w:val="16"/>
                <w:color w:val="auto"/>
              </w:rPr>
              <w:t>Other income (expense), net</w:t>
            </w:r>
          </w:p>
        </w:tc>
        <w:tc>
          <w:tcPr>
            <w:tcW w:w="320" w:type="dxa"/>
            <w:vAlign w:val="bottom"/>
          </w:tcPr>
          <w:p>
            <w:pPr>
              <w:spacing w:after="0"/>
              <w:rPr>
                <w:sz w:val="21"/>
                <w:szCs w:val="21"/>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b w:val="1"/>
                <w:bCs w:val="1"/>
                <w:color w:val="auto"/>
              </w:rPr>
              <w:t>3,211</w:t>
            </w:r>
          </w:p>
        </w:tc>
        <w:tc>
          <w:tcPr>
            <w:tcW w:w="10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1040" w:type="dxa"/>
            <w:vAlign w:val="bottom"/>
          </w:tcPr>
          <w:p>
            <w:pPr>
              <w:jc w:val="right"/>
              <w:ind w:right="39"/>
              <w:spacing w:after="0"/>
              <w:rPr>
                <w:sz w:val="20"/>
                <w:szCs w:val="20"/>
                <w:color w:val="auto"/>
              </w:rPr>
            </w:pPr>
            <w:r>
              <w:rPr>
                <w:rFonts w:ascii="Arial" w:cs="Arial" w:eastAsia="Arial" w:hAnsi="Arial"/>
                <w:sz w:val="16"/>
                <w:szCs w:val="16"/>
                <w:color w:val="auto"/>
              </w:rPr>
              <w:t>9,123</w:t>
            </w:r>
          </w:p>
        </w:tc>
        <w:tc>
          <w:tcPr>
            <w:tcW w:w="1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140" w:type="dxa"/>
            <w:vAlign w:val="bottom"/>
          </w:tcPr>
          <w:p>
            <w:pPr>
              <w:jc w:val="right"/>
              <w:spacing w:after="0"/>
              <w:rPr>
                <w:sz w:val="20"/>
                <w:szCs w:val="20"/>
                <w:color w:val="auto"/>
              </w:rPr>
            </w:pPr>
            <w:r>
              <w:rPr>
                <w:rFonts w:ascii="Arial" w:cs="Arial" w:eastAsia="Arial" w:hAnsi="Arial"/>
                <w:sz w:val="16"/>
                <w:szCs w:val="16"/>
                <w:color w:val="auto"/>
              </w:rPr>
              <w:t>(5,912)</w:t>
            </w:r>
          </w:p>
        </w:tc>
        <w:tc>
          <w:tcPr>
            <w:tcW w:w="1560" w:type="dxa"/>
            <w:vAlign w:val="bottom"/>
            <w:gridSpan w:val="2"/>
          </w:tcPr>
          <w:p>
            <w:pPr>
              <w:jc w:val="right"/>
              <w:spacing w:after="0"/>
              <w:rPr>
                <w:sz w:val="20"/>
                <w:szCs w:val="20"/>
                <w:color w:val="auto"/>
              </w:rPr>
            </w:pPr>
            <w:r>
              <w:rPr>
                <w:rFonts w:ascii="Arial" w:cs="Arial" w:eastAsia="Arial" w:hAnsi="Arial"/>
                <w:sz w:val="16"/>
                <w:szCs w:val="16"/>
                <w:color w:val="auto"/>
              </w:rPr>
              <w:t>(64.8)%</w:t>
            </w:r>
          </w:p>
        </w:tc>
      </w:tr>
      <w:tr>
        <w:trPr>
          <w:trHeight w:val="270"/>
        </w:trPr>
        <w:tc>
          <w:tcPr>
            <w:tcW w:w="5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Interest expense on borrowings</w:t>
            </w:r>
          </w:p>
        </w:tc>
        <w:tc>
          <w:tcPr>
            <w:tcW w:w="320" w:type="dxa"/>
            <w:vAlign w:val="bottom"/>
            <w:tcBorders>
              <w:bottom w:val="single" w:sz="8" w:color="auto"/>
            </w:tcBorders>
            <w:shd w:val="clear" w:color="auto" w:fill="CCEEFF"/>
          </w:tcPr>
          <w:p>
            <w:pPr>
              <w:spacing w:after="0"/>
              <w:rPr>
                <w:sz w:val="23"/>
                <w:szCs w:val="23"/>
                <w:color w:val="auto"/>
              </w:rPr>
            </w:pPr>
          </w:p>
        </w:tc>
        <w:tc>
          <w:tcPr>
            <w:tcW w:w="10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(32,125)</w:t>
            </w:r>
          </w:p>
        </w:tc>
        <w:tc>
          <w:tcPr>
            <w:tcW w:w="100" w:type="dxa"/>
            <w:vAlign w:val="bottom"/>
            <w:shd w:val="clear" w:color="auto" w:fill="CCEEFF"/>
          </w:tcPr>
          <w:p>
            <w:pPr>
              <w:spacing w:after="0"/>
              <w:rPr>
                <w:sz w:val="23"/>
                <w:szCs w:val="23"/>
                <w:color w:val="auto"/>
              </w:rPr>
            </w:pPr>
          </w:p>
        </w:tc>
        <w:tc>
          <w:tcPr>
            <w:tcW w:w="320" w:type="dxa"/>
            <w:vAlign w:val="bottom"/>
            <w:tcBorders>
              <w:bottom w:val="single" w:sz="8" w:color="auto"/>
            </w:tcBorders>
            <w:shd w:val="clear" w:color="auto" w:fill="CCEEFF"/>
          </w:tcPr>
          <w:p>
            <w:pPr>
              <w:spacing w:after="0"/>
              <w:rPr>
                <w:sz w:val="23"/>
                <w:szCs w:val="23"/>
                <w:color w:val="auto"/>
              </w:rPr>
            </w:pPr>
          </w:p>
        </w:tc>
        <w:tc>
          <w:tcPr>
            <w:tcW w:w="10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(21,071)</w:t>
            </w:r>
          </w:p>
        </w:tc>
        <w:tc>
          <w:tcPr>
            <w:tcW w:w="100" w:type="dxa"/>
            <w:vAlign w:val="bottom"/>
            <w:shd w:val="clear" w:color="auto" w:fill="CCEEFF"/>
          </w:tcPr>
          <w:p>
            <w:pPr>
              <w:spacing w:after="0"/>
              <w:rPr>
                <w:sz w:val="23"/>
                <w:szCs w:val="23"/>
                <w:color w:val="auto"/>
              </w:rPr>
            </w:pPr>
          </w:p>
        </w:tc>
        <w:tc>
          <w:tcPr>
            <w:tcW w:w="220" w:type="dxa"/>
            <w:vAlign w:val="bottom"/>
            <w:tcBorders>
              <w:bottom w:val="single" w:sz="8" w:color="auto"/>
            </w:tcBorders>
            <w:shd w:val="clear" w:color="auto" w:fill="CCEEFF"/>
          </w:tcPr>
          <w:p>
            <w:pPr>
              <w:spacing w:after="0"/>
              <w:rPr>
                <w:sz w:val="23"/>
                <w:szCs w:val="23"/>
                <w:color w:val="auto"/>
              </w:rPr>
            </w:pPr>
          </w:p>
        </w:tc>
        <w:tc>
          <w:tcPr>
            <w:tcW w:w="11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(11,054)</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(52.5)%</w:t>
            </w:r>
          </w:p>
        </w:tc>
      </w:tr>
      <w:tr>
        <w:trPr>
          <w:trHeight w:val="250"/>
        </w:trPr>
        <w:tc>
          <w:tcPr>
            <w:tcW w:w="5400" w:type="dxa"/>
            <w:vAlign w:val="bottom"/>
            <w:gridSpan w:val="2"/>
          </w:tcPr>
          <w:p>
            <w:pPr>
              <w:ind w:left="40"/>
              <w:spacing w:after="0"/>
              <w:rPr>
                <w:sz w:val="20"/>
                <w:szCs w:val="20"/>
                <w:color w:val="auto"/>
              </w:rPr>
            </w:pPr>
            <w:r>
              <w:rPr>
                <w:rFonts w:ascii="Arial" w:cs="Arial" w:eastAsia="Arial" w:hAnsi="Arial"/>
                <w:sz w:val="16"/>
                <w:szCs w:val="16"/>
                <w:color w:val="auto"/>
              </w:rPr>
              <w:t>Pretax income (loss)</w:t>
            </w:r>
          </w:p>
        </w:tc>
        <w:tc>
          <w:tcPr>
            <w:tcW w:w="320" w:type="dxa"/>
            <w:vAlign w:val="bottom"/>
          </w:tcPr>
          <w:p>
            <w:pPr>
              <w:spacing w:after="0"/>
              <w:rPr>
                <w:sz w:val="21"/>
                <w:szCs w:val="21"/>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b w:val="1"/>
                <w:bCs w:val="1"/>
                <w:color w:val="auto"/>
              </w:rPr>
              <w:t>124,042</w:t>
            </w:r>
          </w:p>
        </w:tc>
        <w:tc>
          <w:tcPr>
            <w:tcW w:w="10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Arial" w:cs="Arial" w:eastAsia="Arial" w:hAnsi="Arial"/>
                <w:sz w:val="16"/>
                <w:szCs w:val="16"/>
                <w:color w:val="auto"/>
              </w:rPr>
              <w:t>(207,114)</w:t>
            </w:r>
          </w:p>
        </w:tc>
        <w:tc>
          <w:tcPr>
            <w:tcW w:w="1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140" w:type="dxa"/>
            <w:vAlign w:val="bottom"/>
          </w:tcPr>
          <w:p>
            <w:pPr>
              <w:jc w:val="right"/>
              <w:ind w:right="39"/>
              <w:spacing w:after="0"/>
              <w:rPr>
                <w:sz w:val="20"/>
                <w:szCs w:val="20"/>
                <w:color w:val="auto"/>
              </w:rPr>
            </w:pPr>
            <w:r>
              <w:rPr>
                <w:rFonts w:ascii="Arial" w:cs="Arial" w:eastAsia="Arial" w:hAnsi="Arial"/>
                <w:sz w:val="16"/>
                <w:szCs w:val="16"/>
                <w:color w:val="auto"/>
              </w:rPr>
              <w:t>331,156</w:t>
            </w:r>
          </w:p>
        </w:tc>
        <w:tc>
          <w:tcPr>
            <w:tcW w:w="1560" w:type="dxa"/>
            <w:vAlign w:val="bottom"/>
            <w:gridSpan w:val="2"/>
          </w:tcPr>
          <w:p>
            <w:pPr>
              <w:jc w:val="right"/>
              <w:ind w:right="139"/>
              <w:spacing w:after="0"/>
              <w:rPr>
                <w:sz w:val="20"/>
                <w:szCs w:val="20"/>
                <w:color w:val="auto"/>
              </w:rPr>
            </w:pPr>
            <w:r>
              <w:rPr>
                <w:rFonts w:ascii="Arial" w:cs="Arial" w:eastAsia="Arial" w:hAnsi="Arial"/>
                <w:sz w:val="16"/>
                <w:szCs w:val="16"/>
                <w:color w:val="auto"/>
              </w:rPr>
              <w:t>**</w:t>
            </w:r>
          </w:p>
        </w:tc>
      </w:tr>
      <w:tr>
        <w:trPr>
          <w:trHeight w:val="270"/>
        </w:trPr>
        <w:tc>
          <w:tcPr>
            <w:tcW w:w="5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Income taxes (benefit)</w:t>
            </w:r>
          </w:p>
        </w:tc>
        <w:tc>
          <w:tcPr>
            <w:tcW w:w="320" w:type="dxa"/>
            <w:vAlign w:val="bottom"/>
            <w:tcBorders>
              <w:bottom w:val="single" w:sz="8" w:color="auto"/>
            </w:tcBorders>
            <w:shd w:val="clear" w:color="auto" w:fill="CCEEFF"/>
          </w:tcPr>
          <w:p>
            <w:pPr>
              <w:spacing w:after="0"/>
              <w:rPr>
                <w:sz w:val="23"/>
                <w:szCs w:val="23"/>
                <w:color w:val="auto"/>
              </w:rPr>
            </w:pPr>
          </w:p>
        </w:tc>
        <w:tc>
          <w:tcPr>
            <w:tcW w:w="104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30,486</w:t>
            </w:r>
          </w:p>
        </w:tc>
        <w:tc>
          <w:tcPr>
            <w:tcW w:w="100" w:type="dxa"/>
            <w:vAlign w:val="bottom"/>
            <w:shd w:val="clear" w:color="auto" w:fill="CCEEFF"/>
          </w:tcPr>
          <w:p>
            <w:pPr>
              <w:spacing w:after="0"/>
              <w:rPr>
                <w:sz w:val="23"/>
                <w:szCs w:val="23"/>
                <w:color w:val="auto"/>
              </w:rPr>
            </w:pPr>
          </w:p>
        </w:tc>
        <w:tc>
          <w:tcPr>
            <w:tcW w:w="320" w:type="dxa"/>
            <w:vAlign w:val="bottom"/>
            <w:tcBorders>
              <w:bottom w:val="single" w:sz="8" w:color="auto"/>
            </w:tcBorders>
            <w:shd w:val="clear" w:color="auto" w:fill="CCEEFF"/>
          </w:tcPr>
          <w:p>
            <w:pPr>
              <w:spacing w:after="0"/>
              <w:rPr>
                <w:sz w:val="23"/>
                <w:szCs w:val="23"/>
                <w:color w:val="auto"/>
              </w:rPr>
            </w:pPr>
          </w:p>
        </w:tc>
        <w:tc>
          <w:tcPr>
            <w:tcW w:w="10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(61,390)</w:t>
            </w:r>
          </w:p>
        </w:tc>
        <w:tc>
          <w:tcPr>
            <w:tcW w:w="100" w:type="dxa"/>
            <w:vAlign w:val="bottom"/>
            <w:shd w:val="clear" w:color="auto" w:fill="CCEEFF"/>
          </w:tcPr>
          <w:p>
            <w:pPr>
              <w:spacing w:after="0"/>
              <w:rPr>
                <w:sz w:val="23"/>
                <w:szCs w:val="23"/>
                <w:color w:val="auto"/>
              </w:rPr>
            </w:pPr>
          </w:p>
        </w:tc>
        <w:tc>
          <w:tcPr>
            <w:tcW w:w="220" w:type="dxa"/>
            <w:vAlign w:val="bottom"/>
            <w:tcBorders>
              <w:bottom w:val="single" w:sz="8" w:color="auto"/>
            </w:tcBorders>
            <w:shd w:val="clear" w:color="auto" w:fill="CCEEFF"/>
          </w:tcPr>
          <w:p>
            <w:pPr>
              <w:spacing w:after="0"/>
              <w:rPr>
                <w:sz w:val="23"/>
                <w:szCs w:val="23"/>
                <w:color w:val="auto"/>
              </w:rPr>
            </w:pPr>
          </w:p>
        </w:tc>
        <w:tc>
          <w:tcPr>
            <w:tcW w:w="11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(91,876)</w:t>
            </w:r>
          </w:p>
        </w:tc>
        <w:tc>
          <w:tcPr>
            <w:tcW w:w="1560" w:type="dxa"/>
            <w:vAlign w:val="bottom"/>
            <w:gridSpan w:val="2"/>
            <w:shd w:val="clear" w:color="auto" w:fill="CCEEFF"/>
          </w:tcPr>
          <w:p>
            <w:pPr>
              <w:jc w:val="right"/>
              <w:ind w:right="139"/>
              <w:spacing w:after="0"/>
              <w:rPr>
                <w:sz w:val="20"/>
                <w:szCs w:val="20"/>
                <w:color w:val="auto"/>
              </w:rPr>
            </w:pPr>
            <w:r>
              <w:rPr>
                <w:rFonts w:ascii="Arial" w:cs="Arial" w:eastAsia="Arial" w:hAnsi="Arial"/>
                <w:sz w:val="16"/>
                <w:szCs w:val="16"/>
                <w:color w:val="auto"/>
              </w:rPr>
              <w:t>**</w:t>
            </w:r>
          </w:p>
        </w:tc>
      </w:tr>
      <w:tr>
        <w:trPr>
          <w:trHeight w:val="250"/>
        </w:trPr>
        <w:tc>
          <w:tcPr>
            <w:tcW w:w="5400" w:type="dxa"/>
            <w:vAlign w:val="bottom"/>
            <w:gridSpan w:val="2"/>
          </w:tcPr>
          <w:p>
            <w:pPr>
              <w:ind w:left="40"/>
              <w:spacing w:after="0"/>
              <w:rPr>
                <w:sz w:val="20"/>
                <w:szCs w:val="20"/>
                <w:color w:val="auto"/>
              </w:rPr>
            </w:pPr>
            <w:r>
              <w:rPr>
                <w:rFonts w:ascii="Arial" w:cs="Arial" w:eastAsia="Arial" w:hAnsi="Arial"/>
                <w:sz w:val="16"/>
                <w:szCs w:val="16"/>
                <w:color w:val="auto"/>
              </w:rPr>
              <w:t>Net income (loss) from continuing operations</w:t>
            </w:r>
          </w:p>
        </w:tc>
        <w:tc>
          <w:tcPr>
            <w:tcW w:w="320" w:type="dxa"/>
            <w:vAlign w:val="bottom"/>
          </w:tcPr>
          <w:p>
            <w:pPr>
              <w:spacing w:after="0"/>
              <w:rPr>
                <w:sz w:val="21"/>
                <w:szCs w:val="21"/>
                <w:color w:val="auto"/>
              </w:rPr>
            </w:pPr>
          </w:p>
        </w:tc>
        <w:tc>
          <w:tcPr>
            <w:tcW w:w="1040" w:type="dxa"/>
            <w:vAlign w:val="bottom"/>
          </w:tcPr>
          <w:p>
            <w:pPr>
              <w:jc w:val="right"/>
              <w:ind w:right="19"/>
              <w:spacing w:after="0"/>
              <w:rPr>
                <w:sz w:val="20"/>
                <w:szCs w:val="20"/>
                <w:color w:val="auto"/>
              </w:rPr>
            </w:pPr>
            <w:r>
              <w:rPr>
                <w:rFonts w:ascii="Arial" w:cs="Arial" w:eastAsia="Arial" w:hAnsi="Arial"/>
                <w:sz w:val="16"/>
                <w:szCs w:val="16"/>
                <w:b w:val="1"/>
                <w:bCs w:val="1"/>
                <w:color w:val="auto"/>
              </w:rPr>
              <w:t>93,556</w:t>
            </w:r>
          </w:p>
        </w:tc>
        <w:tc>
          <w:tcPr>
            <w:tcW w:w="10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Arial" w:cs="Arial" w:eastAsia="Arial" w:hAnsi="Arial"/>
                <w:sz w:val="16"/>
                <w:szCs w:val="16"/>
                <w:color w:val="auto"/>
              </w:rPr>
              <w:t>(145,724)</w:t>
            </w:r>
          </w:p>
        </w:tc>
        <w:tc>
          <w:tcPr>
            <w:tcW w:w="1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140" w:type="dxa"/>
            <w:vAlign w:val="bottom"/>
          </w:tcPr>
          <w:p>
            <w:pPr>
              <w:jc w:val="right"/>
              <w:ind w:right="39"/>
              <w:spacing w:after="0"/>
              <w:rPr>
                <w:sz w:val="20"/>
                <w:szCs w:val="20"/>
                <w:color w:val="auto"/>
              </w:rPr>
            </w:pPr>
            <w:r>
              <w:rPr>
                <w:rFonts w:ascii="Arial" w:cs="Arial" w:eastAsia="Arial" w:hAnsi="Arial"/>
                <w:sz w:val="16"/>
                <w:szCs w:val="16"/>
                <w:color w:val="auto"/>
              </w:rPr>
              <w:t>239,280</w:t>
            </w:r>
          </w:p>
        </w:tc>
        <w:tc>
          <w:tcPr>
            <w:tcW w:w="1560" w:type="dxa"/>
            <w:vAlign w:val="bottom"/>
            <w:gridSpan w:val="2"/>
          </w:tcPr>
          <w:p>
            <w:pPr>
              <w:jc w:val="right"/>
              <w:ind w:right="139"/>
              <w:spacing w:after="0"/>
              <w:rPr>
                <w:sz w:val="20"/>
                <w:szCs w:val="20"/>
                <w:color w:val="auto"/>
              </w:rPr>
            </w:pPr>
            <w:r>
              <w:rPr>
                <w:rFonts w:ascii="Arial" w:cs="Arial" w:eastAsia="Arial" w:hAnsi="Arial"/>
                <w:sz w:val="16"/>
                <w:szCs w:val="16"/>
                <w:color w:val="auto"/>
              </w:rPr>
              <w:t>**</w:t>
            </w:r>
          </w:p>
        </w:tc>
      </w:tr>
      <w:tr>
        <w:trPr>
          <w:trHeight w:val="270"/>
        </w:trPr>
        <w:tc>
          <w:tcPr>
            <w:tcW w:w="5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Net loss from discontinued operations</w:t>
            </w:r>
          </w:p>
        </w:tc>
        <w:tc>
          <w:tcPr>
            <w:tcW w:w="320" w:type="dxa"/>
            <w:vAlign w:val="bottom"/>
            <w:tcBorders>
              <w:bottom w:val="single" w:sz="8" w:color="auto"/>
            </w:tcBorders>
            <w:shd w:val="clear" w:color="auto" w:fill="CCEEFF"/>
          </w:tcPr>
          <w:p>
            <w:pPr>
              <w:spacing w:after="0"/>
              <w:rPr>
                <w:sz w:val="23"/>
                <w:szCs w:val="23"/>
                <w:color w:val="auto"/>
              </w:rPr>
            </w:pPr>
          </w:p>
        </w:tc>
        <w:tc>
          <w:tcPr>
            <w:tcW w:w="10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(2,297)</w:t>
            </w:r>
          </w:p>
        </w:tc>
        <w:tc>
          <w:tcPr>
            <w:tcW w:w="100" w:type="dxa"/>
            <w:vAlign w:val="bottom"/>
            <w:shd w:val="clear" w:color="auto" w:fill="CCEEFF"/>
          </w:tcPr>
          <w:p>
            <w:pPr>
              <w:spacing w:after="0"/>
              <w:rPr>
                <w:sz w:val="23"/>
                <w:szCs w:val="23"/>
                <w:color w:val="auto"/>
              </w:rPr>
            </w:pPr>
          </w:p>
        </w:tc>
        <w:tc>
          <w:tcPr>
            <w:tcW w:w="320" w:type="dxa"/>
            <w:vAlign w:val="bottom"/>
            <w:tcBorders>
              <w:bottom w:val="single" w:sz="8" w:color="auto"/>
            </w:tcBorders>
            <w:shd w:val="clear" w:color="auto" w:fill="CCEEFF"/>
          </w:tcPr>
          <w:p>
            <w:pPr>
              <w:spacing w:after="0"/>
              <w:rPr>
                <w:sz w:val="23"/>
                <w:szCs w:val="23"/>
                <w:color w:val="auto"/>
              </w:rPr>
            </w:pPr>
          </w:p>
        </w:tc>
        <w:tc>
          <w:tcPr>
            <w:tcW w:w="10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(4,523)</w:t>
            </w:r>
          </w:p>
        </w:tc>
        <w:tc>
          <w:tcPr>
            <w:tcW w:w="100" w:type="dxa"/>
            <w:vAlign w:val="bottom"/>
            <w:shd w:val="clear" w:color="auto" w:fill="CCEEFF"/>
          </w:tcPr>
          <w:p>
            <w:pPr>
              <w:spacing w:after="0"/>
              <w:rPr>
                <w:sz w:val="23"/>
                <w:szCs w:val="23"/>
                <w:color w:val="auto"/>
              </w:rPr>
            </w:pPr>
          </w:p>
        </w:tc>
        <w:tc>
          <w:tcPr>
            <w:tcW w:w="220" w:type="dxa"/>
            <w:vAlign w:val="bottom"/>
            <w:tcBorders>
              <w:bottom w:val="single" w:sz="8" w:color="auto"/>
            </w:tcBorders>
            <w:shd w:val="clear" w:color="auto" w:fill="CCEEFF"/>
          </w:tcPr>
          <w:p>
            <w:pPr>
              <w:spacing w:after="0"/>
              <w:rPr>
                <w:sz w:val="23"/>
                <w:szCs w:val="23"/>
                <w:color w:val="auto"/>
              </w:rPr>
            </w:pPr>
          </w:p>
        </w:tc>
        <w:tc>
          <w:tcPr>
            <w:tcW w:w="11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2,226</w:t>
            </w:r>
          </w:p>
        </w:tc>
        <w:tc>
          <w:tcPr>
            <w:tcW w:w="156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49.2 %</w:t>
            </w:r>
          </w:p>
        </w:tc>
      </w:tr>
      <w:tr>
        <w:trPr>
          <w:trHeight w:val="250"/>
        </w:trPr>
        <w:tc>
          <w:tcPr>
            <w:tcW w:w="540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Net income (loss)</w:t>
            </w:r>
          </w:p>
        </w:tc>
        <w:tc>
          <w:tcPr>
            <w:tcW w:w="320" w:type="dxa"/>
            <w:vAlign w:val="bottom"/>
            <w:tcBorders>
              <w:bottom w:val="single" w:sz="8" w:color="auto"/>
            </w:tcBorders>
          </w:tcPr>
          <w:p>
            <w:pPr>
              <w:jc w:val="right"/>
              <w:ind w:right="119"/>
              <w:spacing w:after="0"/>
              <w:rPr>
                <w:sz w:val="20"/>
                <w:szCs w:val="20"/>
                <w:color w:val="auto"/>
              </w:rPr>
            </w:pPr>
            <w:r>
              <w:rPr>
                <w:rFonts w:ascii="Arial" w:cs="Arial" w:eastAsia="Arial" w:hAnsi="Arial"/>
                <w:sz w:val="16"/>
                <w:szCs w:val="16"/>
                <w:b w:val="1"/>
                <w:bCs w:val="1"/>
                <w:color w:val="auto"/>
              </w:rPr>
              <w:t>$</w:t>
            </w:r>
          </w:p>
        </w:tc>
        <w:tc>
          <w:tcPr>
            <w:tcW w:w="104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91,259</w:t>
            </w:r>
          </w:p>
        </w:tc>
        <w:tc>
          <w:tcPr>
            <w:tcW w:w="100" w:type="dxa"/>
            <w:vAlign w:val="bottom"/>
            <w:tcBorders>
              <w:bottom w:val="single" w:sz="8" w:color="CCEEFF"/>
            </w:tcBorders>
          </w:tcPr>
          <w:p>
            <w:pPr>
              <w:spacing w:after="0"/>
              <w:rPr>
                <w:sz w:val="21"/>
                <w:szCs w:val="21"/>
                <w:color w:val="auto"/>
              </w:rPr>
            </w:pPr>
          </w:p>
        </w:tc>
        <w:tc>
          <w:tcPr>
            <w:tcW w:w="320" w:type="dxa"/>
            <w:vAlign w:val="bottom"/>
            <w:tcBorders>
              <w:bottom w:val="single" w:sz="8" w:color="auto"/>
            </w:tcBorders>
          </w:tcPr>
          <w:p>
            <w:pPr>
              <w:jc w:val="right"/>
              <w:ind w:right="119"/>
              <w:spacing w:after="0"/>
              <w:rPr>
                <w:sz w:val="20"/>
                <w:szCs w:val="20"/>
                <w:color w:val="auto"/>
              </w:rPr>
            </w:pPr>
            <w:r>
              <w:rPr>
                <w:rFonts w:ascii="Arial" w:cs="Arial" w:eastAsia="Arial" w:hAnsi="Arial"/>
                <w:sz w:val="16"/>
                <w:szCs w:val="16"/>
                <w:color w:val="auto"/>
              </w:rPr>
              <w:t>$</w:t>
            </w:r>
          </w:p>
        </w:tc>
        <w:tc>
          <w:tcPr>
            <w:tcW w:w="104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(150,247)</w:t>
            </w:r>
          </w:p>
        </w:tc>
        <w:tc>
          <w:tcPr>
            <w:tcW w:w="100" w:type="dxa"/>
            <w:vAlign w:val="bottom"/>
            <w:tcBorders>
              <w:bottom w:val="single" w:sz="8" w:color="CCEEFF"/>
            </w:tcBorders>
          </w:tcPr>
          <w:p>
            <w:pPr>
              <w:spacing w:after="0"/>
              <w:rPr>
                <w:sz w:val="21"/>
                <w:szCs w:val="21"/>
                <w:color w:val="auto"/>
              </w:rPr>
            </w:pPr>
          </w:p>
        </w:tc>
        <w:tc>
          <w:tcPr>
            <w:tcW w:w="22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w:t>
            </w:r>
          </w:p>
        </w:tc>
        <w:tc>
          <w:tcPr>
            <w:tcW w:w="11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241,506</w:t>
            </w:r>
          </w:p>
        </w:tc>
        <w:tc>
          <w:tcPr>
            <w:tcW w:w="1560" w:type="dxa"/>
            <w:vAlign w:val="bottom"/>
            <w:tcBorders>
              <w:bottom w:val="single" w:sz="8" w:color="CCEEFF"/>
            </w:tcBorders>
            <w:gridSpan w:val="2"/>
          </w:tcPr>
          <w:p>
            <w:pPr>
              <w:jc w:val="right"/>
              <w:ind w:right="139"/>
              <w:spacing w:after="0"/>
              <w:rPr>
                <w:sz w:val="20"/>
                <w:szCs w:val="20"/>
                <w:color w:val="auto"/>
              </w:rPr>
            </w:pPr>
            <w:r>
              <w:rPr>
                <w:rFonts w:ascii="Arial" w:cs="Arial" w:eastAsia="Arial" w:hAnsi="Arial"/>
                <w:sz w:val="16"/>
                <w:szCs w:val="16"/>
                <w:color w:val="auto"/>
              </w:rPr>
              <w:t>**</w:t>
            </w:r>
          </w:p>
        </w:tc>
      </w:tr>
      <w:tr>
        <w:trPr>
          <w:trHeight w:val="119"/>
        </w:trPr>
        <w:tc>
          <w:tcPr>
            <w:tcW w:w="530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320" w:type="dxa"/>
            <w:vAlign w:val="bottom"/>
            <w:shd w:val="clear" w:color="auto" w:fill="CCEEFF"/>
          </w:tcPr>
          <w:p>
            <w:pPr>
              <w:spacing w:after="0"/>
              <w:rPr>
                <w:sz w:val="10"/>
                <w:szCs w:val="10"/>
                <w:color w:val="auto"/>
              </w:rPr>
            </w:pPr>
          </w:p>
        </w:tc>
        <w:tc>
          <w:tcPr>
            <w:tcW w:w="104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320" w:type="dxa"/>
            <w:vAlign w:val="bottom"/>
            <w:shd w:val="clear" w:color="auto" w:fill="CCEEFF"/>
          </w:tcPr>
          <w:p>
            <w:pPr>
              <w:spacing w:after="0"/>
              <w:rPr>
                <w:sz w:val="10"/>
                <w:szCs w:val="10"/>
                <w:color w:val="auto"/>
              </w:rPr>
            </w:pPr>
          </w:p>
        </w:tc>
        <w:tc>
          <w:tcPr>
            <w:tcW w:w="104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220" w:type="dxa"/>
            <w:vAlign w:val="bottom"/>
            <w:shd w:val="clear" w:color="auto" w:fill="CCEEFF"/>
          </w:tcPr>
          <w:p>
            <w:pPr>
              <w:spacing w:after="0"/>
              <w:rPr>
                <w:sz w:val="10"/>
                <w:szCs w:val="10"/>
                <w:color w:val="auto"/>
              </w:rPr>
            </w:pPr>
          </w:p>
        </w:tc>
        <w:tc>
          <w:tcPr>
            <w:tcW w:w="114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1460" w:type="dxa"/>
            <w:vAlign w:val="bottom"/>
            <w:shd w:val="clear" w:color="auto" w:fill="CCEEFF"/>
          </w:tcPr>
          <w:p>
            <w:pPr>
              <w:spacing w:after="0"/>
              <w:rPr>
                <w:sz w:val="10"/>
                <w:szCs w:val="10"/>
                <w:color w:val="auto"/>
              </w:rPr>
            </w:pPr>
          </w:p>
        </w:tc>
      </w:tr>
      <w:tr>
        <w:trPr>
          <w:trHeight w:val="269"/>
        </w:trPr>
        <w:tc>
          <w:tcPr>
            <w:tcW w:w="5400" w:type="dxa"/>
            <w:vAlign w:val="bottom"/>
            <w:gridSpan w:val="2"/>
          </w:tcPr>
          <w:p>
            <w:pPr>
              <w:ind w:left="40"/>
              <w:spacing w:after="0"/>
              <w:rPr>
                <w:sz w:val="20"/>
                <w:szCs w:val="20"/>
                <w:color w:val="auto"/>
              </w:rPr>
            </w:pPr>
            <w:r>
              <w:rPr>
                <w:rFonts w:ascii="Arial" w:cs="Arial" w:eastAsia="Arial" w:hAnsi="Arial"/>
                <w:sz w:val="14"/>
                <w:szCs w:val="14"/>
                <w:b w:val="1"/>
                <w:bCs w:val="1"/>
                <w:color w:val="auto"/>
              </w:rPr>
              <w:t>BASIC AND DILUTED EARNINGS (LOSS) PER SHARE:</w:t>
            </w:r>
          </w:p>
        </w:tc>
        <w:tc>
          <w:tcPr>
            <w:tcW w:w="320" w:type="dxa"/>
            <w:vAlign w:val="bottom"/>
          </w:tcPr>
          <w:p>
            <w:pPr>
              <w:spacing w:after="0"/>
              <w:rPr>
                <w:sz w:val="23"/>
                <w:szCs w:val="23"/>
                <w:color w:val="auto"/>
              </w:rPr>
            </w:pPr>
          </w:p>
        </w:tc>
        <w:tc>
          <w:tcPr>
            <w:tcW w:w="10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460" w:type="dxa"/>
            <w:vAlign w:val="bottom"/>
          </w:tcPr>
          <w:p>
            <w:pPr>
              <w:spacing w:after="0"/>
              <w:rPr>
                <w:sz w:val="23"/>
                <w:szCs w:val="23"/>
                <w:color w:val="auto"/>
              </w:rPr>
            </w:pPr>
          </w:p>
        </w:tc>
      </w:tr>
      <w:tr>
        <w:trPr>
          <w:trHeight w:val="271"/>
        </w:trPr>
        <w:tc>
          <w:tcPr>
            <w:tcW w:w="540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Continuing operations</w:t>
            </w:r>
          </w:p>
        </w:tc>
        <w:tc>
          <w:tcPr>
            <w:tcW w:w="320" w:type="dxa"/>
            <w:vAlign w:val="bottom"/>
            <w:shd w:val="clear" w:color="auto" w:fill="CCEEFF"/>
          </w:tcPr>
          <w:p>
            <w:pPr>
              <w:jc w:val="right"/>
              <w:ind w:right="119"/>
              <w:spacing w:after="0"/>
              <w:rPr>
                <w:sz w:val="20"/>
                <w:szCs w:val="20"/>
                <w:color w:val="auto"/>
              </w:rPr>
            </w:pPr>
            <w:r>
              <w:rPr>
                <w:rFonts w:ascii="Arial" w:cs="Arial" w:eastAsia="Arial" w:hAnsi="Arial"/>
                <w:sz w:val="16"/>
                <w:szCs w:val="16"/>
                <w:b w:val="1"/>
                <w:bCs w:val="1"/>
                <w:color w:val="auto"/>
              </w:rPr>
              <w:t>$</w:t>
            </w: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0.48</w:t>
            </w: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jc w:val="right"/>
              <w:ind w:right="119"/>
              <w:spacing w:after="0"/>
              <w:rPr>
                <w:sz w:val="20"/>
                <w:szCs w:val="20"/>
                <w:color w:val="auto"/>
              </w:rPr>
            </w:pPr>
            <w:r>
              <w:rPr>
                <w:rFonts w:ascii="Arial" w:cs="Arial" w:eastAsia="Arial" w:hAnsi="Arial"/>
                <w:sz w:val="16"/>
                <w:szCs w:val="16"/>
                <w:color w:val="auto"/>
              </w:rPr>
              <w:t>$</w:t>
            </w:r>
          </w:p>
        </w:tc>
        <w:tc>
          <w:tcPr>
            <w:tcW w:w="1040" w:type="dxa"/>
            <w:vAlign w:val="bottom"/>
            <w:shd w:val="clear" w:color="auto" w:fill="CCEEFF"/>
          </w:tcPr>
          <w:p>
            <w:pPr>
              <w:jc w:val="right"/>
              <w:spacing w:after="0"/>
              <w:rPr>
                <w:sz w:val="20"/>
                <w:szCs w:val="20"/>
                <w:color w:val="auto"/>
              </w:rPr>
            </w:pPr>
            <w:r>
              <w:rPr>
                <w:rFonts w:ascii="Arial" w:cs="Arial" w:eastAsia="Arial" w:hAnsi="Arial"/>
                <w:sz w:val="16"/>
                <w:szCs w:val="16"/>
                <w:color w:val="auto"/>
              </w:rPr>
              <w:t>(0.72)</w:t>
            </w: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w:t>
            </w: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1.20</w:t>
            </w:r>
          </w:p>
        </w:tc>
        <w:tc>
          <w:tcPr>
            <w:tcW w:w="1560" w:type="dxa"/>
            <w:vAlign w:val="bottom"/>
            <w:gridSpan w:val="2"/>
            <w:shd w:val="clear" w:color="auto" w:fill="CCEEFF"/>
          </w:tcPr>
          <w:p>
            <w:pPr>
              <w:jc w:val="right"/>
              <w:ind w:right="139"/>
              <w:spacing w:after="0"/>
              <w:rPr>
                <w:sz w:val="20"/>
                <w:szCs w:val="20"/>
                <w:color w:val="auto"/>
              </w:rPr>
            </w:pPr>
            <w:r>
              <w:rPr>
                <w:rFonts w:ascii="Arial" w:cs="Arial" w:eastAsia="Arial" w:hAnsi="Arial"/>
                <w:sz w:val="16"/>
                <w:szCs w:val="16"/>
                <w:color w:val="auto"/>
              </w:rPr>
              <w:t>**</w:t>
            </w:r>
          </w:p>
        </w:tc>
      </w:tr>
      <w:tr>
        <w:trPr>
          <w:trHeight w:val="266"/>
        </w:trPr>
        <w:tc>
          <w:tcPr>
            <w:tcW w:w="5400" w:type="dxa"/>
            <w:vAlign w:val="bottom"/>
            <w:tcBorders>
              <w:bottom w:val="single" w:sz="8" w:color="CCEEFF"/>
            </w:tcBorders>
            <w:gridSpan w:val="2"/>
          </w:tcPr>
          <w:p>
            <w:pPr>
              <w:ind w:left="180"/>
              <w:spacing w:after="0"/>
              <w:rPr>
                <w:sz w:val="20"/>
                <w:szCs w:val="20"/>
                <w:color w:val="auto"/>
              </w:rPr>
            </w:pPr>
            <w:r>
              <w:rPr>
                <w:rFonts w:ascii="Arial" w:cs="Arial" w:eastAsia="Arial" w:hAnsi="Arial"/>
                <w:sz w:val="16"/>
                <w:szCs w:val="16"/>
                <w:color w:val="auto"/>
              </w:rPr>
              <w:t>Discontinued operations</w:t>
            </w:r>
          </w:p>
        </w:tc>
        <w:tc>
          <w:tcPr>
            <w:tcW w:w="32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jc w:val="right"/>
              <w:spacing w:after="0"/>
              <w:rPr>
                <w:sz w:val="20"/>
                <w:szCs w:val="20"/>
                <w:color w:val="auto"/>
              </w:rPr>
            </w:pPr>
            <w:r>
              <w:rPr>
                <w:rFonts w:ascii="Arial" w:cs="Arial" w:eastAsia="Arial" w:hAnsi="Arial"/>
                <w:sz w:val="16"/>
                <w:szCs w:val="16"/>
                <w:b w:val="1"/>
                <w:bCs w:val="1"/>
                <w:color w:val="auto"/>
              </w:rPr>
              <w:t>(0.01)</w:t>
            </w:r>
          </w:p>
        </w:tc>
        <w:tc>
          <w:tcPr>
            <w:tcW w:w="100" w:type="dxa"/>
            <w:vAlign w:val="bottom"/>
            <w:tcBorders>
              <w:bottom w:val="single" w:sz="8" w:color="CCEEFF"/>
            </w:tcBorders>
          </w:tcPr>
          <w:p>
            <w:pPr>
              <w:spacing w:after="0"/>
              <w:rPr>
                <w:sz w:val="23"/>
                <w:szCs w:val="23"/>
                <w:color w:val="auto"/>
              </w:rPr>
            </w:pPr>
          </w:p>
        </w:tc>
        <w:tc>
          <w:tcPr>
            <w:tcW w:w="32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(0.02)</w:t>
            </w:r>
          </w:p>
        </w:tc>
        <w:tc>
          <w:tcPr>
            <w:tcW w:w="100" w:type="dxa"/>
            <w:vAlign w:val="bottom"/>
            <w:tcBorders>
              <w:bottom w:val="single" w:sz="8" w:color="CCEEFF"/>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0.01</w:t>
            </w:r>
          </w:p>
        </w:tc>
        <w:tc>
          <w:tcPr>
            <w:tcW w:w="1560" w:type="dxa"/>
            <w:vAlign w:val="bottom"/>
            <w:tcBorders>
              <w:bottom w:val="single" w:sz="8" w:color="CCEEFF"/>
            </w:tcBorders>
            <w:gridSpan w:val="2"/>
          </w:tcPr>
          <w:p>
            <w:pPr>
              <w:jc w:val="right"/>
              <w:spacing w:after="0"/>
              <w:rPr>
                <w:sz w:val="20"/>
                <w:szCs w:val="20"/>
                <w:color w:val="auto"/>
              </w:rPr>
            </w:pPr>
            <w:r>
              <w:rPr>
                <w:rFonts w:ascii="Arial" w:cs="Arial" w:eastAsia="Arial" w:hAnsi="Arial"/>
                <w:sz w:val="16"/>
                <w:szCs w:val="16"/>
                <w:color w:val="auto"/>
              </w:rPr>
              <w:t>50.0 %</w:t>
            </w:r>
          </w:p>
        </w:tc>
      </w:tr>
      <w:tr>
        <w:trPr>
          <w:trHeight w:val="250"/>
        </w:trPr>
        <w:tc>
          <w:tcPr>
            <w:tcW w:w="540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Consolidated</w:t>
            </w:r>
          </w:p>
        </w:tc>
        <w:tc>
          <w:tcPr>
            <w:tcW w:w="320" w:type="dxa"/>
            <w:vAlign w:val="bottom"/>
            <w:tcBorders>
              <w:bottom w:val="single" w:sz="8" w:color="auto"/>
            </w:tcBorders>
            <w:shd w:val="clear" w:color="auto" w:fill="CCEEFF"/>
          </w:tcPr>
          <w:p>
            <w:pPr>
              <w:jc w:val="right"/>
              <w:ind w:right="119"/>
              <w:spacing w:after="0"/>
              <w:rPr>
                <w:sz w:val="20"/>
                <w:szCs w:val="20"/>
                <w:color w:val="auto"/>
              </w:rPr>
            </w:pPr>
            <w:r>
              <w:rPr>
                <w:rFonts w:ascii="Arial" w:cs="Arial" w:eastAsia="Arial" w:hAnsi="Arial"/>
                <w:sz w:val="16"/>
                <w:szCs w:val="16"/>
                <w:b w:val="1"/>
                <w:bCs w:val="1"/>
                <w:color w:val="auto"/>
              </w:rPr>
              <w:t>$</w:t>
            </w:r>
          </w:p>
        </w:tc>
        <w:tc>
          <w:tcPr>
            <w:tcW w:w="104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0.47</w:t>
            </w:r>
          </w:p>
        </w:tc>
        <w:tc>
          <w:tcPr>
            <w:tcW w:w="100" w:type="dxa"/>
            <w:vAlign w:val="bottom"/>
            <w:shd w:val="clear" w:color="auto" w:fill="CCEEFF"/>
          </w:tcPr>
          <w:p>
            <w:pPr>
              <w:spacing w:after="0"/>
              <w:rPr>
                <w:sz w:val="21"/>
                <w:szCs w:val="21"/>
                <w:color w:val="auto"/>
              </w:rPr>
            </w:pPr>
          </w:p>
        </w:tc>
        <w:tc>
          <w:tcPr>
            <w:tcW w:w="320" w:type="dxa"/>
            <w:vAlign w:val="bottom"/>
            <w:tcBorders>
              <w:bottom w:val="single" w:sz="8" w:color="auto"/>
            </w:tcBorders>
            <w:shd w:val="clear" w:color="auto" w:fill="CCEEFF"/>
          </w:tcPr>
          <w:p>
            <w:pPr>
              <w:jc w:val="right"/>
              <w:ind w:right="119"/>
              <w:spacing w:after="0"/>
              <w:rPr>
                <w:sz w:val="20"/>
                <w:szCs w:val="20"/>
                <w:color w:val="auto"/>
              </w:rPr>
            </w:pPr>
            <w:r>
              <w:rPr>
                <w:rFonts w:ascii="Arial" w:cs="Arial" w:eastAsia="Arial" w:hAnsi="Arial"/>
                <w:sz w:val="16"/>
                <w:szCs w:val="16"/>
                <w:color w:val="auto"/>
              </w:rPr>
              <w:t>$</w:t>
            </w:r>
          </w:p>
        </w:tc>
        <w:tc>
          <w:tcPr>
            <w:tcW w:w="10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(0.74)</w:t>
            </w:r>
          </w:p>
        </w:tc>
        <w:tc>
          <w:tcPr>
            <w:tcW w:w="100" w:type="dxa"/>
            <w:vAlign w:val="bottom"/>
            <w:shd w:val="clear" w:color="auto" w:fill="CCEEFF"/>
          </w:tcPr>
          <w:p>
            <w:pPr>
              <w:spacing w:after="0"/>
              <w:rPr>
                <w:sz w:val="21"/>
                <w:szCs w:val="21"/>
                <w:color w:val="auto"/>
              </w:rPr>
            </w:pPr>
          </w:p>
        </w:tc>
        <w:tc>
          <w:tcPr>
            <w:tcW w:w="22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w:t>
            </w:r>
          </w:p>
        </w:tc>
        <w:tc>
          <w:tcPr>
            <w:tcW w:w="11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color w:val="auto"/>
              </w:rPr>
              <w:t>1.21</w:t>
            </w:r>
          </w:p>
        </w:tc>
        <w:tc>
          <w:tcPr>
            <w:tcW w:w="1560" w:type="dxa"/>
            <w:vAlign w:val="bottom"/>
            <w:gridSpan w:val="2"/>
            <w:shd w:val="clear" w:color="auto" w:fill="CCEEFF"/>
          </w:tcPr>
          <w:p>
            <w:pPr>
              <w:jc w:val="right"/>
              <w:ind w:right="139"/>
              <w:spacing w:after="0"/>
              <w:rPr>
                <w:sz w:val="20"/>
                <w:szCs w:val="20"/>
                <w:color w:val="auto"/>
              </w:rPr>
            </w:pPr>
            <w:r>
              <w:rPr>
                <w:rFonts w:ascii="Arial" w:cs="Arial" w:eastAsia="Arial" w:hAnsi="Arial"/>
                <w:sz w:val="16"/>
                <w:szCs w:val="16"/>
                <w:color w:val="auto"/>
              </w:rPr>
              <w:t>**</w:t>
            </w:r>
          </w:p>
        </w:tc>
      </w:tr>
      <w:tr>
        <w:trPr>
          <w:trHeight w:val="267"/>
        </w:trPr>
        <w:tc>
          <w:tcPr>
            <w:tcW w:w="53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460" w:type="dxa"/>
            <w:vAlign w:val="bottom"/>
          </w:tcPr>
          <w:p>
            <w:pPr>
              <w:spacing w:after="0"/>
              <w:rPr>
                <w:sz w:val="23"/>
                <w:szCs w:val="23"/>
                <w:color w:val="auto"/>
              </w:rPr>
            </w:pPr>
          </w:p>
        </w:tc>
      </w:tr>
      <w:tr>
        <w:trPr>
          <w:trHeight w:val="270"/>
        </w:trPr>
        <w:tc>
          <w:tcPr>
            <w:tcW w:w="5400" w:type="dxa"/>
            <w:vAlign w:val="bottom"/>
            <w:gridSpan w:val="2"/>
            <w:shd w:val="clear" w:color="auto" w:fill="CCEEFF"/>
          </w:tcPr>
          <w:p>
            <w:pPr>
              <w:ind w:left="40"/>
              <w:spacing w:after="0" w:line="270" w:lineRule="exact"/>
              <w:rPr>
                <w:sz w:val="20"/>
                <w:szCs w:val="20"/>
                <w:color w:val="auto"/>
              </w:rPr>
            </w:pPr>
            <w:r>
              <w:rPr>
                <w:rFonts w:ascii="Arial" w:cs="Arial" w:eastAsia="Arial" w:hAnsi="Arial"/>
                <w:sz w:val="16"/>
                <w:szCs w:val="16"/>
                <w:color w:val="auto"/>
              </w:rPr>
              <w:t xml:space="preserve">EBITDA from continuing operations </w:t>
            </w:r>
            <w:r>
              <w:rPr>
                <w:rFonts w:ascii="Arial" w:cs="Arial" w:eastAsia="Arial" w:hAnsi="Arial"/>
                <w:sz w:val="26"/>
                <w:szCs w:val="26"/>
                <w:color w:val="auto"/>
                <w:vertAlign w:val="superscript"/>
              </w:rPr>
              <w:t>(1)</w:t>
            </w:r>
          </w:p>
        </w:tc>
        <w:tc>
          <w:tcPr>
            <w:tcW w:w="320" w:type="dxa"/>
            <w:vAlign w:val="bottom"/>
            <w:shd w:val="clear" w:color="auto" w:fill="CCEEFF"/>
          </w:tcPr>
          <w:p>
            <w:pPr>
              <w:jc w:val="right"/>
              <w:ind w:right="119"/>
              <w:spacing w:after="0"/>
              <w:rPr>
                <w:sz w:val="20"/>
                <w:szCs w:val="20"/>
                <w:color w:val="auto"/>
              </w:rPr>
            </w:pPr>
            <w:r>
              <w:rPr>
                <w:rFonts w:ascii="Arial" w:cs="Arial" w:eastAsia="Arial" w:hAnsi="Arial"/>
                <w:sz w:val="16"/>
                <w:szCs w:val="16"/>
                <w:b w:val="1"/>
                <w:bCs w:val="1"/>
                <w:color w:val="auto"/>
              </w:rPr>
              <w:t>$</w:t>
            </w:r>
          </w:p>
        </w:tc>
        <w:tc>
          <w:tcPr>
            <w:tcW w:w="10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195,675</w:t>
            </w:r>
          </w:p>
        </w:tc>
        <w:tc>
          <w:tcPr>
            <w:tcW w:w="100" w:type="dxa"/>
            <w:vAlign w:val="bottom"/>
            <w:shd w:val="clear" w:color="auto" w:fill="CCEEFF"/>
          </w:tcPr>
          <w:p>
            <w:pPr>
              <w:spacing w:after="0"/>
              <w:rPr>
                <w:sz w:val="23"/>
                <w:szCs w:val="23"/>
                <w:color w:val="auto"/>
              </w:rPr>
            </w:pPr>
          </w:p>
        </w:tc>
        <w:tc>
          <w:tcPr>
            <w:tcW w:w="320" w:type="dxa"/>
            <w:vAlign w:val="bottom"/>
            <w:shd w:val="clear" w:color="auto" w:fill="CCEEFF"/>
          </w:tcPr>
          <w:p>
            <w:pPr>
              <w:jc w:val="right"/>
              <w:ind w:right="119"/>
              <w:spacing w:after="0"/>
              <w:rPr>
                <w:sz w:val="20"/>
                <w:szCs w:val="20"/>
                <w:color w:val="auto"/>
              </w:rPr>
            </w:pPr>
            <w:r>
              <w:rPr>
                <w:rFonts w:ascii="Arial" w:cs="Arial" w:eastAsia="Arial" w:hAnsi="Arial"/>
                <w:sz w:val="16"/>
                <w:szCs w:val="16"/>
                <w:color w:val="auto"/>
              </w:rPr>
              <w:t>$</w:t>
            </w:r>
          </w:p>
        </w:tc>
        <w:tc>
          <w:tcPr>
            <w:tcW w:w="104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(147,438)</w:t>
            </w:r>
          </w:p>
        </w:tc>
        <w:tc>
          <w:tcPr>
            <w:tcW w:w="100" w:type="dxa"/>
            <w:vAlign w:val="bottom"/>
            <w:shd w:val="clear" w:color="auto" w:fill="CCEEFF"/>
          </w:tcPr>
          <w:p>
            <w:pPr>
              <w:spacing w:after="0"/>
              <w:rPr>
                <w:sz w:val="23"/>
                <w:szCs w:val="23"/>
                <w:color w:val="auto"/>
              </w:rPr>
            </w:pPr>
          </w:p>
        </w:tc>
        <w:tc>
          <w:tcPr>
            <w:tcW w:w="22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w:t>
            </w: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343,113</w:t>
            </w:r>
          </w:p>
        </w:tc>
        <w:tc>
          <w:tcPr>
            <w:tcW w:w="1560" w:type="dxa"/>
            <w:vAlign w:val="bottom"/>
            <w:gridSpan w:val="2"/>
            <w:shd w:val="clear" w:color="auto" w:fill="CCEEFF"/>
          </w:tcPr>
          <w:p>
            <w:pPr>
              <w:jc w:val="right"/>
              <w:ind w:right="139"/>
              <w:spacing w:after="0"/>
              <w:rPr>
                <w:sz w:val="20"/>
                <w:szCs w:val="20"/>
                <w:color w:val="auto"/>
              </w:rPr>
            </w:pPr>
            <w:r>
              <w:rPr>
                <w:rFonts w:ascii="Arial" w:cs="Arial" w:eastAsia="Arial" w:hAnsi="Arial"/>
                <w:sz w:val="16"/>
                <w:szCs w:val="16"/>
                <w:color w:val="auto"/>
              </w:rPr>
              <w:t>**</w:t>
            </w:r>
          </w:p>
        </w:tc>
      </w:tr>
    </w:tbl>
    <w:p>
      <w:pPr>
        <w:spacing w:after="0" w:line="113" w:lineRule="exact"/>
        <w:rPr>
          <w:sz w:val="20"/>
          <w:szCs w:val="20"/>
          <w:color w:val="auto"/>
        </w:rPr>
      </w:pPr>
    </w:p>
    <w:p>
      <w:pPr>
        <w:ind w:left="160" w:hanging="152"/>
        <w:spacing w:after="0"/>
        <w:tabs>
          <w:tab w:leader="none" w:pos="160" w:val="left"/>
        </w:tabs>
        <w:numPr>
          <w:ilvl w:val="0"/>
          <w:numId w:val="15"/>
        </w:numPr>
        <w:rPr>
          <w:rFonts w:ascii="Arial" w:cs="Arial" w:eastAsia="Arial" w:hAnsi="Arial"/>
          <w:sz w:val="10"/>
          <w:szCs w:val="10"/>
          <w:color w:val="auto"/>
        </w:rPr>
      </w:pPr>
      <w:r>
        <w:rPr>
          <w:rFonts w:ascii="Arial" w:cs="Arial" w:eastAsia="Arial" w:hAnsi="Arial"/>
          <w:sz w:val="13"/>
          <w:szCs w:val="13"/>
          <w:color w:val="auto"/>
        </w:rPr>
        <w:t>See "Non-GAAP FInancial Information" at the end of this item for a reconciliation of non-GAAP measures.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-88900</wp:posOffset>
            </wp:positionV>
            <wp:extent cx="7132320" cy="88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7132320" cy="8890"/>
                    </a:xfrm>
                    <a:prstGeom prst="rect">
                      <a:avLst/>
                    </a:prstGeom>
                    <a:noFill/>
                  </pic:spPr>
                </pic:pic>
              </a:graphicData>
            </a:graphic>
          </wp:anchor>
        </w:drawing>
      </w:r>
    </w:p>
    <w:p>
      <w:pPr>
        <w:spacing w:after="0" w:line="8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Three months ended July 31, 2020 compared to July 31, 2019</w:t>
      </w:r>
    </w:p>
    <w:p>
      <w:pPr>
        <w:spacing w:after="0" w:line="119" w:lineRule="exact"/>
        <w:rPr>
          <w:sz w:val="20"/>
          <w:szCs w:val="20"/>
          <w:color w:val="auto"/>
        </w:rPr>
      </w:pPr>
    </w:p>
    <w:p>
      <w:pPr>
        <w:jc w:val="both"/>
        <w:spacing w:after="0" w:line="264" w:lineRule="auto"/>
        <w:rPr>
          <w:sz w:val="20"/>
          <w:szCs w:val="20"/>
          <w:color w:val="auto"/>
        </w:rPr>
      </w:pPr>
      <w:r>
        <w:rPr>
          <w:rFonts w:ascii="Arial" w:cs="Arial" w:eastAsia="Arial" w:hAnsi="Arial"/>
          <w:sz w:val="18"/>
          <w:szCs w:val="18"/>
          <w:color w:val="auto"/>
        </w:rPr>
        <w:t>Due to the extension of the tax season related to the COVID-19 pandemic, we had significant increases in the number of tax returns prepared in all categories compared to the prior year. This resulted in increases in almost all categories of our revenues, with total revenues increasing $450.7 million, or 299.7% International revenues increased $27.2 million, or 67.1% due to higher tax returns prepared in our Canadian operations due to the extension of the Canadian tax season as described above.</w:t>
      </w:r>
    </w:p>
    <w:p>
      <w:pPr>
        <w:spacing w:after="0" w:line="61" w:lineRule="exact"/>
        <w:rPr>
          <w:sz w:val="20"/>
          <w:szCs w:val="20"/>
          <w:color w:val="auto"/>
        </w:rPr>
      </w:pPr>
    </w:p>
    <w:p>
      <w:pPr>
        <w:jc w:val="both"/>
        <w:ind w:right="20" w:firstLine="243"/>
        <w:spacing w:after="0" w:line="292" w:lineRule="auto"/>
        <w:rPr>
          <w:sz w:val="20"/>
          <w:szCs w:val="20"/>
          <w:color w:val="auto"/>
        </w:rPr>
      </w:pPr>
      <w:r>
        <w:rPr>
          <w:rFonts w:ascii="Arial" w:cs="Arial" w:eastAsia="Arial" w:hAnsi="Arial"/>
          <w:sz w:val="18"/>
          <w:szCs w:val="18"/>
          <w:color w:val="auto"/>
        </w:rPr>
        <w:t>Wave revenues increased $ 8.4 million, or 232.9%. We acquired Wave on June 28, 2019, and Wave's results have been included in our results of operations since that date.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260350</wp:posOffset>
            </wp:positionV>
            <wp:extent cx="231140" cy="13716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ectPr>
          <w:pgSz w:w="11900" w:h="16838" w:orient="portrait"/>
          <w:cols w:equalWidth="0" w:num="1">
            <w:col w:w="11240"/>
          </w:cols>
          <w:pgMar w:left="320" w:top="229" w:right="339" w:bottom="1440" w:gutter="0" w:footer="0" w:header="0"/>
        </w:sectPr>
      </w:pPr>
    </w:p>
    <w:p>
      <w:pPr>
        <w:spacing w:after="0" w:line="200" w:lineRule="exact"/>
        <w:rPr>
          <w:sz w:val="20"/>
          <w:szCs w:val="20"/>
          <w:color w:val="auto"/>
        </w:rPr>
      </w:pPr>
    </w:p>
    <w:p>
      <w:pPr>
        <w:spacing w:after="0" w:line="222" w:lineRule="exact"/>
        <w:rPr>
          <w:sz w:val="20"/>
          <w:szCs w:val="20"/>
          <w:color w:val="auto"/>
        </w:rPr>
      </w:pPr>
    </w:p>
    <w:p>
      <w:pPr>
        <w:ind w:left="400" w:hanging="290"/>
        <w:spacing w:after="0"/>
        <w:tabs>
          <w:tab w:leader="none" w:pos="400" w:val="left"/>
        </w:tabs>
        <w:numPr>
          <w:ilvl w:val="0"/>
          <w:numId w:val="16"/>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type w:val="continuous"/>
        </w:sectPr>
      </w:pPr>
    </w:p>
    <w:bookmarkStart w:id="22" w:name="page23"/>
    <w:bookmarkEnd w:id="22"/>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jc w:val="both"/>
        <w:ind w:firstLine="243"/>
        <w:spacing w:after="0" w:line="257" w:lineRule="auto"/>
        <w:rPr>
          <w:sz w:val="20"/>
          <w:szCs w:val="20"/>
          <w:color w:val="auto"/>
        </w:rPr>
      </w:pPr>
      <w:r>
        <w:rPr>
          <w:rFonts w:ascii="Arial" w:cs="Arial" w:eastAsia="Arial" w:hAnsi="Arial"/>
          <w:sz w:val="18"/>
          <w:szCs w:val="18"/>
          <w:color w:val="auto"/>
        </w:rPr>
        <w:t>Total operating expenses increased $102.5 million, or 29.7%, from the prior year period. Field wages increased $64.7 million, or 120.3%, primarily due to the increase in tax return volumes, which was partially offset by Canadian wage subsidies. Other wages increased $6.9 million, or 12.7%, primarily due to higher bonus accruals based on the results of the extended tax season and the acquisition of Wave. Benefits and other compensation increased $ 7.3 million, or 27.7% primarily due to higher payroll taxes as a result of higher wages. Occupancy expenses increased $7.1 million, or 7.8%, due to additional office related expenses as a result of the extension of the tax season and higher rent due to an increase in the number of offices over the prior year. Marketing expense increased $12.0 million, or 177.5%, due to the extension of the tax season.</w:t>
      </w:r>
    </w:p>
    <w:p>
      <w:pPr>
        <w:spacing w:after="0" w:line="68" w:lineRule="exact"/>
        <w:rPr>
          <w:sz w:val="20"/>
          <w:szCs w:val="20"/>
          <w:color w:val="auto"/>
        </w:rPr>
      </w:pPr>
    </w:p>
    <w:p>
      <w:pPr>
        <w:ind w:left="260"/>
        <w:spacing w:after="0"/>
        <w:rPr>
          <w:sz w:val="20"/>
          <w:szCs w:val="20"/>
          <w:color w:val="auto"/>
        </w:rPr>
      </w:pPr>
      <w:r>
        <w:rPr>
          <w:rFonts w:ascii="Arial" w:cs="Arial" w:eastAsia="Arial" w:hAnsi="Arial"/>
          <w:sz w:val="18"/>
          <w:szCs w:val="18"/>
          <w:color w:val="auto"/>
        </w:rPr>
        <w:t>Other expenses increased $0.7 million, or 1.0%. The components of other expenses are as follows: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106045</wp:posOffset>
            </wp:positionV>
            <wp:extent cx="7132320" cy="825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pacing w:after="0" w:line="194" w:lineRule="exact"/>
        <w:rPr>
          <w:sz w:val="20"/>
          <w:szCs w:val="20"/>
          <w:color w:val="auto"/>
        </w:rPr>
      </w:pPr>
    </w:p>
    <w:tbl>
      <w:tblPr>
        <w:tblLayout w:type="fixed"/>
        <w:tblInd w:w="0" w:type="dxa"/>
        <w:tblCellMar>
          <w:top w:w="0" w:type="dxa"/>
          <w:left w:w="0" w:type="dxa"/>
          <w:bottom w:w="0" w:type="dxa"/>
          <w:right w:w="0" w:type="dxa"/>
        </w:tblCellMar>
      </w:tblPr>
      <w:tr>
        <w:trPr>
          <w:trHeight w:val="232"/>
        </w:trPr>
        <w:tc>
          <w:tcPr>
            <w:tcW w:w="486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Three months ended July 31,</w:t>
            </w:r>
          </w:p>
        </w:tc>
        <w:tc>
          <w:tcPr>
            <w:tcW w:w="120" w:type="dxa"/>
            <w:vAlign w:val="bottom"/>
            <w:tcBorders>
              <w:bottom w:val="single" w:sz="8" w:color="CCEEFF"/>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1140" w:type="dxa"/>
            <w:vAlign w:val="bottom"/>
            <w:tcBorders>
              <w:bottom w:val="single" w:sz="8" w:color="auto"/>
            </w:tcBorders>
          </w:tcPr>
          <w:p>
            <w:pPr>
              <w:jc w:val="right"/>
              <w:ind w:right="479"/>
              <w:spacing w:after="0"/>
              <w:rPr>
                <w:sz w:val="20"/>
                <w:szCs w:val="20"/>
                <w:color w:val="auto"/>
              </w:rPr>
            </w:pPr>
            <w:r>
              <w:rPr>
                <w:rFonts w:ascii="Arial" w:cs="Arial" w:eastAsia="Arial" w:hAnsi="Arial"/>
                <w:sz w:val="16"/>
                <w:szCs w:val="16"/>
                <w:b w:val="1"/>
                <w:bCs w:val="1"/>
                <w:color w:val="auto"/>
              </w:rPr>
              <w:t>2020</w:t>
            </w:r>
          </w:p>
        </w:tc>
        <w:tc>
          <w:tcPr>
            <w:tcW w:w="100" w:type="dxa"/>
            <w:vAlign w:val="bottom"/>
            <w:tcBorders>
              <w:bottom w:val="single" w:sz="8" w:color="CCEEFF"/>
            </w:tcBorders>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1120" w:type="dxa"/>
            <w:vAlign w:val="bottom"/>
            <w:tcBorders>
              <w:bottom w:val="single" w:sz="8" w:color="auto"/>
            </w:tcBorders>
          </w:tcPr>
          <w:p>
            <w:pPr>
              <w:jc w:val="right"/>
              <w:ind w:right="459"/>
              <w:spacing w:after="0"/>
              <w:rPr>
                <w:sz w:val="20"/>
                <w:szCs w:val="20"/>
                <w:color w:val="auto"/>
              </w:rPr>
            </w:pPr>
            <w:r>
              <w:rPr>
                <w:rFonts w:ascii="Arial" w:cs="Arial" w:eastAsia="Arial" w:hAnsi="Arial"/>
                <w:sz w:val="16"/>
                <w:szCs w:val="16"/>
                <w:color w:val="auto"/>
              </w:rPr>
              <w:t>2019</w:t>
            </w:r>
          </w:p>
        </w:tc>
        <w:tc>
          <w:tcPr>
            <w:tcW w:w="100" w:type="dxa"/>
            <w:vAlign w:val="bottom"/>
            <w:tcBorders>
              <w:bottom w:val="single" w:sz="8" w:color="CCEEFF"/>
            </w:tcBorders>
          </w:tcPr>
          <w:p>
            <w:pPr>
              <w:spacing w:after="0"/>
              <w:rPr>
                <w:sz w:val="20"/>
                <w:szCs w:val="20"/>
                <w:color w:val="auto"/>
              </w:rPr>
            </w:pPr>
          </w:p>
        </w:tc>
        <w:tc>
          <w:tcPr>
            <w:tcW w:w="260" w:type="dxa"/>
            <w:vAlign w:val="bottom"/>
            <w:tcBorders>
              <w:bottom w:val="single" w:sz="8" w:color="auto"/>
            </w:tcBorders>
          </w:tcPr>
          <w:p>
            <w:pPr>
              <w:spacing w:after="0"/>
              <w:rPr>
                <w:sz w:val="20"/>
                <w:szCs w:val="20"/>
                <w:color w:val="auto"/>
              </w:rPr>
            </w:pPr>
          </w:p>
        </w:tc>
        <w:tc>
          <w:tcPr>
            <w:tcW w:w="1200" w:type="dxa"/>
            <w:vAlign w:val="bottom"/>
            <w:tcBorders>
              <w:bottom w:val="single" w:sz="8" w:color="auto"/>
            </w:tcBorders>
          </w:tcPr>
          <w:p>
            <w:pPr>
              <w:jc w:val="right"/>
              <w:ind w:right="299"/>
              <w:spacing w:after="0"/>
              <w:rPr>
                <w:sz w:val="20"/>
                <w:szCs w:val="20"/>
                <w:color w:val="auto"/>
              </w:rPr>
            </w:pPr>
            <w:r>
              <w:rPr>
                <w:rFonts w:ascii="Arial" w:cs="Arial" w:eastAsia="Arial" w:hAnsi="Arial"/>
                <w:sz w:val="16"/>
                <w:szCs w:val="16"/>
                <w:color w:val="auto"/>
              </w:rPr>
              <w:t>$ Change</w:t>
            </w:r>
          </w:p>
        </w:tc>
        <w:tc>
          <w:tcPr>
            <w:tcW w:w="120" w:type="dxa"/>
            <w:vAlign w:val="bottom"/>
            <w:tcBorders>
              <w:bottom w:val="single" w:sz="8" w:color="CCEEFF"/>
            </w:tcBorders>
          </w:tcPr>
          <w:p>
            <w:pPr>
              <w:spacing w:after="0"/>
              <w:rPr>
                <w:sz w:val="20"/>
                <w:szCs w:val="20"/>
                <w:color w:val="auto"/>
              </w:rPr>
            </w:pPr>
          </w:p>
        </w:tc>
        <w:tc>
          <w:tcPr>
            <w:tcW w:w="1560" w:type="dxa"/>
            <w:vAlign w:val="bottom"/>
            <w:tcBorders>
              <w:bottom w:val="single" w:sz="8" w:color="auto"/>
            </w:tcBorders>
          </w:tcPr>
          <w:p>
            <w:pPr>
              <w:jc w:val="right"/>
              <w:ind w:right="319"/>
              <w:spacing w:after="0"/>
              <w:rPr>
                <w:sz w:val="20"/>
                <w:szCs w:val="20"/>
                <w:color w:val="auto"/>
              </w:rPr>
            </w:pPr>
            <w:r>
              <w:rPr>
                <w:rFonts w:ascii="Arial" w:cs="Arial" w:eastAsia="Arial" w:hAnsi="Arial"/>
                <w:sz w:val="16"/>
                <w:szCs w:val="16"/>
                <w:color w:val="auto"/>
              </w:rPr>
              <w:t>% Change</w:t>
            </w:r>
          </w:p>
        </w:tc>
      </w:tr>
      <w:tr>
        <w:trPr>
          <w:trHeight w:val="254"/>
        </w:trPr>
        <w:tc>
          <w:tcPr>
            <w:tcW w:w="498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Consulting and outsourced services</w:t>
            </w:r>
          </w:p>
        </w:tc>
        <w:tc>
          <w:tcPr>
            <w:tcW w:w="320" w:type="dxa"/>
            <w:vAlign w:val="bottom"/>
            <w:shd w:val="clear" w:color="auto" w:fill="CCEEFF"/>
          </w:tcPr>
          <w:p>
            <w:pPr>
              <w:jc w:val="right"/>
              <w:ind w:right="119"/>
              <w:spacing w:after="0"/>
              <w:rPr>
                <w:sz w:val="20"/>
                <w:szCs w:val="20"/>
                <w:color w:val="auto"/>
              </w:rPr>
            </w:pPr>
            <w:r>
              <w:rPr>
                <w:rFonts w:ascii="Arial" w:cs="Arial" w:eastAsia="Arial" w:hAnsi="Arial"/>
                <w:sz w:val="16"/>
                <w:szCs w:val="16"/>
                <w:b w:val="1"/>
                <w:bCs w:val="1"/>
                <w:color w:val="auto"/>
              </w:rPr>
              <w:t>$</w:t>
            </w: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20,365</w:t>
            </w:r>
          </w:p>
        </w:tc>
        <w:tc>
          <w:tcPr>
            <w:tcW w:w="100" w:type="dxa"/>
            <w:vAlign w:val="bottom"/>
            <w:shd w:val="clear" w:color="auto" w:fill="CCEEFF"/>
          </w:tcPr>
          <w:p>
            <w:pPr>
              <w:spacing w:after="0"/>
              <w:rPr>
                <w:sz w:val="22"/>
                <w:szCs w:val="22"/>
                <w:color w:val="auto"/>
              </w:rPr>
            </w:pPr>
          </w:p>
        </w:tc>
        <w:tc>
          <w:tcPr>
            <w:tcW w:w="340" w:type="dxa"/>
            <w:vAlign w:val="bottom"/>
            <w:shd w:val="clear" w:color="auto" w:fill="CCEEFF"/>
          </w:tcPr>
          <w:p>
            <w:pPr>
              <w:jc w:val="right"/>
              <w:ind w:right="139"/>
              <w:spacing w:after="0"/>
              <w:rPr>
                <w:sz w:val="20"/>
                <w:szCs w:val="20"/>
                <w:color w:val="auto"/>
              </w:rPr>
            </w:pPr>
            <w:r>
              <w:rPr>
                <w:rFonts w:ascii="Arial" w:cs="Arial" w:eastAsia="Arial" w:hAnsi="Arial"/>
                <w:sz w:val="16"/>
                <w:szCs w:val="16"/>
                <w:color w:val="auto"/>
              </w:rPr>
              <w:t>$</w:t>
            </w:r>
          </w:p>
        </w:tc>
        <w:tc>
          <w:tcPr>
            <w:tcW w:w="112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18,189</w:t>
            </w:r>
          </w:p>
        </w:tc>
        <w:tc>
          <w:tcPr>
            <w:tcW w:w="100" w:type="dxa"/>
            <w:vAlign w:val="bottom"/>
            <w:shd w:val="clear" w:color="auto" w:fill="CCEEFF"/>
          </w:tcPr>
          <w:p>
            <w:pPr>
              <w:spacing w:after="0"/>
              <w:rPr>
                <w:sz w:val="22"/>
                <w:szCs w:val="22"/>
                <w:color w:val="auto"/>
              </w:rPr>
            </w:pPr>
          </w:p>
        </w:tc>
        <w:tc>
          <w:tcPr>
            <w:tcW w:w="260" w:type="dxa"/>
            <w:vAlign w:val="bottom"/>
            <w:shd w:val="clear" w:color="auto" w:fill="CCEEFF"/>
          </w:tcPr>
          <w:p>
            <w:pPr>
              <w:jc w:val="right"/>
              <w:ind w:right="59"/>
              <w:spacing w:after="0"/>
              <w:rPr>
                <w:sz w:val="20"/>
                <w:szCs w:val="20"/>
                <w:color w:val="auto"/>
              </w:rPr>
            </w:pPr>
            <w:r>
              <w:rPr>
                <w:rFonts w:ascii="Arial" w:cs="Arial" w:eastAsia="Arial" w:hAnsi="Arial"/>
                <w:sz w:val="16"/>
                <w:szCs w:val="16"/>
                <w:color w:val="auto"/>
              </w:rPr>
              <w:t>$</w:t>
            </w:r>
          </w:p>
        </w:tc>
        <w:tc>
          <w:tcPr>
            <w:tcW w:w="120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2,176</w:t>
            </w:r>
          </w:p>
        </w:tc>
        <w:tc>
          <w:tcPr>
            <w:tcW w:w="168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12.0 %</w:t>
            </w:r>
          </w:p>
        </w:tc>
      </w:tr>
      <w:tr>
        <w:trPr>
          <w:trHeight w:val="266"/>
        </w:trPr>
        <w:tc>
          <w:tcPr>
            <w:tcW w:w="4980" w:type="dxa"/>
            <w:vAlign w:val="bottom"/>
            <w:gridSpan w:val="2"/>
          </w:tcPr>
          <w:p>
            <w:pPr>
              <w:ind w:left="40"/>
              <w:spacing w:after="0"/>
              <w:rPr>
                <w:sz w:val="20"/>
                <w:szCs w:val="20"/>
                <w:color w:val="auto"/>
              </w:rPr>
            </w:pPr>
            <w:r>
              <w:rPr>
                <w:rFonts w:ascii="Arial" w:cs="Arial" w:eastAsia="Arial" w:hAnsi="Arial"/>
                <w:sz w:val="16"/>
                <w:szCs w:val="16"/>
                <w:color w:val="auto"/>
              </w:rPr>
              <w:t>Bank partner fees</w:t>
            </w:r>
          </w:p>
        </w:tc>
        <w:tc>
          <w:tcPr>
            <w:tcW w:w="320" w:type="dxa"/>
            <w:vAlign w:val="bottom"/>
          </w:tcPr>
          <w:p>
            <w:pPr>
              <w:spacing w:after="0"/>
              <w:rPr>
                <w:sz w:val="23"/>
                <w:szCs w:val="23"/>
                <w:color w:val="auto"/>
              </w:rPr>
            </w:pPr>
          </w:p>
        </w:tc>
        <w:tc>
          <w:tcPr>
            <w:tcW w:w="1140" w:type="dxa"/>
            <w:vAlign w:val="bottom"/>
          </w:tcPr>
          <w:p>
            <w:pPr>
              <w:jc w:val="right"/>
              <w:spacing w:after="0"/>
              <w:rPr>
                <w:sz w:val="20"/>
                <w:szCs w:val="20"/>
                <w:color w:val="auto"/>
              </w:rPr>
            </w:pPr>
            <w:r>
              <w:rPr>
                <w:rFonts w:ascii="Arial" w:cs="Arial" w:eastAsia="Arial" w:hAnsi="Arial"/>
                <w:sz w:val="16"/>
                <w:szCs w:val="16"/>
                <w:b w:val="1"/>
                <w:bCs w:val="1"/>
                <w:color w:val="auto"/>
              </w:rPr>
              <w:t>(1,039)</w:t>
            </w:r>
          </w:p>
        </w:tc>
        <w:tc>
          <w:tcPr>
            <w:tcW w:w="1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120" w:type="dxa"/>
            <w:vAlign w:val="bottom"/>
          </w:tcPr>
          <w:p>
            <w:pPr>
              <w:jc w:val="right"/>
              <w:ind w:right="19"/>
              <w:spacing w:after="0"/>
              <w:rPr>
                <w:sz w:val="20"/>
                <w:szCs w:val="20"/>
                <w:color w:val="auto"/>
              </w:rPr>
            </w:pPr>
            <w:r>
              <w:rPr>
                <w:rFonts w:ascii="Arial" w:cs="Arial" w:eastAsia="Arial" w:hAnsi="Arial"/>
                <w:sz w:val="16"/>
                <w:szCs w:val="16"/>
                <w:color w:val="auto"/>
              </w:rPr>
              <w:t>1,482</w:t>
            </w:r>
          </w:p>
        </w:tc>
        <w:tc>
          <w:tcPr>
            <w:tcW w:w="1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200" w:type="dxa"/>
            <w:vAlign w:val="bottom"/>
          </w:tcPr>
          <w:p>
            <w:pPr>
              <w:jc w:val="right"/>
              <w:spacing w:after="0"/>
              <w:rPr>
                <w:sz w:val="20"/>
                <w:szCs w:val="20"/>
                <w:color w:val="auto"/>
              </w:rPr>
            </w:pPr>
            <w:r>
              <w:rPr>
                <w:rFonts w:ascii="Arial" w:cs="Arial" w:eastAsia="Arial" w:hAnsi="Arial"/>
                <w:sz w:val="16"/>
                <w:szCs w:val="16"/>
                <w:color w:val="auto"/>
              </w:rPr>
              <w:t>(2,521)</w:t>
            </w:r>
          </w:p>
        </w:tc>
        <w:tc>
          <w:tcPr>
            <w:tcW w:w="1680" w:type="dxa"/>
            <w:vAlign w:val="bottom"/>
            <w:gridSpan w:val="2"/>
          </w:tcPr>
          <w:p>
            <w:pPr>
              <w:jc w:val="right"/>
              <w:ind w:right="139"/>
              <w:spacing w:after="0"/>
              <w:rPr>
                <w:sz w:val="20"/>
                <w:szCs w:val="20"/>
                <w:color w:val="auto"/>
              </w:rPr>
            </w:pPr>
            <w:r>
              <w:rPr>
                <w:rFonts w:ascii="Arial" w:cs="Arial" w:eastAsia="Arial" w:hAnsi="Arial"/>
                <w:sz w:val="16"/>
                <w:szCs w:val="16"/>
                <w:color w:val="auto"/>
              </w:rPr>
              <w:t>**</w:t>
            </w:r>
          </w:p>
        </w:tc>
      </w:tr>
      <w:tr>
        <w:trPr>
          <w:trHeight w:val="274"/>
        </w:trPr>
        <w:tc>
          <w:tcPr>
            <w:tcW w:w="498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Client claims and refunds</w:t>
            </w:r>
          </w:p>
        </w:tc>
        <w:tc>
          <w:tcPr>
            <w:tcW w:w="3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5,727</w:t>
            </w:r>
          </w:p>
        </w:tc>
        <w:tc>
          <w:tcPr>
            <w:tcW w:w="10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12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9,244</w:t>
            </w:r>
          </w:p>
        </w:tc>
        <w:tc>
          <w:tcPr>
            <w:tcW w:w="100" w:type="dxa"/>
            <w:vAlign w:val="bottom"/>
            <w:shd w:val="clear" w:color="auto" w:fill="CCEEFF"/>
          </w:tcPr>
          <w:p>
            <w:pPr>
              <w:spacing w:after="0"/>
              <w:rPr>
                <w:sz w:val="23"/>
                <w:szCs w:val="23"/>
                <w:color w:val="auto"/>
              </w:rPr>
            </w:pPr>
          </w:p>
        </w:tc>
        <w:tc>
          <w:tcPr>
            <w:tcW w:w="260" w:type="dxa"/>
            <w:vAlign w:val="bottom"/>
            <w:shd w:val="clear" w:color="auto" w:fill="CCEEFF"/>
          </w:tcPr>
          <w:p>
            <w:pPr>
              <w:spacing w:after="0"/>
              <w:rPr>
                <w:sz w:val="23"/>
                <w:szCs w:val="23"/>
                <w:color w:val="auto"/>
              </w:rPr>
            </w:pPr>
          </w:p>
        </w:tc>
        <w:tc>
          <w:tcPr>
            <w:tcW w:w="1200" w:type="dxa"/>
            <w:vAlign w:val="bottom"/>
            <w:shd w:val="clear" w:color="auto" w:fill="CCEEFF"/>
          </w:tcPr>
          <w:p>
            <w:pPr>
              <w:jc w:val="right"/>
              <w:spacing w:after="0"/>
              <w:rPr>
                <w:sz w:val="20"/>
                <w:szCs w:val="20"/>
                <w:color w:val="auto"/>
              </w:rPr>
            </w:pPr>
            <w:r>
              <w:rPr>
                <w:rFonts w:ascii="Arial" w:cs="Arial" w:eastAsia="Arial" w:hAnsi="Arial"/>
                <w:sz w:val="16"/>
                <w:szCs w:val="16"/>
                <w:color w:val="auto"/>
              </w:rPr>
              <w:t>(3,517)</w:t>
            </w:r>
          </w:p>
        </w:tc>
        <w:tc>
          <w:tcPr>
            <w:tcW w:w="168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(38.0)%</w:t>
            </w:r>
          </w:p>
        </w:tc>
      </w:tr>
      <w:tr>
        <w:trPr>
          <w:trHeight w:val="266"/>
        </w:trPr>
        <w:tc>
          <w:tcPr>
            <w:tcW w:w="4980" w:type="dxa"/>
            <w:vAlign w:val="bottom"/>
            <w:gridSpan w:val="2"/>
          </w:tcPr>
          <w:p>
            <w:pPr>
              <w:ind w:left="40"/>
              <w:spacing w:after="0"/>
              <w:rPr>
                <w:sz w:val="20"/>
                <w:szCs w:val="20"/>
                <w:color w:val="auto"/>
              </w:rPr>
            </w:pPr>
            <w:r>
              <w:rPr>
                <w:rFonts w:ascii="Arial" w:cs="Arial" w:eastAsia="Arial" w:hAnsi="Arial"/>
                <w:sz w:val="16"/>
                <w:szCs w:val="16"/>
                <w:color w:val="auto"/>
              </w:rPr>
              <w:t>Employee travel and related expenses</w:t>
            </w:r>
          </w:p>
        </w:tc>
        <w:tc>
          <w:tcPr>
            <w:tcW w:w="320" w:type="dxa"/>
            <w:vAlign w:val="bottom"/>
          </w:tcPr>
          <w:p>
            <w:pPr>
              <w:spacing w:after="0"/>
              <w:rPr>
                <w:sz w:val="23"/>
                <w:szCs w:val="23"/>
                <w:color w:val="auto"/>
              </w:rPr>
            </w:pPr>
          </w:p>
        </w:tc>
        <w:tc>
          <w:tcPr>
            <w:tcW w:w="1140" w:type="dxa"/>
            <w:vAlign w:val="bottom"/>
          </w:tcPr>
          <w:p>
            <w:pPr>
              <w:jc w:val="right"/>
              <w:ind w:right="39"/>
              <w:spacing w:after="0"/>
              <w:rPr>
                <w:sz w:val="20"/>
                <w:szCs w:val="20"/>
                <w:color w:val="auto"/>
              </w:rPr>
            </w:pPr>
            <w:r>
              <w:rPr>
                <w:rFonts w:ascii="Arial" w:cs="Arial" w:eastAsia="Arial" w:hAnsi="Arial"/>
                <w:sz w:val="16"/>
                <w:szCs w:val="16"/>
                <w:b w:val="1"/>
                <w:bCs w:val="1"/>
                <w:color w:val="auto"/>
              </w:rPr>
              <w:t>2,713</w:t>
            </w:r>
          </w:p>
        </w:tc>
        <w:tc>
          <w:tcPr>
            <w:tcW w:w="1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120" w:type="dxa"/>
            <w:vAlign w:val="bottom"/>
          </w:tcPr>
          <w:p>
            <w:pPr>
              <w:jc w:val="right"/>
              <w:ind w:right="19"/>
              <w:spacing w:after="0"/>
              <w:rPr>
                <w:sz w:val="20"/>
                <w:szCs w:val="20"/>
                <w:color w:val="auto"/>
              </w:rPr>
            </w:pPr>
            <w:r>
              <w:rPr>
                <w:rFonts w:ascii="Arial" w:cs="Arial" w:eastAsia="Arial" w:hAnsi="Arial"/>
                <w:sz w:val="16"/>
                <w:szCs w:val="16"/>
                <w:color w:val="auto"/>
              </w:rPr>
              <w:t>8,425</w:t>
            </w:r>
          </w:p>
        </w:tc>
        <w:tc>
          <w:tcPr>
            <w:tcW w:w="1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200" w:type="dxa"/>
            <w:vAlign w:val="bottom"/>
          </w:tcPr>
          <w:p>
            <w:pPr>
              <w:jc w:val="right"/>
              <w:spacing w:after="0"/>
              <w:rPr>
                <w:sz w:val="20"/>
                <w:szCs w:val="20"/>
                <w:color w:val="auto"/>
              </w:rPr>
            </w:pPr>
            <w:r>
              <w:rPr>
                <w:rFonts w:ascii="Arial" w:cs="Arial" w:eastAsia="Arial" w:hAnsi="Arial"/>
                <w:sz w:val="16"/>
                <w:szCs w:val="16"/>
                <w:color w:val="auto"/>
              </w:rPr>
              <w:t>(5,712)</w:t>
            </w:r>
          </w:p>
        </w:tc>
        <w:tc>
          <w:tcPr>
            <w:tcW w:w="1680" w:type="dxa"/>
            <w:vAlign w:val="bottom"/>
            <w:gridSpan w:val="2"/>
          </w:tcPr>
          <w:p>
            <w:pPr>
              <w:jc w:val="right"/>
              <w:spacing w:after="0"/>
              <w:rPr>
                <w:sz w:val="20"/>
                <w:szCs w:val="20"/>
                <w:color w:val="auto"/>
              </w:rPr>
            </w:pPr>
            <w:r>
              <w:rPr>
                <w:rFonts w:ascii="Arial" w:cs="Arial" w:eastAsia="Arial" w:hAnsi="Arial"/>
                <w:sz w:val="16"/>
                <w:szCs w:val="16"/>
                <w:color w:val="auto"/>
              </w:rPr>
              <w:t>(67.8)%</w:t>
            </w:r>
          </w:p>
        </w:tc>
      </w:tr>
      <w:tr>
        <w:trPr>
          <w:trHeight w:val="274"/>
        </w:trPr>
        <w:tc>
          <w:tcPr>
            <w:tcW w:w="498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Technology-related expenses</w:t>
            </w:r>
          </w:p>
        </w:tc>
        <w:tc>
          <w:tcPr>
            <w:tcW w:w="3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16,607</w:t>
            </w:r>
          </w:p>
        </w:tc>
        <w:tc>
          <w:tcPr>
            <w:tcW w:w="10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12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17,410</w:t>
            </w:r>
          </w:p>
        </w:tc>
        <w:tc>
          <w:tcPr>
            <w:tcW w:w="100" w:type="dxa"/>
            <w:vAlign w:val="bottom"/>
            <w:shd w:val="clear" w:color="auto" w:fill="CCEEFF"/>
          </w:tcPr>
          <w:p>
            <w:pPr>
              <w:spacing w:after="0"/>
              <w:rPr>
                <w:sz w:val="23"/>
                <w:szCs w:val="23"/>
                <w:color w:val="auto"/>
              </w:rPr>
            </w:pPr>
          </w:p>
        </w:tc>
        <w:tc>
          <w:tcPr>
            <w:tcW w:w="260" w:type="dxa"/>
            <w:vAlign w:val="bottom"/>
            <w:shd w:val="clear" w:color="auto" w:fill="CCEEFF"/>
          </w:tcPr>
          <w:p>
            <w:pPr>
              <w:spacing w:after="0"/>
              <w:rPr>
                <w:sz w:val="23"/>
                <w:szCs w:val="23"/>
                <w:color w:val="auto"/>
              </w:rPr>
            </w:pPr>
          </w:p>
        </w:tc>
        <w:tc>
          <w:tcPr>
            <w:tcW w:w="1200" w:type="dxa"/>
            <w:vAlign w:val="bottom"/>
            <w:shd w:val="clear" w:color="auto" w:fill="CCEEFF"/>
          </w:tcPr>
          <w:p>
            <w:pPr>
              <w:jc w:val="right"/>
              <w:spacing w:after="0"/>
              <w:rPr>
                <w:sz w:val="20"/>
                <w:szCs w:val="20"/>
                <w:color w:val="auto"/>
              </w:rPr>
            </w:pPr>
            <w:r>
              <w:rPr>
                <w:rFonts w:ascii="Arial" w:cs="Arial" w:eastAsia="Arial" w:hAnsi="Arial"/>
                <w:sz w:val="16"/>
                <w:szCs w:val="16"/>
                <w:color w:val="auto"/>
              </w:rPr>
              <w:t>(803)</w:t>
            </w:r>
          </w:p>
        </w:tc>
        <w:tc>
          <w:tcPr>
            <w:tcW w:w="168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(4.6)%</w:t>
            </w:r>
          </w:p>
        </w:tc>
      </w:tr>
      <w:tr>
        <w:trPr>
          <w:trHeight w:val="266"/>
        </w:trPr>
        <w:tc>
          <w:tcPr>
            <w:tcW w:w="4980" w:type="dxa"/>
            <w:vAlign w:val="bottom"/>
            <w:gridSpan w:val="2"/>
          </w:tcPr>
          <w:p>
            <w:pPr>
              <w:ind w:left="40"/>
              <w:spacing w:after="0"/>
              <w:rPr>
                <w:sz w:val="20"/>
                <w:szCs w:val="20"/>
                <w:color w:val="auto"/>
              </w:rPr>
            </w:pPr>
            <w:r>
              <w:rPr>
                <w:rFonts w:ascii="Arial" w:cs="Arial" w:eastAsia="Arial" w:hAnsi="Arial"/>
                <w:sz w:val="16"/>
                <w:szCs w:val="16"/>
                <w:color w:val="auto"/>
              </w:rPr>
              <w:t>Credit card/bank charges</w:t>
            </w:r>
          </w:p>
        </w:tc>
        <w:tc>
          <w:tcPr>
            <w:tcW w:w="320" w:type="dxa"/>
            <w:vAlign w:val="bottom"/>
          </w:tcPr>
          <w:p>
            <w:pPr>
              <w:spacing w:after="0"/>
              <w:rPr>
                <w:sz w:val="23"/>
                <w:szCs w:val="23"/>
                <w:color w:val="auto"/>
              </w:rPr>
            </w:pPr>
          </w:p>
        </w:tc>
        <w:tc>
          <w:tcPr>
            <w:tcW w:w="1140" w:type="dxa"/>
            <w:vAlign w:val="bottom"/>
          </w:tcPr>
          <w:p>
            <w:pPr>
              <w:jc w:val="right"/>
              <w:ind w:right="39"/>
              <w:spacing w:after="0"/>
              <w:rPr>
                <w:sz w:val="20"/>
                <w:szCs w:val="20"/>
                <w:color w:val="auto"/>
              </w:rPr>
            </w:pPr>
            <w:r>
              <w:rPr>
                <w:rFonts w:ascii="Arial" w:cs="Arial" w:eastAsia="Arial" w:hAnsi="Arial"/>
                <w:sz w:val="16"/>
                <w:szCs w:val="16"/>
                <w:b w:val="1"/>
                <w:bCs w:val="1"/>
                <w:color w:val="auto"/>
              </w:rPr>
              <w:t>14,226</w:t>
            </w:r>
          </w:p>
        </w:tc>
        <w:tc>
          <w:tcPr>
            <w:tcW w:w="1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120" w:type="dxa"/>
            <w:vAlign w:val="bottom"/>
          </w:tcPr>
          <w:p>
            <w:pPr>
              <w:jc w:val="right"/>
              <w:ind w:right="19"/>
              <w:spacing w:after="0"/>
              <w:rPr>
                <w:sz w:val="20"/>
                <w:szCs w:val="20"/>
                <w:color w:val="auto"/>
              </w:rPr>
            </w:pPr>
            <w:r>
              <w:rPr>
                <w:rFonts w:ascii="Arial" w:cs="Arial" w:eastAsia="Arial" w:hAnsi="Arial"/>
                <w:sz w:val="16"/>
                <w:szCs w:val="16"/>
                <w:color w:val="auto"/>
              </w:rPr>
              <w:t>3,992</w:t>
            </w:r>
          </w:p>
        </w:tc>
        <w:tc>
          <w:tcPr>
            <w:tcW w:w="1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200" w:type="dxa"/>
            <w:vAlign w:val="bottom"/>
          </w:tcPr>
          <w:p>
            <w:pPr>
              <w:jc w:val="right"/>
              <w:ind w:right="19"/>
              <w:spacing w:after="0"/>
              <w:rPr>
                <w:sz w:val="20"/>
                <w:szCs w:val="20"/>
                <w:color w:val="auto"/>
              </w:rPr>
            </w:pPr>
            <w:r>
              <w:rPr>
                <w:rFonts w:ascii="Arial" w:cs="Arial" w:eastAsia="Arial" w:hAnsi="Arial"/>
                <w:sz w:val="16"/>
                <w:szCs w:val="16"/>
                <w:color w:val="auto"/>
              </w:rPr>
              <w:t>10,234</w:t>
            </w:r>
          </w:p>
        </w:tc>
        <w:tc>
          <w:tcPr>
            <w:tcW w:w="1680" w:type="dxa"/>
            <w:vAlign w:val="bottom"/>
            <w:gridSpan w:val="2"/>
          </w:tcPr>
          <w:p>
            <w:pPr>
              <w:jc w:val="right"/>
              <w:spacing w:after="0"/>
              <w:rPr>
                <w:sz w:val="20"/>
                <w:szCs w:val="20"/>
                <w:color w:val="auto"/>
              </w:rPr>
            </w:pPr>
            <w:r>
              <w:rPr>
                <w:rFonts w:ascii="Arial" w:cs="Arial" w:eastAsia="Arial" w:hAnsi="Arial"/>
                <w:sz w:val="16"/>
                <w:szCs w:val="16"/>
                <w:color w:val="auto"/>
              </w:rPr>
              <w:t>256.4 %</w:t>
            </w:r>
          </w:p>
        </w:tc>
      </w:tr>
      <w:tr>
        <w:trPr>
          <w:trHeight w:val="274"/>
        </w:trPr>
        <w:tc>
          <w:tcPr>
            <w:tcW w:w="498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Insurance</w:t>
            </w:r>
          </w:p>
        </w:tc>
        <w:tc>
          <w:tcPr>
            <w:tcW w:w="3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3,899</w:t>
            </w:r>
          </w:p>
        </w:tc>
        <w:tc>
          <w:tcPr>
            <w:tcW w:w="10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12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4,394</w:t>
            </w:r>
          </w:p>
        </w:tc>
        <w:tc>
          <w:tcPr>
            <w:tcW w:w="100" w:type="dxa"/>
            <w:vAlign w:val="bottom"/>
            <w:shd w:val="clear" w:color="auto" w:fill="CCEEFF"/>
          </w:tcPr>
          <w:p>
            <w:pPr>
              <w:spacing w:after="0"/>
              <w:rPr>
                <w:sz w:val="23"/>
                <w:szCs w:val="23"/>
                <w:color w:val="auto"/>
              </w:rPr>
            </w:pPr>
          </w:p>
        </w:tc>
        <w:tc>
          <w:tcPr>
            <w:tcW w:w="260" w:type="dxa"/>
            <w:vAlign w:val="bottom"/>
            <w:shd w:val="clear" w:color="auto" w:fill="CCEEFF"/>
          </w:tcPr>
          <w:p>
            <w:pPr>
              <w:spacing w:after="0"/>
              <w:rPr>
                <w:sz w:val="23"/>
                <w:szCs w:val="23"/>
                <w:color w:val="auto"/>
              </w:rPr>
            </w:pPr>
          </w:p>
        </w:tc>
        <w:tc>
          <w:tcPr>
            <w:tcW w:w="1200" w:type="dxa"/>
            <w:vAlign w:val="bottom"/>
            <w:shd w:val="clear" w:color="auto" w:fill="CCEEFF"/>
          </w:tcPr>
          <w:p>
            <w:pPr>
              <w:jc w:val="right"/>
              <w:spacing w:after="0"/>
              <w:rPr>
                <w:sz w:val="20"/>
                <w:szCs w:val="20"/>
                <w:color w:val="auto"/>
              </w:rPr>
            </w:pPr>
            <w:r>
              <w:rPr>
                <w:rFonts w:ascii="Arial" w:cs="Arial" w:eastAsia="Arial" w:hAnsi="Arial"/>
                <w:sz w:val="16"/>
                <w:szCs w:val="16"/>
                <w:color w:val="auto"/>
              </w:rPr>
              <w:t>(495)</w:t>
            </w:r>
          </w:p>
        </w:tc>
        <w:tc>
          <w:tcPr>
            <w:tcW w:w="168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(11.3)%</w:t>
            </w:r>
          </w:p>
        </w:tc>
      </w:tr>
      <w:tr>
        <w:trPr>
          <w:trHeight w:val="266"/>
        </w:trPr>
        <w:tc>
          <w:tcPr>
            <w:tcW w:w="4980" w:type="dxa"/>
            <w:vAlign w:val="bottom"/>
            <w:gridSpan w:val="2"/>
          </w:tcPr>
          <w:p>
            <w:pPr>
              <w:ind w:left="40"/>
              <w:spacing w:after="0"/>
              <w:rPr>
                <w:sz w:val="20"/>
                <w:szCs w:val="20"/>
                <w:color w:val="auto"/>
              </w:rPr>
            </w:pPr>
            <w:r>
              <w:rPr>
                <w:rFonts w:ascii="Arial" w:cs="Arial" w:eastAsia="Arial" w:hAnsi="Arial"/>
                <w:sz w:val="16"/>
                <w:szCs w:val="16"/>
                <w:color w:val="auto"/>
              </w:rPr>
              <w:t>Legal fees and settlements</w:t>
            </w:r>
          </w:p>
        </w:tc>
        <w:tc>
          <w:tcPr>
            <w:tcW w:w="320" w:type="dxa"/>
            <w:vAlign w:val="bottom"/>
          </w:tcPr>
          <w:p>
            <w:pPr>
              <w:spacing w:after="0"/>
              <w:rPr>
                <w:sz w:val="23"/>
                <w:szCs w:val="23"/>
                <w:color w:val="auto"/>
              </w:rPr>
            </w:pPr>
          </w:p>
        </w:tc>
        <w:tc>
          <w:tcPr>
            <w:tcW w:w="1140" w:type="dxa"/>
            <w:vAlign w:val="bottom"/>
          </w:tcPr>
          <w:p>
            <w:pPr>
              <w:jc w:val="right"/>
              <w:ind w:right="39"/>
              <w:spacing w:after="0"/>
              <w:rPr>
                <w:sz w:val="20"/>
                <w:szCs w:val="20"/>
                <w:color w:val="auto"/>
              </w:rPr>
            </w:pPr>
            <w:r>
              <w:rPr>
                <w:rFonts w:ascii="Arial" w:cs="Arial" w:eastAsia="Arial" w:hAnsi="Arial"/>
                <w:sz w:val="16"/>
                <w:szCs w:val="16"/>
                <w:b w:val="1"/>
                <w:bCs w:val="1"/>
                <w:color w:val="auto"/>
              </w:rPr>
              <w:t>4,061</w:t>
            </w:r>
          </w:p>
        </w:tc>
        <w:tc>
          <w:tcPr>
            <w:tcW w:w="1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120" w:type="dxa"/>
            <w:vAlign w:val="bottom"/>
          </w:tcPr>
          <w:p>
            <w:pPr>
              <w:jc w:val="right"/>
              <w:ind w:right="19"/>
              <w:spacing w:after="0"/>
              <w:rPr>
                <w:sz w:val="20"/>
                <w:szCs w:val="20"/>
                <w:color w:val="auto"/>
              </w:rPr>
            </w:pPr>
            <w:r>
              <w:rPr>
                <w:rFonts w:ascii="Arial" w:cs="Arial" w:eastAsia="Arial" w:hAnsi="Arial"/>
                <w:sz w:val="16"/>
                <w:szCs w:val="16"/>
                <w:color w:val="auto"/>
              </w:rPr>
              <w:t>3,273</w:t>
            </w:r>
          </w:p>
        </w:tc>
        <w:tc>
          <w:tcPr>
            <w:tcW w:w="1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200" w:type="dxa"/>
            <w:vAlign w:val="bottom"/>
          </w:tcPr>
          <w:p>
            <w:pPr>
              <w:jc w:val="right"/>
              <w:ind w:right="19"/>
              <w:spacing w:after="0"/>
              <w:rPr>
                <w:sz w:val="20"/>
                <w:szCs w:val="20"/>
                <w:color w:val="auto"/>
              </w:rPr>
            </w:pPr>
            <w:r>
              <w:rPr>
                <w:rFonts w:ascii="Arial" w:cs="Arial" w:eastAsia="Arial" w:hAnsi="Arial"/>
                <w:sz w:val="16"/>
                <w:szCs w:val="16"/>
                <w:color w:val="auto"/>
              </w:rPr>
              <w:t>788</w:t>
            </w:r>
          </w:p>
        </w:tc>
        <w:tc>
          <w:tcPr>
            <w:tcW w:w="1680" w:type="dxa"/>
            <w:vAlign w:val="bottom"/>
            <w:gridSpan w:val="2"/>
          </w:tcPr>
          <w:p>
            <w:pPr>
              <w:jc w:val="right"/>
              <w:spacing w:after="0"/>
              <w:rPr>
                <w:sz w:val="20"/>
                <w:szCs w:val="20"/>
                <w:color w:val="auto"/>
              </w:rPr>
            </w:pPr>
            <w:r>
              <w:rPr>
                <w:rFonts w:ascii="Arial" w:cs="Arial" w:eastAsia="Arial" w:hAnsi="Arial"/>
                <w:sz w:val="16"/>
                <w:szCs w:val="16"/>
                <w:color w:val="auto"/>
              </w:rPr>
              <w:t>24.1 %</w:t>
            </w:r>
          </w:p>
        </w:tc>
      </w:tr>
      <w:tr>
        <w:trPr>
          <w:trHeight w:val="274"/>
        </w:trPr>
        <w:tc>
          <w:tcPr>
            <w:tcW w:w="498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Supplies</w:t>
            </w:r>
          </w:p>
        </w:tc>
        <w:tc>
          <w:tcPr>
            <w:tcW w:w="320" w:type="dxa"/>
            <w:vAlign w:val="bottom"/>
            <w:shd w:val="clear" w:color="auto" w:fill="CCEEFF"/>
          </w:tcPr>
          <w:p>
            <w:pPr>
              <w:spacing w:after="0"/>
              <w:rPr>
                <w:sz w:val="23"/>
                <w:szCs w:val="23"/>
                <w:color w:val="auto"/>
              </w:rPr>
            </w:pPr>
          </w:p>
        </w:tc>
        <w:tc>
          <w:tcPr>
            <w:tcW w:w="11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3,694</w:t>
            </w:r>
          </w:p>
        </w:tc>
        <w:tc>
          <w:tcPr>
            <w:tcW w:w="10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12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3,286</w:t>
            </w:r>
          </w:p>
        </w:tc>
        <w:tc>
          <w:tcPr>
            <w:tcW w:w="100" w:type="dxa"/>
            <w:vAlign w:val="bottom"/>
            <w:shd w:val="clear" w:color="auto" w:fill="CCEEFF"/>
          </w:tcPr>
          <w:p>
            <w:pPr>
              <w:spacing w:after="0"/>
              <w:rPr>
                <w:sz w:val="23"/>
                <w:szCs w:val="23"/>
                <w:color w:val="auto"/>
              </w:rPr>
            </w:pPr>
          </w:p>
        </w:tc>
        <w:tc>
          <w:tcPr>
            <w:tcW w:w="260" w:type="dxa"/>
            <w:vAlign w:val="bottom"/>
            <w:shd w:val="clear" w:color="auto" w:fill="CCEEFF"/>
          </w:tcPr>
          <w:p>
            <w:pPr>
              <w:spacing w:after="0"/>
              <w:rPr>
                <w:sz w:val="23"/>
                <w:szCs w:val="23"/>
                <w:color w:val="auto"/>
              </w:rPr>
            </w:pPr>
          </w:p>
        </w:tc>
        <w:tc>
          <w:tcPr>
            <w:tcW w:w="1200" w:type="dxa"/>
            <w:vAlign w:val="bottom"/>
            <w:shd w:val="clear" w:color="auto" w:fill="CCEEFF"/>
          </w:tcPr>
          <w:p>
            <w:pPr>
              <w:jc w:val="right"/>
              <w:ind w:right="19"/>
              <w:spacing w:after="0"/>
              <w:rPr>
                <w:sz w:val="20"/>
                <w:szCs w:val="20"/>
                <w:color w:val="auto"/>
              </w:rPr>
            </w:pPr>
            <w:r>
              <w:rPr>
                <w:rFonts w:ascii="Arial" w:cs="Arial" w:eastAsia="Arial" w:hAnsi="Arial"/>
                <w:sz w:val="16"/>
                <w:szCs w:val="16"/>
                <w:color w:val="auto"/>
              </w:rPr>
              <w:t>408</w:t>
            </w:r>
          </w:p>
        </w:tc>
        <w:tc>
          <w:tcPr>
            <w:tcW w:w="168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12.4 %</w:t>
            </w:r>
          </w:p>
        </w:tc>
      </w:tr>
      <w:tr>
        <w:trPr>
          <w:trHeight w:val="266"/>
        </w:trPr>
        <w:tc>
          <w:tcPr>
            <w:tcW w:w="498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Other</w:t>
            </w:r>
          </w:p>
        </w:tc>
        <w:tc>
          <w:tcPr>
            <w:tcW w:w="32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5,312</w:t>
            </w:r>
          </w:p>
        </w:tc>
        <w:tc>
          <w:tcPr>
            <w:tcW w:w="100" w:type="dxa"/>
            <w:vAlign w:val="bottom"/>
            <w:tcBorders>
              <w:bottom w:val="single" w:sz="8" w:color="CCEEFF"/>
            </w:tcBorders>
          </w:tcPr>
          <w:p>
            <w:pPr>
              <w:spacing w:after="0"/>
              <w:rPr>
                <w:sz w:val="23"/>
                <w:szCs w:val="23"/>
                <w:color w:val="auto"/>
              </w:rPr>
            </w:pPr>
          </w:p>
        </w:tc>
        <w:tc>
          <w:tcPr>
            <w:tcW w:w="340" w:type="dxa"/>
            <w:vAlign w:val="bottom"/>
            <w:tcBorders>
              <w:bottom w:val="single" w:sz="8" w:color="auto"/>
            </w:tcBorders>
          </w:tcPr>
          <w:p>
            <w:pPr>
              <w:spacing w:after="0"/>
              <w:rPr>
                <w:sz w:val="23"/>
                <w:szCs w:val="23"/>
                <w:color w:val="auto"/>
              </w:rPr>
            </w:pPr>
          </w:p>
        </w:tc>
        <w:tc>
          <w:tcPr>
            <w:tcW w:w="112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5,151</w:t>
            </w:r>
          </w:p>
        </w:tc>
        <w:tc>
          <w:tcPr>
            <w:tcW w:w="100" w:type="dxa"/>
            <w:vAlign w:val="bottom"/>
            <w:tcBorders>
              <w:bottom w:val="single" w:sz="8" w:color="CCEEFF"/>
            </w:tcBorders>
          </w:tcPr>
          <w:p>
            <w:pPr>
              <w:spacing w:after="0"/>
              <w:rPr>
                <w:sz w:val="23"/>
                <w:szCs w:val="23"/>
                <w:color w:val="auto"/>
              </w:rPr>
            </w:pPr>
          </w:p>
        </w:tc>
        <w:tc>
          <w:tcPr>
            <w:tcW w:w="260" w:type="dxa"/>
            <w:vAlign w:val="bottom"/>
            <w:tcBorders>
              <w:bottom w:val="single" w:sz="8" w:color="auto"/>
            </w:tcBorders>
          </w:tcPr>
          <w:p>
            <w:pPr>
              <w:spacing w:after="0"/>
              <w:rPr>
                <w:sz w:val="23"/>
                <w:szCs w:val="23"/>
                <w:color w:val="auto"/>
              </w:rPr>
            </w:pPr>
          </w:p>
        </w:tc>
        <w:tc>
          <w:tcPr>
            <w:tcW w:w="120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161</w:t>
            </w:r>
          </w:p>
        </w:tc>
        <w:tc>
          <w:tcPr>
            <w:tcW w:w="1680" w:type="dxa"/>
            <w:vAlign w:val="bottom"/>
            <w:tcBorders>
              <w:bottom w:val="single" w:sz="8" w:color="CCEEFF"/>
            </w:tcBorders>
            <w:gridSpan w:val="2"/>
          </w:tcPr>
          <w:p>
            <w:pPr>
              <w:jc w:val="right"/>
              <w:spacing w:after="0"/>
              <w:rPr>
                <w:sz w:val="20"/>
                <w:szCs w:val="20"/>
                <w:color w:val="auto"/>
              </w:rPr>
            </w:pPr>
            <w:r>
              <w:rPr>
                <w:rFonts w:ascii="Arial" w:cs="Arial" w:eastAsia="Arial" w:hAnsi="Arial"/>
                <w:sz w:val="16"/>
                <w:szCs w:val="16"/>
                <w:color w:val="auto"/>
              </w:rPr>
              <w:t>3.1 %</w:t>
            </w:r>
          </w:p>
        </w:tc>
      </w:tr>
      <w:tr>
        <w:trPr>
          <w:trHeight w:val="250"/>
        </w:trPr>
        <w:tc>
          <w:tcPr>
            <w:tcW w:w="4860" w:type="dxa"/>
            <w:vAlign w:val="bottom"/>
            <w:shd w:val="clear" w:color="auto" w:fill="CCEEFF"/>
          </w:tcPr>
          <w:p>
            <w:pPr>
              <w:spacing w:after="0"/>
              <w:rPr>
                <w:sz w:val="21"/>
                <w:szCs w:val="21"/>
                <w:color w:val="auto"/>
              </w:rPr>
            </w:pPr>
          </w:p>
        </w:tc>
        <w:tc>
          <w:tcPr>
            <w:tcW w:w="120" w:type="dxa"/>
            <w:vAlign w:val="bottom"/>
            <w:shd w:val="clear" w:color="auto" w:fill="CCEEFF"/>
          </w:tcPr>
          <w:p>
            <w:pPr>
              <w:spacing w:after="0"/>
              <w:rPr>
                <w:sz w:val="21"/>
                <w:szCs w:val="21"/>
                <w:color w:val="auto"/>
              </w:rPr>
            </w:pPr>
          </w:p>
        </w:tc>
        <w:tc>
          <w:tcPr>
            <w:tcW w:w="320" w:type="dxa"/>
            <w:vAlign w:val="bottom"/>
            <w:tcBorders>
              <w:bottom w:val="single" w:sz="8" w:color="auto"/>
            </w:tcBorders>
            <w:shd w:val="clear" w:color="auto" w:fill="CCEEFF"/>
          </w:tcPr>
          <w:p>
            <w:pPr>
              <w:jc w:val="right"/>
              <w:ind w:right="119"/>
              <w:spacing w:after="0"/>
              <w:rPr>
                <w:sz w:val="20"/>
                <w:szCs w:val="20"/>
                <w:color w:val="auto"/>
              </w:rPr>
            </w:pPr>
            <w:r>
              <w:rPr>
                <w:rFonts w:ascii="Arial" w:cs="Arial" w:eastAsia="Arial" w:hAnsi="Arial"/>
                <w:sz w:val="16"/>
                <w:szCs w:val="16"/>
                <w:b w:val="1"/>
                <w:bCs w:val="1"/>
                <w:color w:val="auto"/>
              </w:rPr>
              <w:t>$</w:t>
            </w:r>
          </w:p>
        </w:tc>
        <w:tc>
          <w:tcPr>
            <w:tcW w:w="11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75,565</w:t>
            </w:r>
          </w:p>
        </w:tc>
        <w:tc>
          <w:tcPr>
            <w:tcW w:w="100" w:type="dxa"/>
            <w:vAlign w:val="bottom"/>
            <w:shd w:val="clear" w:color="auto" w:fill="CCEEFF"/>
          </w:tcPr>
          <w:p>
            <w:pPr>
              <w:spacing w:after="0"/>
              <w:rPr>
                <w:sz w:val="21"/>
                <w:szCs w:val="21"/>
                <w:color w:val="auto"/>
              </w:rPr>
            </w:pPr>
          </w:p>
        </w:tc>
        <w:tc>
          <w:tcPr>
            <w:tcW w:w="340" w:type="dxa"/>
            <w:vAlign w:val="bottom"/>
            <w:tcBorders>
              <w:bottom w:val="single" w:sz="8" w:color="auto"/>
            </w:tcBorders>
            <w:shd w:val="clear" w:color="auto" w:fill="CCEEFF"/>
          </w:tcPr>
          <w:p>
            <w:pPr>
              <w:jc w:val="right"/>
              <w:ind w:right="139"/>
              <w:spacing w:after="0"/>
              <w:rPr>
                <w:sz w:val="20"/>
                <w:szCs w:val="20"/>
                <w:color w:val="auto"/>
              </w:rPr>
            </w:pPr>
            <w:r>
              <w:rPr>
                <w:rFonts w:ascii="Arial" w:cs="Arial" w:eastAsia="Arial" w:hAnsi="Arial"/>
                <w:sz w:val="16"/>
                <w:szCs w:val="16"/>
                <w:color w:val="auto"/>
              </w:rPr>
              <w:t>$</w:t>
            </w:r>
          </w:p>
        </w:tc>
        <w:tc>
          <w:tcPr>
            <w:tcW w:w="112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74,846</w:t>
            </w:r>
          </w:p>
        </w:tc>
        <w:tc>
          <w:tcPr>
            <w:tcW w:w="100" w:type="dxa"/>
            <w:vAlign w:val="bottom"/>
            <w:shd w:val="clear" w:color="auto" w:fill="CCEEFF"/>
          </w:tcPr>
          <w:p>
            <w:pPr>
              <w:spacing w:after="0"/>
              <w:rPr>
                <w:sz w:val="21"/>
                <w:szCs w:val="21"/>
                <w:color w:val="auto"/>
              </w:rPr>
            </w:pPr>
          </w:p>
        </w:tc>
        <w:tc>
          <w:tcPr>
            <w:tcW w:w="260" w:type="dxa"/>
            <w:vAlign w:val="bottom"/>
            <w:tcBorders>
              <w:bottom w:val="single" w:sz="8" w:color="auto"/>
            </w:tcBorders>
            <w:shd w:val="clear" w:color="auto" w:fill="CCEEFF"/>
          </w:tcPr>
          <w:p>
            <w:pPr>
              <w:jc w:val="right"/>
              <w:ind w:right="59"/>
              <w:spacing w:after="0"/>
              <w:rPr>
                <w:sz w:val="20"/>
                <w:szCs w:val="20"/>
                <w:color w:val="auto"/>
              </w:rPr>
            </w:pPr>
            <w:r>
              <w:rPr>
                <w:rFonts w:ascii="Arial" w:cs="Arial" w:eastAsia="Arial" w:hAnsi="Arial"/>
                <w:sz w:val="16"/>
                <w:szCs w:val="16"/>
                <w:color w:val="auto"/>
              </w:rPr>
              <w:t>$</w:t>
            </w:r>
          </w:p>
        </w:tc>
        <w:tc>
          <w:tcPr>
            <w:tcW w:w="120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719</w:t>
            </w:r>
          </w:p>
        </w:tc>
        <w:tc>
          <w:tcPr>
            <w:tcW w:w="1680" w:type="dxa"/>
            <w:vAlign w:val="bottom"/>
            <w:gridSpan w:val="2"/>
            <w:shd w:val="clear" w:color="auto" w:fill="CCEEFF"/>
          </w:tcPr>
          <w:p>
            <w:pPr>
              <w:jc w:val="right"/>
              <w:spacing w:after="0"/>
              <w:rPr>
                <w:sz w:val="20"/>
                <w:szCs w:val="20"/>
                <w:color w:val="auto"/>
              </w:rPr>
            </w:pPr>
            <w:r>
              <w:rPr>
                <w:rFonts w:ascii="Arial" w:cs="Arial" w:eastAsia="Arial" w:hAnsi="Arial"/>
                <w:sz w:val="16"/>
                <w:szCs w:val="16"/>
                <w:color w:val="auto"/>
              </w:rPr>
              <w:t>1.0 %</w:t>
            </w:r>
          </w:p>
        </w:tc>
      </w:tr>
      <w:tr>
        <w:trPr>
          <w:trHeight w:val="119"/>
        </w:trPr>
        <w:tc>
          <w:tcPr>
            <w:tcW w:w="486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320" w:type="dxa"/>
            <w:vAlign w:val="bottom"/>
            <w:tcBorders>
              <w:bottom w:val="single" w:sz="8" w:color="auto"/>
            </w:tcBorders>
          </w:tcPr>
          <w:p>
            <w:pPr>
              <w:spacing w:after="0"/>
              <w:rPr>
                <w:sz w:val="10"/>
                <w:szCs w:val="10"/>
                <w:color w:val="auto"/>
              </w:rPr>
            </w:pPr>
          </w:p>
        </w:tc>
        <w:tc>
          <w:tcPr>
            <w:tcW w:w="114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340" w:type="dxa"/>
            <w:vAlign w:val="bottom"/>
            <w:tcBorders>
              <w:bottom w:val="single" w:sz="8" w:color="auto"/>
            </w:tcBorders>
          </w:tcPr>
          <w:p>
            <w:pPr>
              <w:spacing w:after="0"/>
              <w:rPr>
                <w:sz w:val="10"/>
                <w:szCs w:val="10"/>
                <w:color w:val="auto"/>
              </w:rPr>
            </w:pPr>
          </w:p>
        </w:tc>
        <w:tc>
          <w:tcPr>
            <w:tcW w:w="112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260" w:type="dxa"/>
            <w:vAlign w:val="bottom"/>
            <w:tcBorders>
              <w:bottom w:val="single" w:sz="8" w:color="auto"/>
            </w:tcBorders>
          </w:tcPr>
          <w:p>
            <w:pPr>
              <w:spacing w:after="0"/>
              <w:rPr>
                <w:sz w:val="10"/>
                <w:szCs w:val="10"/>
                <w:color w:val="auto"/>
              </w:rPr>
            </w:pPr>
          </w:p>
        </w:tc>
        <w:tc>
          <w:tcPr>
            <w:tcW w:w="120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1560" w:type="dxa"/>
            <w:vAlign w:val="bottom"/>
            <w:tcBorders>
              <w:bottom w:val="single" w:sz="8" w:color="auto"/>
            </w:tcBorders>
          </w:tcPr>
          <w:p>
            <w:pPr>
              <w:spacing w:after="0"/>
              <w:rPr>
                <w:sz w:val="10"/>
                <w:szCs w:val="10"/>
                <w:color w:val="auto"/>
              </w:rPr>
            </w:pPr>
          </w:p>
        </w:tc>
      </w:tr>
    </w:tbl>
    <w:p>
      <w:pPr>
        <w:spacing w:after="0" w:line="85" w:lineRule="exact"/>
        <w:rPr>
          <w:sz w:val="20"/>
          <w:szCs w:val="20"/>
          <w:color w:val="auto"/>
        </w:rPr>
      </w:pPr>
    </w:p>
    <w:p>
      <w:pPr>
        <w:jc w:val="both"/>
        <w:ind w:firstLine="243"/>
        <w:spacing w:after="0" w:line="271" w:lineRule="auto"/>
        <w:rPr>
          <w:sz w:val="20"/>
          <w:szCs w:val="20"/>
          <w:color w:val="auto"/>
        </w:rPr>
      </w:pPr>
      <w:r>
        <w:rPr>
          <w:rFonts w:ascii="Arial" w:cs="Arial" w:eastAsia="Arial" w:hAnsi="Arial"/>
          <w:sz w:val="18"/>
          <w:szCs w:val="18"/>
          <w:color w:val="auto"/>
        </w:rPr>
        <w:t>Bank partner fees decreased $2.5 million due to a reduction in the credit loss guarantee related to Refund Advances. Credit card and bank charges increased $10.2 million as a result of higher transaction volumes for assisted tax preparation and DIY tax preparation and higher Wave payment processing fees resulting from the acquisition of Wave.</w:t>
      </w:r>
    </w:p>
    <w:p>
      <w:pPr>
        <w:spacing w:after="0" w:line="55" w:lineRule="exact"/>
        <w:rPr>
          <w:sz w:val="20"/>
          <w:szCs w:val="20"/>
          <w:color w:val="auto"/>
        </w:rPr>
      </w:pPr>
    </w:p>
    <w:p>
      <w:pPr>
        <w:jc w:val="both"/>
        <w:ind w:firstLine="243"/>
        <w:spacing w:after="0" w:line="292" w:lineRule="auto"/>
        <w:rPr>
          <w:sz w:val="20"/>
          <w:szCs w:val="20"/>
          <w:color w:val="auto"/>
        </w:rPr>
      </w:pPr>
      <w:r>
        <w:rPr>
          <w:rFonts w:ascii="Arial" w:cs="Arial" w:eastAsia="Arial" w:hAnsi="Arial"/>
          <w:sz w:val="18"/>
          <w:szCs w:val="18"/>
          <w:color w:val="auto"/>
        </w:rPr>
        <w:t>We recorded income taxes in the current year of $30.5 million compared to income tax benefits of $61.4 million in the prior year. See Item 1, note 7 to the consolidated financial statements for additional discussion.</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FINANCIAL CONDITION</w:t>
      </w:r>
    </w:p>
    <w:p>
      <w:pPr>
        <w:spacing w:after="0" w:line="119" w:lineRule="exact"/>
        <w:rPr>
          <w:sz w:val="20"/>
          <w:szCs w:val="20"/>
          <w:color w:val="auto"/>
        </w:rPr>
      </w:pPr>
    </w:p>
    <w:p>
      <w:pPr>
        <w:jc w:val="both"/>
        <w:spacing w:after="0" w:line="292" w:lineRule="auto"/>
        <w:rPr>
          <w:sz w:val="20"/>
          <w:szCs w:val="20"/>
          <w:color w:val="auto"/>
        </w:rPr>
      </w:pPr>
      <w:r>
        <w:rPr>
          <w:rFonts w:ascii="Arial" w:cs="Arial" w:eastAsia="Arial" w:hAnsi="Arial"/>
          <w:sz w:val="18"/>
          <w:szCs w:val="18"/>
          <w:color w:val="auto"/>
        </w:rPr>
        <w:t>These comments should be read in conjunction with the consolidated balance sheets and consolidated statements of cash flows included in Part 1, Item 1.</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CAPITAL RESOURCES AND LIQUIDITY </w:t>
      </w:r>
      <w:r>
        <w:rPr>
          <w:rFonts w:ascii="Arial" w:cs="Arial" w:eastAsia="Arial" w:hAnsi="Arial"/>
          <w:sz w:val="18"/>
          <w:szCs w:val="18"/>
          <w:color w:val="auto"/>
        </w:rPr>
        <w:t>–</w:t>
      </w:r>
    </w:p>
    <w:p>
      <w:pPr>
        <w:spacing w:after="0" w:line="117" w:lineRule="exact"/>
        <w:rPr>
          <w:sz w:val="20"/>
          <w:szCs w:val="20"/>
          <w:color w:val="auto"/>
        </w:rPr>
      </w:pPr>
    </w:p>
    <w:p>
      <w:pPr>
        <w:jc w:val="both"/>
        <w:ind w:firstLine="243"/>
        <w:spacing w:after="0" w:line="272" w:lineRule="auto"/>
        <w:rPr>
          <w:sz w:val="20"/>
          <w:szCs w:val="20"/>
          <w:color w:val="auto"/>
        </w:rPr>
      </w:pPr>
      <w:r>
        <w:rPr>
          <w:rFonts w:ascii="Arial" w:cs="Arial" w:eastAsia="Arial" w:hAnsi="Arial"/>
          <w:sz w:val="18"/>
          <w:szCs w:val="18"/>
          <w:b w:val="1"/>
          <w:bCs w:val="1"/>
          <w:color w:val="auto"/>
        </w:rPr>
        <w:t xml:space="preserve">OVERVIEW </w:t>
      </w:r>
      <w:r>
        <w:rPr>
          <w:rFonts w:ascii="Arial" w:cs="Arial" w:eastAsia="Arial" w:hAnsi="Arial"/>
          <w:sz w:val="18"/>
          <w:szCs w:val="18"/>
          <w:color w:val="auto"/>
        </w:rPr>
        <w:t>– Our primary sources of capital and liquidity include cash from operations (including changes in working capital), draws on</w:t>
      </w:r>
      <w:r>
        <w:rPr>
          <w:rFonts w:ascii="Arial" w:cs="Arial" w:eastAsia="Arial" w:hAnsi="Arial"/>
          <w:sz w:val="18"/>
          <w:szCs w:val="18"/>
          <w:b w:val="1"/>
          <w:bCs w:val="1"/>
          <w:color w:val="auto"/>
        </w:rPr>
        <w:t xml:space="preserve"> </w:t>
      </w:r>
      <w:r>
        <w:rPr>
          <w:rFonts w:ascii="Arial" w:cs="Arial" w:eastAsia="Arial" w:hAnsi="Arial"/>
          <w:sz w:val="18"/>
          <w:szCs w:val="18"/>
          <w:color w:val="auto"/>
        </w:rPr>
        <w:t>our CLOC, and issuances of debt. We use our sources of liquidity primarily to fund working capital, service and repay debt, pay dividends, repurchase shares of our common stock, and acquire businesses.</w:t>
      </w:r>
    </w:p>
    <w:p>
      <w:pPr>
        <w:spacing w:after="0" w:line="54" w:lineRule="exact"/>
        <w:rPr>
          <w:sz w:val="20"/>
          <w:szCs w:val="20"/>
          <w:color w:val="auto"/>
        </w:rPr>
      </w:pPr>
    </w:p>
    <w:p>
      <w:pPr>
        <w:jc w:val="both"/>
        <w:ind w:firstLine="243"/>
        <w:spacing w:after="0" w:line="257" w:lineRule="auto"/>
        <w:rPr>
          <w:sz w:val="20"/>
          <w:szCs w:val="20"/>
          <w:color w:val="auto"/>
        </w:rPr>
      </w:pPr>
      <w:r>
        <w:rPr>
          <w:rFonts w:ascii="Arial" w:cs="Arial" w:eastAsia="Arial" w:hAnsi="Arial"/>
          <w:sz w:val="18"/>
          <w:szCs w:val="18"/>
          <w:color w:val="auto"/>
        </w:rPr>
        <w:t>Our operations are highly seasonal and substantially all of our revenues and cash flow are generated during the period from February through April in a typical year. Therefore, we normally require the use of cash to fund losses and working capital needs, periodically resulting in a working capital deficit, from May through January. We typically have relied on available cash balances from the prior tax season and borrowings to meet liquidity needs in our first three quarters. As a result of the COVID-19 pandemic, on March 21, 2020, the federal tax filing deadline for individual 2019 tax returns was extended from April 15, 2020 to July 15, 2020, and substantially all U.S. states with an April 15 individual state income tax filing requirement extended their respective deadlines. In Canada, the deadline for individuals to file was extended to June 1, 2020. These extensions have impacted the typical seasonality of our business and the comparability of our financial results.</w:t>
      </w:r>
    </w:p>
    <w:p>
      <w:pPr>
        <w:spacing w:after="0" w:line="68" w:lineRule="exact"/>
        <w:rPr>
          <w:sz w:val="20"/>
          <w:szCs w:val="20"/>
          <w:color w:val="auto"/>
        </w:rPr>
      </w:pPr>
    </w:p>
    <w:p>
      <w:pPr>
        <w:jc w:val="both"/>
        <w:ind w:firstLine="243"/>
        <w:spacing w:after="0" w:line="292" w:lineRule="auto"/>
        <w:rPr>
          <w:sz w:val="20"/>
          <w:szCs w:val="20"/>
          <w:color w:val="auto"/>
        </w:rPr>
      </w:pPr>
      <w:r>
        <w:rPr>
          <w:rFonts w:ascii="Arial" w:cs="Arial" w:eastAsia="Arial" w:hAnsi="Arial"/>
          <w:sz w:val="18"/>
          <w:szCs w:val="18"/>
          <w:color w:val="auto"/>
        </w:rPr>
        <w:t>Given the likely availability of a number of liquidity options discussed herein, we believe that, in the absence of any unexpected developments, our existing sources of capital as of July 31, 2020 are sufficient to meet our operating, investing and financing needs.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260350</wp:posOffset>
            </wp:positionV>
            <wp:extent cx="222885" cy="13716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02" w:lineRule="exact"/>
        <w:rPr>
          <w:sz w:val="20"/>
          <w:szCs w:val="20"/>
          <w:color w:val="auto"/>
        </w:rPr>
      </w:pPr>
    </w:p>
    <w:p>
      <w:pPr>
        <w:ind w:left="8200"/>
        <w:spacing w:after="0"/>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rFonts w:ascii="Arial" w:cs="Arial" w:eastAsia="Arial" w:hAnsi="Arial"/>
          <w:sz w:val="14"/>
          <w:szCs w:val="14"/>
          <w:b w:val="1"/>
          <w:bCs w:val="1"/>
          <w:color w:val="auto"/>
        </w:rPr>
        <w:t xml:space="preserve">  </w:t>
      </w:r>
      <w:r>
        <w:rPr>
          <w:rFonts w:ascii="Arial" w:cs="Arial" w:eastAsia="Arial" w:hAnsi="Arial"/>
          <w:sz w:val="14"/>
          <w:szCs w:val="14"/>
          <w:color w:val="FFFFFF"/>
          <w:highlight w:val="black"/>
        </w:rPr>
        <w:t>21</w:t>
      </w:r>
    </w:p>
    <w:p>
      <w:pPr>
        <w:sectPr>
          <w:pgSz w:w="11900" w:h="16838" w:orient="portrait"/>
          <w:cols w:equalWidth="0" w:num="1">
            <w:col w:w="11240"/>
          </w:cols>
          <w:pgMar w:left="320" w:top="229" w:right="339" w:bottom="1440" w:gutter="0" w:footer="0" w:header="0"/>
        </w:sectPr>
      </w:pPr>
    </w:p>
    <w:bookmarkStart w:id="23" w:name="page24"/>
    <w:bookmarkEnd w:id="23"/>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2" w:lineRule="exact"/>
        <w:rPr>
          <w:sz w:val="20"/>
          <w:szCs w:val="20"/>
          <w:color w:val="auto"/>
        </w:rPr>
      </w:pPr>
    </w:p>
    <w:p>
      <w:pPr>
        <w:jc w:val="both"/>
        <w:ind w:right="20" w:firstLine="243"/>
        <w:spacing w:after="0" w:line="294" w:lineRule="auto"/>
        <w:rPr>
          <w:sz w:val="20"/>
          <w:szCs w:val="20"/>
          <w:color w:val="auto"/>
        </w:rPr>
      </w:pPr>
      <w:r>
        <w:rPr>
          <w:rFonts w:ascii="Arial" w:cs="Arial" w:eastAsia="Arial" w:hAnsi="Arial"/>
          <w:sz w:val="18"/>
          <w:szCs w:val="18"/>
          <w:b w:val="1"/>
          <w:bCs w:val="1"/>
          <w:color w:val="auto"/>
        </w:rPr>
        <w:t xml:space="preserve">DISCUSSION OF CONSOLIDATED STATEMENTS OF CASH FLOWS </w:t>
      </w:r>
      <w:r>
        <w:rPr>
          <w:rFonts w:ascii="Arial" w:cs="Arial" w:eastAsia="Arial" w:hAnsi="Arial"/>
          <w:sz w:val="18"/>
          <w:szCs w:val="18"/>
          <w:color w:val="auto"/>
        </w:rPr>
        <w:t>– The following table summarizes our statements of cash flows</w:t>
      </w:r>
      <w:r>
        <w:rPr>
          <w:rFonts w:ascii="Arial" w:cs="Arial" w:eastAsia="Arial" w:hAnsi="Arial"/>
          <w:sz w:val="18"/>
          <w:szCs w:val="18"/>
          <w:b w:val="1"/>
          <w:bCs w:val="1"/>
          <w:color w:val="auto"/>
        </w:rPr>
        <w:t xml:space="preserve"> </w:t>
      </w:r>
      <w:r>
        <w:rPr>
          <w:rFonts w:ascii="Arial" w:cs="Arial" w:eastAsia="Arial" w:hAnsi="Arial"/>
          <w:sz w:val="18"/>
          <w:szCs w:val="18"/>
          <w:color w:val="auto"/>
        </w:rPr>
        <w:t>for the three months ended July 31, 2020 and 2019. See Item 1 for the complete consolidated statements of cash flows for these periods.</w:t>
      </w:r>
    </w:p>
    <w:p>
      <w:pPr>
        <w:spacing w:after="0" w:line="153"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630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920" w:type="dxa"/>
            <w:vAlign w:val="bottom"/>
            <w:tcBorders>
              <w:bottom w:val="single" w:sz="8" w:color="auto"/>
            </w:tcBorders>
          </w:tcPr>
          <w:p>
            <w:pPr>
              <w:spacing w:after="0"/>
              <w:rPr>
                <w:sz w:val="17"/>
                <w:szCs w:val="17"/>
                <w:color w:val="auto"/>
              </w:rPr>
            </w:pPr>
          </w:p>
        </w:tc>
        <w:tc>
          <w:tcPr>
            <w:tcW w:w="144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spacing w:after="0"/>
              <w:rPr>
                <w:sz w:val="17"/>
                <w:szCs w:val="17"/>
                <w:color w:val="auto"/>
              </w:rPr>
            </w:pPr>
          </w:p>
        </w:tc>
        <w:tc>
          <w:tcPr>
            <w:tcW w:w="1500" w:type="dxa"/>
            <w:vAlign w:val="bottom"/>
            <w:tcBorders>
              <w:bottom w:val="single" w:sz="8" w:color="auto"/>
            </w:tcBorders>
          </w:tcPr>
          <w:p>
            <w:pPr>
              <w:jc w:val="right"/>
              <w:ind w:right="20"/>
              <w:spacing w:after="0"/>
              <w:rPr>
                <w:sz w:val="20"/>
                <w:szCs w:val="20"/>
                <w:color w:val="auto"/>
              </w:rPr>
            </w:pPr>
            <w:r>
              <w:rPr>
                <w:rFonts w:ascii="Arial" w:cs="Arial" w:eastAsia="Arial" w:hAnsi="Arial"/>
                <w:sz w:val="14"/>
                <w:szCs w:val="14"/>
                <w:color w:val="auto"/>
              </w:rPr>
              <w:t>(in 000s)</w:t>
            </w:r>
          </w:p>
        </w:tc>
      </w:tr>
      <w:tr>
        <w:trPr>
          <w:trHeight w:val="264"/>
        </w:trPr>
        <w:tc>
          <w:tcPr>
            <w:tcW w:w="630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Three months ended July 31,</w:t>
            </w:r>
          </w:p>
        </w:tc>
        <w:tc>
          <w:tcPr>
            <w:tcW w:w="100" w:type="dxa"/>
            <w:vAlign w:val="bottom"/>
            <w:tcBorders>
              <w:bottom w:val="single" w:sz="8" w:color="CCEEFF"/>
            </w:tcBorders>
          </w:tcPr>
          <w:p>
            <w:pPr>
              <w:spacing w:after="0"/>
              <w:rPr>
                <w:sz w:val="22"/>
                <w:szCs w:val="22"/>
                <w:color w:val="auto"/>
              </w:rPr>
            </w:pPr>
          </w:p>
        </w:tc>
        <w:tc>
          <w:tcPr>
            <w:tcW w:w="920" w:type="dxa"/>
            <w:vAlign w:val="bottom"/>
            <w:tcBorders>
              <w:bottom w:val="single" w:sz="8" w:color="auto"/>
            </w:tcBorders>
          </w:tcPr>
          <w:p>
            <w:pPr>
              <w:spacing w:after="0"/>
              <w:rPr>
                <w:sz w:val="22"/>
                <w:szCs w:val="22"/>
                <w:color w:val="auto"/>
              </w:rPr>
            </w:pPr>
          </w:p>
        </w:tc>
        <w:tc>
          <w:tcPr>
            <w:tcW w:w="144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2020</w:t>
            </w:r>
          </w:p>
        </w:tc>
        <w:tc>
          <w:tcPr>
            <w:tcW w:w="120" w:type="dxa"/>
            <w:vAlign w:val="bottom"/>
            <w:tcBorders>
              <w:bottom w:val="single" w:sz="8" w:color="CCEEFF"/>
            </w:tcBorders>
          </w:tcPr>
          <w:p>
            <w:pPr>
              <w:spacing w:after="0"/>
              <w:rPr>
                <w:sz w:val="22"/>
                <w:szCs w:val="22"/>
                <w:color w:val="auto"/>
              </w:rPr>
            </w:pPr>
          </w:p>
        </w:tc>
        <w:tc>
          <w:tcPr>
            <w:tcW w:w="860" w:type="dxa"/>
            <w:vAlign w:val="bottom"/>
            <w:tcBorders>
              <w:bottom w:val="single" w:sz="8" w:color="auto"/>
            </w:tcBorders>
          </w:tcPr>
          <w:p>
            <w:pPr>
              <w:spacing w:after="0"/>
              <w:rPr>
                <w:sz w:val="22"/>
                <w:szCs w:val="22"/>
                <w:color w:val="auto"/>
              </w:rPr>
            </w:pPr>
          </w:p>
        </w:tc>
        <w:tc>
          <w:tcPr>
            <w:tcW w:w="1500" w:type="dxa"/>
            <w:vAlign w:val="bottom"/>
            <w:tcBorders>
              <w:bottom w:val="single" w:sz="8" w:color="auto"/>
            </w:tcBorders>
          </w:tcPr>
          <w:p>
            <w:pPr>
              <w:jc w:val="right"/>
              <w:ind w:right="20"/>
              <w:spacing w:after="0"/>
              <w:rPr>
                <w:sz w:val="20"/>
                <w:szCs w:val="20"/>
                <w:color w:val="auto"/>
              </w:rPr>
            </w:pPr>
            <w:r>
              <w:rPr>
                <w:rFonts w:ascii="Arial" w:cs="Arial" w:eastAsia="Arial" w:hAnsi="Arial"/>
                <w:sz w:val="16"/>
                <w:szCs w:val="16"/>
                <w:color w:val="auto"/>
              </w:rPr>
              <w:t>2019</w:t>
            </w:r>
          </w:p>
        </w:tc>
      </w:tr>
      <w:tr>
        <w:trPr>
          <w:trHeight w:val="267"/>
        </w:trPr>
        <w:tc>
          <w:tcPr>
            <w:tcW w:w="6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Net cash provided by (used in):</w:t>
            </w:r>
          </w:p>
        </w:tc>
        <w:tc>
          <w:tcPr>
            <w:tcW w:w="920" w:type="dxa"/>
            <w:vAlign w:val="bottom"/>
            <w:shd w:val="clear" w:color="auto" w:fill="CCEEFF"/>
          </w:tcPr>
          <w:p>
            <w:pPr>
              <w:spacing w:after="0"/>
              <w:rPr>
                <w:sz w:val="23"/>
                <w:szCs w:val="23"/>
                <w:color w:val="auto"/>
              </w:rPr>
            </w:pPr>
          </w:p>
        </w:tc>
        <w:tc>
          <w:tcPr>
            <w:tcW w:w="144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860" w:type="dxa"/>
            <w:vAlign w:val="bottom"/>
            <w:shd w:val="clear" w:color="auto" w:fill="CCEEFF"/>
          </w:tcPr>
          <w:p>
            <w:pPr>
              <w:spacing w:after="0"/>
              <w:rPr>
                <w:sz w:val="23"/>
                <w:szCs w:val="23"/>
                <w:color w:val="auto"/>
              </w:rPr>
            </w:pPr>
          </w:p>
        </w:tc>
        <w:tc>
          <w:tcPr>
            <w:tcW w:w="1500" w:type="dxa"/>
            <w:vAlign w:val="bottom"/>
            <w:shd w:val="clear" w:color="auto" w:fill="CCEEFF"/>
          </w:tcPr>
          <w:p>
            <w:pPr>
              <w:spacing w:after="0"/>
              <w:rPr>
                <w:sz w:val="23"/>
                <w:szCs w:val="23"/>
                <w:color w:val="auto"/>
              </w:rPr>
            </w:pPr>
          </w:p>
        </w:tc>
      </w:tr>
      <w:tr>
        <w:trPr>
          <w:trHeight w:val="266"/>
        </w:trPr>
        <w:tc>
          <w:tcPr>
            <w:tcW w:w="6400" w:type="dxa"/>
            <w:vAlign w:val="bottom"/>
            <w:gridSpan w:val="2"/>
          </w:tcPr>
          <w:p>
            <w:pPr>
              <w:ind w:left="180"/>
              <w:spacing w:after="0"/>
              <w:rPr>
                <w:sz w:val="20"/>
                <w:szCs w:val="20"/>
                <w:color w:val="auto"/>
              </w:rPr>
            </w:pPr>
            <w:r>
              <w:rPr>
                <w:rFonts w:ascii="Arial" w:cs="Arial" w:eastAsia="Arial" w:hAnsi="Arial"/>
                <w:sz w:val="16"/>
                <w:szCs w:val="16"/>
                <w:color w:val="auto"/>
              </w:rPr>
              <w:t>Operating activities</w:t>
            </w:r>
          </w:p>
        </w:tc>
        <w:tc>
          <w:tcPr>
            <w:tcW w:w="920" w:type="dxa"/>
            <w:vAlign w:val="bottom"/>
          </w:tcPr>
          <w:p>
            <w:pPr>
              <w:jc w:val="right"/>
              <w:ind w:right="719"/>
              <w:spacing w:after="0"/>
              <w:rPr>
                <w:sz w:val="20"/>
                <w:szCs w:val="20"/>
                <w:color w:val="auto"/>
              </w:rPr>
            </w:pPr>
            <w:r>
              <w:rPr>
                <w:rFonts w:ascii="Arial" w:cs="Arial" w:eastAsia="Arial" w:hAnsi="Arial"/>
                <w:sz w:val="16"/>
                <w:szCs w:val="16"/>
                <w:b w:val="1"/>
                <w:bCs w:val="1"/>
                <w:color w:val="auto"/>
              </w:rPr>
              <w:t>$</w:t>
            </w:r>
          </w:p>
        </w:tc>
        <w:tc>
          <w:tcPr>
            <w:tcW w:w="1440" w:type="dxa"/>
            <w:vAlign w:val="bottom"/>
          </w:tcPr>
          <w:p>
            <w:pPr>
              <w:jc w:val="right"/>
              <w:spacing w:after="0"/>
              <w:rPr>
                <w:sz w:val="20"/>
                <w:szCs w:val="20"/>
                <w:color w:val="auto"/>
              </w:rPr>
            </w:pPr>
            <w:r>
              <w:rPr>
                <w:rFonts w:ascii="Arial" w:cs="Arial" w:eastAsia="Arial" w:hAnsi="Arial"/>
                <w:sz w:val="16"/>
                <w:szCs w:val="16"/>
                <w:b w:val="1"/>
                <w:bCs w:val="1"/>
                <w:color w:val="auto"/>
              </w:rPr>
              <w:t>(20,500)</w:t>
            </w:r>
          </w:p>
        </w:tc>
        <w:tc>
          <w:tcPr>
            <w:tcW w:w="120" w:type="dxa"/>
            <w:vAlign w:val="bottom"/>
          </w:tcPr>
          <w:p>
            <w:pPr>
              <w:spacing w:after="0"/>
              <w:rPr>
                <w:sz w:val="23"/>
                <w:szCs w:val="23"/>
                <w:color w:val="auto"/>
              </w:rPr>
            </w:pPr>
          </w:p>
        </w:tc>
        <w:tc>
          <w:tcPr>
            <w:tcW w:w="860" w:type="dxa"/>
            <w:vAlign w:val="bottom"/>
          </w:tcPr>
          <w:p>
            <w:pPr>
              <w:jc w:val="right"/>
              <w:ind w:right="659"/>
              <w:spacing w:after="0"/>
              <w:rPr>
                <w:sz w:val="20"/>
                <w:szCs w:val="20"/>
                <w:color w:val="auto"/>
              </w:rPr>
            </w:pPr>
            <w:r>
              <w:rPr>
                <w:rFonts w:ascii="Arial" w:cs="Arial" w:eastAsia="Arial" w:hAnsi="Arial"/>
                <w:sz w:val="16"/>
                <w:szCs w:val="16"/>
                <w:color w:val="auto"/>
              </w:rPr>
              <w:t>$</w:t>
            </w:r>
          </w:p>
        </w:tc>
        <w:tc>
          <w:tcPr>
            <w:tcW w:w="1500" w:type="dxa"/>
            <w:vAlign w:val="bottom"/>
          </w:tcPr>
          <w:p>
            <w:pPr>
              <w:jc w:val="right"/>
              <w:spacing w:after="0"/>
              <w:rPr>
                <w:sz w:val="20"/>
                <w:szCs w:val="20"/>
                <w:color w:val="auto"/>
              </w:rPr>
            </w:pPr>
            <w:r>
              <w:rPr>
                <w:rFonts w:ascii="Arial" w:cs="Arial" w:eastAsia="Arial" w:hAnsi="Arial"/>
                <w:sz w:val="16"/>
                <w:szCs w:val="16"/>
                <w:color w:val="auto"/>
              </w:rPr>
              <w:t>(483,829)</w:t>
            </w:r>
          </w:p>
        </w:tc>
      </w:tr>
      <w:tr>
        <w:trPr>
          <w:trHeight w:val="274"/>
        </w:trPr>
        <w:tc>
          <w:tcPr>
            <w:tcW w:w="640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Investing activities</w:t>
            </w:r>
          </w:p>
        </w:tc>
        <w:tc>
          <w:tcPr>
            <w:tcW w:w="920" w:type="dxa"/>
            <w:vAlign w:val="bottom"/>
            <w:shd w:val="clear" w:color="auto" w:fill="CCEEFF"/>
          </w:tcPr>
          <w:p>
            <w:pPr>
              <w:spacing w:after="0"/>
              <w:rPr>
                <w:sz w:val="23"/>
                <w:szCs w:val="23"/>
                <w:color w:val="auto"/>
              </w:rPr>
            </w:pPr>
          </w:p>
        </w:tc>
        <w:tc>
          <w:tcPr>
            <w:tcW w:w="144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4,380</w:t>
            </w:r>
          </w:p>
        </w:tc>
        <w:tc>
          <w:tcPr>
            <w:tcW w:w="120" w:type="dxa"/>
            <w:vAlign w:val="bottom"/>
            <w:shd w:val="clear" w:color="auto" w:fill="CCEEFF"/>
          </w:tcPr>
          <w:p>
            <w:pPr>
              <w:spacing w:after="0"/>
              <w:rPr>
                <w:sz w:val="23"/>
                <w:szCs w:val="23"/>
                <w:color w:val="auto"/>
              </w:rPr>
            </w:pPr>
          </w:p>
        </w:tc>
        <w:tc>
          <w:tcPr>
            <w:tcW w:w="860" w:type="dxa"/>
            <w:vAlign w:val="bottom"/>
            <w:shd w:val="clear" w:color="auto" w:fill="CCEEFF"/>
          </w:tcPr>
          <w:p>
            <w:pPr>
              <w:spacing w:after="0"/>
              <w:rPr>
                <w:sz w:val="23"/>
                <w:szCs w:val="23"/>
                <w:color w:val="auto"/>
              </w:rPr>
            </w:pPr>
          </w:p>
        </w:tc>
        <w:tc>
          <w:tcPr>
            <w:tcW w:w="1500" w:type="dxa"/>
            <w:vAlign w:val="bottom"/>
            <w:shd w:val="clear" w:color="auto" w:fill="CCEEFF"/>
          </w:tcPr>
          <w:p>
            <w:pPr>
              <w:jc w:val="right"/>
              <w:spacing w:after="0"/>
              <w:rPr>
                <w:sz w:val="20"/>
                <w:szCs w:val="20"/>
                <w:color w:val="auto"/>
              </w:rPr>
            </w:pPr>
            <w:r>
              <w:rPr>
                <w:rFonts w:ascii="Arial" w:cs="Arial" w:eastAsia="Arial" w:hAnsi="Arial"/>
                <w:sz w:val="16"/>
                <w:szCs w:val="16"/>
                <w:color w:val="auto"/>
              </w:rPr>
              <w:t>(358,807)</w:t>
            </w:r>
          </w:p>
        </w:tc>
      </w:tr>
      <w:tr>
        <w:trPr>
          <w:trHeight w:val="266"/>
        </w:trPr>
        <w:tc>
          <w:tcPr>
            <w:tcW w:w="6400" w:type="dxa"/>
            <w:vAlign w:val="bottom"/>
            <w:gridSpan w:val="2"/>
          </w:tcPr>
          <w:p>
            <w:pPr>
              <w:ind w:left="180"/>
              <w:spacing w:after="0"/>
              <w:rPr>
                <w:sz w:val="20"/>
                <w:szCs w:val="20"/>
                <w:color w:val="auto"/>
              </w:rPr>
            </w:pPr>
            <w:r>
              <w:rPr>
                <w:rFonts w:ascii="Arial" w:cs="Arial" w:eastAsia="Arial" w:hAnsi="Arial"/>
                <w:sz w:val="16"/>
                <w:szCs w:val="16"/>
                <w:color w:val="auto"/>
              </w:rPr>
              <w:t>Financing activities</w:t>
            </w:r>
          </w:p>
        </w:tc>
        <w:tc>
          <w:tcPr>
            <w:tcW w:w="920" w:type="dxa"/>
            <w:vAlign w:val="bottom"/>
          </w:tcPr>
          <w:p>
            <w:pPr>
              <w:spacing w:after="0"/>
              <w:rPr>
                <w:sz w:val="23"/>
                <w:szCs w:val="23"/>
                <w:color w:val="auto"/>
              </w:rPr>
            </w:pPr>
          </w:p>
        </w:tc>
        <w:tc>
          <w:tcPr>
            <w:tcW w:w="1440" w:type="dxa"/>
            <w:vAlign w:val="bottom"/>
          </w:tcPr>
          <w:p>
            <w:pPr>
              <w:jc w:val="right"/>
              <w:spacing w:after="0"/>
              <w:rPr>
                <w:sz w:val="20"/>
                <w:szCs w:val="20"/>
                <w:color w:val="auto"/>
              </w:rPr>
            </w:pPr>
            <w:r>
              <w:rPr>
                <w:rFonts w:ascii="Arial" w:cs="Arial" w:eastAsia="Arial" w:hAnsi="Arial"/>
                <w:sz w:val="16"/>
                <w:szCs w:val="16"/>
                <w:b w:val="1"/>
                <w:bCs w:val="1"/>
                <w:color w:val="auto"/>
              </w:rPr>
              <w:t>(56,720)</w:t>
            </w:r>
          </w:p>
        </w:tc>
        <w:tc>
          <w:tcPr>
            <w:tcW w:w="12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1500" w:type="dxa"/>
            <w:vAlign w:val="bottom"/>
          </w:tcPr>
          <w:p>
            <w:pPr>
              <w:jc w:val="right"/>
              <w:spacing w:after="0"/>
              <w:rPr>
                <w:sz w:val="20"/>
                <w:szCs w:val="20"/>
                <w:color w:val="auto"/>
              </w:rPr>
            </w:pPr>
            <w:r>
              <w:rPr>
                <w:rFonts w:ascii="Arial" w:cs="Arial" w:eastAsia="Arial" w:hAnsi="Arial"/>
                <w:sz w:val="16"/>
                <w:szCs w:val="16"/>
                <w:color w:val="auto"/>
              </w:rPr>
              <w:t>(100,193)</w:t>
            </w:r>
          </w:p>
        </w:tc>
      </w:tr>
      <w:tr>
        <w:trPr>
          <w:trHeight w:val="270"/>
        </w:trPr>
        <w:tc>
          <w:tcPr>
            <w:tcW w:w="640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Effects of exchange rates on cash</w:t>
            </w:r>
          </w:p>
        </w:tc>
        <w:tc>
          <w:tcPr>
            <w:tcW w:w="920" w:type="dxa"/>
            <w:vAlign w:val="bottom"/>
            <w:tcBorders>
              <w:bottom w:val="single" w:sz="8" w:color="auto"/>
            </w:tcBorders>
            <w:shd w:val="clear" w:color="auto" w:fill="CCEEFF"/>
          </w:tcPr>
          <w:p>
            <w:pPr>
              <w:spacing w:after="0"/>
              <w:rPr>
                <w:sz w:val="23"/>
                <w:szCs w:val="23"/>
                <w:color w:val="auto"/>
              </w:rPr>
            </w:pPr>
          </w:p>
        </w:tc>
        <w:tc>
          <w:tcPr>
            <w:tcW w:w="144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6,405</w:t>
            </w:r>
          </w:p>
        </w:tc>
        <w:tc>
          <w:tcPr>
            <w:tcW w:w="120" w:type="dxa"/>
            <w:vAlign w:val="bottom"/>
            <w:shd w:val="clear" w:color="auto" w:fill="CCEEFF"/>
          </w:tcPr>
          <w:p>
            <w:pPr>
              <w:spacing w:after="0"/>
              <w:rPr>
                <w:sz w:val="23"/>
                <w:szCs w:val="23"/>
                <w:color w:val="auto"/>
              </w:rPr>
            </w:pPr>
          </w:p>
        </w:tc>
        <w:tc>
          <w:tcPr>
            <w:tcW w:w="860" w:type="dxa"/>
            <w:vAlign w:val="bottom"/>
            <w:tcBorders>
              <w:bottom w:val="single" w:sz="8" w:color="auto"/>
            </w:tcBorders>
            <w:shd w:val="clear" w:color="auto" w:fill="CCEEFF"/>
          </w:tcPr>
          <w:p>
            <w:pPr>
              <w:spacing w:after="0"/>
              <w:rPr>
                <w:sz w:val="23"/>
                <w:szCs w:val="23"/>
                <w:color w:val="auto"/>
              </w:rPr>
            </w:pPr>
          </w:p>
        </w:tc>
        <w:tc>
          <w:tcPr>
            <w:tcW w:w="1500" w:type="dxa"/>
            <w:vAlign w:val="bottom"/>
            <w:tcBorders>
              <w:bottom w:val="single" w:sz="8" w:color="auto"/>
            </w:tcBorders>
            <w:shd w:val="clear" w:color="auto" w:fill="CCEEFF"/>
          </w:tcPr>
          <w:p>
            <w:pPr>
              <w:jc w:val="right"/>
              <w:ind w:right="20"/>
              <w:spacing w:after="0"/>
              <w:rPr>
                <w:sz w:val="20"/>
                <w:szCs w:val="20"/>
                <w:color w:val="auto"/>
              </w:rPr>
            </w:pPr>
            <w:r>
              <w:rPr>
                <w:rFonts w:ascii="Arial" w:cs="Arial" w:eastAsia="Arial" w:hAnsi="Arial"/>
                <w:sz w:val="16"/>
                <w:szCs w:val="16"/>
                <w:color w:val="auto"/>
              </w:rPr>
              <w:t>556</w:t>
            </w:r>
          </w:p>
        </w:tc>
      </w:tr>
      <w:tr>
        <w:trPr>
          <w:trHeight w:val="250"/>
        </w:trPr>
        <w:tc>
          <w:tcPr>
            <w:tcW w:w="640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Net change in cash, cash equivalents and restricted cash</w:t>
            </w:r>
          </w:p>
        </w:tc>
        <w:tc>
          <w:tcPr>
            <w:tcW w:w="920" w:type="dxa"/>
            <w:vAlign w:val="bottom"/>
            <w:tcBorders>
              <w:bottom w:val="single" w:sz="8" w:color="auto"/>
            </w:tcBorders>
          </w:tcPr>
          <w:p>
            <w:pPr>
              <w:jc w:val="right"/>
              <w:ind w:right="719"/>
              <w:spacing w:after="0"/>
              <w:rPr>
                <w:sz w:val="20"/>
                <w:szCs w:val="20"/>
                <w:color w:val="auto"/>
              </w:rPr>
            </w:pPr>
            <w:r>
              <w:rPr>
                <w:rFonts w:ascii="Arial" w:cs="Arial" w:eastAsia="Arial" w:hAnsi="Arial"/>
                <w:sz w:val="16"/>
                <w:szCs w:val="16"/>
                <w:b w:val="1"/>
                <w:bCs w:val="1"/>
                <w:color w:val="auto"/>
              </w:rPr>
              <w:t>$</w:t>
            </w:r>
          </w:p>
        </w:tc>
        <w:tc>
          <w:tcPr>
            <w:tcW w:w="1440" w:type="dxa"/>
            <w:vAlign w:val="bottom"/>
            <w:tcBorders>
              <w:bottom w:val="single" w:sz="8" w:color="auto"/>
            </w:tcBorders>
          </w:tcPr>
          <w:p>
            <w:pPr>
              <w:jc w:val="right"/>
              <w:spacing w:after="0"/>
              <w:rPr>
                <w:sz w:val="20"/>
                <w:szCs w:val="20"/>
                <w:color w:val="auto"/>
              </w:rPr>
            </w:pPr>
            <w:r>
              <w:rPr>
                <w:rFonts w:ascii="Arial" w:cs="Arial" w:eastAsia="Arial" w:hAnsi="Arial"/>
                <w:sz w:val="16"/>
                <w:szCs w:val="16"/>
                <w:b w:val="1"/>
                <w:bCs w:val="1"/>
                <w:color w:val="auto"/>
              </w:rPr>
              <w:t>(66,435)</w:t>
            </w:r>
          </w:p>
        </w:tc>
        <w:tc>
          <w:tcPr>
            <w:tcW w:w="120" w:type="dxa"/>
            <w:vAlign w:val="bottom"/>
            <w:tcBorders>
              <w:bottom w:val="single" w:sz="8" w:color="CCEEFF"/>
            </w:tcBorders>
          </w:tcPr>
          <w:p>
            <w:pPr>
              <w:spacing w:after="0"/>
              <w:rPr>
                <w:sz w:val="21"/>
                <w:szCs w:val="21"/>
                <w:color w:val="auto"/>
              </w:rPr>
            </w:pPr>
          </w:p>
        </w:tc>
        <w:tc>
          <w:tcPr>
            <w:tcW w:w="860" w:type="dxa"/>
            <w:vAlign w:val="bottom"/>
            <w:tcBorders>
              <w:bottom w:val="single" w:sz="8" w:color="auto"/>
            </w:tcBorders>
          </w:tcPr>
          <w:p>
            <w:pPr>
              <w:jc w:val="right"/>
              <w:ind w:right="659"/>
              <w:spacing w:after="0"/>
              <w:rPr>
                <w:sz w:val="20"/>
                <w:szCs w:val="20"/>
                <w:color w:val="auto"/>
              </w:rPr>
            </w:pPr>
            <w:r>
              <w:rPr>
                <w:rFonts w:ascii="Arial" w:cs="Arial" w:eastAsia="Arial" w:hAnsi="Arial"/>
                <w:sz w:val="16"/>
                <w:szCs w:val="16"/>
                <w:color w:val="auto"/>
              </w:rPr>
              <w:t>$</w:t>
            </w:r>
          </w:p>
        </w:tc>
        <w:tc>
          <w:tcPr>
            <w:tcW w:w="150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(942,273)</w:t>
            </w:r>
          </w:p>
        </w:tc>
      </w:tr>
      <w:tr>
        <w:trPr>
          <w:trHeight w:val="119"/>
        </w:trPr>
        <w:tc>
          <w:tcPr>
            <w:tcW w:w="6300" w:type="dxa"/>
            <w:vAlign w:val="bottom"/>
            <w:tcBorders>
              <w:bottom w:val="single" w:sz="8" w:color="auto"/>
            </w:tcBorders>
            <w:shd w:val="clear" w:color="auto" w:fill="CCEEFF"/>
          </w:tcPr>
          <w:p>
            <w:pPr>
              <w:spacing w:after="0"/>
              <w:rPr>
                <w:sz w:val="10"/>
                <w:szCs w:val="10"/>
                <w:color w:val="auto"/>
              </w:rPr>
            </w:pPr>
          </w:p>
        </w:tc>
        <w:tc>
          <w:tcPr>
            <w:tcW w:w="100" w:type="dxa"/>
            <w:vAlign w:val="bottom"/>
            <w:tcBorders>
              <w:bottom w:val="single" w:sz="8" w:color="auto"/>
            </w:tcBorders>
            <w:shd w:val="clear" w:color="auto" w:fill="CCEEFF"/>
          </w:tcPr>
          <w:p>
            <w:pPr>
              <w:spacing w:after="0"/>
              <w:rPr>
                <w:sz w:val="10"/>
                <w:szCs w:val="10"/>
                <w:color w:val="auto"/>
              </w:rPr>
            </w:pPr>
          </w:p>
        </w:tc>
        <w:tc>
          <w:tcPr>
            <w:tcW w:w="920" w:type="dxa"/>
            <w:vAlign w:val="bottom"/>
            <w:tcBorders>
              <w:bottom w:val="single" w:sz="8" w:color="auto"/>
            </w:tcBorders>
            <w:shd w:val="clear" w:color="auto" w:fill="CCEEFF"/>
          </w:tcPr>
          <w:p>
            <w:pPr>
              <w:spacing w:after="0"/>
              <w:rPr>
                <w:sz w:val="10"/>
                <w:szCs w:val="10"/>
                <w:color w:val="auto"/>
              </w:rPr>
            </w:pPr>
          </w:p>
        </w:tc>
        <w:tc>
          <w:tcPr>
            <w:tcW w:w="1440" w:type="dxa"/>
            <w:vAlign w:val="bottom"/>
            <w:tcBorders>
              <w:bottom w:val="single" w:sz="8" w:color="auto"/>
            </w:tcBorders>
            <w:shd w:val="clear" w:color="auto" w:fill="CCEEFF"/>
          </w:tcPr>
          <w:p>
            <w:pPr>
              <w:spacing w:after="0"/>
              <w:rPr>
                <w:sz w:val="10"/>
                <w:szCs w:val="10"/>
                <w:color w:val="auto"/>
              </w:rPr>
            </w:pPr>
          </w:p>
        </w:tc>
        <w:tc>
          <w:tcPr>
            <w:tcW w:w="120" w:type="dxa"/>
            <w:vAlign w:val="bottom"/>
            <w:tcBorders>
              <w:bottom w:val="single" w:sz="8" w:color="auto"/>
            </w:tcBorders>
            <w:shd w:val="clear" w:color="auto" w:fill="CCEEFF"/>
          </w:tcPr>
          <w:p>
            <w:pPr>
              <w:spacing w:after="0"/>
              <w:rPr>
                <w:sz w:val="10"/>
                <w:szCs w:val="10"/>
                <w:color w:val="auto"/>
              </w:rPr>
            </w:pPr>
          </w:p>
        </w:tc>
        <w:tc>
          <w:tcPr>
            <w:tcW w:w="860" w:type="dxa"/>
            <w:vAlign w:val="bottom"/>
            <w:tcBorders>
              <w:bottom w:val="single" w:sz="8" w:color="auto"/>
            </w:tcBorders>
            <w:shd w:val="clear" w:color="auto" w:fill="CCEEFF"/>
          </w:tcPr>
          <w:p>
            <w:pPr>
              <w:spacing w:after="0"/>
              <w:rPr>
                <w:sz w:val="10"/>
                <w:szCs w:val="10"/>
                <w:color w:val="auto"/>
              </w:rPr>
            </w:pPr>
          </w:p>
        </w:tc>
        <w:tc>
          <w:tcPr>
            <w:tcW w:w="1500" w:type="dxa"/>
            <w:vAlign w:val="bottom"/>
            <w:tcBorders>
              <w:bottom w:val="single" w:sz="8" w:color="auto"/>
            </w:tcBorders>
            <w:shd w:val="clear" w:color="auto" w:fill="CCEEFF"/>
          </w:tcPr>
          <w:p>
            <w:pPr>
              <w:spacing w:after="0"/>
              <w:rPr>
                <w:sz w:val="10"/>
                <w:szCs w:val="10"/>
                <w:color w:val="auto"/>
              </w:rPr>
            </w:pPr>
          </w:p>
        </w:tc>
      </w:tr>
    </w:tbl>
    <w:p>
      <w:pPr>
        <w:spacing w:after="0" w:line="83" w:lineRule="exact"/>
        <w:rPr>
          <w:sz w:val="20"/>
          <w:szCs w:val="20"/>
          <w:color w:val="auto"/>
        </w:rPr>
      </w:pPr>
    </w:p>
    <w:p>
      <w:pPr>
        <w:jc w:val="both"/>
        <w:ind w:firstLine="243"/>
        <w:spacing w:after="0" w:line="294" w:lineRule="auto"/>
        <w:rPr>
          <w:sz w:val="20"/>
          <w:szCs w:val="20"/>
          <w:color w:val="auto"/>
        </w:rPr>
      </w:pPr>
      <w:r>
        <w:rPr>
          <w:rFonts w:ascii="Arial" w:cs="Arial" w:eastAsia="Arial" w:hAnsi="Arial"/>
          <w:sz w:val="18"/>
          <w:szCs w:val="18"/>
          <w:b w:val="1"/>
          <w:bCs w:val="1"/>
          <w:color w:val="auto"/>
        </w:rPr>
        <w:t xml:space="preserve">Operating Activities. </w:t>
      </w:r>
      <w:r>
        <w:rPr>
          <w:rFonts w:ascii="Arial" w:cs="Arial" w:eastAsia="Arial" w:hAnsi="Arial"/>
          <w:sz w:val="18"/>
          <w:szCs w:val="18"/>
          <w:color w:val="auto"/>
        </w:rPr>
        <w:t>Cash used in operations decreased, primarily due to the extension of the 2019 tax season into our fiscal first</w:t>
      </w:r>
      <w:r>
        <w:rPr>
          <w:rFonts w:ascii="Arial" w:cs="Arial" w:eastAsia="Arial" w:hAnsi="Arial"/>
          <w:sz w:val="18"/>
          <w:szCs w:val="18"/>
          <w:b w:val="1"/>
          <w:bCs w:val="1"/>
          <w:color w:val="auto"/>
        </w:rPr>
        <w:t xml:space="preserve"> </w:t>
      </w:r>
      <w:r>
        <w:rPr>
          <w:rFonts w:ascii="Arial" w:cs="Arial" w:eastAsia="Arial" w:hAnsi="Arial"/>
          <w:sz w:val="18"/>
          <w:szCs w:val="18"/>
          <w:color w:val="auto"/>
        </w:rPr>
        <w:t>quarter due to COVID-19.</w:t>
      </w:r>
    </w:p>
    <w:p>
      <w:pPr>
        <w:spacing w:after="0" w:line="33" w:lineRule="exact"/>
        <w:rPr>
          <w:sz w:val="20"/>
          <w:szCs w:val="20"/>
          <w:color w:val="auto"/>
        </w:rPr>
      </w:pPr>
    </w:p>
    <w:p>
      <w:pPr>
        <w:jc w:val="both"/>
        <w:ind w:right="20" w:firstLine="243"/>
        <w:spacing w:after="0" w:line="294" w:lineRule="auto"/>
        <w:rPr>
          <w:sz w:val="20"/>
          <w:szCs w:val="20"/>
          <w:color w:val="auto"/>
        </w:rPr>
      </w:pPr>
      <w:r>
        <w:rPr>
          <w:rFonts w:ascii="Arial" w:cs="Arial" w:eastAsia="Arial" w:hAnsi="Arial"/>
          <w:sz w:val="18"/>
          <w:szCs w:val="18"/>
          <w:b w:val="1"/>
          <w:bCs w:val="1"/>
          <w:color w:val="auto"/>
        </w:rPr>
        <w:t xml:space="preserve">Investing Activities. </w:t>
      </w:r>
      <w:r>
        <w:rPr>
          <w:rFonts w:ascii="Arial" w:cs="Arial" w:eastAsia="Arial" w:hAnsi="Arial"/>
          <w:sz w:val="18"/>
          <w:szCs w:val="18"/>
          <w:color w:val="auto"/>
        </w:rPr>
        <w:t>Cash provided by investing activities totaled $ 4.4 million for the three months ended July 31, 2020 compared to</w:t>
      </w:r>
      <w:r>
        <w:rPr>
          <w:rFonts w:ascii="Arial" w:cs="Arial" w:eastAsia="Arial" w:hAnsi="Arial"/>
          <w:sz w:val="18"/>
          <w:szCs w:val="18"/>
          <w:b w:val="1"/>
          <w:bCs w:val="1"/>
          <w:color w:val="auto"/>
        </w:rPr>
        <w:t xml:space="preserve"> </w:t>
      </w:r>
      <w:r>
        <w:rPr>
          <w:rFonts w:ascii="Arial" w:cs="Arial" w:eastAsia="Arial" w:hAnsi="Arial"/>
          <w:sz w:val="18"/>
          <w:szCs w:val="18"/>
          <w:color w:val="auto"/>
        </w:rPr>
        <w:t>cash used in investing activities of $358.8 million in the prior year period. This change is due to the prior year acquisition of Wave.</w:t>
      </w:r>
    </w:p>
    <w:p>
      <w:pPr>
        <w:spacing w:after="0" w:line="33" w:lineRule="exact"/>
        <w:rPr>
          <w:sz w:val="20"/>
          <w:szCs w:val="20"/>
          <w:color w:val="auto"/>
        </w:rPr>
      </w:pPr>
    </w:p>
    <w:p>
      <w:pPr>
        <w:jc w:val="both"/>
        <w:ind w:firstLine="243"/>
        <w:spacing w:after="0" w:line="294" w:lineRule="auto"/>
        <w:rPr>
          <w:sz w:val="20"/>
          <w:szCs w:val="20"/>
          <w:color w:val="auto"/>
        </w:rPr>
      </w:pPr>
      <w:r>
        <w:rPr>
          <w:rFonts w:ascii="Arial" w:cs="Arial" w:eastAsia="Arial" w:hAnsi="Arial"/>
          <w:sz w:val="18"/>
          <w:szCs w:val="18"/>
          <w:b w:val="1"/>
          <w:bCs w:val="1"/>
          <w:color w:val="auto"/>
        </w:rPr>
        <w:t xml:space="preserve">Financing Activities. </w:t>
      </w:r>
      <w:r>
        <w:rPr>
          <w:rFonts w:ascii="Arial" w:cs="Arial" w:eastAsia="Arial" w:hAnsi="Arial"/>
          <w:sz w:val="18"/>
          <w:szCs w:val="18"/>
          <w:color w:val="auto"/>
        </w:rPr>
        <w:t>Cash used in financing activities totaled $56.7 million for the three months ended July 31, 2020 compared to</w:t>
      </w:r>
      <w:r>
        <w:rPr>
          <w:rFonts w:ascii="Arial" w:cs="Arial" w:eastAsia="Arial" w:hAnsi="Arial"/>
          <w:sz w:val="18"/>
          <w:szCs w:val="18"/>
          <w:b w:val="1"/>
          <w:bCs w:val="1"/>
          <w:color w:val="auto"/>
        </w:rPr>
        <w:t xml:space="preserve"> </w:t>
      </w:r>
      <w:r>
        <w:rPr>
          <w:rFonts w:ascii="Arial" w:cs="Arial" w:eastAsia="Arial" w:hAnsi="Arial"/>
          <w:sz w:val="18"/>
          <w:szCs w:val="18"/>
          <w:color w:val="auto"/>
        </w:rPr>
        <w:t>$100.2 million in the prior year period. This change resulted primarily from share repurchases in the prior year.</w:t>
      </w:r>
    </w:p>
    <w:p>
      <w:pPr>
        <w:spacing w:after="0" w:line="33"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 xml:space="preserve">CASH REQUIREMENTS </w:t>
      </w:r>
      <w:r>
        <w:rPr>
          <w:rFonts w:ascii="Arial" w:cs="Arial" w:eastAsia="Arial" w:hAnsi="Arial"/>
          <w:sz w:val="18"/>
          <w:szCs w:val="18"/>
          <w:color w:val="auto"/>
        </w:rPr>
        <w:t>–</w:t>
      </w:r>
    </w:p>
    <w:p>
      <w:pPr>
        <w:spacing w:after="0" w:line="117" w:lineRule="exact"/>
        <w:rPr>
          <w:sz w:val="20"/>
          <w:szCs w:val="20"/>
          <w:color w:val="auto"/>
        </w:rPr>
      </w:pPr>
    </w:p>
    <w:p>
      <w:pPr>
        <w:jc w:val="both"/>
        <w:ind w:firstLine="243"/>
        <w:spacing w:after="0" w:line="294" w:lineRule="auto"/>
        <w:rPr>
          <w:sz w:val="20"/>
          <w:szCs w:val="20"/>
          <w:color w:val="auto"/>
        </w:rPr>
      </w:pPr>
      <w:r>
        <w:rPr>
          <w:rFonts w:ascii="Arial" w:cs="Arial" w:eastAsia="Arial" w:hAnsi="Arial"/>
          <w:sz w:val="18"/>
          <w:szCs w:val="18"/>
          <w:b w:val="1"/>
          <w:bCs w:val="1"/>
          <w:color w:val="auto"/>
        </w:rPr>
        <w:t xml:space="preserve">Dividends and Share Repurchases. </w:t>
      </w:r>
      <w:r>
        <w:rPr>
          <w:rFonts w:ascii="Arial" w:cs="Arial" w:eastAsia="Arial" w:hAnsi="Arial"/>
          <w:sz w:val="18"/>
          <w:szCs w:val="18"/>
          <w:color w:val="auto"/>
        </w:rPr>
        <w:t>Returning capital to shareholders in the form of dividends and the repurchase of outstanding shares</w:t>
      </w:r>
      <w:r>
        <w:rPr>
          <w:rFonts w:ascii="Arial" w:cs="Arial" w:eastAsia="Arial" w:hAnsi="Arial"/>
          <w:sz w:val="18"/>
          <w:szCs w:val="18"/>
          <w:b w:val="1"/>
          <w:bCs w:val="1"/>
          <w:color w:val="auto"/>
        </w:rPr>
        <w:t xml:space="preserve"> </w:t>
      </w:r>
      <w:r>
        <w:rPr>
          <w:rFonts w:ascii="Arial" w:cs="Arial" w:eastAsia="Arial" w:hAnsi="Arial"/>
          <w:sz w:val="18"/>
          <w:szCs w:val="18"/>
          <w:color w:val="auto"/>
        </w:rPr>
        <w:t>has historically been a significant component of our capital allocation plan.</w:t>
      </w:r>
    </w:p>
    <w:p>
      <w:pPr>
        <w:spacing w:after="0" w:line="35" w:lineRule="exact"/>
        <w:rPr>
          <w:sz w:val="20"/>
          <w:szCs w:val="20"/>
          <w:color w:val="auto"/>
        </w:rPr>
      </w:pPr>
    </w:p>
    <w:p>
      <w:pPr>
        <w:jc w:val="both"/>
        <w:ind w:firstLine="243"/>
        <w:spacing w:after="0" w:line="271" w:lineRule="auto"/>
        <w:rPr>
          <w:sz w:val="20"/>
          <w:szCs w:val="20"/>
          <w:color w:val="auto"/>
        </w:rPr>
      </w:pPr>
      <w:r>
        <w:rPr>
          <w:rFonts w:ascii="Arial" w:cs="Arial" w:eastAsia="Arial" w:hAnsi="Arial"/>
          <w:sz w:val="18"/>
          <w:szCs w:val="18"/>
          <w:color w:val="auto"/>
        </w:rPr>
        <w:t>We have consistently paid quarterly dividends. Dividends paid totaled $50.0 million and $52.5 million for the three months ended July 31, 2020 and 2019, respectively. Although we have historically paid dividends and plan to continue to do so, there can be no assurances that circumstances will not change in the future that could affect our ability or decisions to pay dividends.</w:t>
      </w:r>
    </w:p>
    <w:p>
      <w:pPr>
        <w:spacing w:after="0" w:line="55" w:lineRule="exact"/>
        <w:rPr>
          <w:sz w:val="20"/>
          <w:szCs w:val="20"/>
          <w:color w:val="auto"/>
        </w:rPr>
      </w:pPr>
    </w:p>
    <w:p>
      <w:pPr>
        <w:jc w:val="both"/>
        <w:ind w:firstLine="243"/>
        <w:spacing w:after="0" w:line="271" w:lineRule="auto"/>
        <w:rPr>
          <w:sz w:val="20"/>
          <w:szCs w:val="20"/>
          <w:color w:val="auto"/>
        </w:rPr>
      </w:pPr>
      <w:r>
        <w:rPr>
          <w:rFonts w:ascii="Arial" w:cs="Arial" w:eastAsia="Arial" w:hAnsi="Arial"/>
          <w:sz w:val="18"/>
          <w:szCs w:val="18"/>
          <w:color w:val="auto"/>
        </w:rPr>
        <w:t>Our current share repurchase program has remaining authorization of $751.8 million which is effective through June 2022. We did not repurchase any shares during the current year period. In the prior year period, we repurchased $44.1 million of our common stock at an average price of $27.68 per share.</w:t>
      </w:r>
    </w:p>
    <w:p>
      <w:pPr>
        <w:spacing w:after="0" w:line="55" w:lineRule="exact"/>
        <w:rPr>
          <w:sz w:val="20"/>
          <w:szCs w:val="20"/>
          <w:color w:val="auto"/>
        </w:rPr>
      </w:pPr>
    </w:p>
    <w:p>
      <w:pPr>
        <w:jc w:val="both"/>
        <w:ind w:firstLine="243"/>
        <w:spacing w:after="0" w:line="264" w:lineRule="auto"/>
        <w:rPr>
          <w:sz w:val="20"/>
          <w:szCs w:val="20"/>
          <w:color w:val="auto"/>
        </w:rPr>
      </w:pPr>
      <w:r>
        <w:rPr>
          <w:rFonts w:ascii="Arial" w:cs="Arial" w:eastAsia="Arial" w:hAnsi="Arial"/>
          <w:sz w:val="18"/>
          <w:szCs w:val="18"/>
          <w:color w:val="auto"/>
        </w:rPr>
        <w:t>Share repurchases may be effectuated through open market transactions, some of which may be effectuated under SEC Rule 10b5-1. The Company may cancel, suspend, or extend the period for the purchase of shares at any time. Any repurchases will be funded primarily through available cash and cash from operations. Although we may continue to repurchase shares, there is no assurance that we will purchase up to the full Board authorization.</w:t>
      </w:r>
    </w:p>
    <w:p>
      <w:pPr>
        <w:spacing w:after="0" w:line="59" w:lineRule="exact"/>
        <w:rPr>
          <w:sz w:val="20"/>
          <w:szCs w:val="20"/>
          <w:color w:val="auto"/>
        </w:rPr>
      </w:pPr>
    </w:p>
    <w:p>
      <w:pPr>
        <w:jc w:val="both"/>
        <w:ind w:firstLine="243"/>
        <w:spacing w:after="0" w:line="261" w:lineRule="auto"/>
        <w:rPr>
          <w:sz w:val="20"/>
          <w:szCs w:val="20"/>
          <w:color w:val="auto"/>
        </w:rPr>
      </w:pPr>
      <w:r>
        <w:rPr>
          <w:rFonts w:ascii="Arial" w:cs="Arial" w:eastAsia="Arial" w:hAnsi="Arial"/>
          <w:sz w:val="18"/>
          <w:szCs w:val="18"/>
          <w:b w:val="1"/>
          <w:bCs w:val="1"/>
          <w:color w:val="auto"/>
        </w:rPr>
        <w:t xml:space="preserve">Capital Investment. </w:t>
      </w:r>
      <w:r>
        <w:rPr>
          <w:rFonts w:ascii="Arial" w:cs="Arial" w:eastAsia="Arial" w:hAnsi="Arial"/>
          <w:sz w:val="18"/>
          <w:szCs w:val="18"/>
          <w:color w:val="auto"/>
        </w:rPr>
        <w:t>Capital expenditures totaled $ 8.3 million and $15.2 million for the three months ended July 31, 2020 and 2019,</w:t>
      </w:r>
      <w:r>
        <w:rPr>
          <w:rFonts w:ascii="Arial" w:cs="Arial" w:eastAsia="Arial" w:hAnsi="Arial"/>
          <w:sz w:val="18"/>
          <w:szCs w:val="18"/>
          <w:b w:val="1"/>
          <w:bCs w:val="1"/>
          <w:color w:val="auto"/>
        </w:rPr>
        <w:t xml:space="preserve"> </w:t>
      </w:r>
      <w:r>
        <w:rPr>
          <w:rFonts w:ascii="Arial" w:cs="Arial" w:eastAsia="Arial" w:hAnsi="Arial"/>
          <w:sz w:val="18"/>
          <w:szCs w:val="18"/>
          <w:color w:val="auto"/>
        </w:rPr>
        <w:t>respectively. Our capital expenditures relate primarily to recurring improvements to retail offices, as well as investments in computers, software and related assets. In addition to our capital expenditures, we also made payments to acquire businesses. We acquired franchisee and competitor businesses totaling $13 thousand in the current year compared to Wave and franchisee and competitor businesses totaling $394.4 million in the prior year. See Item 1, note 5 for additional information on our acquisitions.</w:t>
      </w:r>
    </w:p>
    <w:p>
      <w:pPr>
        <w:spacing w:after="0" w:line="63" w:lineRule="exact"/>
        <w:rPr>
          <w:sz w:val="20"/>
          <w:szCs w:val="20"/>
          <w:color w:val="auto"/>
        </w:rPr>
      </w:pPr>
    </w:p>
    <w:p>
      <w:pPr>
        <w:jc w:val="both"/>
        <w:ind w:firstLine="243"/>
        <w:spacing w:after="0" w:line="272" w:lineRule="auto"/>
        <w:rPr>
          <w:sz w:val="20"/>
          <w:szCs w:val="20"/>
          <w:color w:val="auto"/>
        </w:rPr>
      </w:pPr>
      <w:r>
        <w:rPr>
          <w:rFonts w:ascii="Arial" w:cs="Arial" w:eastAsia="Arial" w:hAnsi="Arial"/>
          <w:sz w:val="18"/>
          <w:szCs w:val="18"/>
          <w:b w:val="1"/>
          <w:bCs w:val="1"/>
          <w:color w:val="auto"/>
        </w:rPr>
        <w:t xml:space="preserve">FINANCING RESOURCES </w:t>
      </w:r>
      <w:r>
        <w:rPr>
          <w:rFonts w:ascii="Arial" w:cs="Arial" w:eastAsia="Arial" w:hAnsi="Arial"/>
          <w:sz w:val="18"/>
          <w:szCs w:val="18"/>
          <w:color w:val="auto"/>
        </w:rPr>
        <w:t>– In the fourth quarter of fiscal year 2020, we drew down the full $2.0 billion available under our CLOC to</w:t>
      </w:r>
      <w:r>
        <w:rPr>
          <w:rFonts w:ascii="Arial" w:cs="Arial" w:eastAsia="Arial" w:hAnsi="Arial"/>
          <w:sz w:val="18"/>
          <w:szCs w:val="18"/>
          <w:b w:val="1"/>
          <w:bCs w:val="1"/>
          <w:color w:val="auto"/>
        </w:rPr>
        <w:t xml:space="preserve"> </w:t>
      </w:r>
      <w:r>
        <w:rPr>
          <w:rFonts w:ascii="Arial" w:cs="Arial" w:eastAsia="Arial" w:hAnsi="Arial"/>
          <w:sz w:val="18"/>
          <w:szCs w:val="18"/>
          <w:color w:val="auto"/>
        </w:rPr>
        <w:t>increase our cash position and maximize flexibility in light of the uncertainty surrounding the impact of the COVID-19 pandemic, which we expect to repay in full in September 2020.</w:t>
      </w:r>
    </w:p>
    <w:p>
      <w:pPr>
        <w:spacing w:after="0" w:line="54" w:lineRule="exact"/>
        <w:rPr>
          <w:sz w:val="20"/>
          <w:szCs w:val="20"/>
          <w:color w:val="auto"/>
        </w:rPr>
      </w:pPr>
    </w:p>
    <w:p>
      <w:pPr>
        <w:jc w:val="both"/>
        <w:ind w:firstLine="243"/>
        <w:spacing w:after="0" w:line="271" w:lineRule="auto"/>
        <w:rPr>
          <w:sz w:val="20"/>
          <w:szCs w:val="20"/>
          <w:color w:val="auto"/>
        </w:rPr>
      </w:pPr>
      <w:r>
        <w:rPr>
          <w:rFonts w:ascii="Arial" w:cs="Arial" w:eastAsia="Arial" w:hAnsi="Arial"/>
          <w:sz w:val="18"/>
          <w:szCs w:val="18"/>
          <w:color w:val="auto"/>
        </w:rPr>
        <w:t>On August 7, 2020, we issued the 2030 Senior Notes. As of April 30, 2020, our $650.0 million notes due in October 2020 (October 2020 Senior Notes) were classified as a current liability. As we intend to use the net proceeds from the 2030 Senior Notes to repay our October 2020 Senior Notes, our October 2020 Senior Notes have been reclassified to long-term as of July 31,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272415</wp:posOffset>
            </wp:positionV>
            <wp:extent cx="231140" cy="13716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pacing w:after="0" w:line="200" w:lineRule="exact"/>
        <w:rPr>
          <w:sz w:val="20"/>
          <w:szCs w:val="20"/>
          <w:color w:val="auto"/>
        </w:rPr>
      </w:pPr>
    </w:p>
    <w:p>
      <w:pPr>
        <w:spacing w:after="0" w:line="220" w:lineRule="exact"/>
        <w:rPr>
          <w:sz w:val="20"/>
          <w:szCs w:val="20"/>
          <w:color w:val="auto"/>
        </w:rPr>
      </w:pPr>
    </w:p>
    <w:p>
      <w:pPr>
        <w:ind w:left="400" w:hanging="290"/>
        <w:spacing w:after="0"/>
        <w:tabs>
          <w:tab w:leader="none" w:pos="400" w:val="left"/>
        </w:tabs>
        <w:numPr>
          <w:ilvl w:val="0"/>
          <w:numId w:val="17"/>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sectPr>
      </w:pPr>
    </w:p>
    <w:bookmarkStart w:id="24" w:name="page25"/>
    <w:bookmarkEnd w:id="24"/>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ind w:left="240"/>
        <w:spacing w:after="0"/>
        <w:rPr>
          <w:sz w:val="20"/>
          <w:szCs w:val="20"/>
          <w:color w:val="auto"/>
        </w:rPr>
      </w:pPr>
      <w:r>
        <w:rPr>
          <w:rFonts w:ascii="Arial" w:cs="Arial" w:eastAsia="Arial" w:hAnsi="Arial"/>
          <w:sz w:val="18"/>
          <w:szCs w:val="18"/>
          <w:color w:val="auto"/>
        </w:rPr>
        <w:t>The following table provides ratings for debt issued by Block Financial as of July 31, 2020 and April 30,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106045</wp:posOffset>
            </wp:positionV>
            <wp:extent cx="7132320" cy="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pacing w:after="0" w:line="194" w:lineRule="exact"/>
        <w:rPr>
          <w:sz w:val="20"/>
          <w:szCs w:val="20"/>
          <w:color w:val="auto"/>
        </w:rPr>
      </w:pPr>
    </w:p>
    <w:tbl>
      <w:tblPr>
        <w:tblLayout w:type="fixed"/>
        <w:tblInd w:w="0" w:type="dxa"/>
        <w:tblCellMar>
          <w:top w:w="0" w:type="dxa"/>
          <w:left w:w="0" w:type="dxa"/>
          <w:bottom w:w="0" w:type="dxa"/>
          <w:right w:w="0" w:type="dxa"/>
        </w:tblCellMar>
      </w:tblPr>
      <w:tr>
        <w:trPr>
          <w:trHeight w:val="232"/>
        </w:trPr>
        <w:tc>
          <w:tcPr>
            <w:tcW w:w="218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As of</w:t>
            </w:r>
          </w:p>
        </w:tc>
        <w:tc>
          <w:tcPr>
            <w:tcW w:w="2440" w:type="dxa"/>
            <w:vAlign w:val="bottom"/>
            <w:tcBorders>
              <w:bottom w:val="single" w:sz="8" w:color="auto"/>
            </w:tcBorders>
          </w:tcPr>
          <w:p>
            <w:pPr>
              <w:spacing w:after="0"/>
              <w:rPr>
                <w:sz w:val="20"/>
                <w:szCs w:val="20"/>
                <w:color w:val="auto"/>
              </w:rPr>
            </w:pPr>
          </w:p>
        </w:tc>
        <w:tc>
          <w:tcPr>
            <w:tcW w:w="1580" w:type="dxa"/>
            <w:vAlign w:val="bottom"/>
            <w:tcBorders>
              <w:bottom w:val="single" w:sz="8" w:color="auto"/>
            </w:tcBorders>
          </w:tcPr>
          <w:p>
            <w:pPr>
              <w:jc w:val="right"/>
              <w:ind w:right="359"/>
              <w:spacing w:after="0"/>
              <w:rPr>
                <w:sz w:val="20"/>
                <w:szCs w:val="20"/>
                <w:color w:val="auto"/>
              </w:rPr>
            </w:pPr>
            <w:r>
              <w:rPr>
                <w:rFonts w:ascii="Arial" w:cs="Arial" w:eastAsia="Arial" w:hAnsi="Arial"/>
                <w:sz w:val="16"/>
                <w:szCs w:val="16"/>
                <w:b w:val="1"/>
                <w:bCs w:val="1"/>
                <w:color w:val="auto"/>
              </w:rPr>
              <w:t>July 31, 2020</w:t>
            </w:r>
          </w:p>
        </w:tc>
        <w:tc>
          <w:tcPr>
            <w:tcW w:w="1280" w:type="dxa"/>
            <w:vAlign w:val="bottom"/>
            <w:tcBorders>
              <w:bottom w:val="single" w:sz="8" w:color="auto"/>
            </w:tcBorders>
          </w:tcPr>
          <w:p>
            <w:pPr>
              <w:spacing w:after="0"/>
              <w:rPr>
                <w:sz w:val="20"/>
                <w:szCs w:val="20"/>
                <w:color w:val="auto"/>
              </w:rPr>
            </w:pPr>
          </w:p>
        </w:tc>
        <w:tc>
          <w:tcPr>
            <w:tcW w:w="1180" w:type="dxa"/>
            <w:vAlign w:val="bottom"/>
            <w:tcBorders>
              <w:bottom w:val="single" w:sz="8" w:color="auto"/>
            </w:tcBorders>
          </w:tcPr>
          <w:p>
            <w:pPr>
              <w:spacing w:after="0"/>
              <w:rPr>
                <w:sz w:val="20"/>
                <w:szCs w:val="20"/>
                <w:color w:val="auto"/>
              </w:rPr>
            </w:pPr>
          </w:p>
        </w:tc>
        <w:tc>
          <w:tcPr>
            <w:tcW w:w="1560" w:type="dxa"/>
            <w:vAlign w:val="bottom"/>
            <w:tcBorders>
              <w:bottom w:val="single" w:sz="8" w:color="auto"/>
            </w:tcBorders>
          </w:tcPr>
          <w:p>
            <w:pPr>
              <w:jc w:val="right"/>
              <w:ind w:right="359"/>
              <w:spacing w:after="0"/>
              <w:rPr>
                <w:sz w:val="20"/>
                <w:szCs w:val="20"/>
                <w:color w:val="auto"/>
              </w:rPr>
            </w:pPr>
            <w:r>
              <w:rPr>
                <w:rFonts w:ascii="Arial" w:cs="Arial" w:eastAsia="Arial" w:hAnsi="Arial"/>
                <w:sz w:val="16"/>
                <w:szCs w:val="16"/>
                <w:color w:val="auto"/>
              </w:rPr>
              <w:t>April 30, 2020</w:t>
            </w:r>
          </w:p>
        </w:tc>
        <w:tc>
          <w:tcPr>
            <w:tcW w:w="1020" w:type="dxa"/>
            <w:vAlign w:val="bottom"/>
            <w:tcBorders>
              <w:bottom w:val="single" w:sz="8" w:color="auto"/>
            </w:tcBorders>
          </w:tcPr>
          <w:p>
            <w:pPr>
              <w:spacing w:after="0"/>
              <w:rPr>
                <w:sz w:val="20"/>
                <w:szCs w:val="20"/>
                <w:color w:val="auto"/>
              </w:rPr>
            </w:pPr>
          </w:p>
        </w:tc>
      </w:tr>
      <w:tr>
        <w:trPr>
          <w:trHeight w:val="261"/>
        </w:trPr>
        <w:tc>
          <w:tcPr>
            <w:tcW w:w="2180" w:type="dxa"/>
            <w:vAlign w:val="bottom"/>
            <w:tcBorders>
              <w:bottom w:val="single" w:sz="8" w:color="auto"/>
            </w:tcBorders>
          </w:tcPr>
          <w:p>
            <w:pPr>
              <w:spacing w:after="0"/>
              <w:rPr>
                <w:sz w:val="22"/>
                <w:szCs w:val="22"/>
                <w:color w:val="auto"/>
              </w:rPr>
            </w:pPr>
          </w:p>
        </w:tc>
        <w:tc>
          <w:tcPr>
            <w:tcW w:w="24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Short-term</w:t>
            </w:r>
          </w:p>
        </w:tc>
        <w:tc>
          <w:tcPr>
            <w:tcW w:w="1580" w:type="dxa"/>
            <w:vAlign w:val="bottom"/>
            <w:tcBorders>
              <w:bottom w:val="single" w:sz="8" w:color="auto"/>
            </w:tcBorders>
          </w:tcPr>
          <w:p>
            <w:pPr>
              <w:jc w:val="right"/>
              <w:ind w:right="259"/>
              <w:spacing w:after="0"/>
              <w:rPr>
                <w:sz w:val="20"/>
                <w:szCs w:val="20"/>
                <w:color w:val="auto"/>
              </w:rPr>
            </w:pPr>
            <w:r>
              <w:rPr>
                <w:rFonts w:ascii="Arial" w:cs="Arial" w:eastAsia="Arial" w:hAnsi="Arial"/>
                <w:sz w:val="16"/>
                <w:szCs w:val="16"/>
                <w:color w:val="auto"/>
              </w:rPr>
              <w:t>Long-term</w:t>
            </w:r>
          </w:p>
        </w:tc>
        <w:tc>
          <w:tcPr>
            <w:tcW w:w="1280" w:type="dxa"/>
            <w:vAlign w:val="bottom"/>
            <w:tcBorders>
              <w:bottom w:val="single" w:sz="8" w:color="auto"/>
            </w:tcBorders>
          </w:tcPr>
          <w:p>
            <w:pPr>
              <w:jc w:val="right"/>
              <w:ind w:right="199"/>
              <w:spacing w:after="0"/>
              <w:rPr>
                <w:sz w:val="20"/>
                <w:szCs w:val="20"/>
                <w:color w:val="auto"/>
              </w:rPr>
            </w:pPr>
            <w:r>
              <w:rPr>
                <w:rFonts w:ascii="Arial" w:cs="Arial" w:eastAsia="Arial" w:hAnsi="Arial"/>
                <w:sz w:val="16"/>
                <w:szCs w:val="16"/>
                <w:color w:val="auto"/>
              </w:rPr>
              <w:t>Outlook</w:t>
            </w:r>
          </w:p>
        </w:tc>
        <w:tc>
          <w:tcPr>
            <w:tcW w:w="118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Short-term</w:t>
            </w:r>
          </w:p>
        </w:tc>
        <w:tc>
          <w:tcPr>
            <w:tcW w:w="1560" w:type="dxa"/>
            <w:vAlign w:val="bottom"/>
            <w:tcBorders>
              <w:bottom w:val="single" w:sz="8" w:color="auto"/>
            </w:tcBorders>
          </w:tcPr>
          <w:p>
            <w:pPr>
              <w:jc w:val="right"/>
              <w:ind w:right="259"/>
              <w:spacing w:after="0"/>
              <w:rPr>
                <w:sz w:val="20"/>
                <w:szCs w:val="20"/>
                <w:color w:val="auto"/>
              </w:rPr>
            </w:pPr>
            <w:r>
              <w:rPr>
                <w:rFonts w:ascii="Arial" w:cs="Arial" w:eastAsia="Arial" w:hAnsi="Arial"/>
                <w:sz w:val="16"/>
                <w:szCs w:val="16"/>
                <w:color w:val="auto"/>
              </w:rPr>
              <w:t>Long-term</w:t>
            </w:r>
          </w:p>
        </w:tc>
        <w:tc>
          <w:tcPr>
            <w:tcW w:w="10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Outlook</w:t>
            </w:r>
          </w:p>
        </w:tc>
      </w:tr>
      <w:tr>
        <w:trPr>
          <w:trHeight w:val="270"/>
        </w:trPr>
        <w:tc>
          <w:tcPr>
            <w:tcW w:w="2180" w:type="dxa"/>
            <w:vAlign w:val="bottom"/>
            <w:shd w:val="clear" w:color="auto" w:fill="CCEEFF"/>
          </w:tcPr>
          <w:p>
            <w:pPr>
              <w:ind w:left="40"/>
              <w:spacing w:after="0"/>
              <w:rPr>
                <w:sz w:val="20"/>
                <w:szCs w:val="20"/>
                <w:color w:val="auto"/>
              </w:rPr>
            </w:pPr>
            <w:r>
              <w:rPr>
                <w:rFonts w:ascii="Arial" w:cs="Arial" w:eastAsia="Arial" w:hAnsi="Arial"/>
                <w:sz w:val="16"/>
                <w:szCs w:val="16"/>
                <w:color w:val="auto"/>
              </w:rPr>
              <w:t>Moody's</w:t>
            </w:r>
          </w:p>
        </w:tc>
        <w:tc>
          <w:tcPr>
            <w:tcW w:w="24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P-3</w:t>
            </w:r>
          </w:p>
        </w:tc>
        <w:tc>
          <w:tcPr>
            <w:tcW w:w="1580" w:type="dxa"/>
            <w:vAlign w:val="bottom"/>
            <w:shd w:val="clear" w:color="auto" w:fill="CCEEFF"/>
          </w:tcPr>
          <w:p>
            <w:pPr>
              <w:jc w:val="right"/>
              <w:ind w:right="259"/>
              <w:spacing w:after="0"/>
              <w:rPr>
                <w:sz w:val="20"/>
                <w:szCs w:val="20"/>
                <w:color w:val="auto"/>
              </w:rPr>
            </w:pPr>
            <w:r>
              <w:rPr>
                <w:rFonts w:ascii="Arial" w:cs="Arial" w:eastAsia="Arial" w:hAnsi="Arial"/>
                <w:sz w:val="16"/>
                <w:szCs w:val="16"/>
                <w:b w:val="1"/>
                <w:bCs w:val="1"/>
                <w:color w:val="auto"/>
              </w:rPr>
              <w:t>Baa3</w:t>
            </w:r>
          </w:p>
        </w:tc>
        <w:tc>
          <w:tcPr>
            <w:tcW w:w="1280" w:type="dxa"/>
            <w:vAlign w:val="bottom"/>
            <w:shd w:val="clear" w:color="auto" w:fill="CCEEFF"/>
          </w:tcPr>
          <w:p>
            <w:pPr>
              <w:jc w:val="right"/>
              <w:ind w:right="199"/>
              <w:spacing w:after="0"/>
              <w:rPr>
                <w:sz w:val="20"/>
                <w:szCs w:val="20"/>
                <w:color w:val="auto"/>
              </w:rPr>
            </w:pPr>
            <w:r>
              <w:rPr>
                <w:rFonts w:ascii="Arial" w:cs="Arial" w:eastAsia="Arial" w:hAnsi="Arial"/>
                <w:sz w:val="16"/>
                <w:szCs w:val="16"/>
                <w:b w:val="1"/>
                <w:bCs w:val="1"/>
                <w:color w:val="auto"/>
              </w:rPr>
              <w:t>Stable</w:t>
            </w:r>
          </w:p>
        </w:tc>
        <w:tc>
          <w:tcPr>
            <w:tcW w:w="1180" w:type="dxa"/>
            <w:vAlign w:val="bottom"/>
            <w:shd w:val="clear" w:color="auto" w:fill="CCEEFF"/>
          </w:tcPr>
          <w:p>
            <w:pPr>
              <w:jc w:val="right"/>
              <w:ind w:right="39"/>
              <w:spacing w:after="0"/>
              <w:rPr>
                <w:sz w:val="20"/>
                <w:szCs w:val="20"/>
                <w:color w:val="auto"/>
              </w:rPr>
            </w:pPr>
            <w:r>
              <w:rPr>
                <w:rFonts w:ascii="Arial" w:cs="Arial" w:eastAsia="Arial" w:hAnsi="Arial"/>
                <w:sz w:val="16"/>
                <w:szCs w:val="16"/>
                <w:color w:val="auto"/>
              </w:rPr>
              <w:t>P-3</w:t>
            </w:r>
          </w:p>
        </w:tc>
        <w:tc>
          <w:tcPr>
            <w:tcW w:w="1560" w:type="dxa"/>
            <w:vAlign w:val="bottom"/>
            <w:shd w:val="clear" w:color="auto" w:fill="CCEEFF"/>
          </w:tcPr>
          <w:p>
            <w:pPr>
              <w:jc w:val="right"/>
              <w:ind w:right="259"/>
              <w:spacing w:after="0"/>
              <w:rPr>
                <w:sz w:val="20"/>
                <w:szCs w:val="20"/>
                <w:color w:val="auto"/>
              </w:rPr>
            </w:pPr>
            <w:r>
              <w:rPr>
                <w:rFonts w:ascii="Arial" w:cs="Arial" w:eastAsia="Arial" w:hAnsi="Arial"/>
                <w:sz w:val="16"/>
                <w:szCs w:val="16"/>
                <w:color w:val="auto"/>
              </w:rPr>
              <w:t>Baa3</w:t>
            </w:r>
          </w:p>
        </w:tc>
        <w:tc>
          <w:tcPr>
            <w:tcW w:w="10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Negative</w:t>
            </w:r>
          </w:p>
        </w:tc>
      </w:tr>
      <w:tr>
        <w:trPr>
          <w:trHeight w:val="266"/>
        </w:trPr>
        <w:tc>
          <w:tcPr>
            <w:tcW w:w="2180" w:type="dxa"/>
            <w:vAlign w:val="bottom"/>
            <w:tcBorders>
              <w:bottom w:val="single" w:sz="8" w:color="auto"/>
            </w:tcBorders>
          </w:tcPr>
          <w:p>
            <w:pPr>
              <w:ind w:left="40"/>
              <w:spacing w:after="0"/>
              <w:rPr>
                <w:sz w:val="20"/>
                <w:szCs w:val="20"/>
                <w:color w:val="auto"/>
              </w:rPr>
            </w:pPr>
            <w:r>
              <w:rPr>
                <w:rFonts w:ascii="Arial" w:cs="Arial" w:eastAsia="Arial" w:hAnsi="Arial"/>
                <w:sz w:val="16"/>
                <w:szCs w:val="16"/>
                <w:color w:val="auto"/>
              </w:rPr>
              <w:t>S&amp;P</w:t>
            </w:r>
          </w:p>
        </w:tc>
        <w:tc>
          <w:tcPr>
            <w:tcW w:w="24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A-2</w:t>
            </w:r>
          </w:p>
        </w:tc>
        <w:tc>
          <w:tcPr>
            <w:tcW w:w="1580" w:type="dxa"/>
            <w:vAlign w:val="bottom"/>
            <w:tcBorders>
              <w:bottom w:val="single" w:sz="8" w:color="auto"/>
            </w:tcBorders>
          </w:tcPr>
          <w:p>
            <w:pPr>
              <w:jc w:val="right"/>
              <w:ind w:right="259"/>
              <w:spacing w:after="0"/>
              <w:rPr>
                <w:sz w:val="20"/>
                <w:szCs w:val="20"/>
                <w:color w:val="auto"/>
              </w:rPr>
            </w:pPr>
            <w:r>
              <w:rPr>
                <w:rFonts w:ascii="Arial" w:cs="Arial" w:eastAsia="Arial" w:hAnsi="Arial"/>
                <w:sz w:val="16"/>
                <w:szCs w:val="16"/>
                <w:b w:val="1"/>
                <w:bCs w:val="1"/>
                <w:color w:val="auto"/>
              </w:rPr>
              <w:t>BBB</w:t>
            </w:r>
          </w:p>
        </w:tc>
        <w:tc>
          <w:tcPr>
            <w:tcW w:w="1280" w:type="dxa"/>
            <w:vAlign w:val="bottom"/>
            <w:tcBorders>
              <w:bottom w:val="single" w:sz="8" w:color="auto"/>
            </w:tcBorders>
          </w:tcPr>
          <w:p>
            <w:pPr>
              <w:jc w:val="right"/>
              <w:ind w:right="199"/>
              <w:spacing w:after="0"/>
              <w:rPr>
                <w:sz w:val="20"/>
                <w:szCs w:val="20"/>
                <w:color w:val="auto"/>
              </w:rPr>
            </w:pPr>
            <w:r>
              <w:rPr>
                <w:rFonts w:ascii="Arial" w:cs="Arial" w:eastAsia="Arial" w:hAnsi="Arial"/>
                <w:sz w:val="16"/>
                <w:szCs w:val="16"/>
                <w:b w:val="1"/>
                <w:bCs w:val="1"/>
                <w:color w:val="auto"/>
              </w:rPr>
              <w:t>Negative</w:t>
            </w:r>
          </w:p>
        </w:tc>
        <w:tc>
          <w:tcPr>
            <w:tcW w:w="118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color w:val="auto"/>
              </w:rPr>
              <w:t>A-2</w:t>
            </w:r>
          </w:p>
        </w:tc>
        <w:tc>
          <w:tcPr>
            <w:tcW w:w="1560" w:type="dxa"/>
            <w:vAlign w:val="bottom"/>
            <w:tcBorders>
              <w:bottom w:val="single" w:sz="8" w:color="auto"/>
            </w:tcBorders>
          </w:tcPr>
          <w:p>
            <w:pPr>
              <w:jc w:val="right"/>
              <w:ind w:right="259"/>
              <w:spacing w:after="0"/>
              <w:rPr>
                <w:sz w:val="20"/>
                <w:szCs w:val="20"/>
                <w:color w:val="auto"/>
              </w:rPr>
            </w:pPr>
            <w:r>
              <w:rPr>
                <w:rFonts w:ascii="Arial" w:cs="Arial" w:eastAsia="Arial" w:hAnsi="Arial"/>
                <w:sz w:val="16"/>
                <w:szCs w:val="16"/>
                <w:color w:val="auto"/>
              </w:rPr>
              <w:t>BBB</w:t>
            </w:r>
          </w:p>
        </w:tc>
        <w:tc>
          <w:tcPr>
            <w:tcW w:w="10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Negative</w:t>
            </w:r>
          </w:p>
        </w:tc>
      </w:tr>
    </w:tbl>
    <w:p>
      <w:pPr>
        <w:spacing w:after="0" w:line="85" w:lineRule="exact"/>
        <w:rPr>
          <w:sz w:val="20"/>
          <w:szCs w:val="20"/>
          <w:color w:val="auto"/>
        </w:rPr>
      </w:pPr>
    </w:p>
    <w:p>
      <w:pPr>
        <w:jc w:val="both"/>
        <w:ind w:firstLine="229"/>
        <w:spacing w:after="0" w:line="292" w:lineRule="auto"/>
        <w:rPr>
          <w:sz w:val="20"/>
          <w:szCs w:val="20"/>
          <w:color w:val="auto"/>
        </w:rPr>
      </w:pPr>
      <w:r>
        <w:rPr>
          <w:rFonts w:ascii="Arial" w:cs="Arial" w:eastAsia="Arial" w:hAnsi="Arial"/>
          <w:sz w:val="18"/>
          <w:szCs w:val="18"/>
          <w:color w:val="auto"/>
        </w:rPr>
        <w:t>Other than described above, there have been no material changes in our borrowings from those reported as of April 30, 2020 in our Annual Report on Form 10-K.</w:t>
      </w:r>
    </w:p>
    <w:p>
      <w:pPr>
        <w:spacing w:after="0" w:line="34" w:lineRule="exact"/>
        <w:rPr>
          <w:sz w:val="20"/>
          <w:szCs w:val="20"/>
          <w:color w:val="auto"/>
        </w:rPr>
      </w:pPr>
    </w:p>
    <w:p>
      <w:pPr>
        <w:jc w:val="both"/>
        <w:ind w:firstLine="229"/>
        <w:spacing w:after="0" w:line="294" w:lineRule="auto"/>
        <w:rPr>
          <w:sz w:val="20"/>
          <w:szCs w:val="20"/>
          <w:color w:val="auto"/>
        </w:rPr>
      </w:pPr>
      <w:r>
        <w:rPr>
          <w:rFonts w:ascii="Arial" w:cs="Arial" w:eastAsia="Arial" w:hAnsi="Arial"/>
          <w:sz w:val="18"/>
          <w:szCs w:val="18"/>
          <w:b w:val="1"/>
          <w:bCs w:val="1"/>
          <w:color w:val="auto"/>
        </w:rPr>
        <w:t xml:space="preserve">CASH AND OTHER ASSETS </w:t>
      </w:r>
      <w:r>
        <w:rPr>
          <w:rFonts w:ascii="Arial" w:cs="Arial" w:eastAsia="Arial" w:hAnsi="Arial"/>
          <w:sz w:val="18"/>
          <w:szCs w:val="18"/>
          <w:color w:val="auto"/>
        </w:rPr>
        <w:t>– As of July 31, 2020, we held cash and cash equivalents, excluding restricted amounts, of $2.6 billion,</w:t>
      </w:r>
      <w:r>
        <w:rPr>
          <w:rFonts w:ascii="Arial" w:cs="Arial" w:eastAsia="Arial" w:hAnsi="Arial"/>
          <w:sz w:val="18"/>
          <w:szCs w:val="18"/>
          <w:b w:val="1"/>
          <w:bCs w:val="1"/>
          <w:color w:val="auto"/>
        </w:rPr>
        <w:t xml:space="preserve"> </w:t>
      </w:r>
      <w:r>
        <w:rPr>
          <w:rFonts w:ascii="Arial" w:cs="Arial" w:eastAsia="Arial" w:hAnsi="Arial"/>
          <w:sz w:val="18"/>
          <w:szCs w:val="18"/>
          <w:color w:val="auto"/>
        </w:rPr>
        <w:t>including $152.7 million held by our foreign subsidiaries.</w:t>
      </w:r>
    </w:p>
    <w:p>
      <w:pPr>
        <w:spacing w:after="0" w:line="33" w:lineRule="exact"/>
        <w:rPr>
          <w:sz w:val="20"/>
          <w:szCs w:val="20"/>
          <w:color w:val="auto"/>
        </w:rPr>
      </w:pPr>
    </w:p>
    <w:p>
      <w:pPr>
        <w:jc w:val="both"/>
        <w:ind w:firstLine="229"/>
        <w:spacing w:after="0" w:line="272" w:lineRule="auto"/>
        <w:rPr>
          <w:sz w:val="20"/>
          <w:szCs w:val="20"/>
          <w:color w:val="auto"/>
        </w:rPr>
      </w:pPr>
      <w:r>
        <w:rPr>
          <w:rFonts w:ascii="Arial" w:cs="Arial" w:eastAsia="Arial" w:hAnsi="Arial"/>
          <w:sz w:val="18"/>
          <w:szCs w:val="18"/>
          <w:b w:val="1"/>
          <w:bCs w:val="1"/>
          <w:color w:val="auto"/>
        </w:rPr>
        <w:t xml:space="preserve">Foreign Operations. </w:t>
      </w:r>
      <w:r>
        <w:rPr>
          <w:rFonts w:ascii="Arial" w:cs="Arial" w:eastAsia="Arial" w:hAnsi="Arial"/>
          <w:sz w:val="18"/>
          <w:szCs w:val="18"/>
          <w:color w:val="auto"/>
        </w:rPr>
        <w:t>When necessary, our international businesses are funded by our U.S. operations. To mitigate foreign currency</w:t>
      </w:r>
      <w:r>
        <w:rPr>
          <w:rFonts w:ascii="Arial" w:cs="Arial" w:eastAsia="Arial" w:hAnsi="Arial"/>
          <w:sz w:val="18"/>
          <w:szCs w:val="18"/>
          <w:b w:val="1"/>
          <w:bCs w:val="1"/>
          <w:color w:val="auto"/>
        </w:rPr>
        <w:t xml:space="preserve"> </w:t>
      </w:r>
      <w:r>
        <w:rPr>
          <w:rFonts w:ascii="Arial" w:cs="Arial" w:eastAsia="Arial" w:hAnsi="Arial"/>
          <w:sz w:val="18"/>
          <w:szCs w:val="18"/>
          <w:color w:val="auto"/>
        </w:rPr>
        <w:t>exchange rate risk, we sometimes enter into foreign exchange forward contracts. There were no forward contracts outstanding as of July 31, 2020.</w:t>
      </w:r>
    </w:p>
    <w:p>
      <w:pPr>
        <w:spacing w:after="0" w:line="54" w:lineRule="exact"/>
        <w:rPr>
          <w:sz w:val="20"/>
          <w:szCs w:val="20"/>
          <w:color w:val="auto"/>
        </w:rPr>
      </w:pPr>
    </w:p>
    <w:p>
      <w:pPr>
        <w:ind w:left="240"/>
        <w:spacing w:after="0"/>
        <w:rPr>
          <w:sz w:val="20"/>
          <w:szCs w:val="20"/>
          <w:color w:val="auto"/>
        </w:rPr>
      </w:pPr>
      <w:r>
        <w:rPr>
          <w:rFonts w:ascii="Arial" w:cs="Arial" w:eastAsia="Arial" w:hAnsi="Arial"/>
          <w:sz w:val="18"/>
          <w:szCs w:val="18"/>
          <w:color w:val="auto"/>
        </w:rPr>
        <w:t>We do not currently intend to repatriate any non-borrowed funds held by our foreign subsidiaries.</w:t>
      </w:r>
    </w:p>
    <w:p>
      <w:pPr>
        <w:spacing w:after="0" w:line="117" w:lineRule="exact"/>
        <w:rPr>
          <w:sz w:val="20"/>
          <w:szCs w:val="20"/>
          <w:color w:val="auto"/>
        </w:rPr>
      </w:pPr>
    </w:p>
    <w:p>
      <w:pPr>
        <w:jc w:val="both"/>
        <w:ind w:firstLine="243"/>
        <w:spacing w:after="0" w:line="292" w:lineRule="auto"/>
        <w:rPr>
          <w:sz w:val="20"/>
          <w:szCs w:val="20"/>
          <w:color w:val="auto"/>
        </w:rPr>
      </w:pPr>
      <w:r>
        <w:rPr>
          <w:rFonts w:ascii="Arial" w:cs="Arial" w:eastAsia="Arial" w:hAnsi="Arial"/>
          <w:sz w:val="18"/>
          <w:szCs w:val="18"/>
          <w:color w:val="auto"/>
        </w:rPr>
        <w:t>The impact of changes in foreign exchange rates during the period on our international cash balances resulted in a increase of $6.4 million during the three months ended July 31, 2020 compared to a increase of $0.6 million in the prior year.</w:t>
      </w:r>
    </w:p>
    <w:p>
      <w:pPr>
        <w:spacing w:after="0" w:line="34" w:lineRule="exact"/>
        <w:rPr>
          <w:sz w:val="20"/>
          <w:szCs w:val="20"/>
          <w:color w:val="auto"/>
        </w:rPr>
      </w:pPr>
    </w:p>
    <w:p>
      <w:pPr>
        <w:jc w:val="both"/>
        <w:ind w:firstLine="243"/>
        <w:spacing w:after="0" w:line="265" w:lineRule="auto"/>
        <w:rPr>
          <w:sz w:val="20"/>
          <w:szCs w:val="20"/>
          <w:color w:val="auto"/>
        </w:rPr>
      </w:pPr>
      <w:r>
        <w:rPr>
          <w:rFonts w:ascii="Arial" w:cs="Arial" w:eastAsia="Arial" w:hAnsi="Arial"/>
          <w:sz w:val="18"/>
          <w:szCs w:val="18"/>
          <w:b w:val="1"/>
          <w:bCs w:val="1"/>
          <w:color w:val="auto"/>
        </w:rPr>
        <w:t xml:space="preserve">CONTRACTUAL OBLIGATIONS AND COMMERCIAL COMMITMENTS </w:t>
      </w:r>
      <w:r>
        <w:rPr>
          <w:rFonts w:ascii="Arial" w:cs="Arial" w:eastAsia="Arial" w:hAnsi="Arial"/>
          <w:sz w:val="18"/>
          <w:szCs w:val="18"/>
          <w:color w:val="auto"/>
        </w:rPr>
        <w:t>– Except as described in Recent Developments related to the</w:t>
      </w:r>
      <w:r>
        <w:rPr>
          <w:rFonts w:ascii="Arial" w:cs="Arial" w:eastAsia="Arial" w:hAnsi="Arial"/>
          <w:sz w:val="18"/>
          <w:szCs w:val="18"/>
          <w:b w:val="1"/>
          <w:bCs w:val="1"/>
          <w:color w:val="auto"/>
        </w:rPr>
        <w:t xml:space="preserve"> </w:t>
      </w:r>
      <w:r>
        <w:rPr>
          <w:rFonts w:ascii="Arial" w:cs="Arial" w:eastAsia="Arial" w:hAnsi="Arial"/>
          <w:sz w:val="18"/>
          <w:szCs w:val="18"/>
          <w:color w:val="auto"/>
        </w:rPr>
        <w:t>Axos Program Management Agreement, Meta Program Management Agreement, and 2030 Senior Notes issuance, there have been no material changes in our contractual obligations and commercial commitments from those reported as of April 30, 2020 in our Annual Report on Form 10-K.</w:t>
      </w:r>
    </w:p>
    <w:p>
      <w:pPr>
        <w:spacing w:after="0" w:line="58" w:lineRule="exact"/>
        <w:rPr>
          <w:sz w:val="20"/>
          <w:szCs w:val="20"/>
          <w:color w:val="auto"/>
        </w:rPr>
      </w:pPr>
    </w:p>
    <w:p>
      <w:pPr>
        <w:jc w:val="both"/>
        <w:ind w:firstLine="243"/>
        <w:spacing w:after="0" w:line="272" w:lineRule="auto"/>
        <w:rPr>
          <w:sz w:val="20"/>
          <w:szCs w:val="20"/>
          <w:color w:val="auto"/>
        </w:rPr>
      </w:pPr>
      <w:r>
        <w:rPr>
          <w:rFonts w:ascii="Arial" w:cs="Arial" w:eastAsia="Arial" w:hAnsi="Arial"/>
          <w:sz w:val="18"/>
          <w:szCs w:val="18"/>
          <w:b w:val="1"/>
          <w:bCs w:val="1"/>
          <w:color w:val="auto"/>
        </w:rPr>
        <w:t xml:space="preserve">SUMMARIZED GUARANTOR FINANCIAL STATEMENTS </w:t>
      </w:r>
      <w:r>
        <w:rPr>
          <w:rFonts w:ascii="Arial" w:cs="Arial" w:eastAsia="Arial" w:hAnsi="Arial"/>
          <w:sz w:val="18"/>
          <w:szCs w:val="18"/>
          <w:color w:val="auto"/>
        </w:rPr>
        <w:t>– Block Financial is a 100% owned subsidiary of H&amp;R Block, Inc. Block</w:t>
      </w:r>
      <w:r>
        <w:rPr>
          <w:rFonts w:ascii="Arial" w:cs="Arial" w:eastAsia="Arial" w:hAnsi="Arial"/>
          <w:sz w:val="18"/>
          <w:szCs w:val="18"/>
          <w:b w:val="1"/>
          <w:bCs w:val="1"/>
          <w:color w:val="auto"/>
        </w:rPr>
        <w:t xml:space="preserve"> </w:t>
      </w:r>
      <w:r>
        <w:rPr>
          <w:rFonts w:ascii="Arial" w:cs="Arial" w:eastAsia="Arial" w:hAnsi="Arial"/>
          <w:sz w:val="18"/>
          <w:szCs w:val="18"/>
          <w:color w:val="auto"/>
        </w:rPr>
        <w:t>Financial is the Issuer and H&amp;R Block, Inc. is the full and unconditional Guarantor of our Senior Notes, CLOC and other indebtedness issued from time to time.</w:t>
      </w:r>
    </w:p>
    <w:p>
      <w:pPr>
        <w:spacing w:after="0" w:line="54" w:lineRule="exact"/>
        <w:rPr>
          <w:sz w:val="20"/>
          <w:szCs w:val="20"/>
          <w:color w:val="auto"/>
        </w:rPr>
      </w:pPr>
    </w:p>
    <w:p>
      <w:pPr>
        <w:jc w:val="both"/>
        <w:ind w:firstLine="243"/>
        <w:spacing w:after="0" w:line="292" w:lineRule="auto"/>
        <w:rPr>
          <w:sz w:val="20"/>
          <w:szCs w:val="20"/>
          <w:color w:val="auto"/>
        </w:rPr>
      </w:pPr>
      <w:r>
        <w:rPr>
          <w:rFonts w:ascii="Arial" w:cs="Arial" w:eastAsia="Arial" w:hAnsi="Arial"/>
          <w:sz w:val="18"/>
          <w:szCs w:val="18"/>
          <w:color w:val="auto"/>
        </w:rPr>
        <w:t>The following table presents summarized financial information for H&amp;R Block, Inc. (Guarantor) and Block Financial (Issuer) on a combined basis after intercompany eliminations and excludes investments in and equity earnings in non-guarantor subsidiaries.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123190</wp:posOffset>
            </wp:positionV>
            <wp:extent cx="7132320" cy="88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7132320" cy="8890"/>
                    </a:xfrm>
                    <a:prstGeom prst="rect">
                      <a:avLst/>
                    </a:prstGeom>
                    <a:noFill/>
                  </pic:spPr>
                </pic:pic>
              </a:graphicData>
            </a:graphic>
          </wp:anchor>
        </w:drawing>
      </w:r>
    </w:p>
    <w:p>
      <w:pPr>
        <w:spacing w:after="0" w:line="199" w:lineRule="exact"/>
        <w:rPr>
          <w:sz w:val="20"/>
          <w:szCs w:val="20"/>
          <w:color w:val="auto"/>
        </w:rPr>
      </w:pPr>
    </w:p>
    <w:tbl>
      <w:tblPr>
        <w:tblLayout w:type="fixed"/>
        <w:tblInd w:w="0" w:type="dxa"/>
        <w:tblCellMar>
          <w:top w:w="0" w:type="dxa"/>
          <w:left w:w="0" w:type="dxa"/>
          <w:bottom w:w="0" w:type="dxa"/>
          <w:right w:w="0" w:type="dxa"/>
        </w:tblCellMar>
      </w:tblPr>
      <w:tr>
        <w:trPr>
          <w:trHeight w:val="203"/>
        </w:trPr>
        <w:tc>
          <w:tcPr>
            <w:tcW w:w="7560" w:type="dxa"/>
            <w:vAlign w:val="bottom"/>
            <w:tcBorders>
              <w:bottom w:val="single" w:sz="8" w:color="auto"/>
            </w:tcBorders>
            <w:gridSpan w:val="2"/>
          </w:tcPr>
          <w:p>
            <w:pPr>
              <w:ind w:left="40"/>
              <w:spacing w:after="0"/>
              <w:rPr>
                <w:sz w:val="20"/>
                <w:szCs w:val="20"/>
                <w:color w:val="auto"/>
              </w:rPr>
            </w:pPr>
            <w:r>
              <w:rPr>
                <w:rFonts w:ascii="Arial" w:cs="Arial" w:eastAsia="Arial" w:hAnsi="Arial"/>
                <w:sz w:val="14"/>
                <w:szCs w:val="14"/>
                <w:b w:val="1"/>
                <w:bCs w:val="1"/>
                <w:color w:val="auto"/>
              </w:rPr>
              <w:t>SUMMARIZED BALANCE SHEET</w:t>
            </w:r>
          </w:p>
        </w:tc>
        <w:tc>
          <w:tcPr>
            <w:tcW w:w="600" w:type="dxa"/>
            <w:vAlign w:val="bottom"/>
            <w:tcBorders>
              <w:bottom w:val="single" w:sz="8" w:color="auto"/>
            </w:tcBorders>
          </w:tcPr>
          <w:p>
            <w:pPr>
              <w:spacing w:after="0"/>
              <w:rPr>
                <w:sz w:val="17"/>
                <w:szCs w:val="17"/>
                <w:color w:val="auto"/>
              </w:rPr>
            </w:pPr>
          </w:p>
        </w:tc>
        <w:tc>
          <w:tcPr>
            <w:tcW w:w="3080" w:type="dxa"/>
            <w:vAlign w:val="bottom"/>
            <w:tcBorders>
              <w:bottom w:val="single" w:sz="8" w:color="auto"/>
            </w:tcBorders>
          </w:tcPr>
          <w:p>
            <w:pPr>
              <w:jc w:val="right"/>
              <w:ind w:right="30"/>
              <w:spacing w:after="0"/>
              <w:rPr>
                <w:sz w:val="20"/>
                <w:szCs w:val="20"/>
                <w:color w:val="auto"/>
              </w:rPr>
            </w:pPr>
            <w:r>
              <w:rPr>
                <w:rFonts w:ascii="Arial" w:cs="Arial" w:eastAsia="Arial" w:hAnsi="Arial"/>
                <w:sz w:val="13"/>
                <w:szCs w:val="13"/>
                <w:color w:val="auto"/>
              </w:rPr>
              <w:t>(in 000s)</w:t>
            </w:r>
          </w:p>
        </w:tc>
      </w:tr>
      <w:tr>
        <w:trPr>
          <w:trHeight w:val="263"/>
        </w:trPr>
        <w:tc>
          <w:tcPr>
            <w:tcW w:w="7560" w:type="dxa"/>
            <w:vAlign w:val="bottom"/>
            <w:gridSpan w:val="2"/>
          </w:tcPr>
          <w:p>
            <w:pPr>
              <w:ind w:left="40"/>
              <w:spacing w:after="0"/>
              <w:rPr>
                <w:sz w:val="20"/>
                <w:szCs w:val="20"/>
                <w:color w:val="auto"/>
              </w:rPr>
            </w:pPr>
            <w:r>
              <w:rPr>
                <w:rFonts w:ascii="Arial" w:cs="Arial" w:eastAsia="Arial" w:hAnsi="Arial"/>
                <w:sz w:val="14"/>
                <w:szCs w:val="14"/>
                <w:color w:val="auto"/>
              </w:rPr>
              <w:t>As of July 31, 2020</w:t>
            </w:r>
          </w:p>
        </w:tc>
        <w:tc>
          <w:tcPr>
            <w:tcW w:w="600" w:type="dxa"/>
            <w:vAlign w:val="bottom"/>
          </w:tcPr>
          <w:p>
            <w:pPr>
              <w:spacing w:after="0"/>
              <w:rPr>
                <w:sz w:val="22"/>
                <w:szCs w:val="22"/>
                <w:color w:val="auto"/>
              </w:rPr>
            </w:pPr>
          </w:p>
        </w:tc>
        <w:tc>
          <w:tcPr>
            <w:tcW w:w="3080" w:type="dxa"/>
            <w:vAlign w:val="bottom"/>
          </w:tcPr>
          <w:p>
            <w:pPr>
              <w:jc w:val="right"/>
              <w:ind w:right="1050"/>
              <w:spacing w:after="0"/>
              <w:rPr>
                <w:sz w:val="20"/>
                <w:szCs w:val="20"/>
                <w:color w:val="auto"/>
              </w:rPr>
            </w:pPr>
            <w:r>
              <w:rPr>
                <w:rFonts w:ascii="Arial" w:cs="Arial" w:eastAsia="Arial" w:hAnsi="Arial"/>
                <w:sz w:val="14"/>
                <w:szCs w:val="14"/>
                <w:b w:val="1"/>
                <w:bCs w:val="1"/>
                <w:color w:val="auto"/>
              </w:rPr>
              <w:t>Guarantor and Issuer</w:t>
            </w:r>
          </w:p>
        </w:tc>
      </w:tr>
      <w:tr>
        <w:trPr>
          <w:trHeight w:val="116"/>
        </w:trPr>
        <w:tc>
          <w:tcPr>
            <w:tcW w:w="7440" w:type="dxa"/>
            <w:vAlign w:val="bottom"/>
            <w:tcBorders>
              <w:top w:val="single" w:sz="8" w:color="auto"/>
            </w:tcBorders>
            <w:shd w:val="clear" w:color="auto" w:fill="CCEEFF"/>
          </w:tcPr>
          <w:p>
            <w:pPr>
              <w:spacing w:after="0"/>
              <w:rPr>
                <w:sz w:val="10"/>
                <w:szCs w:val="10"/>
                <w:color w:val="auto"/>
              </w:rPr>
            </w:pPr>
          </w:p>
        </w:tc>
        <w:tc>
          <w:tcPr>
            <w:tcW w:w="120" w:type="dxa"/>
            <w:vAlign w:val="bottom"/>
            <w:tcBorders>
              <w:top w:val="single" w:sz="8" w:color="CCEEFF"/>
            </w:tcBorders>
            <w:shd w:val="clear" w:color="auto" w:fill="CCEEFF"/>
          </w:tcPr>
          <w:p>
            <w:pPr>
              <w:spacing w:after="0"/>
              <w:rPr>
                <w:sz w:val="10"/>
                <w:szCs w:val="10"/>
                <w:color w:val="auto"/>
              </w:rPr>
            </w:pPr>
          </w:p>
        </w:tc>
        <w:tc>
          <w:tcPr>
            <w:tcW w:w="600" w:type="dxa"/>
            <w:vAlign w:val="bottom"/>
            <w:tcBorders>
              <w:top w:val="single" w:sz="8" w:color="auto"/>
            </w:tcBorders>
            <w:shd w:val="clear" w:color="auto" w:fill="CCEEFF"/>
          </w:tcPr>
          <w:p>
            <w:pPr>
              <w:spacing w:after="0"/>
              <w:rPr>
                <w:sz w:val="10"/>
                <w:szCs w:val="10"/>
                <w:color w:val="auto"/>
              </w:rPr>
            </w:pPr>
          </w:p>
        </w:tc>
        <w:tc>
          <w:tcPr>
            <w:tcW w:w="3080" w:type="dxa"/>
            <w:vAlign w:val="bottom"/>
            <w:tcBorders>
              <w:top w:val="single" w:sz="8" w:color="auto"/>
            </w:tcBorders>
            <w:shd w:val="clear" w:color="auto" w:fill="CCEEFF"/>
          </w:tcPr>
          <w:p>
            <w:pPr>
              <w:spacing w:after="0"/>
              <w:rPr>
                <w:sz w:val="10"/>
                <w:szCs w:val="10"/>
                <w:color w:val="auto"/>
              </w:rPr>
            </w:pPr>
          </w:p>
        </w:tc>
      </w:tr>
      <w:tr>
        <w:trPr>
          <w:trHeight w:val="269"/>
        </w:trPr>
        <w:tc>
          <w:tcPr>
            <w:tcW w:w="7560" w:type="dxa"/>
            <w:vAlign w:val="bottom"/>
            <w:gridSpan w:val="2"/>
          </w:tcPr>
          <w:p>
            <w:pPr>
              <w:ind w:left="40"/>
              <w:spacing w:after="0"/>
              <w:rPr>
                <w:sz w:val="20"/>
                <w:szCs w:val="20"/>
                <w:color w:val="auto"/>
              </w:rPr>
            </w:pPr>
            <w:r>
              <w:rPr>
                <w:rFonts w:ascii="Arial" w:cs="Arial" w:eastAsia="Arial" w:hAnsi="Arial"/>
                <w:sz w:val="14"/>
                <w:szCs w:val="14"/>
                <w:color w:val="auto"/>
              </w:rPr>
              <w:t>Current assets</w:t>
            </w:r>
          </w:p>
        </w:tc>
        <w:tc>
          <w:tcPr>
            <w:tcW w:w="600" w:type="dxa"/>
            <w:vAlign w:val="bottom"/>
          </w:tcPr>
          <w:p>
            <w:pPr>
              <w:jc w:val="right"/>
              <w:ind w:right="428"/>
              <w:spacing w:after="0"/>
              <w:rPr>
                <w:sz w:val="20"/>
                <w:szCs w:val="20"/>
                <w:color w:val="auto"/>
              </w:rPr>
            </w:pPr>
            <w:r>
              <w:rPr>
                <w:rFonts w:ascii="Arial" w:cs="Arial" w:eastAsia="Arial" w:hAnsi="Arial"/>
                <w:sz w:val="14"/>
                <w:szCs w:val="14"/>
                <w:b w:val="1"/>
                <w:bCs w:val="1"/>
                <w:color w:val="auto"/>
              </w:rPr>
              <w:t>$</w:t>
            </w:r>
          </w:p>
        </w:tc>
        <w:tc>
          <w:tcPr>
            <w:tcW w:w="3080" w:type="dxa"/>
            <w:vAlign w:val="bottom"/>
          </w:tcPr>
          <w:p>
            <w:pPr>
              <w:jc w:val="right"/>
              <w:ind w:right="30"/>
              <w:spacing w:after="0"/>
              <w:rPr>
                <w:sz w:val="20"/>
                <w:szCs w:val="20"/>
                <w:color w:val="auto"/>
              </w:rPr>
            </w:pPr>
            <w:r>
              <w:rPr>
                <w:rFonts w:ascii="Arial" w:cs="Arial" w:eastAsia="Arial" w:hAnsi="Arial"/>
                <w:sz w:val="14"/>
                <w:szCs w:val="14"/>
                <w:b w:val="1"/>
                <w:bCs w:val="1"/>
                <w:color w:val="auto"/>
              </w:rPr>
              <w:t>52,836</w:t>
            </w:r>
          </w:p>
        </w:tc>
      </w:tr>
      <w:tr>
        <w:trPr>
          <w:trHeight w:val="271"/>
        </w:trPr>
        <w:tc>
          <w:tcPr>
            <w:tcW w:w="7560" w:type="dxa"/>
            <w:vAlign w:val="bottom"/>
            <w:gridSpan w:val="2"/>
            <w:shd w:val="clear" w:color="auto" w:fill="CCEEFF"/>
          </w:tcPr>
          <w:p>
            <w:pPr>
              <w:ind w:left="40"/>
              <w:spacing w:after="0"/>
              <w:rPr>
                <w:sz w:val="20"/>
                <w:szCs w:val="20"/>
                <w:color w:val="auto"/>
              </w:rPr>
            </w:pPr>
            <w:r>
              <w:rPr>
                <w:rFonts w:ascii="Arial" w:cs="Arial" w:eastAsia="Arial" w:hAnsi="Arial"/>
                <w:sz w:val="14"/>
                <w:szCs w:val="14"/>
                <w:color w:val="auto"/>
              </w:rPr>
              <w:t>Noncurrent assets</w:t>
            </w:r>
          </w:p>
        </w:tc>
        <w:tc>
          <w:tcPr>
            <w:tcW w:w="600" w:type="dxa"/>
            <w:vAlign w:val="bottom"/>
            <w:shd w:val="clear" w:color="auto" w:fill="CCEEFF"/>
          </w:tcPr>
          <w:p>
            <w:pPr>
              <w:spacing w:after="0"/>
              <w:rPr>
                <w:sz w:val="23"/>
                <w:szCs w:val="23"/>
                <w:color w:val="auto"/>
              </w:rPr>
            </w:pPr>
          </w:p>
        </w:tc>
        <w:tc>
          <w:tcPr>
            <w:tcW w:w="3080" w:type="dxa"/>
            <w:vAlign w:val="bottom"/>
            <w:shd w:val="clear" w:color="auto" w:fill="CCEEFF"/>
          </w:tcPr>
          <w:p>
            <w:pPr>
              <w:jc w:val="right"/>
              <w:ind w:right="30"/>
              <w:spacing w:after="0"/>
              <w:rPr>
                <w:sz w:val="20"/>
                <w:szCs w:val="20"/>
                <w:color w:val="auto"/>
              </w:rPr>
            </w:pPr>
            <w:r>
              <w:rPr>
                <w:rFonts w:ascii="Arial" w:cs="Arial" w:eastAsia="Arial" w:hAnsi="Arial"/>
                <w:sz w:val="14"/>
                <w:szCs w:val="14"/>
                <w:b w:val="1"/>
                <w:bCs w:val="1"/>
                <w:color w:val="auto"/>
              </w:rPr>
              <w:t>3,632,226</w:t>
            </w:r>
          </w:p>
        </w:tc>
      </w:tr>
      <w:tr>
        <w:trPr>
          <w:trHeight w:val="269"/>
        </w:trPr>
        <w:tc>
          <w:tcPr>
            <w:tcW w:w="7560" w:type="dxa"/>
            <w:vAlign w:val="bottom"/>
            <w:gridSpan w:val="2"/>
          </w:tcPr>
          <w:p>
            <w:pPr>
              <w:ind w:left="40"/>
              <w:spacing w:after="0"/>
              <w:rPr>
                <w:sz w:val="20"/>
                <w:szCs w:val="20"/>
                <w:color w:val="auto"/>
              </w:rPr>
            </w:pPr>
            <w:r>
              <w:rPr>
                <w:rFonts w:ascii="Arial" w:cs="Arial" w:eastAsia="Arial" w:hAnsi="Arial"/>
                <w:sz w:val="14"/>
                <w:szCs w:val="14"/>
                <w:color w:val="auto"/>
              </w:rPr>
              <w:t>Current liabilities</w:t>
            </w:r>
          </w:p>
        </w:tc>
        <w:tc>
          <w:tcPr>
            <w:tcW w:w="600" w:type="dxa"/>
            <w:vAlign w:val="bottom"/>
          </w:tcPr>
          <w:p>
            <w:pPr>
              <w:spacing w:after="0"/>
              <w:rPr>
                <w:sz w:val="23"/>
                <w:szCs w:val="23"/>
                <w:color w:val="auto"/>
              </w:rPr>
            </w:pPr>
          </w:p>
        </w:tc>
        <w:tc>
          <w:tcPr>
            <w:tcW w:w="3080" w:type="dxa"/>
            <w:vAlign w:val="bottom"/>
          </w:tcPr>
          <w:p>
            <w:pPr>
              <w:jc w:val="right"/>
              <w:ind w:right="30"/>
              <w:spacing w:after="0"/>
              <w:rPr>
                <w:sz w:val="20"/>
                <w:szCs w:val="20"/>
                <w:color w:val="auto"/>
              </w:rPr>
            </w:pPr>
            <w:r>
              <w:rPr>
                <w:rFonts w:ascii="Arial" w:cs="Arial" w:eastAsia="Arial" w:hAnsi="Arial"/>
                <w:sz w:val="14"/>
                <w:szCs w:val="14"/>
                <w:b w:val="1"/>
                <w:bCs w:val="1"/>
                <w:color w:val="auto"/>
              </w:rPr>
              <w:t>48,854</w:t>
            </w:r>
          </w:p>
        </w:tc>
      </w:tr>
      <w:tr>
        <w:trPr>
          <w:trHeight w:val="271"/>
        </w:trPr>
        <w:tc>
          <w:tcPr>
            <w:tcW w:w="7560" w:type="dxa"/>
            <w:vAlign w:val="bottom"/>
            <w:gridSpan w:val="2"/>
            <w:shd w:val="clear" w:color="auto" w:fill="CCEEFF"/>
          </w:tcPr>
          <w:p>
            <w:pPr>
              <w:ind w:left="40"/>
              <w:spacing w:after="0"/>
              <w:rPr>
                <w:sz w:val="20"/>
                <w:szCs w:val="20"/>
                <w:color w:val="auto"/>
              </w:rPr>
            </w:pPr>
            <w:r>
              <w:rPr>
                <w:rFonts w:ascii="Arial" w:cs="Arial" w:eastAsia="Arial" w:hAnsi="Arial"/>
                <w:sz w:val="14"/>
                <w:szCs w:val="14"/>
                <w:color w:val="auto"/>
              </w:rPr>
              <w:t>Noncurrent liabilities</w:t>
            </w:r>
          </w:p>
        </w:tc>
        <w:tc>
          <w:tcPr>
            <w:tcW w:w="600" w:type="dxa"/>
            <w:vAlign w:val="bottom"/>
            <w:shd w:val="clear" w:color="auto" w:fill="CCEEFF"/>
          </w:tcPr>
          <w:p>
            <w:pPr>
              <w:spacing w:after="0"/>
              <w:rPr>
                <w:sz w:val="23"/>
                <w:szCs w:val="23"/>
                <w:color w:val="auto"/>
              </w:rPr>
            </w:pPr>
          </w:p>
        </w:tc>
        <w:tc>
          <w:tcPr>
            <w:tcW w:w="3080" w:type="dxa"/>
            <w:vAlign w:val="bottom"/>
            <w:shd w:val="clear" w:color="auto" w:fill="CCEEFF"/>
          </w:tcPr>
          <w:p>
            <w:pPr>
              <w:jc w:val="right"/>
              <w:ind w:right="30"/>
              <w:spacing w:after="0"/>
              <w:rPr>
                <w:sz w:val="20"/>
                <w:szCs w:val="20"/>
                <w:color w:val="auto"/>
              </w:rPr>
            </w:pPr>
            <w:r>
              <w:rPr>
                <w:rFonts w:ascii="Arial" w:cs="Arial" w:eastAsia="Arial" w:hAnsi="Arial"/>
                <w:sz w:val="14"/>
                <w:szCs w:val="14"/>
                <w:b w:val="1"/>
                <w:bCs w:val="1"/>
                <w:color w:val="auto"/>
              </w:rPr>
              <w:t>3,504,209</w:t>
            </w:r>
          </w:p>
        </w:tc>
      </w:tr>
      <w:tr>
        <w:trPr>
          <w:trHeight w:val="122"/>
        </w:trPr>
        <w:tc>
          <w:tcPr>
            <w:tcW w:w="744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600" w:type="dxa"/>
            <w:vAlign w:val="bottom"/>
            <w:tcBorders>
              <w:bottom w:val="single" w:sz="8" w:color="auto"/>
            </w:tcBorders>
          </w:tcPr>
          <w:p>
            <w:pPr>
              <w:spacing w:after="0"/>
              <w:rPr>
                <w:sz w:val="10"/>
                <w:szCs w:val="10"/>
                <w:color w:val="auto"/>
              </w:rPr>
            </w:pPr>
          </w:p>
        </w:tc>
        <w:tc>
          <w:tcPr>
            <w:tcW w:w="3080" w:type="dxa"/>
            <w:vAlign w:val="bottom"/>
            <w:tcBorders>
              <w:bottom w:val="single" w:sz="8" w:color="auto"/>
            </w:tcBorders>
          </w:tcPr>
          <w:p>
            <w:pPr>
              <w:spacing w:after="0"/>
              <w:rPr>
                <w:sz w:val="10"/>
                <w:szCs w:val="10"/>
                <w:color w:val="auto"/>
              </w:rPr>
            </w:pPr>
          </w:p>
        </w:tc>
      </w:tr>
      <w:tr>
        <w:trPr>
          <w:trHeight w:val="236"/>
        </w:trPr>
        <w:tc>
          <w:tcPr>
            <w:tcW w:w="7560" w:type="dxa"/>
            <w:vAlign w:val="bottom"/>
            <w:tcBorders>
              <w:bottom w:val="single" w:sz="8" w:color="auto"/>
            </w:tcBorders>
            <w:gridSpan w:val="2"/>
          </w:tcPr>
          <w:p>
            <w:pPr>
              <w:spacing w:after="0"/>
              <w:rPr>
                <w:sz w:val="20"/>
                <w:szCs w:val="20"/>
                <w:color w:val="auto"/>
              </w:rPr>
            </w:pPr>
          </w:p>
        </w:tc>
        <w:tc>
          <w:tcPr>
            <w:tcW w:w="600" w:type="dxa"/>
            <w:vAlign w:val="bottom"/>
            <w:tcBorders>
              <w:bottom w:val="single" w:sz="8" w:color="auto"/>
            </w:tcBorders>
          </w:tcPr>
          <w:p>
            <w:pPr>
              <w:spacing w:after="0"/>
              <w:rPr>
                <w:sz w:val="20"/>
                <w:szCs w:val="20"/>
                <w:color w:val="auto"/>
              </w:rPr>
            </w:pPr>
          </w:p>
        </w:tc>
        <w:tc>
          <w:tcPr>
            <w:tcW w:w="3080" w:type="dxa"/>
            <w:vAlign w:val="bottom"/>
            <w:tcBorders>
              <w:bottom w:val="single" w:sz="8" w:color="auto"/>
            </w:tcBorders>
          </w:tcPr>
          <w:p>
            <w:pPr>
              <w:spacing w:after="0"/>
              <w:rPr>
                <w:sz w:val="20"/>
                <w:szCs w:val="20"/>
                <w:color w:val="auto"/>
              </w:rPr>
            </w:pPr>
          </w:p>
        </w:tc>
      </w:tr>
      <w:tr>
        <w:trPr>
          <w:trHeight w:val="209"/>
        </w:trPr>
        <w:tc>
          <w:tcPr>
            <w:tcW w:w="7560" w:type="dxa"/>
            <w:vAlign w:val="bottom"/>
            <w:tcBorders>
              <w:bottom w:val="single" w:sz="8" w:color="auto"/>
            </w:tcBorders>
            <w:gridSpan w:val="2"/>
          </w:tcPr>
          <w:p>
            <w:pPr>
              <w:ind w:left="40"/>
              <w:spacing w:after="0"/>
              <w:rPr>
                <w:sz w:val="20"/>
                <w:szCs w:val="20"/>
                <w:color w:val="auto"/>
              </w:rPr>
            </w:pPr>
            <w:r>
              <w:rPr>
                <w:rFonts w:ascii="Arial" w:cs="Arial" w:eastAsia="Arial" w:hAnsi="Arial"/>
                <w:sz w:val="14"/>
                <w:szCs w:val="14"/>
                <w:b w:val="1"/>
                <w:bCs w:val="1"/>
                <w:color w:val="auto"/>
              </w:rPr>
              <w:t>SUMMARIZED STATEMENTS OF OPERATIONS</w:t>
            </w:r>
          </w:p>
        </w:tc>
        <w:tc>
          <w:tcPr>
            <w:tcW w:w="600" w:type="dxa"/>
            <w:vAlign w:val="bottom"/>
            <w:tcBorders>
              <w:bottom w:val="single" w:sz="8" w:color="auto"/>
            </w:tcBorders>
          </w:tcPr>
          <w:p>
            <w:pPr>
              <w:spacing w:after="0"/>
              <w:rPr>
                <w:sz w:val="18"/>
                <w:szCs w:val="18"/>
                <w:color w:val="auto"/>
              </w:rPr>
            </w:pPr>
          </w:p>
        </w:tc>
        <w:tc>
          <w:tcPr>
            <w:tcW w:w="3080" w:type="dxa"/>
            <w:vAlign w:val="bottom"/>
            <w:tcBorders>
              <w:bottom w:val="single" w:sz="8" w:color="auto"/>
            </w:tcBorders>
          </w:tcPr>
          <w:p>
            <w:pPr>
              <w:jc w:val="right"/>
              <w:ind w:right="30"/>
              <w:spacing w:after="0"/>
              <w:rPr>
                <w:sz w:val="20"/>
                <w:szCs w:val="20"/>
                <w:color w:val="auto"/>
              </w:rPr>
            </w:pPr>
            <w:r>
              <w:rPr>
                <w:rFonts w:ascii="Arial" w:cs="Arial" w:eastAsia="Arial" w:hAnsi="Arial"/>
                <w:sz w:val="13"/>
                <w:szCs w:val="13"/>
                <w:color w:val="auto"/>
              </w:rPr>
              <w:t>(in 000s)</w:t>
            </w:r>
          </w:p>
        </w:tc>
      </w:tr>
      <w:tr>
        <w:trPr>
          <w:trHeight w:val="263"/>
        </w:trPr>
        <w:tc>
          <w:tcPr>
            <w:tcW w:w="7560" w:type="dxa"/>
            <w:vAlign w:val="bottom"/>
            <w:gridSpan w:val="2"/>
          </w:tcPr>
          <w:p>
            <w:pPr>
              <w:ind w:left="40"/>
              <w:spacing w:after="0"/>
              <w:rPr>
                <w:sz w:val="20"/>
                <w:szCs w:val="20"/>
                <w:color w:val="auto"/>
              </w:rPr>
            </w:pPr>
            <w:r>
              <w:rPr>
                <w:rFonts w:ascii="Arial" w:cs="Arial" w:eastAsia="Arial" w:hAnsi="Arial"/>
                <w:sz w:val="14"/>
                <w:szCs w:val="14"/>
                <w:color w:val="auto"/>
              </w:rPr>
              <w:t>Three months ended July 31, 2020</w:t>
            </w:r>
          </w:p>
        </w:tc>
        <w:tc>
          <w:tcPr>
            <w:tcW w:w="600" w:type="dxa"/>
            <w:vAlign w:val="bottom"/>
          </w:tcPr>
          <w:p>
            <w:pPr>
              <w:spacing w:after="0"/>
              <w:rPr>
                <w:sz w:val="22"/>
                <w:szCs w:val="22"/>
                <w:color w:val="auto"/>
              </w:rPr>
            </w:pPr>
          </w:p>
        </w:tc>
        <w:tc>
          <w:tcPr>
            <w:tcW w:w="3080" w:type="dxa"/>
            <w:vAlign w:val="bottom"/>
          </w:tcPr>
          <w:p>
            <w:pPr>
              <w:jc w:val="right"/>
              <w:ind w:right="1050"/>
              <w:spacing w:after="0"/>
              <w:rPr>
                <w:sz w:val="20"/>
                <w:szCs w:val="20"/>
                <w:color w:val="auto"/>
              </w:rPr>
            </w:pPr>
            <w:r>
              <w:rPr>
                <w:rFonts w:ascii="Arial" w:cs="Arial" w:eastAsia="Arial" w:hAnsi="Arial"/>
                <w:sz w:val="14"/>
                <w:szCs w:val="14"/>
                <w:b w:val="1"/>
                <w:bCs w:val="1"/>
                <w:color w:val="auto"/>
              </w:rPr>
              <w:t>Guarantor and Issuer</w:t>
            </w:r>
          </w:p>
        </w:tc>
      </w:tr>
      <w:tr>
        <w:trPr>
          <w:trHeight w:val="116"/>
        </w:trPr>
        <w:tc>
          <w:tcPr>
            <w:tcW w:w="7440" w:type="dxa"/>
            <w:vAlign w:val="bottom"/>
            <w:tcBorders>
              <w:top w:val="single" w:sz="8" w:color="auto"/>
            </w:tcBorders>
            <w:shd w:val="clear" w:color="auto" w:fill="CCEEFF"/>
          </w:tcPr>
          <w:p>
            <w:pPr>
              <w:spacing w:after="0"/>
              <w:rPr>
                <w:sz w:val="10"/>
                <w:szCs w:val="10"/>
                <w:color w:val="auto"/>
              </w:rPr>
            </w:pPr>
          </w:p>
        </w:tc>
        <w:tc>
          <w:tcPr>
            <w:tcW w:w="120" w:type="dxa"/>
            <w:vAlign w:val="bottom"/>
            <w:tcBorders>
              <w:top w:val="single" w:sz="8" w:color="CCEEFF"/>
            </w:tcBorders>
            <w:shd w:val="clear" w:color="auto" w:fill="CCEEFF"/>
          </w:tcPr>
          <w:p>
            <w:pPr>
              <w:spacing w:after="0"/>
              <w:rPr>
                <w:sz w:val="10"/>
                <w:szCs w:val="10"/>
                <w:color w:val="auto"/>
              </w:rPr>
            </w:pPr>
          </w:p>
        </w:tc>
        <w:tc>
          <w:tcPr>
            <w:tcW w:w="600" w:type="dxa"/>
            <w:vAlign w:val="bottom"/>
            <w:tcBorders>
              <w:top w:val="single" w:sz="8" w:color="auto"/>
            </w:tcBorders>
            <w:shd w:val="clear" w:color="auto" w:fill="CCEEFF"/>
          </w:tcPr>
          <w:p>
            <w:pPr>
              <w:spacing w:after="0"/>
              <w:rPr>
                <w:sz w:val="10"/>
                <w:szCs w:val="10"/>
                <w:color w:val="auto"/>
              </w:rPr>
            </w:pPr>
          </w:p>
        </w:tc>
        <w:tc>
          <w:tcPr>
            <w:tcW w:w="3080" w:type="dxa"/>
            <w:vAlign w:val="bottom"/>
            <w:tcBorders>
              <w:top w:val="single" w:sz="8" w:color="auto"/>
            </w:tcBorders>
            <w:shd w:val="clear" w:color="auto" w:fill="CCEEFF"/>
          </w:tcPr>
          <w:p>
            <w:pPr>
              <w:spacing w:after="0"/>
              <w:rPr>
                <w:sz w:val="10"/>
                <w:szCs w:val="10"/>
                <w:color w:val="auto"/>
              </w:rPr>
            </w:pPr>
          </w:p>
        </w:tc>
      </w:tr>
      <w:tr>
        <w:trPr>
          <w:trHeight w:val="269"/>
        </w:trPr>
        <w:tc>
          <w:tcPr>
            <w:tcW w:w="7560" w:type="dxa"/>
            <w:vAlign w:val="bottom"/>
            <w:gridSpan w:val="2"/>
          </w:tcPr>
          <w:p>
            <w:pPr>
              <w:ind w:left="40"/>
              <w:spacing w:after="0"/>
              <w:rPr>
                <w:sz w:val="20"/>
                <w:szCs w:val="20"/>
                <w:color w:val="auto"/>
              </w:rPr>
            </w:pPr>
            <w:r>
              <w:rPr>
                <w:rFonts w:ascii="Arial" w:cs="Arial" w:eastAsia="Arial" w:hAnsi="Arial"/>
                <w:sz w:val="14"/>
                <w:szCs w:val="14"/>
                <w:color w:val="auto"/>
              </w:rPr>
              <w:t>Total revenues</w:t>
            </w:r>
          </w:p>
        </w:tc>
        <w:tc>
          <w:tcPr>
            <w:tcW w:w="600" w:type="dxa"/>
            <w:vAlign w:val="bottom"/>
          </w:tcPr>
          <w:p>
            <w:pPr>
              <w:jc w:val="right"/>
              <w:ind w:right="428"/>
              <w:spacing w:after="0"/>
              <w:rPr>
                <w:sz w:val="20"/>
                <w:szCs w:val="20"/>
                <w:color w:val="auto"/>
              </w:rPr>
            </w:pPr>
            <w:r>
              <w:rPr>
                <w:rFonts w:ascii="Arial" w:cs="Arial" w:eastAsia="Arial" w:hAnsi="Arial"/>
                <w:sz w:val="14"/>
                <w:szCs w:val="14"/>
                <w:b w:val="1"/>
                <w:bCs w:val="1"/>
                <w:color w:val="auto"/>
              </w:rPr>
              <w:t>$</w:t>
            </w:r>
          </w:p>
        </w:tc>
        <w:tc>
          <w:tcPr>
            <w:tcW w:w="3080" w:type="dxa"/>
            <w:vAlign w:val="bottom"/>
          </w:tcPr>
          <w:p>
            <w:pPr>
              <w:jc w:val="right"/>
              <w:ind w:right="30"/>
              <w:spacing w:after="0"/>
              <w:rPr>
                <w:sz w:val="20"/>
                <w:szCs w:val="20"/>
                <w:color w:val="auto"/>
              </w:rPr>
            </w:pPr>
            <w:r>
              <w:rPr>
                <w:rFonts w:ascii="Arial" w:cs="Arial" w:eastAsia="Arial" w:hAnsi="Arial"/>
                <w:sz w:val="14"/>
                <w:szCs w:val="14"/>
                <w:b w:val="1"/>
                <w:bCs w:val="1"/>
                <w:color w:val="auto"/>
              </w:rPr>
              <w:t>21,015</w:t>
            </w:r>
          </w:p>
        </w:tc>
      </w:tr>
      <w:tr>
        <w:trPr>
          <w:trHeight w:val="271"/>
        </w:trPr>
        <w:tc>
          <w:tcPr>
            <w:tcW w:w="7560" w:type="dxa"/>
            <w:vAlign w:val="bottom"/>
            <w:gridSpan w:val="2"/>
            <w:shd w:val="clear" w:color="auto" w:fill="CCEEFF"/>
          </w:tcPr>
          <w:p>
            <w:pPr>
              <w:ind w:left="40"/>
              <w:spacing w:after="0"/>
              <w:rPr>
                <w:sz w:val="20"/>
                <w:szCs w:val="20"/>
                <w:color w:val="auto"/>
              </w:rPr>
            </w:pPr>
            <w:r>
              <w:rPr>
                <w:rFonts w:ascii="Arial" w:cs="Arial" w:eastAsia="Arial" w:hAnsi="Arial"/>
                <w:sz w:val="14"/>
                <w:szCs w:val="14"/>
                <w:color w:val="auto"/>
              </w:rPr>
              <w:t>Loss from continuing operations before income taxes</w:t>
            </w:r>
          </w:p>
        </w:tc>
        <w:tc>
          <w:tcPr>
            <w:tcW w:w="600" w:type="dxa"/>
            <w:vAlign w:val="bottom"/>
            <w:shd w:val="clear" w:color="auto" w:fill="CCEEFF"/>
          </w:tcPr>
          <w:p>
            <w:pPr>
              <w:spacing w:after="0"/>
              <w:rPr>
                <w:sz w:val="23"/>
                <w:szCs w:val="23"/>
                <w:color w:val="auto"/>
              </w:rPr>
            </w:pPr>
          </w:p>
        </w:tc>
        <w:tc>
          <w:tcPr>
            <w:tcW w:w="3080" w:type="dxa"/>
            <w:vAlign w:val="bottom"/>
            <w:shd w:val="clear" w:color="auto" w:fill="CCEEFF"/>
          </w:tcPr>
          <w:p>
            <w:pPr>
              <w:jc w:val="right"/>
              <w:spacing w:after="0"/>
              <w:rPr>
                <w:sz w:val="20"/>
                <w:szCs w:val="20"/>
                <w:color w:val="auto"/>
              </w:rPr>
            </w:pPr>
            <w:r>
              <w:rPr>
                <w:rFonts w:ascii="Arial" w:cs="Arial" w:eastAsia="Arial" w:hAnsi="Arial"/>
                <w:sz w:val="14"/>
                <w:szCs w:val="14"/>
                <w:b w:val="1"/>
                <w:bCs w:val="1"/>
                <w:color w:val="auto"/>
              </w:rPr>
              <w:t>(12,725)</w:t>
            </w:r>
          </w:p>
        </w:tc>
      </w:tr>
      <w:tr>
        <w:trPr>
          <w:trHeight w:val="269"/>
        </w:trPr>
        <w:tc>
          <w:tcPr>
            <w:tcW w:w="7560" w:type="dxa"/>
            <w:vAlign w:val="bottom"/>
            <w:gridSpan w:val="2"/>
          </w:tcPr>
          <w:p>
            <w:pPr>
              <w:ind w:left="40"/>
              <w:spacing w:after="0"/>
              <w:rPr>
                <w:sz w:val="20"/>
                <w:szCs w:val="20"/>
                <w:color w:val="auto"/>
              </w:rPr>
            </w:pPr>
            <w:r>
              <w:rPr>
                <w:rFonts w:ascii="Arial" w:cs="Arial" w:eastAsia="Arial" w:hAnsi="Arial"/>
                <w:sz w:val="14"/>
                <w:szCs w:val="14"/>
                <w:color w:val="auto"/>
              </w:rPr>
              <w:t>Net loss from continuing operations</w:t>
            </w:r>
          </w:p>
        </w:tc>
        <w:tc>
          <w:tcPr>
            <w:tcW w:w="600" w:type="dxa"/>
            <w:vAlign w:val="bottom"/>
          </w:tcPr>
          <w:p>
            <w:pPr>
              <w:spacing w:after="0"/>
              <w:rPr>
                <w:sz w:val="23"/>
                <w:szCs w:val="23"/>
                <w:color w:val="auto"/>
              </w:rPr>
            </w:pPr>
          </w:p>
        </w:tc>
        <w:tc>
          <w:tcPr>
            <w:tcW w:w="3080" w:type="dxa"/>
            <w:vAlign w:val="bottom"/>
          </w:tcPr>
          <w:p>
            <w:pPr>
              <w:jc w:val="right"/>
              <w:spacing w:after="0"/>
              <w:rPr>
                <w:sz w:val="20"/>
                <w:szCs w:val="20"/>
                <w:color w:val="auto"/>
              </w:rPr>
            </w:pPr>
            <w:r>
              <w:rPr>
                <w:rFonts w:ascii="Arial" w:cs="Arial" w:eastAsia="Arial" w:hAnsi="Arial"/>
                <w:sz w:val="14"/>
                <w:szCs w:val="14"/>
                <w:b w:val="1"/>
                <w:bCs w:val="1"/>
                <w:color w:val="auto"/>
              </w:rPr>
              <w:t>(9,793)</w:t>
            </w:r>
          </w:p>
        </w:tc>
      </w:tr>
      <w:tr>
        <w:trPr>
          <w:trHeight w:val="271"/>
        </w:trPr>
        <w:tc>
          <w:tcPr>
            <w:tcW w:w="7560" w:type="dxa"/>
            <w:vAlign w:val="bottom"/>
            <w:gridSpan w:val="2"/>
            <w:shd w:val="clear" w:color="auto" w:fill="CCEEFF"/>
          </w:tcPr>
          <w:p>
            <w:pPr>
              <w:ind w:left="40"/>
              <w:spacing w:after="0"/>
              <w:rPr>
                <w:sz w:val="20"/>
                <w:szCs w:val="20"/>
                <w:color w:val="auto"/>
              </w:rPr>
            </w:pPr>
            <w:r>
              <w:rPr>
                <w:rFonts w:ascii="Arial" w:cs="Arial" w:eastAsia="Arial" w:hAnsi="Arial"/>
                <w:sz w:val="14"/>
                <w:szCs w:val="14"/>
                <w:color w:val="auto"/>
              </w:rPr>
              <w:t>Net loss</w:t>
            </w:r>
          </w:p>
        </w:tc>
        <w:tc>
          <w:tcPr>
            <w:tcW w:w="600" w:type="dxa"/>
            <w:vAlign w:val="bottom"/>
            <w:shd w:val="clear" w:color="auto" w:fill="CCEEFF"/>
          </w:tcPr>
          <w:p>
            <w:pPr>
              <w:spacing w:after="0"/>
              <w:rPr>
                <w:sz w:val="23"/>
                <w:szCs w:val="23"/>
                <w:color w:val="auto"/>
              </w:rPr>
            </w:pPr>
          </w:p>
        </w:tc>
        <w:tc>
          <w:tcPr>
            <w:tcW w:w="3080" w:type="dxa"/>
            <w:vAlign w:val="bottom"/>
            <w:shd w:val="clear" w:color="auto" w:fill="CCEEFF"/>
          </w:tcPr>
          <w:p>
            <w:pPr>
              <w:jc w:val="right"/>
              <w:spacing w:after="0"/>
              <w:rPr>
                <w:sz w:val="20"/>
                <w:szCs w:val="20"/>
                <w:color w:val="auto"/>
              </w:rPr>
            </w:pPr>
            <w:r>
              <w:rPr>
                <w:rFonts w:ascii="Arial" w:cs="Arial" w:eastAsia="Arial" w:hAnsi="Arial"/>
                <w:sz w:val="14"/>
                <w:szCs w:val="14"/>
                <w:b w:val="1"/>
                <w:bCs w:val="1"/>
                <w:color w:val="auto"/>
              </w:rPr>
              <w:t>(12,090)</w:t>
            </w:r>
          </w:p>
        </w:tc>
      </w:tr>
      <w:tr>
        <w:trPr>
          <w:trHeight w:val="122"/>
        </w:trPr>
        <w:tc>
          <w:tcPr>
            <w:tcW w:w="744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600" w:type="dxa"/>
            <w:vAlign w:val="bottom"/>
            <w:tcBorders>
              <w:bottom w:val="single" w:sz="8" w:color="auto"/>
            </w:tcBorders>
          </w:tcPr>
          <w:p>
            <w:pPr>
              <w:spacing w:after="0"/>
              <w:rPr>
                <w:sz w:val="10"/>
                <w:szCs w:val="10"/>
                <w:color w:val="auto"/>
              </w:rPr>
            </w:pPr>
          </w:p>
        </w:tc>
        <w:tc>
          <w:tcPr>
            <w:tcW w:w="3080" w:type="dxa"/>
            <w:vAlign w:val="bottom"/>
            <w:tcBorders>
              <w:bottom w:val="single" w:sz="8" w:color="auto"/>
            </w:tcBorders>
          </w:tcPr>
          <w:p>
            <w:pPr>
              <w:spacing w:after="0"/>
              <w:rPr>
                <w:sz w:val="10"/>
                <w:szCs w:val="10"/>
                <w:color w:val="auto"/>
              </w:rPr>
            </w:pPr>
          </w:p>
        </w:tc>
      </w:tr>
    </w:tbl>
    <w:p>
      <w:pPr>
        <w:spacing w:after="0" w:line="85" w:lineRule="exact"/>
        <w:rPr>
          <w:sz w:val="20"/>
          <w:szCs w:val="20"/>
          <w:color w:val="auto"/>
        </w:rPr>
      </w:pPr>
    </w:p>
    <w:p>
      <w:pPr>
        <w:ind w:left="260"/>
        <w:spacing w:after="0"/>
        <w:rPr>
          <w:sz w:val="20"/>
          <w:szCs w:val="20"/>
          <w:color w:val="auto"/>
        </w:rPr>
      </w:pPr>
      <w:r>
        <w:rPr>
          <w:rFonts w:ascii="Arial" w:cs="Arial" w:eastAsia="Arial" w:hAnsi="Arial"/>
          <w:sz w:val="18"/>
          <w:szCs w:val="18"/>
          <w:color w:val="auto"/>
        </w:rPr>
        <w:t>The table above reflects $3.6 billion of non-current intercompany receivables due to the Issuer from non-guarantor subsidiaries.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860425</wp:posOffset>
            </wp:positionV>
            <wp:extent cx="222885" cy="13716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8200"/>
        <w:spacing w:after="0"/>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rFonts w:ascii="Arial" w:cs="Arial" w:eastAsia="Arial" w:hAnsi="Arial"/>
          <w:sz w:val="14"/>
          <w:szCs w:val="14"/>
          <w:b w:val="1"/>
          <w:bCs w:val="1"/>
          <w:color w:val="auto"/>
        </w:rPr>
        <w:t xml:space="preserve">  </w:t>
      </w:r>
      <w:r>
        <w:rPr>
          <w:rFonts w:ascii="Arial" w:cs="Arial" w:eastAsia="Arial" w:hAnsi="Arial"/>
          <w:sz w:val="14"/>
          <w:szCs w:val="14"/>
          <w:color w:val="FFFFFF"/>
          <w:highlight w:val="black"/>
        </w:rPr>
        <w:t>23</w:t>
      </w:r>
    </w:p>
    <w:p>
      <w:pPr>
        <w:sectPr>
          <w:pgSz w:w="11900" w:h="16838" w:orient="portrait"/>
          <w:cols w:equalWidth="0" w:num="1">
            <w:col w:w="11240"/>
          </w:cols>
          <w:pgMar w:left="320" w:top="229" w:right="339" w:bottom="1440" w:gutter="0" w:footer="0" w:header="0"/>
        </w:sectPr>
      </w:pPr>
    </w:p>
    <w:bookmarkStart w:id="25" w:name="page26"/>
    <w:bookmarkEnd w:id="25"/>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REGULATORY ENVIRONMENT</w:t>
      </w:r>
    </w:p>
    <w:p>
      <w:pPr>
        <w:spacing w:after="0" w:line="119" w:lineRule="exact"/>
        <w:rPr>
          <w:sz w:val="20"/>
          <w:szCs w:val="20"/>
          <w:color w:val="auto"/>
        </w:rPr>
      </w:pPr>
    </w:p>
    <w:p>
      <w:pPr>
        <w:jc w:val="both"/>
        <w:spacing w:after="0" w:line="258" w:lineRule="auto"/>
        <w:rPr>
          <w:sz w:val="20"/>
          <w:szCs w:val="20"/>
          <w:color w:val="auto"/>
        </w:rPr>
      </w:pPr>
      <w:r>
        <w:rPr>
          <w:rFonts w:ascii="Arial" w:cs="Arial" w:eastAsia="Arial" w:hAnsi="Arial"/>
          <w:sz w:val="18"/>
          <w:szCs w:val="18"/>
          <w:color w:val="212529"/>
        </w:rPr>
        <w:t>On November 17, 2017, the CFPB published its final rule changing the regulation of certain consumer credit products, including payday loans, vehicle title loans, and high-cost installment loans (Payday Rule). Certain limited provisions of the Payday Rule became effective on January 16, 2018, but most provisions were scheduled to go into effect on August 19, 2019. On November 6, 2018, a judge from the U.S. District Court for the Western District of Texas issued a stay of the Payday Rule's August 19, 2019 compliance date, which stay remains in effect until further notice from the Court. On July 7, 2020, the CFPB issued a final rule revoking the mandatory underwriting provisions of the Payday Rule.</w:t>
      </w:r>
    </w:p>
    <w:p>
      <w:pPr>
        <w:spacing w:after="0" w:line="69" w:lineRule="exact"/>
        <w:rPr>
          <w:sz w:val="20"/>
          <w:szCs w:val="20"/>
          <w:color w:val="auto"/>
        </w:rPr>
      </w:pPr>
    </w:p>
    <w:p>
      <w:pPr>
        <w:jc w:val="both"/>
        <w:ind w:firstLine="243"/>
        <w:spacing w:after="0" w:line="264" w:lineRule="auto"/>
        <w:rPr>
          <w:sz w:val="20"/>
          <w:szCs w:val="20"/>
          <w:color w:val="auto"/>
        </w:rPr>
      </w:pPr>
      <w:r>
        <w:rPr>
          <w:rFonts w:ascii="Arial" w:cs="Arial" w:eastAsia="Arial" w:hAnsi="Arial"/>
          <w:sz w:val="18"/>
          <w:szCs w:val="18"/>
          <w:color w:val="212529"/>
        </w:rPr>
        <w:t>Given these developments, we are unsure whether, when, or in what form the Payday Rule will go into effect. The timing to resolve the litigation is unclear. We do not currently expect the Payday Rule to have a material adverse impact on the Emerald Advance</w:t>
      </w:r>
      <w:r>
        <w:rPr>
          <w:rFonts w:ascii="Arial" w:cs="Arial" w:eastAsia="Arial" w:hAnsi="Arial"/>
          <w:sz w:val="14"/>
          <w:szCs w:val="14"/>
          <w:color w:val="212529"/>
        </w:rPr>
        <w:t>TM</w:t>
      </w:r>
      <w:r>
        <w:rPr>
          <w:rFonts w:ascii="Arial" w:cs="Arial" w:eastAsia="Arial" w:hAnsi="Arial"/>
          <w:sz w:val="18"/>
          <w:szCs w:val="18"/>
          <w:color w:val="212529"/>
        </w:rPr>
        <w:t xml:space="preserve"> product, our business, or our consolidated financial position, results of operations, and cash flows. We will continue to monitor and analyze the potential impact of any further Payday Rule developments on the Company.</w:t>
      </w:r>
    </w:p>
    <w:p>
      <w:pPr>
        <w:spacing w:after="0" w:line="61" w:lineRule="exact"/>
        <w:rPr>
          <w:sz w:val="20"/>
          <w:szCs w:val="20"/>
          <w:color w:val="auto"/>
        </w:rPr>
      </w:pPr>
    </w:p>
    <w:p>
      <w:pPr>
        <w:jc w:val="both"/>
        <w:ind w:firstLine="243"/>
        <w:spacing w:after="0" w:line="292" w:lineRule="auto"/>
        <w:rPr>
          <w:sz w:val="20"/>
          <w:szCs w:val="20"/>
          <w:color w:val="auto"/>
        </w:rPr>
      </w:pPr>
      <w:r>
        <w:rPr>
          <w:rFonts w:ascii="Arial" w:cs="Arial" w:eastAsia="Arial" w:hAnsi="Arial"/>
          <w:sz w:val="18"/>
          <w:szCs w:val="18"/>
          <w:color w:val="auto"/>
        </w:rPr>
        <w:t>There have been no other material changes in our regulatory environment from what was reported as of April 30, 2020 in our Annual Report on Form 10-K.</w:t>
      </w:r>
    </w:p>
    <w:p>
      <w:pPr>
        <w:spacing w:after="0" w:line="14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NON-GAAP FINANCIAL INFORMATION</w:t>
      </w:r>
    </w:p>
    <w:p>
      <w:pPr>
        <w:spacing w:after="0" w:line="79" w:lineRule="exact"/>
        <w:rPr>
          <w:sz w:val="20"/>
          <w:szCs w:val="20"/>
          <w:color w:val="auto"/>
        </w:rPr>
      </w:pPr>
    </w:p>
    <w:p>
      <w:pPr>
        <w:jc w:val="both"/>
        <w:spacing w:after="0" w:line="271" w:lineRule="auto"/>
        <w:rPr>
          <w:sz w:val="20"/>
          <w:szCs w:val="20"/>
          <w:color w:val="auto"/>
        </w:rPr>
      </w:pPr>
      <w:r>
        <w:rPr>
          <w:rFonts w:ascii="Arial" w:cs="Arial" w:eastAsia="Arial" w:hAnsi="Arial"/>
          <w:sz w:val="18"/>
          <w:szCs w:val="18"/>
          <w:color w:val="auto"/>
        </w:rPr>
        <w:t>Non-GAAP financial measures should not be considered as a substitute for, or superior to, measures of financial performance prepared in accordance with GAAP. Because these measures are not measures of financial performance under GAAP and are susceptible to varying calculations, they may not be comparable to similarly titled measures for other companies.</w:t>
      </w:r>
    </w:p>
    <w:p>
      <w:pPr>
        <w:spacing w:after="0" w:line="14" w:lineRule="exact"/>
        <w:rPr>
          <w:sz w:val="20"/>
          <w:szCs w:val="20"/>
          <w:color w:val="auto"/>
        </w:rPr>
      </w:pPr>
    </w:p>
    <w:p>
      <w:pPr>
        <w:jc w:val="both"/>
        <w:ind w:firstLine="243"/>
        <w:spacing w:after="0" w:line="289" w:lineRule="auto"/>
        <w:rPr>
          <w:sz w:val="20"/>
          <w:szCs w:val="20"/>
          <w:color w:val="auto"/>
        </w:rPr>
      </w:pPr>
      <w:r>
        <w:rPr>
          <w:rFonts w:ascii="Arial" w:cs="Arial" w:eastAsia="Arial" w:hAnsi="Arial"/>
          <w:sz w:val="18"/>
          <w:szCs w:val="18"/>
          <w:color w:val="auto"/>
        </w:rPr>
        <w:t>We consider our non-GAAP financial measures to be performance measures and a useful metric for management and investors to evaluate and compare the ongoing operating performance of our business.</w:t>
      </w:r>
    </w:p>
    <w:p>
      <w:pPr>
        <w:spacing w:after="0" w:line="1" w:lineRule="exact"/>
        <w:rPr>
          <w:sz w:val="20"/>
          <w:szCs w:val="20"/>
          <w:color w:val="auto"/>
        </w:rPr>
      </w:pPr>
    </w:p>
    <w:p>
      <w:pPr>
        <w:jc w:val="both"/>
        <w:ind w:firstLine="243"/>
        <w:spacing w:after="0" w:line="271" w:lineRule="auto"/>
        <w:rPr>
          <w:sz w:val="20"/>
          <w:szCs w:val="20"/>
          <w:color w:val="auto"/>
        </w:rPr>
      </w:pPr>
      <w:r>
        <w:rPr>
          <w:rFonts w:ascii="Arial" w:cs="Arial" w:eastAsia="Arial" w:hAnsi="Arial"/>
          <w:sz w:val="18"/>
          <w:szCs w:val="18"/>
          <w:color w:val="auto"/>
        </w:rPr>
        <w:t>We make adjustments for certain non-GAAP financial measures related to amortization of intangibles from acquisitions and goodwill impairments. We believe removing the impacts of amortization of acquired intangibles and goodwill impairments provides a more meaningful indicator of performance and will assist in understanding our financial results.</w:t>
      </w:r>
    </w:p>
    <w:p>
      <w:pPr>
        <w:spacing w:after="0" w:line="14" w:lineRule="exact"/>
        <w:rPr>
          <w:sz w:val="20"/>
          <w:szCs w:val="20"/>
          <w:color w:val="auto"/>
        </w:rPr>
      </w:pPr>
    </w:p>
    <w:p>
      <w:pPr>
        <w:ind w:left="260"/>
        <w:spacing w:after="0"/>
        <w:rPr>
          <w:sz w:val="20"/>
          <w:szCs w:val="20"/>
          <w:color w:val="auto"/>
        </w:rPr>
      </w:pPr>
      <w:r>
        <w:rPr>
          <w:rFonts w:ascii="Arial" w:cs="Arial" w:eastAsia="Arial" w:hAnsi="Arial"/>
          <w:sz w:val="18"/>
          <w:szCs w:val="18"/>
          <w:color w:val="auto"/>
        </w:rPr>
        <w:t>We may consider whether other significant items that arise in the future should be excluded from our non-GAAP financial measures.</w:t>
      </w:r>
    </w:p>
    <w:p>
      <w:pPr>
        <w:spacing w:after="0" w:line="77" w:lineRule="exact"/>
        <w:rPr>
          <w:sz w:val="20"/>
          <w:szCs w:val="20"/>
          <w:color w:val="auto"/>
        </w:rPr>
      </w:pPr>
    </w:p>
    <w:p>
      <w:pPr>
        <w:jc w:val="both"/>
        <w:ind w:firstLine="243"/>
        <w:spacing w:after="0" w:line="260" w:lineRule="auto"/>
        <w:rPr>
          <w:sz w:val="20"/>
          <w:szCs w:val="20"/>
          <w:color w:val="auto"/>
        </w:rPr>
      </w:pPr>
      <w:r>
        <w:rPr>
          <w:rFonts w:ascii="Arial" w:cs="Arial" w:eastAsia="Arial" w:hAnsi="Arial"/>
          <w:sz w:val="18"/>
          <w:szCs w:val="18"/>
          <w:color w:val="auto"/>
        </w:rPr>
        <w:t>We measure the performance of our business using a variety of metrics, including earnings before interest, taxes, depreciation and amortization (EBITDA) from continuing operations, adjusted EBITDA from continuing operations, EBITDA margin from continuing operations, adjusted EBITDA margin from continuing operations, adjusted diluted earnings per share from continuing operations and free cash flow. We also use EBITDA from continuing operations and pretax income of continuing operations, each subject to permitted adjustments, as performance metrics in incentive compensation calculations for our employees.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280035</wp:posOffset>
            </wp:positionV>
            <wp:extent cx="222885" cy="13716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32" w:lineRule="exact"/>
        <w:rPr>
          <w:sz w:val="20"/>
          <w:szCs w:val="20"/>
          <w:color w:val="auto"/>
        </w:rPr>
      </w:pPr>
    </w:p>
    <w:p>
      <w:pPr>
        <w:ind w:left="8200"/>
        <w:spacing w:after="0"/>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rFonts w:ascii="Arial" w:cs="Arial" w:eastAsia="Arial" w:hAnsi="Arial"/>
          <w:sz w:val="14"/>
          <w:szCs w:val="14"/>
          <w:b w:val="1"/>
          <w:bCs w:val="1"/>
          <w:color w:val="auto"/>
        </w:rPr>
        <w:t xml:space="preserve">  </w:t>
      </w:r>
      <w:r>
        <w:rPr>
          <w:rFonts w:ascii="Arial" w:cs="Arial" w:eastAsia="Arial" w:hAnsi="Arial"/>
          <w:sz w:val="14"/>
          <w:szCs w:val="14"/>
          <w:color w:val="FFFFFF"/>
          <w:highlight w:val="black"/>
        </w:rPr>
        <w:t>24</w:t>
      </w:r>
    </w:p>
    <w:p>
      <w:pPr>
        <w:sectPr>
          <w:pgSz w:w="11900" w:h="16838" w:orient="portrait"/>
          <w:cols w:equalWidth="0" w:num="1">
            <w:col w:w="11240"/>
          </w:cols>
          <w:pgMar w:left="320" w:top="229" w:right="339" w:bottom="1440" w:gutter="0" w:footer="0" w:header="0"/>
        </w:sectPr>
      </w:pPr>
    </w:p>
    <w:bookmarkStart w:id="26" w:name="page27"/>
    <w:bookmarkEnd w:id="26"/>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ind w:left="260"/>
        <w:spacing w:after="0"/>
        <w:rPr>
          <w:sz w:val="20"/>
          <w:szCs w:val="20"/>
          <w:color w:val="auto"/>
        </w:rPr>
      </w:pPr>
      <w:r>
        <w:rPr>
          <w:rFonts w:ascii="Arial" w:cs="Arial" w:eastAsia="Arial" w:hAnsi="Arial"/>
          <w:sz w:val="18"/>
          <w:szCs w:val="18"/>
          <w:color w:val="auto"/>
        </w:rPr>
        <w:t>The following is a reconciliation of net income (loss) to EBITDA from continuing operations, which is a non-GAAP financial measure:</w:t>
      </w:r>
    </w:p>
    <w:p>
      <w:pPr>
        <w:spacing w:after="0" w:line="235"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744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460" w:type="dxa"/>
            <w:vAlign w:val="bottom"/>
            <w:tcBorders>
              <w:bottom w:val="single" w:sz="8" w:color="auto"/>
            </w:tcBorders>
          </w:tcPr>
          <w:p>
            <w:pPr>
              <w:spacing w:after="0"/>
              <w:rPr>
                <w:sz w:val="17"/>
                <w:szCs w:val="17"/>
                <w:color w:val="auto"/>
              </w:rPr>
            </w:pPr>
          </w:p>
        </w:tc>
        <w:tc>
          <w:tcPr>
            <w:tcW w:w="134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1040" w:type="dxa"/>
            <w:vAlign w:val="bottom"/>
            <w:tcBorders>
              <w:bottom w:val="single" w:sz="8" w:color="auto"/>
            </w:tcBorders>
          </w:tcPr>
          <w:p>
            <w:pPr>
              <w:spacing w:after="0"/>
              <w:rPr>
                <w:sz w:val="17"/>
                <w:szCs w:val="17"/>
                <w:color w:val="auto"/>
              </w:rPr>
            </w:pPr>
          </w:p>
        </w:tc>
        <w:tc>
          <w:tcPr>
            <w:tcW w:w="760" w:type="dxa"/>
            <w:vAlign w:val="bottom"/>
            <w:tcBorders>
              <w:bottom w:val="single" w:sz="8" w:color="auto"/>
            </w:tcBorders>
          </w:tcPr>
          <w:p>
            <w:pPr>
              <w:jc w:val="right"/>
              <w:ind w:right="20"/>
              <w:spacing w:after="0"/>
              <w:rPr>
                <w:sz w:val="20"/>
                <w:szCs w:val="20"/>
                <w:color w:val="auto"/>
              </w:rPr>
            </w:pPr>
            <w:r>
              <w:rPr>
                <w:rFonts w:ascii="Arial" w:cs="Arial" w:eastAsia="Arial" w:hAnsi="Arial"/>
                <w:sz w:val="14"/>
                <w:szCs w:val="14"/>
                <w:color w:val="auto"/>
              </w:rPr>
              <w:t>(in 000s)</w:t>
            </w:r>
          </w:p>
        </w:tc>
      </w:tr>
      <w:tr>
        <w:trPr>
          <w:trHeight w:val="261"/>
        </w:trPr>
        <w:tc>
          <w:tcPr>
            <w:tcW w:w="74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60" w:type="dxa"/>
            <w:vAlign w:val="bottom"/>
            <w:tcBorders>
              <w:bottom w:val="single" w:sz="8" w:color="auto"/>
            </w:tcBorders>
          </w:tcPr>
          <w:p>
            <w:pPr>
              <w:spacing w:after="0"/>
              <w:rPr>
                <w:sz w:val="22"/>
                <w:szCs w:val="22"/>
                <w:color w:val="auto"/>
              </w:rPr>
            </w:pPr>
          </w:p>
        </w:tc>
        <w:tc>
          <w:tcPr>
            <w:tcW w:w="2480" w:type="dxa"/>
            <w:vAlign w:val="bottom"/>
            <w:tcBorders>
              <w:bottom w:val="single" w:sz="8" w:color="auto"/>
            </w:tcBorders>
            <w:gridSpan w:val="3"/>
          </w:tcPr>
          <w:p>
            <w:pPr>
              <w:jc w:val="right"/>
              <w:spacing w:after="0"/>
              <w:rPr>
                <w:sz w:val="20"/>
                <w:szCs w:val="20"/>
                <w:color w:val="auto"/>
              </w:rPr>
            </w:pPr>
            <w:r>
              <w:rPr>
                <w:rFonts w:ascii="Arial" w:cs="Arial" w:eastAsia="Arial" w:hAnsi="Arial"/>
                <w:sz w:val="16"/>
                <w:szCs w:val="16"/>
                <w:color w:val="auto"/>
              </w:rPr>
              <w:t>Three months ended July 31,</w:t>
            </w:r>
          </w:p>
        </w:tc>
        <w:tc>
          <w:tcPr>
            <w:tcW w:w="760" w:type="dxa"/>
            <w:vAlign w:val="bottom"/>
            <w:tcBorders>
              <w:bottom w:val="single" w:sz="8" w:color="auto"/>
            </w:tcBorders>
          </w:tcPr>
          <w:p>
            <w:pPr>
              <w:spacing w:after="0"/>
              <w:rPr>
                <w:sz w:val="22"/>
                <w:szCs w:val="22"/>
                <w:color w:val="auto"/>
              </w:rPr>
            </w:pPr>
          </w:p>
        </w:tc>
      </w:tr>
      <w:tr>
        <w:trPr>
          <w:trHeight w:val="266"/>
        </w:trPr>
        <w:tc>
          <w:tcPr>
            <w:tcW w:w="7440" w:type="dxa"/>
            <w:vAlign w:val="bottom"/>
            <w:tcBorders>
              <w:bottom w:val="single" w:sz="8" w:color="auto"/>
            </w:tcBorders>
          </w:tcPr>
          <w:p>
            <w:pPr>
              <w:spacing w:after="0"/>
              <w:rPr>
                <w:sz w:val="23"/>
                <w:szCs w:val="23"/>
                <w:color w:val="auto"/>
              </w:rPr>
            </w:pPr>
          </w:p>
        </w:tc>
        <w:tc>
          <w:tcPr>
            <w:tcW w:w="100" w:type="dxa"/>
            <w:vAlign w:val="bottom"/>
            <w:tcBorders>
              <w:bottom w:val="single" w:sz="8" w:color="CCEEFF"/>
            </w:tcBorders>
          </w:tcPr>
          <w:p>
            <w:pPr>
              <w:spacing w:after="0"/>
              <w:rPr>
                <w:sz w:val="23"/>
                <w:szCs w:val="23"/>
                <w:color w:val="auto"/>
              </w:rPr>
            </w:pPr>
          </w:p>
        </w:tc>
        <w:tc>
          <w:tcPr>
            <w:tcW w:w="46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2020</w:t>
            </w:r>
          </w:p>
        </w:tc>
        <w:tc>
          <w:tcPr>
            <w:tcW w:w="100" w:type="dxa"/>
            <w:vAlign w:val="bottom"/>
            <w:tcBorders>
              <w:bottom w:val="single" w:sz="8" w:color="CCEEFF"/>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760" w:type="dxa"/>
            <w:vAlign w:val="bottom"/>
            <w:tcBorders>
              <w:bottom w:val="single" w:sz="8" w:color="auto"/>
            </w:tcBorders>
          </w:tcPr>
          <w:p>
            <w:pPr>
              <w:jc w:val="right"/>
              <w:ind w:right="20"/>
              <w:spacing w:after="0"/>
              <w:rPr>
                <w:sz w:val="20"/>
                <w:szCs w:val="20"/>
                <w:color w:val="auto"/>
              </w:rPr>
            </w:pPr>
            <w:r>
              <w:rPr>
                <w:rFonts w:ascii="Arial" w:cs="Arial" w:eastAsia="Arial" w:hAnsi="Arial"/>
                <w:sz w:val="16"/>
                <w:szCs w:val="16"/>
                <w:color w:val="auto"/>
              </w:rPr>
              <w:t>2019</w:t>
            </w:r>
          </w:p>
        </w:tc>
      </w:tr>
      <w:tr>
        <w:trPr>
          <w:trHeight w:val="254"/>
        </w:trPr>
        <w:tc>
          <w:tcPr>
            <w:tcW w:w="75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Net income (loss) - as reported</w:t>
            </w:r>
          </w:p>
        </w:tc>
        <w:tc>
          <w:tcPr>
            <w:tcW w:w="460" w:type="dxa"/>
            <w:vAlign w:val="bottom"/>
            <w:shd w:val="clear" w:color="auto" w:fill="CCEEFF"/>
          </w:tcPr>
          <w:p>
            <w:pPr>
              <w:jc w:val="right"/>
              <w:ind w:right="259"/>
              <w:spacing w:after="0"/>
              <w:rPr>
                <w:sz w:val="20"/>
                <w:szCs w:val="20"/>
                <w:color w:val="auto"/>
              </w:rPr>
            </w:pPr>
            <w:r>
              <w:rPr>
                <w:rFonts w:ascii="Arial" w:cs="Arial" w:eastAsia="Arial" w:hAnsi="Arial"/>
                <w:sz w:val="16"/>
                <w:szCs w:val="16"/>
                <w:b w:val="1"/>
                <w:bCs w:val="1"/>
                <w:color w:val="auto"/>
              </w:rPr>
              <w:t>$</w:t>
            </w:r>
          </w:p>
        </w:tc>
        <w:tc>
          <w:tcPr>
            <w:tcW w:w="13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91,259</w:t>
            </w:r>
          </w:p>
        </w:tc>
        <w:tc>
          <w:tcPr>
            <w:tcW w:w="100" w:type="dxa"/>
            <w:vAlign w:val="bottom"/>
            <w:shd w:val="clear" w:color="auto" w:fill="CCEEFF"/>
          </w:tcPr>
          <w:p>
            <w:pPr>
              <w:spacing w:after="0"/>
              <w:rPr>
                <w:sz w:val="22"/>
                <w:szCs w:val="22"/>
                <w:color w:val="auto"/>
              </w:rPr>
            </w:pPr>
          </w:p>
        </w:tc>
        <w:tc>
          <w:tcPr>
            <w:tcW w:w="1040" w:type="dxa"/>
            <w:vAlign w:val="bottom"/>
            <w:shd w:val="clear" w:color="auto" w:fill="CCEEFF"/>
          </w:tcPr>
          <w:p>
            <w:pPr>
              <w:jc w:val="right"/>
              <w:ind w:right="839"/>
              <w:spacing w:after="0"/>
              <w:rPr>
                <w:sz w:val="20"/>
                <w:szCs w:val="20"/>
                <w:color w:val="auto"/>
              </w:rPr>
            </w:pPr>
            <w:r>
              <w:rPr>
                <w:rFonts w:ascii="Arial" w:cs="Arial" w:eastAsia="Arial" w:hAnsi="Arial"/>
                <w:sz w:val="16"/>
                <w:szCs w:val="16"/>
                <w:color w:val="auto"/>
              </w:rPr>
              <w:t>$</w:t>
            </w:r>
          </w:p>
        </w:tc>
        <w:tc>
          <w:tcPr>
            <w:tcW w:w="760" w:type="dxa"/>
            <w:vAlign w:val="bottom"/>
            <w:shd w:val="clear" w:color="auto" w:fill="CCEEFF"/>
          </w:tcPr>
          <w:p>
            <w:pPr>
              <w:jc w:val="right"/>
              <w:spacing w:after="0"/>
              <w:rPr>
                <w:sz w:val="20"/>
                <w:szCs w:val="20"/>
                <w:color w:val="auto"/>
              </w:rPr>
            </w:pPr>
            <w:r>
              <w:rPr>
                <w:rFonts w:ascii="Arial" w:cs="Arial" w:eastAsia="Arial" w:hAnsi="Arial"/>
                <w:sz w:val="16"/>
                <w:szCs w:val="16"/>
                <w:color w:val="auto"/>
                <w:w w:val="99"/>
              </w:rPr>
              <w:t>(150,247)</w:t>
            </w:r>
          </w:p>
        </w:tc>
      </w:tr>
      <w:tr>
        <w:trPr>
          <w:trHeight w:val="266"/>
        </w:trPr>
        <w:tc>
          <w:tcPr>
            <w:tcW w:w="754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Discontinued operations, net</w:t>
            </w:r>
          </w:p>
        </w:tc>
        <w:tc>
          <w:tcPr>
            <w:tcW w:w="46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2,297</w:t>
            </w:r>
          </w:p>
        </w:tc>
        <w:tc>
          <w:tcPr>
            <w:tcW w:w="100" w:type="dxa"/>
            <w:vAlign w:val="bottom"/>
            <w:tcBorders>
              <w:bottom w:val="single" w:sz="8" w:color="CCEEFF"/>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760" w:type="dxa"/>
            <w:vAlign w:val="bottom"/>
            <w:tcBorders>
              <w:bottom w:val="single" w:sz="8" w:color="auto"/>
            </w:tcBorders>
          </w:tcPr>
          <w:p>
            <w:pPr>
              <w:jc w:val="right"/>
              <w:ind w:right="20"/>
              <w:spacing w:after="0"/>
              <w:rPr>
                <w:sz w:val="20"/>
                <w:szCs w:val="20"/>
                <w:color w:val="auto"/>
              </w:rPr>
            </w:pPr>
            <w:r>
              <w:rPr>
                <w:rFonts w:ascii="Arial" w:cs="Arial" w:eastAsia="Arial" w:hAnsi="Arial"/>
                <w:sz w:val="16"/>
                <w:szCs w:val="16"/>
                <w:color w:val="auto"/>
              </w:rPr>
              <w:t>4,523</w:t>
            </w:r>
          </w:p>
        </w:tc>
      </w:tr>
      <w:tr>
        <w:trPr>
          <w:trHeight w:val="254"/>
        </w:trPr>
        <w:tc>
          <w:tcPr>
            <w:tcW w:w="75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Net income (loss) from continuing operations - as reported</w:t>
            </w:r>
          </w:p>
        </w:tc>
        <w:tc>
          <w:tcPr>
            <w:tcW w:w="460" w:type="dxa"/>
            <w:vAlign w:val="bottom"/>
            <w:tcBorders>
              <w:bottom w:val="single" w:sz="8" w:color="auto"/>
            </w:tcBorders>
            <w:shd w:val="clear" w:color="auto" w:fill="CCEEFF"/>
          </w:tcPr>
          <w:p>
            <w:pPr>
              <w:spacing w:after="0"/>
              <w:rPr>
                <w:sz w:val="22"/>
                <w:szCs w:val="22"/>
                <w:color w:val="auto"/>
              </w:rPr>
            </w:pPr>
          </w:p>
        </w:tc>
        <w:tc>
          <w:tcPr>
            <w:tcW w:w="13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93,556</w:t>
            </w:r>
          </w:p>
        </w:tc>
        <w:tc>
          <w:tcPr>
            <w:tcW w:w="100" w:type="dxa"/>
            <w:vAlign w:val="bottom"/>
            <w:shd w:val="clear" w:color="auto" w:fill="CCEEFF"/>
          </w:tcPr>
          <w:p>
            <w:pPr>
              <w:spacing w:after="0"/>
              <w:rPr>
                <w:sz w:val="22"/>
                <w:szCs w:val="22"/>
                <w:color w:val="auto"/>
              </w:rPr>
            </w:pPr>
          </w:p>
        </w:tc>
        <w:tc>
          <w:tcPr>
            <w:tcW w:w="1040" w:type="dxa"/>
            <w:vAlign w:val="bottom"/>
            <w:tcBorders>
              <w:bottom w:val="single" w:sz="8" w:color="auto"/>
            </w:tcBorders>
            <w:shd w:val="clear" w:color="auto" w:fill="CCEEFF"/>
          </w:tcPr>
          <w:p>
            <w:pPr>
              <w:spacing w:after="0"/>
              <w:rPr>
                <w:sz w:val="22"/>
                <w:szCs w:val="22"/>
                <w:color w:val="auto"/>
              </w:rPr>
            </w:pPr>
          </w:p>
        </w:tc>
        <w:tc>
          <w:tcPr>
            <w:tcW w:w="76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w w:val="99"/>
              </w:rPr>
              <w:t>(145,724)</w:t>
            </w:r>
          </w:p>
        </w:tc>
      </w:tr>
      <w:tr>
        <w:trPr>
          <w:trHeight w:val="256"/>
        </w:trPr>
        <w:tc>
          <w:tcPr>
            <w:tcW w:w="7540" w:type="dxa"/>
            <w:vAlign w:val="bottom"/>
            <w:gridSpan w:val="2"/>
          </w:tcPr>
          <w:p>
            <w:pPr>
              <w:ind w:left="40"/>
              <w:spacing w:after="0"/>
              <w:rPr>
                <w:sz w:val="20"/>
                <w:szCs w:val="20"/>
                <w:color w:val="auto"/>
              </w:rPr>
            </w:pPr>
            <w:r>
              <w:rPr>
                <w:rFonts w:ascii="Arial" w:cs="Arial" w:eastAsia="Arial" w:hAnsi="Arial"/>
                <w:sz w:val="16"/>
                <w:szCs w:val="16"/>
                <w:color w:val="auto"/>
              </w:rPr>
              <w:t>Add back:</w:t>
            </w:r>
          </w:p>
        </w:tc>
        <w:tc>
          <w:tcPr>
            <w:tcW w:w="460" w:type="dxa"/>
            <w:vAlign w:val="bottom"/>
          </w:tcPr>
          <w:p>
            <w:pPr>
              <w:spacing w:after="0"/>
              <w:rPr>
                <w:sz w:val="22"/>
                <w:szCs w:val="22"/>
                <w:color w:val="auto"/>
              </w:rPr>
            </w:pPr>
          </w:p>
        </w:tc>
        <w:tc>
          <w:tcPr>
            <w:tcW w:w="13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760" w:type="dxa"/>
            <w:vAlign w:val="bottom"/>
          </w:tcPr>
          <w:p>
            <w:pPr>
              <w:spacing w:after="0"/>
              <w:rPr>
                <w:sz w:val="22"/>
                <w:szCs w:val="22"/>
                <w:color w:val="auto"/>
              </w:rPr>
            </w:pPr>
          </w:p>
        </w:tc>
      </w:tr>
      <w:tr>
        <w:trPr>
          <w:trHeight w:val="278"/>
        </w:trPr>
        <w:tc>
          <w:tcPr>
            <w:tcW w:w="75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Income taxes (benefit) of continuing operations</w:t>
            </w:r>
          </w:p>
        </w:tc>
        <w:tc>
          <w:tcPr>
            <w:tcW w:w="460" w:type="dxa"/>
            <w:vAlign w:val="bottom"/>
            <w:shd w:val="clear" w:color="auto" w:fill="CCEEFF"/>
          </w:tcPr>
          <w:p>
            <w:pPr>
              <w:spacing w:after="0"/>
              <w:rPr>
                <w:sz w:val="24"/>
                <w:szCs w:val="24"/>
                <w:color w:val="auto"/>
              </w:rPr>
            </w:pPr>
          </w:p>
        </w:tc>
        <w:tc>
          <w:tcPr>
            <w:tcW w:w="13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30,486</w:t>
            </w:r>
          </w:p>
        </w:tc>
        <w:tc>
          <w:tcPr>
            <w:tcW w:w="100" w:type="dxa"/>
            <w:vAlign w:val="bottom"/>
            <w:shd w:val="clear" w:color="auto" w:fill="CCEEFF"/>
          </w:tcPr>
          <w:p>
            <w:pPr>
              <w:spacing w:after="0"/>
              <w:rPr>
                <w:sz w:val="24"/>
                <w:szCs w:val="24"/>
                <w:color w:val="auto"/>
              </w:rPr>
            </w:pPr>
          </w:p>
        </w:tc>
        <w:tc>
          <w:tcPr>
            <w:tcW w:w="1040" w:type="dxa"/>
            <w:vAlign w:val="bottom"/>
            <w:shd w:val="clear" w:color="auto" w:fill="CCEEFF"/>
          </w:tcPr>
          <w:p>
            <w:pPr>
              <w:spacing w:after="0"/>
              <w:rPr>
                <w:sz w:val="24"/>
                <w:szCs w:val="24"/>
                <w:color w:val="auto"/>
              </w:rPr>
            </w:pPr>
          </w:p>
        </w:tc>
        <w:tc>
          <w:tcPr>
            <w:tcW w:w="760" w:type="dxa"/>
            <w:vAlign w:val="bottom"/>
            <w:shd w:val="clear" w:color="auto" w:fill="CCEEFF"/>
          </w:tcPr>
          <w:p>
            <w:pPr>
              <w:jc w:val="right"/>
              <w:spacing w:after="0"/>
              <w:rPr>
                <w:sz w:val="20"/>
                <w:szCs w:val="20"/>
                <w:color w:val="auto"/>
              </w:rPr>
            </w:pPr>
            <w:r>
              <w:rPr>
                <w:rFonts w:ascii="Arial" w:cs="Arial" w:eastAsia="Arial" w:hAnsi="Arial"/>
                <w:sz w:val="16"/>
                <w:szCs w:val="16"/>
                <w:color w:val="auto"/>
              </w:rPr>
              <w:t>(61,390)</w:t>
            </w:r>
          </w:p>
        </w:tc>
      </w:tr>
      <w:tr>
        <w:trPr>
          <w:trHeight w:val="266"/>
        </w:trPr>
        <w:tc>
          <w:tcPr>
            <w:tcW w:w="7540" w:type="dxa"/>
            <w:vAlign w:val="bottom"/>
            <w:gridSpan w:val="2"/>
          </w:tcPr>
          <w:p>
            <w:pPr>
              <w:ind w:left="180"/>
              <w:spacing w:after="0"/>
              <w:rPr>
                <w:sz w:val="20"/>
                <w:szCs w:val="20"/>
                <w:color w:val="auto"/>
              </w:rPr>
            </w:pPr>
            <w:r>
              <w:rPr>
                <w:rFonts w:ascii="Arial" w:cs="Arial" w:eastAsia="Arial" w:hAnsi="Arial"/>
                <w:sz w:val="16"/>
                <w:szCs w:val="16"/>
                <w:color w:val="auto"/>
              </w:rPr>
              <w:t>Interest expense of continuing operations</w:t>
            </w:r>
          </w:p>
        </w:tc>
        <w:tc>
          <w:tcPr>
            <w:tcW w:w="460" w:type="dxa"/>
            <w:vAlign w:val="bottom"/>
          </w:tcPr>
          <w:p>
            <w:pPr>
              <w:spacing w:after="0"/>
              <w:rPr>
                <w:sz w:val="23"/>
                <w:szCs w:val="23"/>
                <w:color w:val="auto"/>
              </w:rPr>
            </w:pPr>
          </w:p>
        </w:tc>
        <w:tc>
          <w:tcPr>
            <w:tcW w:w="1340" w:type="dxa"/>
            <w:vAlign w:val="bottom"/>
          </w:tcPr>
          <w:p>
            <w:pPr>
              <w:jc w:val="right"/>
              <w:ind w:right="39"/>
              <w:spacing w:after="0"/>
              <w:rPr>
                <w:sz w:val="20"/>
                <w:szCs w:val="20"/>
                <w:color w:val="auto"/>
              </w:rPr>
            </w:pPr>
            <w:r>
              <w:rPr>
                <w:rFonts w:ascii="Arial" w:cs="Arial" w:eastAsia="Arial" w:hAnsi="Arial"/>
                <w:sz w:val="16"/>
                <w:szCs w:val="16"/>
                <w:b w:val="1"/>
                <w:bCs w:val="1"/>
                <w:color w:val="auto"/>
              </w:rPr>
              <w:t>32,125</w:t>
            </w:r>
          </w:p>
        </w:tc>
        <w:tc>
          <w:tcPr>
            <w:tcW w:w="100" w:type="dxa"/>
            <w:vAlign w:val="bottom"/>
          </w:tcPr>
          <w:p>
            <w:pPr>
              <w:spacing w:after="0"/>
              <w:rPr>
                <w:sz w:val="23"/>
                <w:szCs w:val="23"/>
                <w:color w:val="auto"/>
              </w:rPr>
            </w:pPr>
          </w:p>
        </w:tc>
        <w:tc>
          <w:tcPr>
            <w:tcW w:w="1040" w:type="dxa"/>
            <w:vAlign w:val="bottom"/>
          </w:tcPr>
          <w:p>
            <w:pPr>
              <w:spacing w:after="0"/>
              <w:rPr>
                <w:sz w:val="23"/>
                <w:szCs w:val="23"/>
                <w:color w:val="auto"/>
              </w:rPr>
            </w:pPr>
          </w:p>
        </w:tc>
        <w:tc>
          <w:tcPr>
            <w:tcW w:w="760" w:type="dxa"/>
            <w:vAlign w:val="bottom"/>
          </w:tcPr>
          <w:p>
            <w:pPr>
              <w:jc w:val="right"/>
              <w:ind w:right="20"/>
              <w:spacing w:after="0"/>
              <w:rPr>
                <w:sz w:val="20"/>
                <w:szCs w:val="20"/>
                <w:color w:val="auto"/>
              </w:rPr>
            </w:pPr>
            <w:r>
              <w:rPr>
                <w:rFonts w:ascii="Arial" w:cs="Arial" w:eastAsia="Arial" w:hAnsi="Arial"/>
                <w:sz w:val="16"/>
                <w:szCs w:val="16"/>
                <w:color w:val="auto"/>
              </w:rPr>
              <w:t>21,071</w:t>
            </w:r>
          </w:p>
        </w:tc>
      </w:tr>
      <w:tr>
        <w:trPr>
          <w:trHeight w:val="270"/>
        </w:trPr>
        <w:tc>
          <w:tcPr>
            <w:tcW w:w="7540" w:type="dxa"/>
            <w:vAlign w:val="bottom"/>
            <w:gridSpan w:val="2"/>
            <w:shd w:val="clear" w:color="auto" w:fill="CCEEFF"/>
          </w:tcPr>
          <w:p>
            <w:pPr>
              <w:ind w:left="180"/>
              <w:spacing w:after="0"/>
              <w:rPr>
                <w:sz w:val="20"/>
                <w:szCs w:val="20"/>
                <w:color w:val="auto"/>
              </w:rPr>
            </w:pPr>
            <w:r>
              <w:rPr>
                <w:rFonts w:ascii="Arial" w:cs="Arial" w:eastAsia="Arial" w:hAnsi="Arial"/>
                <w:sz w:val="16"/>
                <w:szCs w:val="16"/>
                <w:color w:val="auto"/>
              </w:rPr>
              <w:t>Depreciation and amortization of continuing operations</w:t>
            </w:r>
          </w:p>
        </w:tc>
        <w:tc>
          <w:tcPr>
            <w:tcW w:w="460" w:type="dxa"/>
            <w:vAlign w:val="bottom"/>
            <w:tcBorders>
              <w:bottom w:val="single" w:sz="8" w:color="auto"/>
            </w:tcBorders>
            <w:shd w:val="clear" w:color="auto" w:fill="CCEEFF"/>
          </w:tcPr>
          <w:p>
            <w:pPr>
              <w:spacing w:after="0"/>
              <w:rPr>
                <w:sz w:val="23"/>
                <w:szCs w:val="23"/>
                <w:color w:val="auto"/>
              </w:rPr>
            </w:pPr>
          </w:p>
        </w:tc>
        <w:tc>
          <w:tcPr>
            <w:tcW w:w="13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39,508</w:t>
            </w:r>
          </w:p>
        </w:tc>
        <w:tc>
          <w:tcPr>
            <w:tcW w:w="100" w:type="dxa"/>
            <w:vAlign w:val="bottom"/>
            <w:shd w:val="clear" w:color="auto" w:fill="CCEEFF"/>
          </w:tcPr>
          <w:p>
            <w:pPr>
              <w:spacing w:after="0"/>
              <w:rPr>
                <w:sz w:val="23"/>
                <w:szCs w:val="23"/>
                <w:color w:val="auto"/>
              </w:rPr>
            </w:pPr>
          </w:p>
        </w:tc>
        <w:tc>
          <w:tcPr>
            <w:tcW w:w="1040" w:type="dxa"/>
            <w:vAlign w:val="bottom"/>
            <w:tcBorders>
              <w:bottom w:val="single" w:sz="8" w:color="auto"/>
            </w:tcBorders>
            <w:shd w:val="clear" w:color="auto" w:fill="CCEEFF"/>
          </w:tcPr>
          <w:p>
            <w:pPr>
              <w:spacing w:after="0"/>
              <w:rPr>
                <w:sz w:val="23"/>
                <w:szCs w:val="23"/>
                <w:color w:val="auto"/>
              </w:rPr>
            </w:pPr>
          </w:p>
        </w:tc>
        <w:tc>
          <w:tcPr>
            <w:tcW w:w="760" w:type="dxa"/>
            <w:vAlign w:val="bottom"/>
            <w:tcBorders>
              <w:bottom w:val="single" w:sz="8" w:color="auto"/>
            </w:tcBorders>
            <w:shd w:val="clear" w:color="auto" w:fill="CCEEFF"/>
          </w:tcPr>
          <w:p>
            <w:pPr>
              <w:jc w:val="right"/>
              <w:ind w:right="20"/>
              <w:spacing w:after="0"/>
              <w:rPr>
                <w:sz w:val="20"/>
                <w:szCs w:val="20"/>
                <w:color w:val="auto"/>
              </w:rPr>
            </w:pPr>
            <w:r>
              <w:rPr>
                <w:rFonts w:ascii="Arial" w:cs="Arial" w:eastAsia="Arial" w:hAnsi="Arial"/>
                <w:sz w:val="16"/>
                <w:szCs w:val="16"/>
                <w:color w:val="auto"/>
              </w:rPr>
              <w:t>38,605</w:t>
            </w:r>
          </w:p>
        </w:tc>
      </w:tr>
      <w:tr>
        <w:trPr>
          <w:trHeight w:val="250"/>
        </w:trPr>
        <w:tc>
          <w:tcPr>
            <w:tcW w:w="7440" w:type="dxa"/>
            <w:vAlign w:val="bottom"/>
            <w:tcBorders>
              <w:bottom w:val="single" w:sz="8" w:color="CCEEFF"/>
            </w:tcBorders>
          </w:tcPr>
          <w:p>
            <w:pPr>
              <w:spacing w:after="0"/>
              <w:rPr>
                <w:sz w:val="21"/>
                <w:szCs w:val="21"/>
                <w:color w:val="auto"/>
              </w:rPr>
            </w:pPr>
          </w:p>
        </w:tc>
        <w:tc>
          <w:tcPr>
            <w:tcW w:w="100" w:type="dxa"/>
            <w:vAlign w:val="bottom"/>
            <w:tcBorders>
              <w:bottom w:val="single" w:sz="8" w:color="CCEEFF"/>
            </w:tcBorders>
          </w:tcPr>
          <w:p>
            <w:pPr>
              <w:spacing w:after="0"/>
              <w:rPr>
                <w:sz w:val="21"/>
                <w:szCs w:val="21"/>
                <w:color w:val="auto"/>
              </w:rPr>
            </w:pPr>
          </w:p>
        </w:tc>
        <w:tc>
          <w:tcPr>
            <w:tcW w:w="460" w:type="dxa"/>
            <w:vAlign w:val="bottom"/>
            <w:tcBorders>
              <w:bottom w:val="single" w:sz="8" w:color="auto"/>
            </w:tcBorders>
          </w:tcPr>
          <w:p>
            <w:pPr>
              <w:spacing w:after="0"/>
              <w:rPr>
                <w:sz w:val="21"/>
                <w:szCs w:val="21"/>
                <w:color w:val="auto"/>
              </w:rPr>
            </w:pPr>
          </w:p>
        </w:tc>
        <w:tc>
          <w:tcPr>
            <w:tcW w:w="13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102,119</w:t>
            </w:r>
          </w:p>
        </w:tc>
        <w:tc>
          <w:tcPr>
            <w:tcW w:w="100" w:type="dxa"/>
            <w:vAlign w:val="bottom"/>
            <w:tcBorders>
              <w:bottom w:val="single" w:sz="8" w:color="CCEEFF"/>
            </w:tcBorders>
          </w:tcPr>
          <w:p>
            <w:pPr>
              <w:spacing w:after="0"/>
              <w:rPr>
                <w:sz w:val="21"/>
                <w:szCs w:val="21"/>
                <w:color w:val="auto"/>
              </w:rPr>
            </w:pPr>
          </w:p>
        </w:tc>
        <w:tc>
          <w:tcPr>
            <w:tcW w:w="1040" w:type="dxa"/>
            <w:vAlign w:val="bottom"/>
            <w:tcBorders>
              <w:bottom w:val="single" w:sz="8" w:color="auto"/>
            </w:tcBorders>
          </w:tcPr>
          <w:p>
            <w:pPr>
              <w:spacing w:after="0"/>
              <w:rPr>
                <w:sz w:val="21"/>
                <w:szCs w:val="21"/>
                <w:color w:val="auto"/>
              </w:rPr>
            </w:pPr>
          </w:p>
        </w:tc>
        <w:tc>
          <w:tcPr>
            <w:tcW w:w="76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(1,714)</w:t>
            </w:r>
          </w:p>
        </w:tc>
      </w:tr>
      <w:tr>
        <w:trPr>
          <w:trHeight w:val="250"/>
        </w:trPr>
        <w:tc>
          <w:tcPr>
            <w:tcW w:w="75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EBITDA from continuing operations</w:t>
            </w:r>
          </w:p>
        </w:tc>
        <w:tc>
          <w:tcPr>
            <w:tcW w:w="460" w:type="dxa"/>
            <w:vAlign w:val="bottom"/>
            <w:tcBorders>
              <w:bottom w:val="single" w:sz="8" w:color="auto"/>
            </w:tcBorders>
            <w:shd w:val="clear" w:color="auto" w:fill="CCEEFF"/>
          </w:tcPr>
          <w:p>
            <w:pPr>
              <w:jc w:val="right"/>
              <w:ind w:right="259"/>
              <w:spacing w:after="0"/>
              <w:rPr>
                <w:sz w:val="20"/>
                <w:szCs w:val="20"/>
                <w:color w:val="auto"/>
              </w:rPr>
            </w:pPr>
            <w:r>
              <w:rPr>
                <w:rFonts w:ascii="Arial" w:cs="Arial" w:eastAsia="Arial" w:hAnsi="Arial"/>
                <w:sz w:val="16"/>
                <w:szCs w:val="16"/>
                <w:b w:val="1"/>
                <w:bCs w:val="1"/>
                <w:color w:val="auto"/>
              </w:rPr>
              <w:t>$</w:t>
            </w:r>
          </w:p>
        </w:tc>
        <w:tc>
          <w:tcPr>
            <w:tcW w:w="13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195,675</w:t>
            </w:r>
          </w:p>
        </w:tc>
        <w:tc>
          <w:tcPr>
            <w:tcW w:w="100" w:type="dxa"/>
            <w:vAlign w:val="bottom"/>
            <w:shd w:val="clear" w:color="auto" w:fill="CCEEFF"/>
          </w:tcPr>
          <w:p>
            <w:pPr>
              <w:spacing w:after="0"/>
              <w:rPr>
                <w:sz w:val="21"/>
                <w:szCs w:val="21"/>
                <w:color w:val="auto"/>
              </w:rPr>
            </w:pPr>
          </w:p>
        </w:tc>
        <w:tc>
          <w:tcPr>
            <w:tcW w:w="1040" w:type="dxa"/>
            <w:vAlign w:val="bottom"/>
            <w:tcBorders>
              <w:bottom w:val="single" w:sz="8" w:color="auto"/>
            </w:tcBorders>
            <w:shd w:val="clear" w:color="auto" w:fill="CCEEFF"/>
          </w:tcPr>
          <w:p>
            <w:pPr>
              <w:jc w:val="right"/>
              <w:ind w:right="839"/>
              <w:spacing w:after="0"/>
              <w:rPr>
                <w:sz w:val="20"/>
                <w:szCs w:val="20"/>
                <w:color w:val="auto"/>
              </w:rPr>
            </w:pPr>
            <w:r>
              <w:rPr>
                <w:rFonts w:ascii="Arial" w:cs="Arial" w:eastAsia="Arial" w:hAnsi="Arial"/>
                <w:sz w:val="16"/>
                <w:szCs w:val="16"/>
                <w:color w:val="auto"/>
              </w:rPr>
              <w:t>$</w:t>
            </w:r>
          </w:p>
        </w:tc>
        <w:tc>
          <w:tcPr>
            <w:tcW w:w="76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w w:val="99"/>
              </w:rPr>
              <w:t>(147,438)</w:t>
            </w:r>
          </w:p>
        </w:tc>
      </w:tr>
      <w:tr>
        <w:trPr>
          <w:trHeight w:val="119"/>
        </w:trPr>
        <w:tc>
          <w:tcPr>
            <w:tcW w:w="744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tcPr>
          <w:p>
            <w:pPr>
              <w:spacing w:after="0"/>
              <w:rPr>
                <w:sz w:val="10"/>
                <w:szCs w:val="10"/>
                <w:color w:val="auto"/>
              </w:rPr>
            </w:pPr>
          </w:p>
        </w:tc>
        <w:tc>
          <w:tcPr>
            <w:tcW w:w="134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1040" w:type="dxa"/>
            <w:vAlign w:val="bottom"/>
            <w:tcBorders>
              <w:bottom w:val="single" w:sz="8" w:color="auto"/>
            </w:tcBorders>
          </w:tcPr>
          <w:p>
            <w:pPr>
              <w:spacing w:after="0"/>
              <w:rPr>
                <w:sz w:val="10"/>
                <w:szCs w:val="10"/>
                <w:color w:val="auto"/>
              </w:rPr>
            </w:pPr>
          </w:p>
        </w:tc>
        <w:tc>
          <w:tcPr>
            <w:tcW w:w="760" w:type="dxa"/>
            <w:vAlign w:val="bottom"/>
            <w:tcBorders>
              <w:bottom w:val="single" w:sz="8" w:color="auto"/>
            </w:tcBorders>
          </w:tcPr>
          <w:p>
            <w:pPr>
              <w:spacing w:after="0"/>
              <w:rPr>
                <w:sz w:val="10"/>
                <w:szCs w:val="10"/>
                <w:color w:val="auto"/>
              </w:rPr>
            </w:pPr>
          </w:p>
        </w:tc>
      </w:tr>
    </w:tbl>
    <w:p>
      <w:pPr>
        <w:spacing w:after="0" w:line="85" w:lineRule="exact"/>
        <w:rPr>
          <w:sz w:val="20"/>
          <w:szCs w:val="20"/>
          <w:color w:val="auto"/>
        </w:rPr>
      </w:pPr>
    </w:p>
    <w:p>
      <w:pPr>
        <w:jc w:val="both"/>
        <w:ind w:right="20" w:firstLine="243"/>
        <w:spacing w:after="0" w:line="292" w:lineRule="auto"/>
        <w:rPr>
          <w:sz w:val="20"/>
          <w:szCs w:val="20"/>
          <w:color w:val="auto"/>
        </w:rPr>
      </w:pPr>
      <w:r>
        <w:rPr>
          <w:rFonts w:ascii="Arial" w:cs="Arial" w:eastAsia="Arial" w:hAnsi="Arial"/>
          <w:sz w:val="18"/>
          <w:szCs w:val="18"/>
          <w:color w:val="auto"/>
        </w:rPr>
        <w:t>The following is a reconciliation of our results from continuing operations to our adjusted results from continuing operations, which are non-GAAP financial measures:</w:t>
      </w:r>
    </w:p>
    <w:p>
      <w:pPr>
        <w:spacing w:after="0" w:line="100" w:lineRule="exact"/>
        <w:rPr>
          <w:sz w:val="20"/>
          <w:szCs w:val="20"/>
          <w:color w:val="auto"/>
        </w:rPr>
      </w:pPr>
    </w:p>
    <w:p>
      <w:pPr>
        <w:ind w:left="8820"/>
        <w:spacing w:after="0"/>
        <w:rPr>
          <w:sz w:val="20"/>
          <w:szCs w:val="20"/>
          <w:color w:val="auto"/>
        </w:rPr>
      </w:pPr>
      <w:r>
        <w:rPr>
          <w:rFonts w:ascii="Arial" w:cs="Arial" w:eastAsia="Arial" w:hAnsi="Arial"/>
          <w:sz w:val="14"/>
          <w:szCs w:val="14"/>
          <w:color w:val="auto"/>
        </w:rPr>
        <w:t>(in 000s, except per share amounts)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26035</wp:posOffset>
            </wp:positionV>
            <wp:extent cx="7132320" cy="825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pacing w:after="0" w:line="71" w:lineRule="exact"/>
        <w:rPr>
          <w:sz w:val="20"/>
          <w:szCs w:val="20"/>
          <w:color w:val="auto"/>
        </w:rPr>
      </w:pPr>
    </w:p>
    <w:tbl>
      <w:tblPr>
        <w:tblLayout w:type="fixed"/>
        <w:tblInd w:w="0" w:type="dxa"/>
        <w:tblCellMar>
          <w:top w:w="0" w:type="dxa"/>
          <w:left w:w="0" w:type="dxa"/>
          <w:bottom w:w="0" w:type="dxa"/>
          <w:right w:w="0" w:type="dxa"/>
        </w:tblCellMar>
      </w:tblPr>
      <w:tr>
        <w:trPr>
          <w:trHeight w:val="228"/>
        </w:trPr>
        <w:tc>
          <w:tcPr>
            <w:tcW w:w="74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60" w:type="dxa"/>
            <w:vAlign w:val="bottom"/>
            <w:tcBorders>
              <w:bottom w:val="single" w:sz="8" w:color="auto"/>
            </w:tcBorders>
          </w:tcPr>
          <w:p>
            <w:pPr>
              <w:spacing w:after="0"/>
              <w:rPr>
                <w:sz w:val="19"/>
                <w:szCs w:val="19"/>
                <w:color w:val="auto"/>
              </w:rPr>
            </w:pPr>
          </w:p>
        </w:tc>
        <w:tc>
          <w:tcPr>
            <w:tcW w:w="2480" w:type="dxa"/>
            <w:vAlign w:val="bottom"/>
            <w:tcBorders>
              <w:bottom w:val="single" w:sz="8" w:color="auto"/>
            </w:tcBorders>
            <w:gridSpan w:val="3"/>
          </w:tcPr>
          <w:p>
            <w:pPr>
              <w:jc w:val="right"/>
              <w:spacing w:after="0"/>
              <w:rPr>
                <w:sz w:val="20"/>
                <w:szCs w:val="20"/>
                <w:color w:val="auto"/>
              </w:rPr>
            </w:pPr>
            <w:r>
              <w:rPr>
                <w:rFonts w:ascii="Arial" w:cs="Arial" w:eastAsia="Arial" w:hAnsi="Arial"/>
                <w:sz w:val="16"/>
                <w:szCs w:val="16"/>
                <w:color w:val="auto"/>
              </w:rPr>
              <w:t>Three months ended July 31,</w:t>
            </w:r>
          </w:p>
        </w:tc>
        <w:tc>
          <w:tcPr>
            <w:tcW w:w="760" w:type="dxa"/>
            <w:vAlign w:val="bottom"/>
            <w:tcBorders>
              <w:bottom w:val="single" w:sz="8" w:color="auto"/>
            </w:tcBorders>
          </w:tcPr>
          <w:p>
            <w:pPr>
              <w:spacing w:after="0"/>
              <w:rPr>
                <w:sz w:val="19"/>
                <w:szCs w:val="19"/>
                <w:color w:val="auto"/>
              </w:rPr>
            </w:pPr>
          </w:p>
        </w:tc>
      </w:tr>
      <w:tr>
        <w:trPr>
          <w:trHeight w:val="266"/>
        </w:trPr>
        <w:tc>
          <w:tcPr>
            <w:tcW w:w="7440" w:type="dxa"/>
            <w:vAlign w:val="bottom"/>
            <w:tcBorders>
              <w:bottom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46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2020</w:t>
            </w:r>
          </w:p>
        </w:tc>
        <w:tc>
          <w:tcPr>
            <w:tcW w:w="100" w:type="dxa"/>
            <w:vAlign w:val="bottom"/>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76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2019</w:t>
            </w:r>
          </w:p>
        </w:tc>
      </w:tr>
      <w:tr>
        <w:trPr>
          <w:trHeight w:val="119"/>
        </w:trPr>
        <w:tc>
          <w:tcPr>
            <w:tcW w:w="74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760" w:type="dxa"/>
            <w:vAlign w:val="bottom"/>
          </w:tcPr>
          <w:p>
            <w:pPr>
              <w:spacing w:after="0"/>
              <w:rPr>
                <w:sz w:val="10"/>
                <w:szCs w:val="10"/>
                <w:color w:val="auto"/>
              </w:rPr>
            </w:pPr>
          </w:p>
        </w:tc>
      </w:tr>
      <w:tr>
        <w:trPr>
          <w:trHeight w:val="270"/>
        </w:trPr>
        <w:tc>
          <w:tcPr>
            <w:tcW w:w="75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Net income (loss) from continuing operations - as reported</w:t>
            </w:r>
          </w:p>
        </w:tc>
        <w:tc>
          <w:tcPr>
            <w:tcW w:w="460" w:type="dxa"/>
            <w:vAlign w:val="bottom"/>
            <w:shd w:val="clear" w:color="auto" w:fill="CCEEFF"/>
          </w:tcPr>
          <w:p>
            <w:pPr>
              <w:jc w:val="right"/>
              <w:ind w:right="259"/>
              <w:spacing w:after="0"/>
              <w:rPr>
                <w:sz w:val="20"/>
                <w:szCs w:val="20"/>
                <w:color w:val="auto"/>
              </w:rPr>
            </w:pPr>
            <w:r>
              <w:rPr>
                <w:rFonts w:ascii="Arial" w:cs="Arial" w:eastAsia="Arial" w:hAnsi="Arial"/>
                <w:sz w:val="16"/>
                <w:szCs w:val="16"/>
                <w:b w:val="1"/>
                <w:bCs w:val="1"/>
                <w:color w:val="auto"/>
              </w:rPr>
              <w:t>$</w:t>
            </w:r>
          </w:p>
        </w:tc>
        <w:tc>
          <w:tcPr>
            <w:tcW w:w="134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93,556</w:t>
            </w:r>
          </w:p>
        </w:tc>
        <w:tc>
          <w:tcPr>
            <w:tcW w:w="100" w:type="dxa"/>
            <w:vAlign w:val="bottom"/>
            <w:shd w:val="clear" w:color="auto" w:fill="CCEEFF"/>
          </w:tcPr>
          <w:p>
            <w:pPr>
              <w:spacing w:after="0"/>
              <w:rPr>
                <w:sz w:val="23"/>
                <w:szCs w:val="23"/>
                <w:color w:val="auto"/>
              </w:rPr>
            </w:pPr>
          </w:p>
        </w:tc>
        <w:tc>
          <w:tcPr>
            <w:tcW w:w="1040" w:type="dxa"/>
            <w:vAlign w:val="bottom"/>
            <w:shd w:val="clear" w:color="auto" w:fill="CCEEFF"/>
          </w:tcPr>
          <w:p>
            <w:pPr>
              <w:jc w:val="right"/>
              <w:ind w:right="839"/>
              <w:spacing w:after="0"/>
              <w:rPr>
                <w:sz w:val="20"/>
                <w:szCs w:val="20"/>
                <w:color w:val="auto"/>
              </w:rPr>
            </w:pPr>
            <w:r>
              <w:rPr>
                <w:rFonts w:ascii="Arial" w:cs="Arial" w:eastAsia="Arial" w:hAnsi="Arial"/>
                <w:sz w:val="16"/>
                <w:szCs w:val="16"/>
                <w:color w:val="auto"/>
              </w:rPr>
              <w:t>$</w:t>
            </w:r>
          </w:p>
        </w:tc>
        <w:tc>
          <w:tcPr>
            <w:tcW w:w="760" w:type="dxa"/>
            <w:vAlign w:val="bottom"/>
            <w:shd w:val="clear" w:color="auto" w:fill="CCEEFF"/>
          </w:tcPr>
          <w:p>
            <w:pPr>
              <w:jc w:val="right"/>
              <w:spacing w:after="0"/>
              <w:rPr>
                <w:sz w:val="20"/>
                <w:szCs w:val="20"/>
                <w:color w:val="auto"/>
              </w:rPr>
            </w:pPr>
            <w:r>
              <w:rPr>
                <w:rFonts w:ascii="Arial" w:cs="Arial" w:eastAsia="Arial" w:hAnsi="Arial"/>
                <w:sz w:val="16"/>
                <w:szCs w:val="16"/>
                <w:color w:val="auto"/>
                <w:w w:val="99"/>
              </w:rPr>
              <w:t>(145,724)</w:t>
            </w:r>
          </w:p>
        </w:tc>
      </w:tr>
      <w:tr>
        <w:trPr>
          <w:trHeight w:val="122"/>
        </w:trPr>
        <w:tc>
          <w:tcPr>
            <w:tcW w:w="74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760" w:type="dxa"/>
            <w:vAlign w:val="bottom"/>
          </w:tcPr>
          <w:p>
            <w:pPr>
              <w:spacing w:after="0"/>
              <w:rPr>
                <w:sz w:val="10"/>
                <w:szCs w:val="10"/>
                <w:color w:val="auto"/>
              </w:rPr>
            </w:pPr>
          </w:p>
        </w:tc>
      </w:tr>
      <w:tr>
        <w:trPr>
          <w:trHeight w:val="270"/>
        </w:trPr>
        <w:tc>
          <w:tcPr>
            <w:tcW w:w="75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Adjustments:</w:t>
            </w:r>
          </w:p>
        </w:tc>
        <w:tc>
          <w:tcPr>
            <w:tcW w:w="460" w:type="dxa"/>
            <w:vAlign w:val="bottom"/>
            <w:shd w:val="clear" w:color="auto" w:fill="CCEEFF"/>
          </w:tcPr>
          <w:p>
            <w:pPr>
              <w:spacing w:after="0"/>
              <w:rPr>
                <w:sz w:val="23"/>
                <w:szCs w:val="23"/>
                <w:color w:val="auto"/>
              </w:rPr>
            </w:pPr>
          </w:p>
        </w:tc>
        <w:tc>
          <w:tcPr>
            <w:tcW w:w="134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1040" w:type="dxa"/>
            <w:vAlign w:val="bottom"/>
            <w:shd w:val="clear" w:color="auto" w:fill="CCEEFF"/>
          </w:tcPr>
          <w:p>
            <w:pPr>
              <w:spacing w:after="0"/>
              <w:rPr>
                <w:sz w:val="23"/>
                <w:szCs w:val="23"/>
                <w:color w:val="auto"/>
              </w:rPr>
            </w:pPr>
          </w:p>
        </w:tc>
        <w:tc>
          <w:tcPr>
            <w:tcW w:w="760" w:type="dxa"/>
            <w:vAlign w:val="bottom"/>
            <w:shd w:val="clear" w:color="auto" w:fill="CCEEFF"/>
          </w:tcPr>
          <w:p>
            <w:pPr>
              <w:spacing w:after="0"/>
              <w:rPr>
                <w:sz w:val="23"/>
                <w:szCs w:val="23"/>
                <w:color w:val="auto"/>
              </w:rPr>
            </w:pPr>
          </w:p>
        </w:tc>
      </w:tr>
      <w:tr>
        <w:trPr>
          <w:trHeight w:val="266"/>
        </w:trPr>
        <w:tc>
          <w:tcPr>
            <w:tcW w:w="7540" w:type="dxa"/>
            <w:vAlign w:val="bottom"/>
            <w:gridSpan w:val="2"/>
          </w:tcPr>
          <w:p>
            <w:pPr>
              <w:ind w:left="180"/>
              <w:spacing w:after="0"/>
              <w:rPr>
                <w:sz w:val="20"/>
                <w:szCs w:val="20"/>
                <w:color w:val="auto"/>
              </w:rPr>
            </w:pPr>
            <w:r>
              <w:rPr>
                <w:rFonts w:ascii="Arial" w:cs="Arial" w:eastAsia="Arial" w:hAnsi="Arial"/>
                <w:sz w:val="16"/>
                <w:szCs w:val="16"/>
                <w:color w:val="auto"/>
              </w:rPr>
              <w:t>Amortization of intangibles related to acquisitions (pretax)</w:t>
            </w:r>
          </w:p>
        </w:tc>
        <w:tc>
          <w:tcPr>
            <w:tcW w:w="460" w:type="dxa"/>
            <w:vAlign w:val="bottom"/>
          </w:tcPr>
          <w:p>
            <w:pPr>
              <w:spacing w:after="0"/>
              <w:rPr>
                <w:sz w:val="23"/>
                <w:szCs w:val="23"/>
                <w:color w:val="auto"/>
              </w:rPr>
            </w:pPr>
          </w:p>
        </w:tc>
        <w:tc>
          <w:tcPr>
            <w:tcW w:w="1340" w:type="dxa"/>
            <w:vAlign w:val="bottom"/>
          </w:tcPr>
          <w:p>
            <w:pPr>
              <w:jc w:val="right"/>
              <w:ind w:right="39"/>
              <w:spacing w:after="0"/>
              <w:rPr>
                <w:sz w:val="20"/>
                <w:szCs w:val="20"/>
                <w:color w:val="auto"/>
              </w:rPr>
            </w:pPr>
            <w:r>
              <w:rPr>
                <w:rFonts w:ascii="Arial" w:cs="Arial" w:eastAsia="Arial" w:hAnsi="Arial"/>
                <w:sz w:val="16"/>
                <w:szCs w:val="16"/>
                <w:b w:val="1"/>
                <w:bCs w:val="1"/>
                <w:color w:val="auto"/>
              </w:rPr>
              <w:t>18,577</w:t>
            </w:r>
          </w:p>
        </w:tc>
        <w:tc>
          <w:tcPr>
            <w:tcW w:w="100" w:type="dxa"/>
            <w:vAlign w:val="bottom"/>
          </w:tcPr>
          <w:p>
            <w:pPr>
              <w:spacing w:after="0"/>
              <w:rPr>
                <w:sz w:val="23"/>
                <w:szCs w:val="23"/>
                <w:color w:val="auto"/>
              </w:rPr>
            </w:pPr>
          </w:p>
        </w:tc>
        <w:tc>
          <w:tcPr>
            <w:tcW w:w="1040" w:type="dxa"/>
            <w:vAlign w:val="bottom"/>
          </w:tcPr>
          <w:p>
            <w:pPr>
              <w:spacing w:after="0"/>
              <w:rPr>
                <w:sz w:val="23"/>
                <w:szCs w:val="23"/>
                <w:color w:val="auto"/>
              </w:rPr>
            </w:pPr>
          </w:p>
        </w:tc>
        <w:tc>
          <w:tcPr>
            <w:tcW w:w="760" w:type="dxa"/>
            <w:vAlign w:val="bottom"/>
          </w:tcPr>
          <w:p>
            <w:pPr>
              <w:jc w:val="right"/>
              <w:ind w:right="19"/>
              <w:spacing w:after="0"/>
              <w:rPr>
                <w:sz w:val="20"/>
                <w:szCs w:val="20"/>
                <w:color w:val="auto"/>
              </w:rPr>
            </w:pPr>
            <w:r>
              <w:rPr>
                <w:rFonts w:ascii="Arial" w:cs="Arial" w:eastAsia="Arial" w:hAnsi="Arial"/>
                <w:sz w:val="16"/>
                <w:szCs w:val="16"/>
                <w:color w:val="auto"/>
              </w:rPr>
              <w:t>16,239</w:t>
            </w:r>
          </w:p>
        </w:tc>
      </w:tr>
      <w:tr>
        <w:trPr>
          <w:trHeight w:val="274"/>
        </w:trPr>
        <w:tc>
          <w:tcPr>
            <w:tcW w:w="7540" w:type="dxa"/>
            <w:vAlign w:val="bottom"/>
            <w:gridSpan w:val="2"/>
            <w:shd w:val="clear" w:color="auto" w:fill="CCEEFF"/>
          </w:tcPr>
          <w:p>
            <w:pPr>
              <w:ind w:left="180"/>
              <w:spacing w:after="0" w:line="273" w:lineRule="exact"/>
              <w:rPr>
                <w:sz w:val="20"/>
                <w:szCs w:val="20"/>
                <w:color w:val="auto"/>
              </w:rPr>
            </w:pPr>
            <w:r>
              <w:rPr>
                <w:rFonts w:ascii="Arial" w:cs="Arial" w:eastAsia="Arial" w:hAnsi="Arial"/>
                <w:sz w:val="16"/>
                <w:szCs w:val="16"/>
                <w:color w:val="auto"/>
              </w:rPr>
              <w:t xml:space="preserve">Tax effect of adjustments </w:t>
            </w:r>
            <w:r>
              <w:rPr>
                <w:rFonts w:ascii="Arial" w:cs="Arial" w:eastAsia="Arial" w:hAnsi="Arial"/>
                <w:sz w:val="26"/>
                <w:szCs w:val="26"/>
                <w:color w:val="auto"/>
                <w:vertAlign w:val="superscript"/>
              </w:rPr>
              <w:t>(1)</w:t>
            </w:r>
          </w:p>
        </w:tc>
        <w:tc>
          <w:tcPr>
            <w:tcW w:w="460" w:type="dxa"/>
            <w:vAlign w:val="bottom"/>
            <w:tcBorders>
              <w:bottom w:val="single" w:sz="8" w:color="auto"/>
            </w:tcBorders>
            <w:shd w:val="clear" w:color="auto" w:fill="CCEEFF"/>
          </w:tcPr>
          <w:p>
            <w:pPr>
              <w:spacing w:after="0"/>
              <w:rPr>
                <w:sz w:val="23"/>
                <w:szCs w:val="23"/>
                <w:color w:val="auto"/>
              </w:rPr>
            </w:pPr>
          </w:p>
        </w:tc>
        <w:tc>
          <w:tcPr>
            <w:tcW w:w="13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b w:val="1"/>
                <w:bCs w:val="1"/>
                <w:color w:val="auto"/>
              </w:rPr>
              <w:t>(4,400)</w:t>
            </w:r>
          </w:p>
        </w:tc>
        <w:tc>
          <w:tcPr>
            <w:tcW w:w="100" w:type="dxa"/>
            <w:vAlign w:val="bottom"/>
            <w:shd w:val="clear" w:color="auto" w:fill="CCEEFF"/>
          </w:tcPr>
          <w:p>
            <w:pPr>
              <w:spacing w:after="0"/>
              <w:rPr>
                <w:sz w:val="23"/>
                <w:szCs w:val="23"/>
                <w:color w:val="auto"/>
              </w:rPr>
            </w:pPr>
          </w:p>
        </w:tc>
        <w:tc>
          <w:tcPr>
            <w:tcW w:w="1040" w:type="dxa"/>
            <w:vAlign w:val="bottom"/>
            <w:tcBorders>
              <w:bottom w:val="single" w:sz="8" w:color="auto"/>
            </w:tcBorders>
            <w:shd w:val="clear" w:color="auto" w:fill="CCEEFF"/>
          </w:tcPr>
          <w:p>
            <w:pPr>
              <w:spacing w:after="0"/>
              <w:rPr>
                <w:sz w:val="23"/>
                <w:szCs w:val="23"/>
                <w:color w:val="auto"/>
              </w:rPr>
            </w:pPr>
          </w:p>
        </w:tc>
        <w:tc>
          <w:tcPr>
            <w:tcW w:w="76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(4,162)</w:t>
            </w:r>
          </w:p>
        </w:tc>
      </w:tr>
      <w:tr>
        <w:trPr>
          <w:trHeight w:val="246"/>
        </w:trPr>
        <w:tc>
          <w:tcPr>
            <w:tcW w:w="754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Adjusted net income (loss) from continuing operations</w:t>
            </w:r>
          </w:p>
        </w:tc>
        <w:tc>
          <w:tcPr>
            <w:tcW w:w="460" w:type="dxa"/>
            <w:vAlign w:val="bottom"/>
            <w:tcBorders>
              <w:bottom w:val="single" w:sz="8" w:color="auto"/>
            </w:tcBorders>
          </w:tcPr>
          <w:p>
            <w:pPr>
              <w:jc w:val="right"/>
              <w:ind w:right="259"/>
              <w:spacing w:after="0"/>
              <w:rPr>
                <w:sz w:val="20"/>
                <w:szCs w:val="20"/>
                <w:color w:val="auto"/>
              </w:rPr>
            </w:pPr>
            <w:r>
              <w:rPr>
                <w:rFonts w:ascii="Arial" w:cs="Arial" w:eastAsia="Arial" w:hAnsi="Arial"/>
                <w:sz w:val="16"/>
                <w:szCs w:val="16"/>
                <w:b w:val="1"/>
                <w:bCs w:val="1"/>
                <w:color w:val="auto"/>
              </w:rPr>
              <w:t>$</w:t>
            </w:r>
          </w:p>
        </w:tc>
        <w:tc>
          <w:tcPr>
            <w:tcW w:w="13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107,733</w:t>
            </w:r>
          </w:p>
        </w:tc>
        <w:tc>
          <w:tcPr>
            <w:tcW w:w="100" w:type="dxa"/>
            <w:vAlign w:val="bottom"/>
            <w:tcBorders>
              <w:bottom w:val="single" w:sz="8" w:color="CCEEFF"/>
            </w:tcBorders>
          </w:tcPr>
          <w:p>
            <w:pPr>
              <w:spacing w:after="0"/>
              <w:rPr>
                <w:sz w:val="21"/>
                <w:szCs w:val="21"/>
                <w:color w:val="auto"/>
              </w:rPr>
            </w:pPr>
          </w:p>
        </w:tc>
        <w:tc>
          <w:tcPr>
            <w:tcW w:w="1040" w:type="dxa"/>
            <w:vAlign w:val="bottom"/>
            <w:tcBorders>
              <w:bottom w:val="single" w:sz="8" w:color="auto"/>
            </w:tcBorders>
          </w:tcPr>
          <w:p>
            <w:pPr>
              <w:jc w:val="right"/>
              <w:ind w:right="839"/>
              <w:spacing w:after="0"/>
              <w:rPr>
                <w:sz w:val="20"/>
                <w:szCs w:val="20"/>
                <w:color w:val="auto"/>
              </w:rPr>
            </w:pPr>
            <w:r>
              <w:rPr>
                <w:rFonts w:ascii="Arial" w:cs="Arial" w:eastAsia="Arial" w:hAnsi="Arial"/>
                <w:sz w:val="16"/>
                <w:szCs w:val="16"/>
                <w:color w:val="auto"/>
              </w:rPr>
              <w:t>$</w:t>
            </w:r>
          </w:p>
        </w:tc>
        <w:tc>
          <w:tcPr>
            <w:tcW w:w="76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w w:val="99"/>
              </w:rPr>
              <w:t>(133,647)</w:t>
            </w:r>
          </w:p>
        </w:tc>
      </w:tr>
      <w:tr>
        <w:trPr>
          <w:trHeight w:val="119"/>
        </w:trPr>
        <w:tc>
          <w:tcPr>
            <w:tcW w:w="744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460" w:type="dxa"/>
            <w:vAlign w:val="bottom"/>
            <w:shd w:val="clear" w:color="auto" w:fill="CCEEFF"/>
          </w:tcPr>
          <w:p>
            <w:pPr>
              <w:spacing w:after="0"/>
              <w:rPr>
                <w:sz w:val="10"/>
                <w:szCs w:val="10"/>
                <w:color w:val="auto"/>
              </w:rPr>
            </w:pPr>
          </w:p>
        </w:tc>
        <w:tc>
          <w:tcPr>
            <w:tcW w:w="134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1040" w:type="dxa"/>
            <w:vAlign w:val="bottom"/>
            <w:shd w:val="clear" w:color="auto" w:fill="CCEEFF"/>
          </w:tcPr>
          <w:p>
            <w:pPr>
              <w:spacing w:after="0"/>
              <w:rPr>
                <w:sz w:val="10"/>
                <w:szCs w:val="10"/>
                <w:color w:val="auto"/>
              </w:rPr>
            </w:pPr>
          </w:p>
        </w:tc>
        <w:tc>
          <w:tcPr>
            <w:tcW w:w="760" w:type="dxa"/>
            <w:vAlign w:val="bottom"/>
            <w:shd w:val="clear" w:color="auto" w:fill="CCEEFF"/>
          </w:tcPr>
          <w:p>
            <w:pPr>
              <w:spacing w:after="0"/>
              <w:rPr>
                <w:sz w:val="10"/>
                <w:szCs w:val="10"/>
                <w:color w:val="auto"/>
              </w:rPr>
            </w:pPr>
          </w:p>
        </w:tc>
      </w:tr>
      <w:tr>
        <w:trPr>
          <w:trHeight w:val="266"/>
        </w:trPr>
        <w:tc>
          <w:tcPr>
            <w:tcW w:w="7540" w:type="dxa"/>
            <w:vAlign w:val="bottom"/>
            <w:gridSpan w:val="2"/>
          </w:tcPr>
          <w:p>
            <w:pPr>
              <w:ind w:left="40"/>
              <w:spacing w:after="0"/>
              <w:rPr>
                <w:sz w:val="20"/>
                <w:szCs w:val="20"/>
                <w:color w:val="auto"/>
              </w:rPr>
            </w:pPr>
            <w:r>
              <w:rPr>
                <w:rFonts w:ascii="Arial" w:cs="Arial" w:eastAsia="Arial" w:hAnsi="Arial"/>
                <w:sz w:val="16"/>
                <w:szCs w:val="16"/>
                <w:color w:val="auto"/>
              </w:rPr>
              <w:t>Diluted earnings (loss) per share - as reported</w:t>
            </w:r>
          </w:p>
        </w:tc>
        <w:tc>
          <w:tcPr>
            <w:tcW w:w="460" w:type="dxa"/>
            <w:vAlign w:val="bottom"/>
          </w:tcPr>
          <w:p>
            <w:pPr>
              <w:jc w:val="right"/>
              <w:ind w:right="259"/>
              <w:spacing w:after="0"/>
              <w:rPr>
                <w:sz w:val="20"/>
                <w:szCs w:val="20"/>
                <w:color w:val="auto"/>
              </w:rPr>
            </w:pPr>
            <w:r>
              <w:rPr>
                <w:rFonts w:ascii="Arial" w:cs="Arial" w:eastAsia="Arial" w:hAnsi="Arial"/>
                <w:sz w:val="16"/>
                <w:szCs w:val="16"/>
                <w:b w:val="1"/>
                <w:bCs w:val="1"/>
                <w:color w:val="auto"/>
              </w:rPr>
              <w:t>$</w:t>
            </w:r>
          </w:p>
        </w:tc>
        <w:tc>
          <w:tcPr>
            <w:tcW w:w="1340" w:type="dxa"/>
            <w:vAlign w:val="bottom"/>
          </w:tcPr>
          <w:p>
            <w:pPr>
              <w:jc w:val="right"/>
              <w:ind w:right="39"/>
              <w:spacing w:after="0"/>
              <w:rPr>
                <w:sz w:val="20"/>
                <w:szCs w:val="20"/>
                <w:color w:val="auto"/>
              </w:rPr>
            </w:pPr>
            <w:r>
              <w:rPr>
                <w:rFonts w:ascii="Arial" w:cs="Arial" w:eastAsia="Arial" w:hAnsi="Arial"/>
                <w:sz w:val="16"/>
                <w:szCs w:val="16"/>
                <w:b w:val="1"/>
                <w:bCs w:val="1"/>
                <w:color w:val="auto"/>
              </w:rPr>
              <w:t>0.48</w:t>
            </w:r>
          </w:p>
        </w:tc>
        <w:tc>
          <w:tcPr>
            <w:tcW w:w="100" w:type="dxa"/>
            <w:vAlign w:val="bottom"/>
          </w:tcPr>
          <w:p>
            <w:pPr>
              <w:spacing w:after="0"/>
              <w:rPr>
                <w:sz w:val="23"/>
                <w:szCs w:val="23"/>
                <w:color w:val="auto"/>
              </w:rPr>
            </w:pPr>
          </w:p>
        </w:tc>
        <w:tc>
          <w:tcPr>
            <w:tcW w:w="1040" w:type="dxa"/>
            <w:vAlign w:val="bottom"/>
          </w:tcPr>
          <w:p>
            <w:pPr>
              <w:jc w:val="right"/>
              <w:ind w:right="839"/>
              <w:spacing w:after="0"/>
              <w:rPr>
                <w:sz w:val="20"/>
                <w:szCs w:val="20"/>
                <w:color w:val="auto"/>
              </w:rPr>
            </w:pPr>
            <w:r>
              <w:rPr>
                <w:rFonts w:ascii="Arial" w:cs="Arial" w:eastAsia="Arial" w:hAnsi="Arial"/>
                <w:sz w:val="16"/>
                <w:szCs w:val="16"/>
                <w:color w:val="auto"/>
              </w:rPr>
              <w:t>$</w:t>
            </w:r>
          </w:p>
        </w:tc>
        <w:tc>
          <w:tcPr>
            <w:tcW w:w="760" w:type="dxa"/>
            <w:vAlign w:val="bottom"/>
          </w:tcPr>
          <w:p>
            <w:pPr>
              <w:jc w:val="right"/>
              <w:spacing w:after="0"/>
              <w:rPr>
                <w:sz w:val="20"/>
                <w:szCs w:val="20"/>
                <w:color w:val="auto"/>
              </w:rPr>
            </w:pPr>
            <w:r>
              <w:rPr>
                <w:rFonts w:ascii="Arial" w:cs="Arial" w:eastAsia="Arial" w:hAnsi="Arial"/>
                <w:sz w:val="16"/>
                <w:szCs w:val="16"/>
                <w:color w:val="auto"/>
              </w:rPr>
              <w:t>(0.72)</w:t>
            </w:r>
          </w:p>
        </w:tc>
      </w:tr>
      <w:tr>
        <w:trPr>
          <w:trHeight w:val="270"/>
        </w:trPr>
        <w:tc>
          <w:tcPr>
            <w:tcW w:w="754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Adjustments, net of tax</w:t>
            </w:r>
          </w:p>
        </w:tc>
        <w:tc>
          <w:tcPr>
            <w:tcW w:w="460" w:type="dxa"/>
            <w:vAlign w:val="bottom"/>
            <w:tcBorders>
              <w:bottom w:val="single" w:sz="8" w:color="auto"/>
            </w:tcBorders>
            <w:shd w:val="clear" w:color="auto" w:fill="CCEEFF"/>
          </w:tcPr>
          <w:p>
            <w:pPr>
              <w:spacing w:after="0"/>
              <w:rPr>
                <w:sz w:val="23"/>
                <w:szCs w:val="23"/>
                <w:color w:val="auto"/>
              </w:rPr>
            </w:pPr>
          </w:p>
        </w:tc>
        <w:tc>
          <w:tcPr>
            <w:tcW w:w="134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0.07</w:t>
            </w:r>
          </w:p>
        </w:tc>
        <w:tc>
          <w:tcPr>
            <w:tcW w:w="100" w:type="dxa"/>
            <w:vAlign w:val="bottom"/>
            <w:shd w:val="clear" w:color="auto" w:fill="CCEEFF"/>
          </w:tcPr>
          <w:p>
            <w:pPr>
              <w:spacing w:after="0"/>
              <w:rPr>
                <w:sz w:val="23"/>
                <w:szCs w:val="23"/>
                <w:color w:val="auto"/>
              </w:rPr>
            </w:pPr>
          </w:p>
        </w:tc>
        <w:tc>
          <w:tcPr>
            <w:tcW w:w="1040" w:type="dxa"/>
            <w:vAlign w:val="bottom"/>
            <w:tcBorders>
              <w:bottom w:val="single" w:sz="8" w:color="auto"/>
            </w:tcBorders>
            <w:shd w:val="clear" w:color="auto" w:fill="CCEEFF"/>
          </w:tcPr>
          <w:p>
            <w:pPr>
              <w:spacing w:after="0"/>
              <w:rPr>
                <w:sz w:val="23"/>
                <w:szCs w:val="23"/>
                <w:color w:val="auto"/>
              </w:rPr>
            </w:pPr>
          </w:p>
        </w:tc>
        <w:tc>
          <w:tcPr>
            <w:tcW w:w="76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color w:val="auto"/>
              </w:rPr>
              <w:t>0.06</w:t>
            </w:r>
          </w:p>
        </w:tc>
      </w:tr>
      <w:tr>
        <w:trPr>
          <w:trHeight w:val="250"/>
        </w:trPr>
        <w:tc>
          <w:tcPr>
            <w:tcW w:w="7540" w:type="dxa"/>
            <w:vAlign w:val="bottom"/>
            <w:tcBorders>
              <w:bottom w:val="single" w:sz="8" w:color="CCEEFF"/>
            </w:tcBorders>
            <w:gridSpan w:val="2"/>
          </w:tcPr>
          <w:p>
            <w:pPr>
              <w:ind w:left="40"/>
              <w:spacing w:after="0"/>
              <w:rPr>
                <w:sz w:val="20"/>
                <w:szCs w:val="20"/>
                <w:color w:val="auto"/>
              </w:rPr>
            </w:pPr>
            <w:r>
              <w:rPr>
                <w:rFonts w:ascii="Arial" w:cs="Arial" w:eastAsia="Arial" w:hAnsi="Arial"/>
                <w:sz w:val="16"/>
                <w:szCs w:val="16"/>
                <w:color w:val="auto"/>
              </w:rPr>
              <w:t>Adjusted earnings (loss) per share</w:t>
            </w:r>
          </w:p>
        </w:tc>
        <w:tc>
          <w:tcPr>
            <w:tcW w:w="460" w:type="dxa"/>
            <w:vAlign w:val="bottom"/>
            <w:tcBorders>
              <w:bottom w:val="single" w:sz="8" w:color="auto"/>
            </w:tcBorders>
          </w:tcPr>
          <w:p>
            <w:pPr>
              <w:jc w:val="right"/>
              <w:ind w:right="259"/>
              <w:spacing w:after="0"/>
              <w:rPr>
                <w:sz w:val="20"/>
                <w:szCs w:val="20"/>
                <w:color w:val="auto"/>
              </w:rPr>
            </w:pPr>
            <w:r>
              <w:rPr>
                <w:rFonts w:ascii="Arial" w:cs="Arial" w:eastAsia="Arial" w:hAnsi="Arial"/>
                <w:sz w:val="16"/>
                <w:szCs w:val="16"/>
                <w:b w:val="1"/>
                <w:bCs w:val="1"/>
                <w:color w:val="auto"/>
              </w:rPr>
              <w:t>$</w:t>
            </w:r>
          </w:p>
        </w:tc>
        <w:tc>
          <w:tcPr>
            <w:tcW w:w="134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0.55</w:t>
            </w:r>
          </w:p>
        </w:tc>
        <w:tc>
          <w:tcPr>
            <w:tcW w:w="100" w:type="dxa"/>
            <w:vAlign w:val="bottom"/>
            <w:tcBorders>
              <w:bottom w:val="single" w:sz="8" w:color="CCEEFF"/>
            </w:tcBorders>
          </w:tcPr>
          <w:p>
            <w:pPr>
              <w:spacing w:after="0"/>
              <w:rPr>
                <w:sz w:val="21"/>
                <w:szCs w:val="21"/>
                <w:color w:val="auto"/>
              </w:rPr>
            </w:pPr>
          </w:p>
        </w:tc>
        <w:tc>
          <w:tcPr>
            <w:tcW w:w="1040" w:type="dxa"/>
            <w:vAlign w:val="bottom"/>
            <w:tcBorders>
              <w:bottom w:val="single" w:sz="8" w:color="auto"/>
            </w:tcBorders>
          </w:tcPr>
          <w:p>
            <w:pPr>
              <w:jc w:val="right"/>
              <w:ind w:right="839"/>
              <w:spacing w:after="0"/>
              <w:rPr>
                <w:sz w:val="20"/>
                <w:szCs w:val="20"/>
                <w:color w:val="auto"/>
              </w:rPr>
            </w:pPr>
            <w:r>
              <w:rPr>
                <w:rFonts w:ascii="Arial" w:cs="Arial" w:eastAsia="Arial" w:hAnsi="Arial"/>
                <w:sz w:val="16"/>
                <w:szCs w:val="16"/>
                <w:color w:val="auto"/>
              </w:rPr>
              <w:t>$</w:t>
            </w:r>
          </w:p>
        </w:tc>
        <w:tc>
          <w:tcPr>
            <w:tcW w:w="76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(0.66)</w:t>
            </w:r>
          </w:p>
        </w:tc>
      </w:tr>
      <w:tr>
        <w:trPr>
          <w:trHeight w:val="119"/>
        </w:trPr>
        <w:tc>
          <w:tcPr>
            <w:tcW w:w="744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460" w:type="dxa"/>
            <w:vAlign w:val="bottom"/>
            <w:shd w:val="clear" w:color="auto" w:fill="CCEEFF"/>
          </w:tcPr>
          <w:p>
            <w:pPr>
              <w:spacing w:after="0"/>
              <w:rPr>
                <w:sz w:val="10"/>
                <w:szCs w:val="10"/>
                <w:color w:val="auto"/>
              </w:rPr>
            </w:pPr>
          </w:p>
        </w:tc>
        <w:tc>
          <w:tcPr>
            <w:tcW w:w="134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1040" w:type="dxa"/>
            <w:vAlign w:val="bottom"/>
            <w:shd w:val="clear" w:color="auto" w:fill="CCEEFF"/>
          </w:tcPr>
          <w:p>
            <w:pPr>
              <w:spacing w:after="0"/>
              <w:rPr>
                <w:sz w:val="10"/>
                <w:szCs w:val="10"/>
                <w:color w:val="auto"/>
              </w:rPr>
            </w:pPr>
          </w:p>
        </w:tc>
        <w:tc>
          <w:tcPr>
            <w:tcW w:w="760" w:type="dxa"/>
            <w:vAlign w:val="bottom"/>
            <w:shd w:val="clear" w:color="auto" w:fill="CCEEFF"/>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0</wp:posOffset>
            </wp:positionV>
            <wp:extent cx="7132320" cy="889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7132320" cy="8890"/>
                    </a:xfrm>
                    <a:prstGeom prst="rect">
                      <a:avLst/>
                    </a:prstGeom>
                    <a:noFill/>
                  </pic:spPr>
                </pic:pic>
              </a:graphicData>
            </a:graphic>
          </wp:anchor>
        </w:drawing>
      </w:r>
    </w:p>
    <w:p>
      <w:pPr>
        <w:ind w:left="260" w:hanging="252"/>
        <w:spacing w:after="0"/>
        <w:tabs>
          <w:tab w:leader="none" w:pos="260" w:val="left"/>
        </w:tabs>
        <w:numPr>
          <w:ilvl w:val="0"/>
          <w:numId w:val="18"/>
        </w:numPr>
        <w:rPr>
          <w:rFonts w:ascii="Arial" w:cs="Arial" w:eastAsia="Arial" w:hAnsi="Arial"/>
          <w:sz w:val="10"/>
          <w:szCs w:val="10"/>
          <w:color w:val="auto"/>
        </w:rPr>
      </w:pPr>
      <w:r>
        <w:rPr>
          <w:rFonts w:ascii="Arial" w:cs="Arial" w:eastAsia="Arial" w:hAnsi="Arial"/>
          <w:sz w:val="13"/>
          <w:szCs w:val="13"/>
          <w:color w:val="auto"/>
        </w:rPr>
        <w:t>Tax effect of adjustments is the difference between the tax provision calculated on a GAAP basis and on an adjusted non-GAAP basis.</w:t>
      </w:r>
    </w:p>
    <w:p>
      <w:pPr>
        <w:spacing w:after="0" w:line="9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FORWARD-LOOKING INFORMATION</w:t>
      </w:r>
    </w:p>
    <w:p>
      <w:pPr>
        <w:spacing w:after="0" w:line="119" w:lineRule="exact"/>
        <w:rPr>
          <w:sz w:val="20"/>
          <w:szCs w:val="20"/>
          <w:color w:val="auto"/>
        </w:rPr>
      </w:pPr>
    </w:p>
    <w:p>
      <w:pPr>
        <w:jc w:val="both"/>
        <w:spacing w:after="0" w:line="253" w:lineRule="auto"/>
        <w:rPr>
          <w:sz w:val="20"/>
          <w:szCs w:val="20"/>
          <w:color w:val="auto"/>
        </w:rPr>
      </w:pPr>
      <w:r>
        <w:rPr>
          <w:rFonts w:ascii="Arial" w:cs="Arial" w:eastAsia="Arial" w:hAnsi="Arial"/>
          <w:sz w:val="18"/>
          <w:szCs w:val="18"/>
          <w:color w:val="auto"/>
        </w:rPr>
        <w:t>This report and other documents filed with the SEC may contain forward-looking statements. In addition, our senior management may make forward-looking statements orally to analysts, investors, the media and others. Forward-looking statements can be identified by the fact that they do not relate strictly to historical or current facts. They often include words or variation of words such as "expects," "anticipates," "intends," "plans," "believes," "commits," "seeks," "estimates," "projects," "forecasts," "targets," "would," "will," "should," "goal," "could," "may" or other similar expressions. Forward-looking statements provide management's current expectations or predictions of future conditions, events or results. All statements that address operating performance, events or developments that we expect or anticipate will occur in the future are forward-looking statements. They may include estimates of revenues, client trajectory, income, effective tax rate, earnings per share, cost savings, capital expenditures, dividends, share repurchases, liquidity, capital structure, market share, industry volumes or other financial items, descriptions of management's plans or objectives for future operations, services or products, or descriptions of assumptions underlying any of the above. They may also include the expected impact of the coronavirus (COVID–19) pandemic, including, without limitation, the impact on economic and financial markets, the Company's capital resources and financial condition, future expenditures, potential regulatory actions, such as extensions of tax filing deadlines or other related relief, changes in consumer behaviors and modifications to the Company's operations relating thereto.</w:t>
      </w:r>
    </w:p>
    <w:p>
      <w:pPr>
        <w:spacing w:after="0" w:line="79" w:lineRule="exact"/>
        <w:rPr>
          <w:sz w:val="20"/>
          <w:szCs w:val="20"/>
          <w:color w:val="auto"/>
        </w:rPr>
      </w:pPr>
    </w:p>
    <w:p>
      <w:pPr>
        <w:jc w:val="both"/>
        <w:ind w:right="20" w:firstLine="243"/>
        <w:spacing w:after="0" w:line="292" w:lineRule="auto"/>
        <w:rPr>
          <w:sz w:val="20"/>
          <w:szCs w:val="20"/>
          <w:color w:val="auto"/>
        </w:rPr>
      </w:pPr>
      <w:r>
        <w:rPr>
          <w:rFonts w:ascii="Arial" w:cs="Arial" w:eastAsia="Arial" w:hAnsi="Arial"/>
          <w:sz w:val="18"/>
          <w:szCs w:val="18"/>
          <w:color w:val="auto"/>
        </w:rPr>
        <w:t>All forward-looking statements speak only as of the date they are made and reflect the Company's good faith beliefs, assumptions and expectations, but they are not guarantees of future performance or events. Furthermore,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260350</wp:posOffset>
            </wp:positionV>
            <wp:extent cx="222885" cy="13716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02" w:lineRule="exact"/>
        <w:rPr>
          <w:sz w:val="20"/>
          <w:szCs w:val="20"/>
          <w:color w:val="auto"/>
        </w:rPr>
      </w:pPr>
    </w:p>
    <w:p>
      <w:pPr>
        <w:ind w:left="8200"/>
        <w:spacing w:after="0"/>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rFonts w:ascii="Arial" w:cs="Arial" w:eastAsia="Arial" w:hAnsi="Arial"/>
          <w:sz w:val="14"/>
          <w:szCs w:val="14"/>
          <w:b w:val="1"/>
          <w:bCs w:val="1"/>
          <w:color w:val="auto"/>
        </w:rPr>
        <w:t xml:space="preserve">  </w:t>
      </w:r>
      <w:r>
        <w:rPr>
          <w:rFonts w:ascii="Arial" w:cs="Arial" w:eastAsia="Arial" w:hAnsi="Arial"/>
          <w:sz w:val="14"/>
          <w:szCs w:val="14"/>
          <w:color w:val="FFFFFF"/>
          <w:highlight w:val="black"/>
        </w:rPr>
        <w:t>25</w:t>
      </w:r>
    </w:p>
    <w:p>
      <w:pPr>
        <w:sectPr>
          <w:pgSz w:w="11900" w:h="16838" w:orient="portrait"/>
          <w:cols w:equalWidth="0" w:num="1">
            <w:col w:w="11240"/>
          </w:cols>
          <w:pgMar w:left="320" w:top="229" w:right="339" w:bottom="1440" w:gutter="0" w:footer="0" w:header="0"/>
        </w:sectPr>
      </w:pPr>
    </w:p>
    <w:bookmarkStart w:id="27" w:name="page28"/>
    <w:bookmarkEnd w:id="27"/>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jc w:val="both"/>
        <w:spacing w:after="0" w:line="292" w:lineRule="auto"/>
        <w:rPr>
          <w:sz w:val="20"/>
          <w:szCs w:val="20"/>
          <w:color w:val="auto"/>
        </w:rPr>
      </w:pPr>
      <w:r>
        <w:rPr>
          <w:rFonts w:ascii="Arial" w:cs="Arial" w:eastAsia="Arial" w:hAnsi="Arial"/>
          <w:sz w:val="18"/>
          <w:szCs w:val="18"/>
          <w:color w:val="auto"/>
        </w:rPr>
        <w:t>the Company disclaims any obligation to publicly update or revise any forward-looking statement to reflect changes in underlying assumptions, factors, or expectations, new information, data or methods, future events or other changes, except as required by law.</w:t>
      </w:r>
    </w:p>
    <w:p>
      <w:pPr>
        <w:spacing w:after="0" w:line="36" w:lineRule="exact"/>
        <w:rPr>
          <w:sz w:val="20"/>
          <w:szCs w:val="20"/>
          <w:color w:val="auto"/>
        </w:rPr>
      </w:pPr>
    </w:p>
    <w:p>
      <w:pPr>
        <w:jc w:val="both"/>
        <w:ind w:firstLine="243"/>
        <w:spacing w:after="0" w:line="257" w:lineRule="auto"/>
        <w:rPr>
          <w:sz w:val="20"/>
          <w:szCs w:val="20"/>
          <w:color w:val="auto"/>
        </w:rPr>
      </w:pPr>
      <w:r>
        <w:rPr>
          <w:rFonts w:ascii="Arial" w:cs="Arial" w:eastAsia="Arial" w:hAnsi="Arial"/>
          <w:sz w:val="18"/>
          <w:szCs w:val="18"/>
          <w:color w:val="auto"/>
        </w:rPr>
        <w:t>By their nature, forward-looking statements are subject to risks and uncertainties that could cause actual results to differ materially from those suggested by the forward-looking statements. Factors that might cause such differences include, but are not limited to, a variety of economic, competitive, operational and regulatory factors, many of which are beyond the Company's control. In addition, factors that may cause the Company’s actual effective tax rate to differ from estimates include the Company’s actual results from operations compared to current estimates, future discrete items, changes in interpretations and assumptions the Company has made, and future actions of the Company. Investors should understand that it is not possible to predict or identify all such factors and, consequently, should not consider any such list to be a complete set of all potential risks or uncertainties.</w:t>
      </w:r>
    </w:p>
    <w:p>
      <w:pPr>
        <w:spacing w:after="0" w:line="68" w:lineRule="exact"/>
        <w:rPr>
          <w:sz w:val="20"/>
          <w:szCs w:val="20"/>
          <w:color w:val="auto"/>
        </w:rPr>
      </w:pPr>
    </w:p>
    <w:p>
      <w:pPr>
        <w:jc w:val="both"/>
        <w:ind w:firstLine="243"/>
        <w:spacing w:after="0" w:line="264" w:lineRule="auto"/>
        <w:rPr>
          <w:sz w:val="20"/>
          <w:szCs w:val="20"/>
          <w:color w:val="auto"/>
        </w:rPr>
      </w:pPr>
      <w:r>
        <w:rPr>
          <w:rFonts w:ascii="Arial" w:cs="Arial" w:eastAsia="Arial" w:hAnsi="Arial"/>
          <w:sz w:val="18"/>
          <w:szCs w:val="18"/>
          <w:color w:val="auto"/>
        </w:rPr>
        <w:t>Details about risks, uncertainties and assumptions that could affect various aspects of our business are included throughout our Annual Report on Form 10-K for the fiscal year ended April 30, 2020 and are also described from time to time in other filings with the SEC. Investors should carefully consider all of these risks, and should pay particular attention to Item 1A, "Risk Factors," and Item 7 under "Critical Accounting Policies" of our Annual Report on Form 10-K for the fiscal year ended April 30, 2020.</w:t>
      </w:r>
    </w:p>
    <w:p>
      <w:pPr>
        <w:spacing w:after="0" w:line="59" w:lineRule="exact"/>
        <w:rPr>
          <w:sz w:val="20"/>
          <w:szCs w:val="20"/>
          <w:color w:val="auto"/>
        </w:rPr>
      </w:pPr>
    </w:p>
    <w:p>
      <w:pPr>
        <w:spacing w:after="0"/>
        <w:tabs>
          <w:tab w:leader="none" w:pos="960" w:val="left"/>
        </w:tabs>
        <w:rPr>
          <w:sz w:val="20"/>
          <w:szCs w:val="20"/>
          <w:color w:val="auto"/>
        </w:rPr>
      </w:pPr>
      <w:r>
        <w:rPr>
          <w:rFonts w:ascii="Arial" w:cs="Arial" w:eastAsia="Arial" w:hAnsi="Arial"/>
          <w:sz w:val="18"/>
          <w:szCs w:val="18"/>
          <w:b w:val="1"/>
          <w:bCs w:val="1"/>
          <w:color w:val="auto"/>
        </w:rPr>
        <w:t>ITEM 3.</w:t>
      </w:r>
      <w:r>
        <w:rPr>
          <w:sz w:val="20"/>
          <w:szCs w:val="20"/>
          <w:color w:val="auto"/>
        </w:rPr>
        <w:tab/>
      </w:r>
      <w:r>
        <w:rPr>
          <w:rFonts w:ascii="Arial" w:cs="Arial" w:eastAsia="Arial" w:hAnsi="Arial"/>
          <w:sz w:val="17"/>
          <w:szCs w:val="17"/>
          <w:b w:val="1"/>
          <w:bCs w:val="1"/>
          <w:color w:val="auto"/>
        </w:rPr>
        <w:t>QUANTITATIVE AND QUALITATIVE DISCLOSURES ABOUT MARKET RISK</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color w:val="auto"/>
        </w:rPr>
        <w:t>There have been no material changes in our market risks from those reported at April 30, 2020 in our Annual Report on Form 10-K.</w:t>
      </w:r>
    </w:p>
    <w:p>
      <w:pPr>
        <w:spacing w:after="0" w:line="115" w:lineRule="exact"/>
        <w:rPr>
          <w:sz w:val="20"/>
          <w:szCs w:val="20"/>
          <w:color w:val="auto"/>
        </w:rPr>
      </w:pPr>
    </w:p>
    <w:p>
      <w:pPr>
        <w:spacing w:after="0"/>
        <w:tabs>
          <w:tab w:leader="none" w:pos="860" w:val="left"/>
        </w:tabs>
        <w:rPr>
          <w:sz w:val="20"/>
          <w:szCs w:val="20"/>
          <w:color w:val="auto"/>
        </w:rPr>
      </w:pPr>
      <w:r>
        <w:rPr>
          <w:rFonts w:ascii="Arial" w:cs="Arial" w:eastAsia="Arial" w:hAnsi="Arial"/>
          <w:sz w:val="18"/>
          <w:szCs w:val="18"/>
          <w:b w:val="1"/>
          <w:bCs w:val="1"/>
          <w:color w:val="auto"/>
        </w:rPr>
        <w:t>ITEM 4.</w:t>
        <w:tab/>
        <w:t>CONTROLS AND PROCEDURES</w:t>
      </w:r>
    </w:p>
    <w:p>
      <w:pPr>
        <w:spacing w:after="0" w:line="171" w:lineRule="exact"/>
        <w:rPr>
          <w:sz w:val="20"/>
          <w:szCs w:val="20"/>
          <w:color w:val="auto"/>
        </w:rPr>
      </w:pPr>
    </w:p>
    <w:p>
      <w:pPr>
        <w:jc w:val="both"/>
        <w:spacing w:after="0" w:line="261" w:lineRule="auto"/>
        <w:rPr>
          <w:sz w:val="20"/>
          <w:szCs w:val="20"/>
          <w:color w:val="auto"/>
        </w:rPr>
      </w:pPr>
      <w:r>
        <w:rPr>
          <w:rFonts w:ascii="Arial" w:cs="Arial" w:eastAsia="Arial" w:hAnsi="Arial"/>
          <w:sz w:val="18"/>
          <w:szCs w:val="18"/>
          <w:b w:val="1"/>
          <w:bCs w:val="1"/>
          <w:color w:val="auto"/>
        </w:rPr>
        <w:t xml:space="preserve">EVALUATION OF DISCLOSURE CONTROLS AND PROCEDURES </w:t>
      </w:r>
      <w:r>
        <w:rPr>
          <w:rFonts w:ascii="Arial" w:cs="Arial" w:eastAsia="Arial" w:hAnsi="Arial"/>
          <w:sz w:val="18"/>
          <w:szCs w:val="18"/>
          <w:color w:val="auto"/>
        </w:rPr>
        <w:t>– As of the end of the period covered by this Form 10-Q, management,</w:t>
      </w:r>
      <w:r>
        <w:rPr>
          <w:rFonts w:ascii="Arial" w:cs="Arial" w:eastAsia="Arial" w:hAnsi="Arial"/>
          <w:sz w:val="18"/>
          <w:szCs w:val="18"/>
          <w:b w:val="1"/>
          <w:bCs w:val="1"/>
          <w:color w:val="auto"/>
        </w:rPr>
        <w:t xml:space="preserve"> </w:t>
      </w:r>
      <w:r>
        <w:rPr>
          <w:rFonts w:ascii="Arial" w:cs="Arial" w:eastAsia="Arial" w:hAnsi="Arial"/>
          <w:sz w:val="18"/>
          <w:szCs w:val="18"/>
          <w:color w:val="auto"/>
        </w:rPr>
        <w:t>under the supervision and with the participation of our Chief Executive Officer and Chief Financial Officer, evaluated the effectiveness of the design and operation of our disclosure controls and procedures (as defined in Exchange Act Rules 13a-15(e) and 15d-15(e)). Based on this evaluation, our Chief Executive Officer and Chief Financial Officer have concluded that our disclosure controls and procedures were effective as of the end of the period covered by this Quarterly Report on Form 10-Q.</w:t>
      </w:r>
    </w:p>
    <w:p>
      <w:pPr>
        <w:spacing w:after="0" w:line="117" w:lineRule="exact"/>
        <w:rPr>
          <w:sz w:val="20"/>
          <w:szCs w:val="20"/>
          <w:color w:val="auto"/>
        </w:rPr>
      </w:pPr>
    </w:p>
    <w:p>
      <w:pPr>
        <w:jc w:val="both"/>
        <w:spacing w:after="0" w:line="294" w:lineRule="auto"/>
        <w:rPr>
          <w:sz w:val="20"/>
          <w:szCs w:val="20"/>
          <w:color w:val="auto"/>
        </w:rPr>
      </w:pPr>
      <w:r>
        <w:rPr>
          <w:rFonts w:ascii="Arial" w:cs="Arial" w:eastAsia="Arial" w:hAnsi="Arial"/>
          <w:sz w:val="18"/>
          <w:szCs w:val="18"/>
          <w:b w:val="1"/>
          <w:bCs w:val="1"/>
          <w:color w:val="auto"/>
        </w:rPr>
        <w:t xml:space="preserve">CHANGES IN INTERNAL CONTROL OVER FINANCIAL REPORTING </w:t>
      </w:r>
      <w:r>
        <w:rPr>
          <w:rFonts w:ascii="Arial" w:cs="Arial" w:eastAsia="Arial" w:hAnsi="Arial"/>
          <w:sz w:val="18"/>
          <w:szCs w:val="18"/>
          <w:color w:val="auto"/>
        </w:rPr>
        <w:t>– There were no changes during the last fiscal quarter that</w:t>
      </w:r>
      <w:r>
        <w:rPr>
          <w:rFonts w:ascii="Arial" w:cs="Arial" w:eastAsia="Arial" w:hAnsi="Arial"/>
          <w:sz w:val="18"/>
          <w:szCs w:val="18"/>
          <w:b w:val="1"/>
          <w:bCs w:val="1"/>
          <w:color w:val="auto"/>
        </w:rPr>
        <w:t xml:space="preserve"> </w:t>
      </w:r>
      <w:r>
        <w:rPr>
          <w:rFonts w:ascii="Arial" w:cs="Arial" w:eastAsia="Arial" w:hAnsi="Arial"/>
          <w:sz w:val="18"/>
          <w:szCs w:val="18"/>
          <w:color w:val="auto"/>
        </w:rPr>
        <w:t>materially affected, or are reasonably likely to materially affect, our internal control over financial reporting.</w:t>
      </w:r>
    </w:p>
    <w:p>
      <w:pPr>
        <w:spacing w:after="0" w:line="87" w:lineRule="exact"/>
        <w:rPr>
          <w:sz w:val="20"/>
          <w:szCs w:val="20"/>
          <w:color w:val="auto"/>
        </w:rPr>
      </w:pPr>
    </w:p>
    <w:p>
      <w:pPr>
        <w:spacing w:after="0"/>
        <w:tabs>
          <w:tab w:leader="none" w:pos="820" w:val="left"/>
        </w:tabs>
        <w:rPr>
          <w:sz w:val="20"/>
          <w:szCs w:val="20"/>
          <w:color w:val="auto"/>
        </w:rPr>
      </w:pPr>
      <w:r>
        <w:rPr>
          <w:rFonts w:ascii="Arial" w:cs="Arial" w:eastAsia="Arial" w:hAnsi="Arial"/>
          <w:sz w:val="18"/>
          <w:szCs w:val="18"/>
          <w:b w:val="1"/>
          <w:bCs w:val="1"/>
          <w:color w:val="auto"/>
        </w:rPr>
        <w:t>PART II</w:t>
      </w:r>
      <w:r>
        <w:rPr>
          <w:sz w:val="20"/>
          <w:szCs w:val="20"/>
          <w:color w:val="auto"/>
        </w:rPr>
        <w:tab/>
      </w:r>
      <w:r>
        <w:rPr>
          <w:rFonts w:ascii="Arial" w:cs="Arial" w:eastAsia="Arial" w:hAnsi="Arial"/>
          <w:sz w:val="17"/>
          <w:szCs w:val="17"/>
          <w:b w:val="1"/>
          <w:bCs w:val="1"/>
          <w:color w:val="auto"/>
        </w:rPr>
        <w:t>OTHER INFORMATION</w:t>
      </w:r>
    </w:p>
    <w:p>
      <w:pPr>
        <w:spacing w:after="0" w:line="117" w:lineRule="exact"/>
        <w:rPr>
          <w:sz w:val="20"/>
          <w:szCs w:val="20"/>
          <w:color w:val="auto"/>
        </w:rPr>
      </w:pPr>
    </w:p>
    <w:p>
      <w:pPr>
        <w:spacing w:after="0"/>
        <w:tabs>
          <w:tab w:leader="none" w:pos="860" w:val="left"/>
        </w:tabs>
        <w:rPr>
          <w:sz w:val="20"/>
          <w:szCs w:val="20"/>
          <w:color w:val="auto"/>
        </w:rPr>
      </w:pPr>
      <w:r>
        <w:rPr>
          <w:rFonts w:ascii="Arial" w:cs="Arial" w:eastAsia="Arial" w:hAnsi="Arial"/>
          <w:sz w:val="18"/>
          <w:szCs w:val="18"/>
          <w:b w:val="1"/>
          <w:bCs w:val="1"/>
          <w:color w:val="auto"/>
        </w:rPr>
        <w:t>ITEM 1.</w:t>
        <w:tab/>
        <w:t>LEGAL PROCEEDINGS</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color w:val="auto"/>
        </w:rPr>
        <w:t>For a description of our material pending legal proceedings, see discussion in Part I, Item 1, note 10 to the consolidated financial statements.</w:t>
      </w:r>
    </w:p>
    <w:p>
      <w:pPr>
        <w:spacing w:after="0" w:line="115" w:lineRule="exact"/>
        <w:rPr>
          <w:sz w:val="20"/>
          <w:szCs w:val="20"/>
          <w:color w:val="auto"/>
        </w:rPr>
      </w:pPr>
    </w:p>
    <w:p>
      <w:pPr>
        <w:spacing w:after="0"/>
        <w:tabs>
          <w:tab w:leader="none" w:pos="940" w:val="left"/>
        </w:tabs>
        <w:rPr>
          <w:sz w:val="20"/>
          <w:szCs w:val="20"/>
          <w:color w:val="auto"/>
        </w:rPr>
      </w:pPr>
      <w:r>
        <w:rPr>
          <w:rFonts w:ascii="Arial" w:cs="Arial" w:eastAsia="Arial" w:hAnsi="Arial"/>
          <w:sz w:val="18"/>
          <w:szCs w:val="18"/>
          <w:b w:val="1"/>
          <w:bCs w:val="1"/>
          <w:color w:val="auto"/>
        </w:rPr>
        <w:t>ITEM 1A.</w:t>
      </w:r>
      <w:r>
        <w:rPr>
          <w:sz w:val="20"/>
          <w:szCs w:val="20"/>
          <w:color w:val="auto"/>
        </w:rPr>
        <w:tab/>
      </w:r>
      <w:r>
        <w:rPr>
          <w:rFonts w:ascii="Arial" w:cs="Arial" w:eastAsia="Arial" w:hAnsi="Arial"/>
          <w:sz w:val="17"/>
          <w:szCs w:val="17"/>
          <w:b w:val="1"/>
          <w:bCs w:val="1"/>
          <w:color w:val="auto"/>
        </w:rPr>
        <w:t>RISK FACTORS</w:t>
      </w:r>
    </w:p>
    <w:p>
      <w:pPr>
        <w:spacing w:after="0" w:line="117" w:lineRule="exact"/>
        <w:rPr>
          <w:sz w:val="20"/>
          <w:szCs w:val="20"/>
          <w:color w:val="auto"/>
        </w:rPr>
      </w:pPr>
    </w:p>
    <w:p>
      <w:pPr>
        <w:jc w:val="both"/>
        <w:ind w:right="20"/>
        <w:spacing w:after="0" w:line="303" w:lineRule="auto"/>
        <w:rPr>
          <w:sz w:val="20"/>
          <w:szCs w:val="20"/>
          <w:color w:val="auto"/>
        </w:rPr>
      </w:pPr>
      <w:r>
        <w:rPr>
          <w:rFonts w:ascii="Arial" w:cs="Arial" w:eastAsia="Arial" w:hAnsi="Arial"/>
          <w:sz w:val="18"/>
          <w:szCs w:val="18"/>
          <w:b w:val="1"/>
          <w:bCs w:val="1"/>
          <w:color w:val="auto"/>
        </w:rPr>
        <w:t>We face legal actions in connection with our various business activities, and current or future legal actions may damage our reputation, impair our product offerings, or result in material liabilities and losses.</w:t>
      </w:r>
    </w:p>
    <w:p>
      <w:pPr>
        <w:spacing w:after="0" w:line="19" w:lineRule="exact"/>
        <w:rPr>
          <w:sz w:val="20"/>
          <w:szCs w:val="20"/>
          <w:color w:val="auto"/>
        </w:rPr>
      </w:pPr>
    </w:p>
    <w:p>
      <w:pPr>
        <w:jc w:val="both"/>
        <w:spacing w:after="0" w:line="254" w:lineRule="auto"/>
        <w:rPr>
          <w:sz w:val="20"/>
          <w:szCs w:val="20"/>
          <w:color w:val="auto"/>
        </w:rPr>
      </w:pPr>
      <w:r>
        <w:rPr>
          <w:rFonts w:ascii="Arial" w:cs="Arial" w:eastAsia="Arial" w:hAnsi="Arial"/>
          <w:sz w:val="18"/>
          <w:szCs w:val="18"/>
          <w:color w:val="auto"/>
        </w:rPr>
        <w:t>We have been named, and from time to time will likely continue to be named, in various legal actions, including arbitrations, class or representative actions, actions or inquiries by state attorneys general and other regulators, and other litigation arising in connection with our various business activities, including relating to our various service and product offerings. For example, as previously reported, we are subject to litigation and have received and are responding to certain governmental inquiries relating to the IRS Free File program. These inquiries include requests for information and, in some cases, subpoenas from regulators and state attorneys general. On July 15, 2020, the New York State Department of Financial Services issued a press release and report on its investigation of certain tax preparers, including us, related to the IRS Free File program. We cannot predict whether this report or other inquiries could lead to further inquiries, further litigation, fines, injunctions or other regulatory or legislative actions or impacts on our brand, reputation and business. See discussion in Part I, Item 1, note 10 to the consolidated financial statements, and Item 8, note 13 to the consolidated financial statements in our Annual Report on Form 10-K for the fiscal year ended April 30, 2020. We also grant our franchisees a limited license to use our registered trademarks and, accordingly,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284480</wp:posOffset>
            </wp:positionV>
            <wp:extent cx="231140" cy="13716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pacing w:after="0" w:line="200" w:lineRule="exact"/>
        <w:rPr>
          <w:sz w:val="20"/>
          <w:szCs w:val="20"/>
          <w:color w:val="auto"/>
        </w:rPr>
      </w:pPr>
    </w:p>
    <w:p>
      <w:pPr>
        <w:spacing w:after="0" w:line="240" w:lineRule="exact"/>
        <w:rPr>
          <w:sz w:val="20"/>
          <w:szCs w:val="20"/>
          <w:color w:val="auto"/>
        </w:rPr>
      </w:pPr>
    </w:p>
    <w:p>
      <w:pPr>
        <w:ind w:left="400" w:hanging="290"/>
        <w:spacing w:after="0"/>
        <w:tabs>
          <w:tab w:leader="none" w:pos="400" w:val="left"/>
        </w:tabs>
        <w:numPr>
          <w:ilvl w:val="0"/>
          <w:numId w:val="19"/>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sectPr>
      </w:pPr>
    </w:p>
    <w:bookmarkStart w:id="28" w:name="page29"/>
    <w:bookmarkEnd w:id="28"/>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4" w:lineRule="exact"/>
        <w:rPr>
          <w:sz w:val="20"/>
          <w:szCs w:val="20"/>
          <w:color w:val="auto"/>
        </w:rPr>
      </w:pPr>
    </w:p>
    <w:p>
      <w:pPr>
        <w:jc w:val="both"/>
        <w:spacing w:after="0" w:line="260" w:lineRule="auto"/>
        <w:rPr>
          <w:sz w:val="20"/>
          <w:szCs w:val="20"/>
          <w:color w:val="auto"/>
        </w:rPr>
      </w:pPr>
      <w:r>
        <w:rPr>
          <w:rFonts w:ascii="Arial" w:cs="Arial" w:eastAsia="Arial" w:hAnsi="Arial"/>
          <w:sz w:val="18"/>
          <w:szCs w:val="18"/>
          <w:color w:val="auto"/>
        </w:rPr>
        <w:t>there is risk that one or more of the franchisees may be alleged to be controlled by us. Third parties, regulators or courts may seek to hold us responsible for the actions or failures to act by our franchisees. Adverse outcomes related to legal actions could result in substantial damages and could cause our earnings to decline. Negative public opinion could also result from our or our franchisees’ actual or alleged conduct in such claims, possibly damaging our reputation, which, in turn, could adversely affect our business prospects and cause the market price of our securities to decline.</w:t>
      </w:r>
    </w:p>
    <w:p>
      <w:pPr>
        <w:spacing w:after="0" w:line="67" w:lineRule="exact"/>
        <w:rPr>
          <w:sz w:val="20"/>
          <w:szCs w:val="20"/>
          <w:color w:val="auto"/>
        </w:rPr>
      </w:pPr>
    </w:p>
    <w:p>
      <w:pPr>
        <w:jc w:val="both"/>
        <w:ind w:right="20" w:firstLine="243"/>
        <w:spacing w:after="0" w:line="292" w:lineRule="auto"/>
        <w:rPr>
          <w:sz w:val="20"/>
          <w:szCs w:val="20"/>
          <w:color w:val="auto"/>
        </w:rPr>
      </w:pPr>
      <w:r>
        <w:rPr>
          <w:rFonts w:ascii="Arial" w:cs="Arial" w:eastAsia="Arial" w:hAnsi="Arial"/>
          <w:sz w:val="18"/>
          <w:szCs w:val="18"/>
          <w:color w:val="auto"/>
        </w:rPr>
        <w:t>Except as indicated above, there have been no material changes in our risk factors from those reported at April 30, 2020 in our Annual Report on Form 10-K.</w:t>
      </w:r>
    </w:p>
    <w:p>
      <w:pPr>
        <w:spacing w:after="0" w:line="34" w:lineRule="exact"/>
        <w:rPr>
          <w:sz w:val="20"/>
          <w:szCs w:val="20"/>
          <w:color w:val="auto"/>
        </w:rPr>
      </w:pPr>
    </w:p>
    <w:p>
      <w:pPr>
        <w:spacing w:after="0"/>
        <w:tabs>
          <w:tab w:leader="none" w:pos="820" w:val="left"/>
        </w:tabs>
        <w:rPr>
          <w:sz w:val="20"/>
          <w:szCs w:val="20"/>
          <w:color w:val="auto"/>
        </w:rPr>
      </w:pPr>
      <w:r>
        <w:rPr>
          <w:rFonts w:ascii="Arial" w:cs="Arial" w:eastAsia="Arial" w:hAnsi="Arial"/>
          <w:sz w:val="18"/>
          <w:szCs w:val="18"/>
          <w:b w:val="1"/>
          <w:bCs w:val="1"/>
          <w:color w:val="auto"/>
        </w:rPr>
        <w:t>ITEM 2.</w:t>
      </w:r>
      <w:r>
        <w:rPr>
          <w:sz w:val="20"/>
          <w:szCs w:val="20"/>
          <w:color w:val="auto"/>
        </w:rPr>
        <w:tab/>
      </w:r>
      <w:r>
        <w:rPr>
          <w:rFonts w:ascii="Arial" w:cs="Arial" w:eastAsia="Arial" w:hAnsi="Arial"/>
          <w:sz w:val="17"/>
          <w:szCs w:val="17"/>
          <w:b w:val="1"/>
          <w:bCs w:val="1"/>
          <w:color w:val="auto"/>
        </w:rPr>
        <w:t>UNREGISTERED SALES OF EQUITY SECURITIES AND USE OF PROCEEDS</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color w:val="auto"/>
        </w:rPr>
        <w:t>A summary of our purchases of H&amp;R Block common stock during the first quarter of fiscal year 2021 is as follows:</w:t>
      </w:r>
    </w:p>
    <w:p>
      <w:pPr>
        <w:spacing w:after="0" w:line="181" w:lineRule="exact"/>
        <w:rPr>
          <w:sz w:val="20"/>
          <w:szCs w:val="20"/>
          <w:color w:val="auto"/>
        </w:rPr>
      </w:pPr>
    </w:p>
    <w:tbl>
      <w:tblPr>
        <w:tblLayout w:type="fixed"/>
        <w:tblInd w:w="0" w:type="dxa"/>
        <w:tblCellMar>
          <w:top w:w="0" w:type="dxa"/>
          <w:left w:w="0" w:type="dxa"/>
          <w:bottom w:w="0" w:type="dxa"/>
          <w:right w:w="0" w:type="dxa"/>
        </w:tblCellMar>
      </w:tblPr>
      <w:tr>
        <w:trPr>
          <w:trHeight w:val="198"/>
        </w:trPr>
        <w:tc>
          <w:tcPr>
            <w:tcW w:w="260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192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200" w:type="dxa"/>
            <w:vAlign w:val="bottom"/>
            <w:tcBorders>
              <w:bottom w:val="single" w:sz="8" w:color="auto"/>
            </w:tcBorders>
          </w:tcPr>
          <w:p>
            <w:pPr>
              <w:spacing w:after="0"/>
              <w:rPr>
                <w:sz w:val="17"/>
                <w:szCs w:val="17"/>
                <w:color w:val="auto"/>
              </w:rPr>
            </w:pPr>
          </w:p>
        </w:tc>
        <w:tc>
          <w:tcPr>
            <w:tcW w:w="920" w:type="dxa"/>
            <w:vAlign w:val="bottom"/>
            <w:tcBorders>
              <w:bottom w:val="single" w:sz="8" w:color="auto"/>
            </w:tcBorders>
          </w:tcPr>
          <w:p>
            <w:pPr>
              <w:spacing w:after="0"/>
              <w:rPr>
                <w:sz w:val="17"/>
                <w:szCs w:val="17"/>
                <w:color w:val="auto"/>
              </w:rPr>
            </w:pPr>
          </w:p>
        </w:tc>
        <w:tc>
          <w:tcPr>
            <w:tcW w:w="120" w:type="dxa"/>
            <w:vAlign w:val="bottom"/>
            <w:tcBorders>
              <w:bottom w:val="single" w:sz="8" w:color="auto"/>
            </w:tcBorders>
          </w:tcPr>
          <w:p>
            <w:pPr>
              <w:spacing w:after="0"/>
              <w:rPr>
                <w:sz w:val="17"/>
                <w:szCs w:val="17"/>
                <w:color w:val="auto"/>
              </w:rPr>
            </w:pPr>
          </w:p>
        </w:tc>
        <w:tc>
          <w:tcPr>
            <w:tcW w:w="246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200" w:type="dxa"/>
            <w:vAlign w:val="bottom"/>
            <w:tcBorders>
              <w:bottom w:val="single" w:sz="8" w:color="auto"/>
            </w:tcBorders>
          </w:tcPr>
          <w:p>
            <w:pPr>
              <w:spacing w:after="0"/>
              <w:rPr>
                <w:sz w:val="17"/>
                <w:szCs w:val="17"/>
                <w:color w:val="auto"/>
              </w:rPr>
            </w:pPr>
          </w:p>
        </w:tc>
        <w:tc>
          <w:tcPr>
            <w:tcW w:w="2500" w:type="dxa"/>
            <w:vAlign w:val="bottom"/>
            <w:tcBorders>
              <w:bottom w:val="single" w:sz="8" w:color="auto"/>
            </w:tcBorders>
          </w:tcPr>
          <w:p>
            <w:pPr>
              <w:jc w:val="right"/>
              <w:ind w:right="20"/>
              <w:spacing w:after="0"/>
              <w:rPr>
                <w:sz w:val="20"/>
                <w:szCs w:val="20"/>
                <w:color w:val="auto"/>
              </w:rPr>
            </w:pPr>
            <w:r>
              <w:rPr>
                <w:rFonts w:ascii="Arial" w:cs="Arial" w:eastAsia="Arial" w:hAnsi="Arial"/>
                <w:sz w:val="14"/>
                <w:szCs w:val="14"/>
                <w:color w:val="auto"/>
              </w:rPr>
              <w:t>(in 000s, except per share amounts)</w:t>
            </w:r>
          </w:p>
        </w:tc>
      </w:tr>
      <w:tr>
        <w:trPr>
          <w:trHeight w:val="249"/>
        </w:trPr>
        <w:tc>
          <w:tcPr>
            <w:tcW w:w="26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9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9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460" w:type="dxa"/>
            <w:vAlign w:val="bottom"/>
          </w:tcPr>
          <w:p>
            <w:pPr>
              <w:jc w:val="right"/>
              <w:ind w:right="39"/>
              <w:spacing w:after="0"/>
              <w:rPr>
                <w:sz w:val="20"/>
                <w:szCs w:val="20"/>
                <w:color w:val="auto"/>
              </w:rPr>
            </w:pPr>
            <w:r>
              <w:rPr>
                <w:rFonts w:ascii="Arial" w:cs="Arial" w:eastAsia="Arial" w:hAnsi="Arial"/>
                <w:sz w:val="16"/>
                <w:szCs w:val="16"/>
                <w:color w:val="auto"/>
              </w:rPr>
              <w:t>Total Number of Shares</w:t>
            </w:r>
          </w:p>
        </w:tc>
        <w:tc>
          <w:tcPr>
            <w:tcW w:w="1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500" w:type="dxa"/>
            <w:vAlign w:val="bottom"/>
          </w:tcPr>
          <w:p>
            <w:pPr>
              <w:jc w:val="right"/>
              <w:ind w:right="20"/>
              <w:spacing w:after="0"/>
              <w:rPr>
                <w:sz w:val="20"/>
                <w:szCs w:val="20"/>
                <w:color w:val="auto"/>
              </w:rPr>
            </w:pPr>
            <w:r>
              <w:rPr>
                <w:rFonts w:ascii="Arial" w:cs="Arial" w:eastAsia="Arial" w:hAnsi="Arial"/>
                <w:sz w:val="16"/>
                <w:szCs w:val="16"/>
                <w:color w:val="auto"/>
              </w:rPr>
              <w:t>Maximum Dollar Value of</w:t>
            </w:r>
          </w:p>
        </w:tc>
      </w:tr>
      <w:tr>
        <w:trPr>
          <w:trHeight w:val="189"/>
        </w:trPr>
        <w:tc>
          <w:tcPr>
            <w:tcW w:w="26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9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040" w:type="dxa"/>
            <w:vAlign w:val="bottom"/>
            <w:gridSpan w:val="2"/>
          </w:tcPr>
          <w:p>
            <w:pPr>
              <w:jc w:val="right"/>
              <w:ind w:right="220"/>
              <w:spacing w:after="0"/>
              <w:rPr>
                <w:sz w:val="20"/>
                <w:szCs w:val="20"/>
                <w:color w:val="auto"/>
              </w:rPr>
            </w:pPr>
            <w:r>
              <w:rPr>
                <w:rFonts w:ascii="Arial" w:cs="Arial" w:eastAsia="Arial" w:hAnsi="Arial"/>
                <w:sz w:val="16"/>
                <w:szCs w:val="16"/>
                <w:color w:val="auto"/>
              </w:rPr>
              <w:t>Average</w:t>
            </w:r>
          </w:p>
        </w:tc>
        <w:tc>
          <w:tcPr>
            <w:tcW w:w="2460" w:type="dxa"/>
            <w:vAlign w:val="bottom"/>
          </w:tcPr>
          <w:p>
            <w:pPr>
              <w:jc w:val="right"/>
              <w:ind w:right="79"/>
              <w:spacing w:after="0"/>
              <w:rPr>
                <w:sz w:val="20"/>
                <w:szCs w:val="20"/>
                <w:color w:val="auto"/>
              </w:rPr>
            </w:pPr>
            <w:r>
              <w:rPr>
                <w:rFonts w:ascii="Arial" w:cs="Arial" w:eastAsia="Arial" w:hAnsi="Arial"/>
                <w:sz w:val="16"/>
                <w:szCs w:val="16"/>
                <w:color w:val="auto"/>
              </w:rPr>
              <w:t>Purchased as Part of</w:t>
            </w:r>
          </w:p>
        </w:tc>
        <w:tc>
          <w:tcPr>
            <w:tcW w:w="1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2500" w:type="dxa"/>
            <w:vAlign w:val="bottom"/>
          </w:tcPr>
          <w:p>
            <w:pPr>
              <w:jc w:val="right"/>
              <w:ind w:right="80"/>
              <w:spacing w:after="0"/>
              <w:rPr>
                <w:sz w:val="20"/>
                <w:szCs w:val="20"/>
                <w:color w:val="auto"/>
              </w:rPr>
            </w:pPr>
            <w:r>
              <w:rPr>
                <w:rFonts w:ascii="Arial" w:cs="Arial" w:eastAsia="Arial" w:hAnsi="Arial"/>
                <w:sz w:val="16"/>
                <w:szCs w:val="16"/>
                <w:color w:val="auto"/>
              </w:rPr>
              <w:t>Shares that May Yet Be</w:t>
            </w:r>
          </w:p>
        </w:tc>
      </w:tr>
      <w:tr>
        <w:trPr>
          <w:trHeight w:val="189"/>
        </w:trPr>
        <w:tc>
          <w:tcPr>
            <w:tcW w:w="26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920" w:type="dxa"/>
            <w:vAlign w:val="bottom"/>
          </w:tcPr>
          <w:p>
            <w:pPr>
              <w:jc w:val="right"/>
              <w:ind w:right="19"/>
              <w:spacing w:after="0"/>
              <w:rPr>
                <w:sz w:val="20"/>
                <w:szCs w:val="20"/>
                <w:color w:val="auto"/>
              </w:rPr>
            </w:pPr>
            <w:r>
              <w:rPr>
                <w:rFonts w:ascii="Arial" w:cs="Arial" w:eastAsia="Arial" w:hAnsi="Arial"/>
                <w:sz w:val="16"/>
                <w:szCs w:val="16"/>
                <w:color w:val="auto"/>
              </w:rPr>
              <w:t>Total Number of</w:t>
            </w:r>
          </w:p>
        </w:tc>
        <w:tc>
          <w:tcPr>
            <w:tcW w:w="1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040" w:type="dxa"/>
            <w:vAlign w:val="bottom"/>
            <w:gridSpan w:val="2"/>
          </w:tcPr>
          <w:p>
            <w:pPr>
              <w:jc w:val="right"/>
              <w:ind w:right="220"/>
              <w:spacing w:after="0"/>
              <w:rPr>
                <w:sz w:val="20"/>
                <w:szCs w:val="20"/>
                <w:color w:val="auto"/>
              </w:rPr>
            </w:pPr>
            <w:r>
              <w:rPr>
                <w:rFonts w:ascii="Arial" w:cs="Arial" w:eastAsia="Arial" w:hAnsi="Arial"/>
                <w:sz w:val="16"/>
                <w:szCs w:val="16"/>
                <w:color w:val="auto"/>
              </w:rPr>
              <w:t>Price Paid</w:t>
            </w:r>
          </w:p>
        </w:tc>
        <w:tc>
          <w:tcPr>
            <w:tcW w:w="2460" w:type="dxa"/>
            <w:vAlign w:val="bottom"/>
          </w:tcPr>
          <w:p>
            <w:pPr>
              <w:jc w:val="right"/>
              <w:ind w:right="79"/>
              <w:spacing w:after="0"/>
              <w:rPr>
                <w:sz w:val="20"/>
                <w:szCs w:val="20"/>
                <w:color w:val="auto"/>
              </w:rPr>
            </w:pPr>
            <w:r>
              <w:rPr>
                <w:rFonts w:ascii="Arial" w:cs="Arial" w:eastAsia="Arial" w:hAnsi="Arial"/>
                <w:sz w:val="16"/>
                <w:szCs w:val="16"/>
                <w:color w:val="auto"/>
              </w:rPr>
              <w:t>Publicly Announced Plans</w:t>
            </w:r>
          </w:p>
        </w:tc>
        <w:tc>
          <w:tcPr>
            <w:tcW w:w="1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2500" w:type="dxa"/>
            <w:vAlign w:val="bottom"/>
          </w:tcPr>
          <w:p>
            <w:pPr>
              <w:jc w:val="right"/>
              <w:ind w:right="80"/>
              <w:spacing w:after="0"/>
              <w:rPr>
                <w:sz w:val="20"/>
                <w:szCs w:val="20"/>
                <w:color w:val="auto"/>
              </w:rPr>
            </w:pPr>
            <w:r>
              <w:rPr>
                <w:rFonts w:ascii="Arial" w:cs="Arial" w:eastAsia="Arial" w:hAnsi="Arial"/>
                <w:sz w:val="16"/>
                <w:szCs w:val="16"/>
                <w:color w:val="auto"/>
              </w:rPr>
              <w:t>Purchased Under the Plans</w:t>
            </w:r>
          </w:p>
        </w:tc>
      </w:tr>
      <w:tr>
        <w:trPr>
          <w:trHeight w:val="234"/>
        </w:trPr>
        <w:tc>
          <w:tcPr>
            <w:tcW w:w="2600" w:type="dxa"/>
            <w:vAlign w:val="bottom"/>
            <w:tcBorders>
              <w:bottom w:val="single" w:sz="8" w:color="auto"/>
            </w:tcBorders>
          </w:tcPr>
          <w:p>
            <w:pPr>
              <w:spacing w:after="0"/>
              <w:rPr>
                <w:sz w:val="20"/>
                <w:szCs w:val="20"/>
                <w:color w:val="auto"/>
              </w:rPr>
            </w:pPr>
          </w:p>
        </w:tc>
        <w:tc>
          <w:tcPr>
            <w:tcW w:w="120" w:type="dxa"/>
            <w:vAlign w:val="bottom"/>
            <w:tcBorders>
              <w:bottom w:val="single" w:sz="8" w:color="CCEEFF"/>
            </w:tcBorders>
          </w:tcPr>
          <w:p>
            <w:pPr>
              <w:spacing w:after="0"/>
              <w:rPr>
                <w:sz w:val="20"/>
                <w:szCs w:val="20"/>
                <w:color w:val="auto"/>
              </w:rPr>
            </w:pPr>
          </w:p>
        </w:tc>
        <w:tc>
          <w:tcPr>
            <w:tcW w:w="1920" w:type="dxa"/>
            <w:vAlign w:val="bottom"/>
            <w:tcBorders>
              <w:bottom w:val="single" w:sz="8" w:color="auto"/>
            </w:tcBorders>
          </w:tcPr>
          <w:p>
            <w:pPr>
              <w:jc w:val="right"/>
              <w:ind w:right="19"/>
              <w:spacing w:after="0" w:line="233" w:lineRule="exact"/>
              <w:rPr>
                <w:sz w:val="20"/>
                <w:szCs w:val="20"/>
                <w:color w:val="auto"/>
              </w:rPr>
            </w:pPr>
            <w:r>
              <w:rPr>
                <w:rFonts w:ascii="Arial" w:cs="Arial" w:eastAsia="Arial" w:hAnsi="Arial"/>
                <w:sz w:val="16"/>
                <w:szCs w:val="16"/>
                <w:color w:val="auto"/>
              </w:rPr>
              <w:t xml:space="preserve">Shares Purchased </w:t>
            </w:r>
            <w:r>
              <w:rPr>
                <w:rFonts w:ascii="Arial" w:cs="Arial" w:eastAsia="Arial" w:hAnsi="Arial"/>
                <w:sz w:val="26"/>
                <w:szCs w:val="26"/>
                <w:color w:val="auto"/>
                <w:vertAlign w:val="superscript"/>
              </w:rPr>
              <w:t>(1)</w:t>
            </w:r>
          </w:p>
        </w:tc>
        <w:tc>
          <w:tcPr>
            <w:tcW w:w="100" w:type="dxa"/>
            <w:vAlign w:val="bottom"/>
            <w:tcBorders>
              <w:bottom w:val="single" w:sz="8" w:color="CCEEFF"/>
            </w:tcBorders>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92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color w:val="auto"/>
              </w:rPr>
              <w:t>per Share</w:t>
            </w:r>
          </w:p>
        </w:tc>
        <w:tc>
          <w:tcPr>
            <w:tcW w:w="120" w:type="dxa"/>
            <w:vAlign w:val="bottom"/>
            <w:tcBorders>
              <w:bottom w:val="single" w:sz="8" w:color="CCEEFF"/>
            </w:tcBorders>
          </w:tcPr>
          <w:p>
            <w:pPr>
              <w:spacing w:after="0"/>
              <w:rPr>
                <w:sz w:val="20"/>
                <w:szCs w:val="20"/>
                <w:color w:val="auto"/>
              </w:rPr>
            </w:pPr>
          </w:p>
        </w:tc>
        <w:tc>
          <w:tcPr>
            <w:tcW w:w="2460" w:type="dxa"/>
            <w:vAlign w:val="bottom"/>
            <w:tcBorders>
              <w:bottom w:val="single" w:sz="8" w:color="auto"/>
            </w:tcBorders>
          </w:tcPr>
          <w:p>
            <w:pPr>
              <w:jc w:val="right"/>
              <w:ind w:right="39"/>
              <w:spacing w:after="0" w:line="233" w:lineRule="exact"/>
              <w:rPr>
                <w:sz w:val="20"/>
                <w:szCs w:val="20"/>
                <w:color w:val="auto"/>
              </w:rPr>
            </w:pPr>
            <w:r>
              <w:rPr>
                <w:rFonts w:ascii="Arial" w:cs="Arial" w:eastAsia="Arial" w:hAnsi="Arial"/>
                <w:sz w:val="16"/>
                <w:szCs w:val="16"/>
                <w:color w:val="auto"/>
              </w:rPr>
              <w:t xml:space="preserve">or Programs </w:t>
            </w:r>
            <w:r>
              <w:rPr>
                <w:rFonts w:ascii="Arial" w:cs="Arial" w:eastAsia="Arial" w:hAnsi="Arial"/>
                <w:sz w:val="26"/>
                <w:szCs w:val="26"/>
                <w:color w:val="auto"/>
                <w:vertAlign w:val="superscript"/>
              </w:rPr>
              <w:t>(2)</w:t>
            </w:r>
          </w:p>
        </w:tc>
        <w:tc>
          <w:tcPr>
            <w:tcW w:w="100" w:type="dxa"/>
            <w:vAlign w:val="bottom"/>
            <w:tcBorders>
              <w:bottom w:val="single" w:sz="8" w:color="CCEEFF"/>
            </w:tcBorders>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2500" w:type="dxa"/>
            <w:vAlign w:val="bottom"/>
            <w:tcBorders>
              <w:bottom w:val="single" w:sz="8" w:color="auto"/>
            </w:tcBorders>
          </w:tcPr>
          <w:p>
            <w:pPr>
              <w:jc w:val="right"/>
              <w:ind w:right="20"/>
              <w:spacing w:after="0" w:line="233" w:lineRule="exact"/>
              <w:rPr>
                <w:sz w:val="20"/>
                <w:szCs w:val="20"/>
                <w:color w:val="auto"/>
              </w:rPr>
            </w:pPr>
            <w:r>
              <w:rPr>
                <w:rFonts w:ascii="Arial" w:cs="Arial" w:eastAsia="Arial" w:hAnsi="Arial"/>
                <w:sz w:val="16"/>
                <w:szCs w:val="16"/>
                <w:color w:val="auto"/>
              </w:rPr>
              <w:t xml:space="preserve">or Programs </w:t>
            </w:r>
            <w:r>
              <w:rPr>
                <w:rFonts w:ascii="Arial" w:cs="Arial" w:eastAsia="Arial" w:hAnsi="Arial"/>
                <w:sz w:val="26"/>
                <w:szCs w:val="26"/>
                <w:color w:val="auto"/>
                <w:vertAlign w:val="superscript"/>
              </w:rPr>
              <w:t>(2)</w:t>
            </w:r>
          </w:p>
        </w:tc>
      </w:tr>
      <w:tr>
        <w:trPr>
          <w:trHeight w:val="250"/>
        </w:trPr>
        <w:tc>
          <w:tcPr>
            <w:tcW w:w="272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May 1 - May 31</w:t>
            </w:r>
          </w:p>
        </w:tc>
        <w:tc>
          <w:tcPr>
            <w:tcW w:w="192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w:t>
            </w:r>
          </w:p>
        </w:tc>
        <w:tc>
          <w:tcPr>
            <w:tcW w:w="300" w:type="dxa"/>
            <w:vAlign w:val="bottom"/>
            <w:gridSpan w:val="2"/>
            <w:shd w:val="clear" w:color="auto" w:fill="CCEEFF"/>
          </w:tcPr>
          <w:p>
            <w:pPr>
              <w:jc w:val="right"/>
              <w:ind w:right="80"/>
              <w:spacing w:after="0"/>
              <w:rPr>
                <w:sz w:val="20"/>
                <w:szCs w:val="20"/>
                <w:color w:val="auto"/>
              </w:rPr>
            </w:pPr>
            <w:r>
              <w:rPr>
                <w:rFonts w:ascii="Arial" w:cs="Arial" w:eastAsia="Arial" w:hAnsi="Arial"/>
                <w:sz w:val="16"/>
                <w:szCs w:val="16"/>
                <w:b w:val="1"/>
                <w:bCs w:val="1"/>
                <w:color w:val="auto"/>
              </w:rPr>
              <w:t>$</w:t>
            </w:r>
          </w:p>
        </w:tc>
        <w:tc>
          <w:tcPr>
            <w:tcW w:w="1040" w:type="dxa"/>
            <w:vAlign w:val="bottom"/>
            <w:gridSpan w:val="2"/>
            <w:shd w:val="clear" w:color="auto" w:fill="CCEEFF"/>
          </w:tcPr>
          <w:p>
            <w:pPr>
              <w:jc w:val="right"/>
              <w:ind w:right="220"/>
              <w:spacing w:after="0"/>
              <w:rPr>
                <w:sz w:val="20"/>
                <w:szCs w:val="20"/>
                <w:color w:val="auto"/>
              </w:rPr>
            </w:pPr>
            <w:r>
              <w:rPr>
                <w:rFonts w:ascii="Arial" w:cs="Arial" w:eastAsia="Arial" w:hAnsi="Arial"/>
                <w:sz w:val="16"/>
                <w:szCs w:val="16"/>
                <w:b w:val="1"/>
                <w:bCs w:val="1"/>
                <w:color w:val="auto"/>
              </w:rPr>
              <w:t>—</w:t>
            </w:r>
          </w:p>
        </w:tc>
        <w:tc>
          <w:tcPr>
            <w:tcW w:w="2460" w:type="dxa"/>
            <w:vAlign w:val="bottom"/>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w:t>
            </w:r>
          </w:p>
        </w:tc>
        <w:tc>
          <w:tcPr>
            <w:tcW w:w="300" w:type="dxa"/>
            <w:vAlign w:val="bottom"/>
            <w:gridSpan w:val="2"/>
            <w:shd w:val="clear" w:color="auto" w:fill="CCEEFF"/>
          </w:tcPr>
          <w:p>
            <w:pPr>
              <w:jc w:val="right"/>
              <w:ind w:right="80"/>
              <w:spacing w:after="0"/>
              <w:rPr>
                <w:sz w:val="20"/>
                <w:szCs w:val="20"/>
                <w:color w:val="auto"/>
              </w:rPr>
            </w:pPr>
            <w:r>
              <w:rPr>
                <w:rFonts w:ascii="Arial" w:cs="Arial" w:eastAsia="Arial" w:hAnsi="Arial"/>
                <w:sz w:val="16"/>
                <w:szCs w:val="16"/>
                <w:b w:val="1"/>
                <w:bCs w:val="1"/>
                <w:color w:val="auto"/>
              </w:rPr>
              <w:t>$</w:t>
            </w:r>
          </w:p>
        </w:tc>
        <w:tc>
          <w:tcPr>
            <w:tcW w:w="2500" w:type="dxa"/>
            <w:vAlign w:val="bottom"/>
            <w:shd w:val="clear" w:color="auto" w:fill="CCEEFF"/>
          </w:tcPr>
          <w:p>
            <w:pPr>
              <w:jc w:val="right"/>
              <w:ind w:right="20"/>
              <w:spacing w:after="0"/>
              <w:rPr>
                <w:sz w:val="20"/>
                <w:szCs w:val="20"/>
                <w:color w:val="auto"/>
              </w:rPr>
            </w:pPr>
            <w:r>
              <w:rPr>
                <w:rFonts w:ascii="Arial" w:cs="Arial" w:eastAsia="Arial" w:hAnsi="Arial"/>
                <w:sz w:val="16"/>
                <w:szCs w:val="16"/>
                <w:b w:val="1"/>
                <w:bCs w:val="1"/>
                <w:color w:val="auto"/>
              </w:rPr>
              <w:t>751,837</w:t>
            </w:r>
          </w:p>
        </w:tc>
      </w:tr>
      <w:tr>
        <w:trPr>
          <w:trHeight w:val="266"/>
        </w:trPr>
        <w:tc>
          <w:tcPr>
            <w:tcW w:w="2720" w:type="dxa"/>
            <w:vAlign w:val="bottom"/>
            <w:gridSpan w:val="2"/>
          </w:tcPr>
          <w:p>
            <w:pPr>
              <w:ind w:left="40"/>
              <w:spacing w:after="0"/>
              <w:rPr>
                <w:sz w:val="20"/>
                <w:szCs w:val="20"/>
                <w:color w:val="auto"/>
              </w:rPr>
            </w:pPr>
            <w:r>
              <w:rPr>
                <w:rFonts w:ascii="Arial" w:cs="Arial" w:eastAsia="Arial" w:hAnsi="Arial"/>
                <w:sz w:val="16"/>
                <w:szCs w:val="16"/>
                <w:color w:val="auto"/>
              </w:rPr>
              <w:t>June 1 - June 30</w:t>
            </w:r>
          </w:p>
        </w:tc>
        <w:tc>
          <w:tcPr>
            <w:tcW w:w="1920" w:type="dxa"/>
            <w:vAlign w:val="bottom"/>
          </w:tcPr>
          <w:p>
            <w:pPr>
              <w:jc w:val="right"/>
              <w:ind w:right="19"/>
              <w:spacing w:after="0"/>
              <w:rPr>
                <w:sz w:val="20"/>
                <w:szCs w:val="20"/>
                <w:color w:val="auto"/>
              </w:rPr>
            </w:pPr>
            <w:r>
              <w:rPr>
                <w:rFonts w:ascii="Arial" w:cs="Arial" w:eastAsia="Arial" w:hAnsi="Arial"/>
                <w:sz w:val="16"/>
                <w:szCs w:val="16"/>
                <w:b w:val="1"/>
                <w:bCs w:val="1"/>
                <w:color w:val="auto"/>
              </w:rPr>
              <w:t>166</w:t>
            </w:r>
          </w:p>
        </w:tc>
        <w:tc>
          <w:tcPr>
            <w:tcW w:w="300" w:type="dxa"/>
            <w:vAlign w:val="bottom"/>
            <w:gridSpan w:val="2"/>
          </w:tcPr>
          <w:p>
            <w:pPr>
              <w:jc w:val="right"/>
              <w:ind w:right="80"/>
              <w:spacing w:after="0"/>
              <w:rPr>
                <w:sz w:val="20"/>
                <w:szCs w:val="20"/>
                <w:color w:val="auto"/>
              </w:rPr>
            </w:pPr>
            <w:r>
              <w:rPr>
                <w:rFonts w:ascii="Arial" w:cs="Arial" w:eastAsia="Arial" w:hAnsi="Arial"/>
                <w:sz w:val="16"/>
                <w:szCs w:val="16"/>
                <w:b w:val="1"/>
                <w:bCs w:val="1"/>
                <w:color w:val="auto"/>
              </w:rPr>
              <w:t>$</w:t>
            </w:r>
          </w:p>
        </w:tc>
        <w:tc>
          <w:tcPr>
            <w:tcW w:w="920" w:type="dxa"/>
            <w:vAlign w:val="bottom"/>
          </w:tcPr>
          <w:p>
            <w:pPr>
              <w:jc w:val="right"/>
              <w:ind w:right="19"/>
              <w:spacing w:after="0"/>
              <w:rPr>
                <w:sz w:val="20"/>
                <w:szCs w:val="20"/>
                <w:color w:val="auto"/>
              </w:rPr>
            </w:pPr>
            <w:r>
              <w:rPr>
                <w:rFonts w:ascii="Arial" w:cs="Arial" w:eastAsia="Arial" w:hAnsi="Arial"/>
                <w:sz w:val="16"/>
                <w:szCs w:val="16"/>
                <w:b w:val="1"/>
                <w:bCs w:val="1"/>
                <w:color w:val="auto"/>
              </w:rPr>
              <w:t>14.28</w:t>
            </w:r>
          </w:p>
        </w:tc>
        <w:tc>
          <w:tcPr>
            <w:tcW w:w="120" w:type="dxa"/>
            <w:vAlign w:val="bottom"/>
          </w:tcPr>
          <w:p>
            <w:pPr>
              <w:spacing w:after="0"/>
              <w:rPr>
                <w:sz w:val="23"/>
                <w:szCs w:val="23"/>
                <w:color w:val="auto"/>
              </w:rPr>
            </w:pPr>
          </w:p>
        </w:tc>
        <w:tc>
          <w:tcPr>
            <w:tcW w:w="2460" w:type="dxa"/>
            <w:vAlign w:val="bottom"/>
          </w:tcPr>
          <w:p>
            <w:pPr>
              <w:jc w:val="right"/>
              <w:ind w:right="39"/>
              <w:spacing w:after="0"/>
              <w:rPr>
                <w:sz w:val="20"/>
                <w:szCs w:val="20"/>
                <w:color w:val="auto"/>
              </w:rPr>
            </w:pPr>
            <w:r>
              <w:rPr>
                <w:rFonts w:ascii="Arial" w:cs="Arial" w:eastAsia="Arial" w:hAnsi="Arial"/>
                <w:sz w:val="16"/>
                <w:szCs w:val="16"/>
                <w:b w:val="1"/>
                <w:bCs w:val="1"/>
                <w:color w:val="auto"/>
              </w:rPr>
              <w:t>—</w:t>
            </w:r>
          </w:p>
        </w:tc>
        <w:tc>
          <w:tcPr>
            <w:tcW w:w="300" w:type="dxa"/>
            <w:vAlign w:val="bottom"/>
            <w:gridSpan w:val="2"/>
          </w:tcPr>
          <w:p>
            <w:pPr>
              <w:jc w:val="right"/>
              <w:ind w:right="80"/>
              <w:spacing w:after="0"/>
              <w:rPr>
                <w:sz w:val="20"/>
                <w:szCs w:val="20"/>
                <w:color w:val="auto"/>
              </w:rPr>
            </w:pPr>
            <w:r>
              <w:rPr>
                <w:rFonts w:ascii="Arial" w:cs="Arial" w:eastAsia="Arial" w:hAnsi="Arial"/>
                <w:sz w:val="16"/>
                <w:szCs w:val="16"/>
                <w:b w:val="1"/>
                <w:bCs w:val="1"/>
                <w:color w:val="auto"/>
              </w:rPr>
              <w:t>$</w:t>
            </w:r>
          </w:p>
        </w:tc>
        <w:tc>
          <w:tcPr>
            <w:tcW w:w="2500" w:type="dxa"/>
            <w:vAlign w:val="bottom"/>
          </w:tcPr>
          <w:p>
            <w:pPr>
              <w:jc w:val="right"/>
              <w:ind w:right="20"/>
              <w:spacing w:after="0"/>
              <w:rPr>
                <w:sz w:val="20"/>
                <w:szCs w:val="20"/>
                <w:color w:val="auto"/>
              </w:rPr>
            </w:pPr>
            <w:r>
              <w:rPr>
                <w:rFonts w:ascii="Arial" w:cs="Arial" w:eastAsia="Arial" w:hAnsi="Arial"/>
                <w:sz w:val="16"/>
                <w:szCs w:val="16"/>
                <w:b w:val="1"/>
                <w:bCs w:val="1"/>
                <w:color w:val="auto"/>
              </w:rPr>
              <w:t>751,837</w:t>
            </w:r>
          </w:p>
        </w:tc>
      </w:tr>
      <w:tr>
        <w:trPr>
          <w:trHeight w:val="270"/>
        </w:trPr>
        <w:tc>
          <w:tcPr>
            <w:tcW w:w="2720" w:type="dxa"/>
            <w:vAlign w:val="bottom"/>
            <w:gridSpan w:val="2"/>
            <w:shd w:val="clear" w:color="auto" w:fill="CCEEFF"/>
          </w:tcPr>
          <w:p>
            <w:pPr>
              <w:ind w:left="40"/>
              <w:spacing w:after="0"/>
              <w:rPr>
                <w:sz w:val="20"/>
                <w:szCs w:val="20"/>
                <w:color w:val="auto"/>
              </w:rPr>
            </w:pPr>
            <w:r>
              <w:rPr>
                <w:rFonts w:ascii="Arial" w:cs="Arial" w:eastAsia="Arial" w:hAnsi="Arial"/>
                <w:sz w:val="16"/>
                <w:szCs w:val="16"/>
                <w:color w:val="auto"/>
              </w:rPr>
              <w:t>July 1 - July 31</w:t>
            </w:r>
          </w:p>
        </w:tc>
        <w:tc>
          <w:tcPr>
            <w:tcW w:w="1920" w:type="dxa"/>
            <w:vAlign w:val="bottom"/>
            <w:tcBorders>
              <w:bottom w:val="single" w:sz="8" w:color="auto"/>
            </w:tcBorders>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38</w:t>
            </w:r>
          </w:p>
        </w:tc>
        <w:tc>
          <w:tcPr>
            <w:tcW w:w="300" w:type="dxa"/>
            <w:vAlign w:val="bottom"/>
            <w:gridSpan w:val="2"/>
            <w:shd w:val="clear" w:color="auto" w:fill="CCEEFF"/>
          </w:tcPr>
          <w:p>
            <w:pPr>
              <w:jc w:val="right"/>
              <w:ind w:right="80"/>
              <w:spacing w:after="0"/>
              <w:rPr>
                <w:sz w:val="20"/>
                <w:szCs w:val="20"/>
                <w:color w:val="auto"/>
              </w:rPr>
            </w:pPr>
            <w:r>
              <w:rPr>
                <w:rFonts w:ascii="Arial" w:cs="Arial" w:eastAsia="Arial" w:hAnsi="Arial"/>
                <w:sz w:val="16"/>
                <w:szCs w:val="16"/>
                <w:b w:val="1"/>
                <w:bCs w:val="1"/>
                <w:color w:val="auto"/>
              </w:rPr>
              <w:t>$</w:t>
            </w:r>
          </w:p>
        </w:tc>
        <w:tc>
          <w:tcPr>
            <w:tcW w:w="920" w:type="dxa"/>
            <w:vAlign w:val="bottom"/>
            <w:shd w:val="clear" w:color="auto" w:fill="CCEEFF"/>
          </w:tcPr>
          <w:p>
            <w:pPr>
              <w:jc w:val="right"/>
              <w:ind w:right="19"/>
              <w:spacing w:after="0"/>
              <w:rPr>
                <w:sz w:val="20"/>
                <w:szCs w:val="20"/>
                <w:color w:val="auto"/>
              </w:rPr>
            </w:pPr>
            <w:r>
              <w:rPr>
                <w:rFonts w:ascii="Arial" w:cs="Arial" w:eastAsia="Arial" w:hAnsi="Arial"/>
                <w:sz w:val="16"/>
                <w:szCs w:val="16"/>
                <w:b w:val="1"/>
                <w:bCs w:val="1"/>
                <w:color w:val="auto"/>
              </w:rPr>
              <w:t>14.25</w:t>
            </w:r>
          </w:p>
        </w:tc>
        <w:tc>
          <w:tcPr>
            <w:tcW w:w="120" w:type="dxa"/>
            <w:vAlign w:val="bottom"/>
            <w:shd w:val="clear" w:color="auto" w:fill="CCEEFF"/>
          </w:tcPr>
          <w:p>
            <w:pPr>
              <w:spacing w:after="0"/>
              <w:rPr>
                <w:sz w:val="23"/>
                <w:szCs w:val="23"/>
                <w:color w:val="auto"/>
              </w:rPr>
            </w:pPr>
          </w:p>
        </w:tc>
        <w:tc>
          <w:tcPr>
            <w:tcW w:w="2460" w:type="dxa"/>
            <w:vAlign w:val="bottom"/>
            <w:tcBorders>
              <w:bottom w:val="single" w:sz="8" w:color="auto"/>
            </w:tcBorders>
            <w:shd w:val="clear" w:color="auto" w:fill="CCEEFF"/>
          </w:tcPr>
          <w:p>
            <w:pPr>
              <w:jc w:val="right"/>
              <w:ind w:right="39"/>
              <w:spacing w:after="0"/>
              <w:rPr>
                <w:sz w:val="20"/>
                <w:szCs w:val="20"/>
                <w:color w:val="auto"/>
              </w:rPr>
            </w:pPr>
            <w:r>
              <w:rPr>
                <w:rFonts w:ascii="Arial" w:cs="Arial" w:eastAsia="Arial" w:hAnsi="Arial"/>
                <w:sz w:val="16"/>
                <w:szCs w:val="16"/>
                <w:b w:val="1"/>
                <w:bCs w:val="1"/>
                <w:color w:val="auto"/>
              </w:rPr>
              <w:t>—</w:t>
            </w:r>
          </w:p>
        </w:tc>
        <w:tc>
          <w:tcPr>
            <w:tcW w:w="300" w:type="dxa"/>
            <w:vAlign w:val="bottom"/>
            <w:gridSpan w:val="2"/>
            <w:shd w:val="clear" w:color="auto" w:fill="CCEEFF"/>
          </w:tcPr>
          <w:p>
            <w:pPr>
              <w:jc w:val="right"/>
              <w:ind w:right="80"/>
              <w:spacing w:after="0"/>
              <w:rPr>
                <w:sz w:val="20"/>
                <w:szCs w:val="20"/>
                <w:color w:val="auto"/>
              </w:rPr>
            </w:pPr>
            <w:r>
              <w:rPr>
                <w:rFonts w:ascii="Arial" w:cs="Arial" w:eastAsia="Arial" w:hAnsi="Arial"/>
                <w:sz w:val="16"/>
                <w:szCs w:val="16"/>
                <w:b w:val="1"/>
                <w:bCs w:val="1"/>
                <w:color w:val="auto"/>
              </w:rPr>
              <w:t>$</w:t>
            </w:r>
          </w:p>
        </w:tc>
        <w:tc>
          <w:tcPr>
            <w:tcW w:w="2500" w:type="dxa"/>
            <w:vAlign w:val="bottom"/>
            <w:shd w:val="clear" w:color="auto" w:fill="CCEEFF"/>
          </w:tcPr>
          <w:p>
            <w:pPr>
              <w:jc w:val="right"/>
              <w:ind w:right="20"/>
              <w:spacing w:after="0"/>
              <w:rPr>
                <w:sz w:val="20"/>
                <w:szCs w:val="20"/>
                <w:color w:val="auto"/>
              </w:rPr>
            </w:pPr>
            <w:r>
              <w:rPr>
                <w:rFonts w:ascii="Arial" w:cs="Arial" w:eastAsia="Arial" w:hAnsi="Arial"/>
                <w:sz w:val="16"/>
                <w:szCs w:val="16"/>
                <w:b w:val="1"/>
                <w:bCs w:val="1"/>
                <w:color w:val="auto"/>
              </w:rPr>
              <w:t>751,837</w:t>
            </w:r>
          </w:p>
        </w:tc>
      </w:tr>
      <w:tr>
        <w:trPr>
          <w:trHeight w:val="250"/>
        </w:trPr>
        <w:tc>
          <w:tcPr>
            <w:tcW w:w="2600" w:type="dxa"/>
            <w:vAlign w:val="bottom"/>
            <w:tcBorders>
              <w:bottom w:val="single" w:sz="8" w:color="CCEEFF"/>
            </w:tcBorders>
          </w:tcPr>
          <w:p>
            <w:pPr>
              <w:spacing w:after="0"/>
              <w:rPr>
                <w:sz w:val="21"/>
                <w:szCs w:val="21"/>
                <w:color w:val="auto"/>
              </w:rPr>
            </w:pPr>
          </w:p>
        </w:tc>
        <w:tc>
          <w:tcPr>
            <w:tcW w:w="120" w:type="dxa"/>
            <w:vAlign w:val="bottom"/>
            <w:tcBorders>
              <w:bottom w:val="single" w:sz="8" w:color="CCEEFF"/>
            </w:tcBorders>
          </w:tcPr>
          <w:p>
            <w:pPr>
              <w:spacing w:after="0"/>
              <w:rPr>
                <w:sz w:val="21"/>
                <w:szCs w:val="21"/>
                <w:color w:val="auto"/>
              </w:rPr>
            </w:pPr>
          </w:p>
        </w:tc>
        <w:tc>
          <w:tcPr>
            <w:tcW w:w="1920" w:type="dxa"/>
            <w:vAlign w:val="bottom"/>
            <w:tcBorders>
              <w:bottom w:val="single" w:sz="8" w:color="auto"/>
            </w:tcBorders>
          </w:tcPr>
          <w:p>
            <w:pPr>
              <w:jc w:val="right"/>
              <w:ind w:right="19"/>
              <w:spacing w:after="0"/>
              <w:rPr>
                <w:sz w:val="20"/>
                <w:szCs w:val="20"/>
                <w:color w:val="auto"/>
              </w:rPr>
            </w:pPr>
            <w:r>
              <w:rPr>
                <w:rFonts w:ascii="Arial" w:cs="Arial" w:eastAsia="Arial" w:hAnsi="Arial"/>
                <w:sz w:val="16"/>
                <w:szCs w:val="16"/>
                <w:b w:val="1"/>
                <w:bCs w:val="1"/>
                <w:color w:val="auto"/>
              </w:rPr>
              <w:t>204</w:t>
            </w:r>
          </w:p>
        </w:tc>
        <w:tc>
          <w:tcPr>
            <w:tcW w:w="300" w:type="dxa"/>
            <w:vAlign w:val="bottom"/>
            <w:tcBorders>
              <w:bottom w:val="single" w:sz="8" w:color="CCEEFF"/>
            </w:tcBorders>
            <w:gridSpan w:val="2"/>
          </w:tcPr>
          <w:p>
            <w:pPr>
              <w:jc w:val="right"/>
              <w:ind w:right="80"/>
              <w:spacing w:after="0"/>
              <w:rPr>
                <w:sz w:val="20"/>
                <w:szCs w:val="20"/>
                <w:color w:val="auto"/>
              </w:rPr>
            </w:pPr>
            <w:r>
              <w:rPr>
                <w:rFonts w:ascii="Arial" w:cs="Arial" w:eastAsia="Arial" w:hAnsi="Arial"/>
                <w:sz w:val="16"/>
                <w:szCs w:val="16"/>
                <w:b w:val="1"/>
                <w:bCs w:val="1"/>
                <w:color w:val="auto"/>
              </w:rPr>
              <w:t>$</w:t>
            </w:r>
          </w:p>
        </w:tc>
        <w:tc>
          <w:tcPr>
            <w:tcW w:w="920" w:type="dxa"/>
            <w:vAlign w:val="bottom"/>
            <w:tcBorders>
              <w:bottom w:val="single" w:sz="8" w:color="CCEEFF"/>
            </w:tcBorders>
          </w:tcPr>
          <w:p>
            <w:pPr>
              <w:jc w:val="right"/>
              <w:ind w:right="19"/>
              <w:spacing w:after="0"/>
              <w:rPr>
                <w:sz w:val="20"/>
                <w:szCs w:val="20"/>
                <w:color w:val="auto"/>
              </w:rPr>
            </w:pPr>
            <w:r>
              <w:rPr>
                <w:rFonts w:ascii="Arial" w:cs="Arial" w:eastAsia="Arial" w:hAnsi="Arial"/>
                <w:sz w:val="16"/>
                <w:szCs w:val="16"/>
                <w:b w:val="1"/>
                <w:bCs w:val="1"/>
                <w:color w:val="auto"/>
              </w:rPr>
              <w:t>14.28</w:t>
            </w:r>
          </w:p>
        </w:tc>
        <w:tc>
          <w:tcPr>
            <w:tcW w:w="120" w:type="dxa"/>
            <w:vAlign w:val="bottom"/>
            <w:tcBorders>
              <w:bottom w:val="single" w:sz="8" w:color="CCEEFF"/>
            </w:tcBorders>
          </w:tcPr>
          <w:p>
            <w:pPr>
              <w:spacing w:after="0"/>
              <w:rPr>
                <w:sz w:val="21"/>
                <w:szCs w:val="21"/>
                <w:color w:val="auto"/>
              </w:rPr>
            </w:pPr>
          </w:p>
        </w:tc>
        <w:tc>
          <w:tcPr>
            <w:tcW w:w="2460" w:type="dxa"/>
            <w:vAlign w:val="bottom"/>
            <w:tcBorders>
              <w:bottom w:val="single" w:sz="8" w:color="auto"/>
            </w:tcBorders>
          </w:tcPr>
          <w:p>
            <w:pPr>
              <w:jc w:val="right"/>
              <w:ind w:right="39"/>
              <w:spacing w:after="0"/>
              <w:rPr>
                <w:sz w:val="20"/>
                <w:szCs w:val="20"/>
                <w:color w:val="auto"/>
              </w:rPr>
            </w:pPr>
            <w:r>
              <w:rPr>
                <w:rFonts w:ascii="Arial" w:cs="Arial" w:eastAsia="Arial" w:hAnsi="Arial"/>
                <w:sz w:val="16"/>
                <w:szCs w:val="16"/>
                <w:b w:val="1"/>
                <w:bCs w:val="1"/>
                <w:color w:val="auto"/>
              </w:rPr>
              <w:t>—</w:t>
            </w:r>
          </w:p>
        </w:tc>
        <w:tc>
          <w:tcPr>
            <w:tcW w:w="100" w:type="dxa"/>
            <w:vAlign w:val="bottom"/>
            <w:tcBorders>
              <w:bottom w:val="single" w:sz="8" w:color="CCEEFF"/>
            </w:tcBorders>
          </w:tcPr>
          <w:p>
            <w:pPr>
              <w:spacing w:after="0"/>
              <w:rPr>
                <w:sz w:val="21"/>
                <w:szCs w:val="21"/>
                <w:color w:val="auto"/>
              </w:rPr>
            </w:pPr>
          </w:p>
        </w:tc>
        <w:tc>
          <w:tcPr>
            <w:tcW w:w="200" w:type="dxa"/>
            <w:vAlign w:val="bottom"/>
            <w:tcBorders>
              <w:bottom w:val="single" w:sz="8" w:color="CCEEFF"/>
            </w:tcBorders>
          </w:tcPr>
          <w:p>
            <w:pPr>
              <w:spacing w:after="0"/>
              <w:rPr>
                <w:sz w:val="21"/>
                <w:szCs w:val="21"/>
                <w:color w:val="auto"/>
              </w:rPr>
            </w:pPr>
          </w:p>
        </w:tc>
        <w:tc>
          <w:tcPr>
            <w:tcW w:w="2500" w:type="dxa"/>
            <w:vAlign w:val="bottom"/>
            <w:tcBorders>
              <w:bottom w:val="single" w:sz="8" w:color="CCEEFF"/>
            </w:tcBorders>
          </w:tcPr>
          <w:p>
            <w:pPr>
              <w:spacing w:after="0"/>
              <w:rPr>
                <w:sz w:val="21"/>
                <w:szCs w:val="21"/>
                <w:color w:val="auto"/>
              </w:rPr>
            </w:pPr>
          </w:p>
        </w:tc>
      </w:tr>
      <w:tr>
        <w:trPr>
          <w:trHeight w:val="119"/>
        </w:trPr>
        <w:tc>
          <w:tcPr>
            <w:tcW w:w="2600" w:type="dxa"/>
            <w:vAlign w:val="bottom"/>
            <w:shd w:val="clear" w:color="auto" w:fill="CCEEFF"/>
          </w:tcPr>
          <w:p>
            <w:pPr>
              <w:spacing w:after="0"/>
              <w:rPr>
                <w:sz w:val="10"/>
                <w:szCs w:val="10"/>
                <w:color w:val="auto"/>
              </w:rPr>
            </w:pPr>
          </w:p>
        </w:tc>
        <w:tc>
          <w:tcPr>
            <w:tcW w:w="120" w:type="dxa"/>
            <w:vAlign w:val="bottom"/>
            <w:shd w:val="clear" w:color="auto" w:fill="CCEEFF"/>
          </w:tcPr>
          <w:p>
            <w:pPr>
              <w:spacing w:after="0"/>
              <w:rPr>
                <w:sz w:val="10"/>
                <w:szCs w:val="10"/>
                <w:color w:val="auto"/>
              </w:rPr>
            </w:pPr>
          </w:p>
        </w:tc>
        <w:tc>
          <w:tcPr>
            <w:tcW w:w="192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200" w:type="dxa"/>
            <w:vAlign w:val="bottom"/>
            <w:shd w:val="clear" w:color="auto" w:fill="CCEEFF"/>
          </w:tcPr>
          <w:p>
            <w:pPr>
              <w:spacing w:after="0"/>
              <w:rPr>
                <w:sz w:val="10"/>
                <w:szCs w:val="10"/>
                <w:color w:val="auto"/>
              </w:rPr>
            </w:pPr>
          </w:p>
        </w:tc>
        <w:tc>
          <w:tcPr>
            <w:tcW w:w="920" w:type="dxa"/>
            <w:vAlign w:val="bottom"/>
            <w:shd w:val="clear" w:color="auto" w:fill="CCEEFF"/>
          </w:tcPr>
          <w:p>
            <w:pPr>
              <w:spacing w:after="0"/>
              <w:rPr>
                <w:sz w:val="10"/>
                <w:szCs w:val="10"/>
                <w:color w:val="auto"/>
              </w:rPr>
            </w:pPr>
          </w:p>
        </w:tc>
        <w:tc>
          <w:tcPr>
            <w:tcW w:w="120" w:type="dxa"/>
            <w:vAlign w:val="bottom"/>
            <w:shd w:val="clear" w:color="auto" w:fill="CCEEFF"/>
          </w:tcPr>
          <w:p>
            <w:pPr>
              <w:spacing w:after="0"/>
              <w:rPr>
                <w:sz w:val="10"/>
                <w:szCs w:val="10"/>
                <w:color w:val="auto"/>
              </w:rPr>
            </w:pPr>
          </w:p>
        </w:tc>
        <w:tc>
          <w:tcPr>
            <w:tcW w:w="2460" w:type="dxa"/>
            <w:vAlign w:val="bottom"/>
            <w:shd w:val="clear" w:color="auto" w:fill="CCEEFF"/>
          </w:tcPr>
          <w:p>
            <w:pPr>
              <w:spacing w:after="0"/>
              <w:rPr>
                <w:sz w:val="10"/>
                <w:szCs w:val="10"/>
                <w:color w:val="auto"/>
              </w:rPr>
            </w:pPr>
          </w:p>
        </w:tc>
        <w:tc>
          <w:tcPr>
            <w:tcW w:w="100" w:type="dxa"/>
            <w:vAlign w:val="bottom"/>
            <w:shd w:val="clear" w:color="auto" w:fill="CCEEFF"/>
          </w:tcPr>
          <w:p>
            <w:pPr>
              <w:spacing w:after="0"/>
              <w:rPr>
                <w:sz w:val="10"/>
                <w:szCs w:val="10"/>
                <w:color w:val="auto"/>
              </w:rPr>
            </w:pPr>
          </w:p>
        </w:tc>
        <w:tc>
          <w:tcPr>
            <w:tcW w:w="200" w:type="dxa"/>
            <w:vAlign w:val="bottom"/>
            <w:shd w:val="clear" w:color="auto" w:fill="CCEEFF"/>
          </w:tcPr>
          <w:p>
            <w:pPr>
              <w:spacing w:after="0"/>
              <w:rPr>
                <w:sz w:val="10"/>
                <w:szCs w:val="10"/>
                <w:color w:val="auto"/>
              </w:rPr>
            </w:pPr>
          </w:p>
        </w:tc>
        <w:tc>
          <w:tcPr>
            <w:tcW w:w="2500" w:type="dxa"/>
            <w:vAlign w:val="bottom"/>
            <w:shd w:val="clear" w:color="auto" w:fill="CCEEFF"/>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0</wp:posOffset>
            </wp:positionV>
            <wp:extent cx="7132320" cy="88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7132320" cy="8890"/>
                    </a:xfrm>
                    <a:prstGeom prst="rect">
                      <a:avLst/>
                    </a:prstGeom>
                    <a:noFill/>
                  </pic:spPr>
                </pic:pic>
              </a:graphicData>
            </a:graphic>
          </wp:anchor>
        </w:drawing>
      </w:r>
    </w:p>
    <w:p>
      <w:pPr>
        <w:ind w:left="360" w:hanging="325"/>
        <w:spacing w:after="0" w:line="195" w:lineRule="auto"/>
        <w:tabs>
          <w:tab w:leader="none" w:pos="360" w:val="left"/>
        </w:tabs>
        <w:numPr>
          <w:ilvl w:val="0"/>
          <w:numId w:val="20"/>
        </w:numPr>
        <w:rPr>
          <w:rFonts w:ascii="Arial" w:cs="Arial" w:eastAsia="Arial" w:hAnsi="Arial"/>
          <w:sz w:val="24"/>
          <w:szCs w:val="24"/>
          <w:color w:val="auto"/>
          <w:vertAlign w:val="superscript"/>
        </w:rPr>
      </w:pPr>
      <w:r>
        <w:rPr>
          <w:rFonts w:ascii="Arial" w:cs="Arial" w:eastAsia="Arial" w:hAnsi="Arial"/>
          <w:sz w:val="14"/>
          <w:szCs w:val="14"/>
          <w:color w:val="auto"/>
        </w:rPr>
        <w:t xml:space="preserve">We purchased approximately </w:t>
      </w:r>
      <w:r>
        <w:rPr>
          <w:rFonts w:ascii="Times New Roman" w:cs="Times New Roman" w:eastAsia="Times New Roman" w:hAnsi="Times New Roman"/>
          <w:sz w:val="14"/>
          <w:szCs w:val="14"/>
          <w:color w:val="auto"/>
        </w:rPr>
        <w:t>204 thousand</w:t>
      </w:r>
      <w:r>
        <w:rPr>
          <w:rFonts w:ascii="Arial" w:cs="Arial" w:eastAsia="Arial" w:hAnsi="Arial"/>
          <w:sz w:val="14"/>
          <w:szCs w:val="14"/>
          <w:color w:val="auto"/>
        </w:rPr>
        <w:t xml:space="preserve"> shares in connection with funding employee income tax withholding obligations arising upon the lapse of restrictions on restricted share units.</w:t>
      </w:r>
    </w:p>
    <w:p>
      <w:pPr>
        <w:ind w:left="360" w:right="20" w:hanging="325"/>
        <w:spacing w:after="0" w:line="193" w:lineRule="auto"/>
        <w:tabs>
          <w:tab w:leader="none" w:pos="360" w:val="left"/>
        </w:tabs>
        <w:numPr>
          <w:ilvl w:val="0"/>
          <w:numId w:val="20"/>
        </w:numPr>
        <w:rPr>
          <w:rFonts w:ascii="Arial" w:cs="Arial" w:eastAsia="Arial" w:hAnsi="Arial"/>
          <w:sz w:val="24"/>
          <w:szCs w:val="24"/>
          <w:color w:val="auto"/>
          <w:vertAlign w:val="superscript"/>
        </w:rPr>
      </w:pPr>
      <w:r>
        <w:rPr>
          <w:rFonts w:ascii="Arial" w:cs="Arial" w:eastAsia="Arial" w:hAnsi="Arial"/>
          <w:sz w:val="14"/>
          <w:szCs w:val="14"/>
          <w:color w:val="auto"/>
        </w:rPr>
        <w:t xml:space="preserve">In September 2015, we announced that our Board of Directors approved a </w:t>
      </w:r>
      <w:r>
        <w:rPr>
          <w:rFonts w:ascii="Times New Roman" w:cs="Times New Roman" w:eastAsia="Times New Roman" w:hAnsi="Times New Roman"/>
          <w:sz w:val="14"/>
          <w:szCs w:val="14"/>
          <w:color w:val="auto"/>
        </w:rPr>
        <w:t>$3.5 billion</w:t>
      </w:r>
      <w:r>
        <w:rPr>
          <w:rFonts w:ascii="Arial" w:cs="Arial" w:eastAsia="Arial" w:hAnsi="Arial"/>
          <w:sz w:val="14"/>
          <w:szCs w:val="14"/>
          <w:color w:val="auto"/>
        </w:rPr>
        <w:t xml:space="preserve"> share repurchase program, effective through June 2019. In June 2019, our Board of Directors extended the share repurchase program through June 2022.</w:t>
      </w:r>
    </w:p>
    <w:p>
      <w:pPr>
        <w:spacing w:after="0" w:line="64" w:lineRule="exact"/>
        <w:rPr>
          <w:sz w:val="20"/>
          <w:szCs w:val="20"/>
          <w:color w:val="auto"/>
        </w:rPr>
      </w:pPr>
    </w:p>
    <w:p>
      <w:pPr>
        <w:spacing w:after="0"/>
        <w:tabs>
          <w:tab w:leader="none" w:pos="820" w:val="left"/>
        </w:tabs>
        <w:rPr>
          <w:sz w:val="20"/>
          <w:szCs w:val="20"/>
          <w:color w:val="auto"/>
        </w:rPr>
      </w:pPr>
      <w:r>
        <w:rPr>
          <w:rFonts w:ascii="Arial" w:cs="Arial" w:eastAsia="Arial" w:hAnsi="Arial"/>
          <w:sz w:val="18"/>
          <w:szCs w:val="18"/>
          <w:b w:val="1"/>
          <w:bCs w:val="1"/>
          <w:color w:val="auto"/>
        </w:rPr>
        <w:t>ITEM 3.</w:t>
      </w:r>
      <w:r>
        <w:rPr>
          <w:sz w:val="20"/>
          <w:szCs w:val="20"/>
          <w:color w:val="auto"/>
        </w:rPr>
        <w:tab/>
      </w:r>
      <w:r>
        <w:rPr>
          <w:rFonts w:ascii="Arial" w:cs="Arial" w:eastAsia="Arial" w:hAnsi="Arial"/>
          <w:sz w:val="17"/>
          <w:szCs w:val="17"/>
          <w:b w:val="1"/>
          <w:bCs w:val="1"/>
          <w:color w:val="auto"/>
        </w:rPr>
        <w:t>DEFAULTS UPON SENIOR SECURITIES</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color w:val="auto"/>
        </w:rPr>
        <w:t>None.</w:t>
      </w:r>
    </w:p>
    <w:p>
      <w:pPr>
        <w:spacing w:after="0" w:line="115" w:lineRule="exact"/>
        <w:rPr>
          <w:sz w:val="20"/>
          <w:szCs w:val="20"/>
          <w:color w:val="auto"/>
        </w:rPr>
      </w:pPr>
    </w:p>
    <w:p>
      <w:pPr>
        <w:spacing w:after="0"/>
        <w:tabs>
          <w:tab w:leader="none" w:pos="820" w:val="left"/>
        </w:tabs>
        <w:rPr>
          <w:sz w:val="20"/>
          <w:szCs w:val="20"/>
          <w:color w:val="auto"/>
        </w:rPr>
      </w:pPr>
      <w:r>
        <w:rPr>
          <w:rFonts w:ascii="Arial" w:cs="Arial" w:eastAsia="Arial" w:hAnsi="Arial"/>
          <w:sz w:val="18"/>
          <w:szCs w:val="18"/>
          <w:b w:val="1"/>
          <w:bCs w:val="1"/>
          <w:color w:val="auto"/>
        </w:rPr>
        <w:t>ITEM 4.</w:t>
      </w:r>
      <w:r>
        <w:rPr>
          <w:sz w:val="20"/>
          <w:szCs w:val="20"/>
          <w:color w:val="auto"/>
        </w:rPr>
        <w:tab/>
      </w:r>
      <w:r>
        <w:rPr>
          <w:rFonts w:ascii="Arial" w:cs="Arial" w:eastAsia="Arial" w:hAnsi="Arial"/>
          <w:sz w:val="17"/>
          <w:szCs w:val="17"/>
          <w:b w:val="1"/>
          <w:bCs w:val="1"/>
          <w:color w:val="auto"/>
        </w:rPr>
        <w:t>MINE SAFETY DISCLOSURES</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color w:val="auto"/>
        </w:rPr>
        <w:t>Not applicable.</w:t>
      </w:r>
    </w:p>
    <w:p>
      <w:pPr>
        <w:spacing w:after="0" w:line="115" w:lineRule="exact"/>
        <w:rPr>
          <w:sz w:val="20"/>
          <w:szCs w:val="20"/>
          <w:color w:val="auto"/>
        </w:rPr>
      </w:pPr>
    </w:p>
    <w:p>
      <w:pPr>
        <w:spacing w:after="0"/>
        <w:tabs>
          <w:tab w:leader="none" w:pos="820" w:val="left"/>
        </w:tabs>
        <w:rPr>
          <w:sz w:val="20"/>
          <w:szCs w:val="20"/>
          <w:color w:val="auto"/>
        </w:rPr>
      </w:pPr>
      <w:r>
        <w:rPr>
          <w:rFonts w:ascii="Arial" w:cs="Arial" w:eastAsia="Arial" w:hAnsi="Arial"/>
          <w:sz w:val="18"/>
          <w:szCs w:val="18"/>
          <w:b w:val="1"/>
          <w:bCs w:val="1"/>
          <w:color w:val="auto"/>
        </w:rPr>
        <w:t>ITEM 5.</w:t>
      </w:r>
      <w:r>
        <w:rPr>
          <w:sz w:val="20"/>
          <w:szCs w:val="20"/>
          <w:color w:val="auto"/>
        </w:rPr>
        <w:tab/>
      </w:r>
      <w:r>
        <w:rPr>
          <w:rFonts w:ascii="Arial" w:cs="Arial" w:eastAsia="Arial" w:hAnsi="Arial"/>
          <w:sz w:val="17"/>
          <w:szCs w:val="17"/>
          <w:b w:val="1"/>
          <w:bCs w:val="1"/>
          <w:color w:val="auto"/>
        </w:rPr>
        <w:t>OTHER INFORMATION</w: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color w:val="auto"/>
        </w:rPr>
        <w:t>None.</w:t>
      </w:r>
    </w:p>
    <w:p>
      <w:pPr>
        <w:spacing w:after="0" w:line="115" w:lineRule="exact"/>
        <w:rPr>
          <w:sz w:val="20"/>
          <w:szCs w:val="20"/>
          <w:color w:val="auto"/>
        </w:rPr>
      </w:pPr>
    </w:p>
    <w:p>
      <w:pPr>
        <w:spacing w:after="0"/>
        <w:tabs>
          <w:tab w:leader="none" w:pos="860" w:val="left"/>
        </w:tabs>
        <w:rPr>
          <w:sz w:val="20"/>
          <w:szCs w:val="20"/>
          <w:color w:val="auto"/>
        </w:rPr>
      </w:pPr>
      <w:r>
        <w:rPr>
          <w:rFonts w:ascii="Arial" w:cs="Arial" w:eastAsia="Arial" w:hAnsi="Arial"/>
          <w:sz w:val="18"/>
          <w:szCs w:val="18"/>
          <w:b w:val="1"/>
          <w:bCs w:val="1"/>
          <w:color w:val="auto"/>
        </w:rPr>
        <w:t>ITEM 6.</w:t>
        <w:tab/>
        <w:t>EXHIBITS</w:t>
      </w:r>
    </w:p>
    <w:p>
      <w:pPr>
        <w:spacing w:after="0" w:line="65" w:lineRule="exact"/>
        <w:rPr>
          <w:sz w:val="20"/>
          <w:szCs w:val="20"/>
          <w:color w:val="auto"/>
        </w:rPr>
      </w:pPr>
    </w:p>
    <w:p>
      <w:pPr>
        <w:spacing w:after="0"/>
        <w:rPr>
          <w:sz w:val="20"/>
          <w:szCs w:val="20"/>
          <w:color w:val="auto"/>
        </w:rPr>
      </w:pPr>
      <w:r>
        <w:rPr>
          <w:rFonts w:ascii="Arial" w:cs="Arial" w:eastAsia="Arial" w:hAnsi="Arial"/>
          <w:sz w:val="18"/>
          <w:szCs w:val="18"/>
          <w:color w:val="auto"/>
        </w:rPr>
        <w:t>The following exhibits are numbered in accordance with the Exhibit Table of Item 601 of Regulation S-K:</w:t>
      </w:r>
    </w:p>
    <w:p>
      <w:pPr>
        <w:spacing w:after="0" w:line="279" w:lineRule="exact"/>
        <w:rPr>
          <w:sz w:val="20"/>
          <w:szCs w:val="20"/>
          <w:color w:val="auto"/>
        </w:rPr>
      </w:pPr>
    </w:p>
    <w:p>
      <w:pPr>
        <w:jc w:val="both"/>
        <w:ind w:left="820" w:hanging="809"/>
        <w:spacing w:after="0" w:line="256" w:lineRule="auto"/>
        <w:tabs>
          <w:tab w:leader="none" w:pos="800" w:val="left"/>
        </w:tabs>
        <w:rPr>
          <w:rFonts w:ascii="Arial" w:cs="Arial" w:eastAsia="Arial" w:hAnsi="Arial"/>
          <w:sz w:val="18"/>
          <w:szCs w:val="18"/>
          <w:u w:val="single" w:color="auto"/>
          <w:color w:val="0000FF"/>
        </w:rPr>
      </w:pPr>
      <w:r>
        <w:rPr>
          <w:rFonts w:ascii="Arial" w:cs="Arial" w:eastAsia="Arial" w:hAnsi="Arial"/>
          <w:sz w:val="18"/>
          <w:szCs w:val="18"/>
          <w:color w:val="auto"/>
        </w:rPr>
        <w:t>4.1</w:t>
      </w:r>
      <w:r>
        <w:rPr>
          <w:sz w:val="20"/>
          <w:szCs w:val="20"/>
          <w:color w:val="auto"/>
        </w:rPr>
        <w:tab/>
      </w:r>
      <w:hyperlink r:id="rId54">
        <w:r>
          <w:rPr>
            <w:rFonts w:ascii="Arial" w:cs="Arial" w:eastAsia="Arial" w:hAnsi="Arial"/>
            <w:sz w:val="18"/>
            <w:szCs w:val="18"/>
            <w:u w:val="single" w:color="auto"/>
            <w:color w:val="0000FF"/>
          </w:rPr>
          <w:t>Third Supplemental Indenture, dated August 7, 2020, among H&amp;R Block, Inc., Block Financial LLC (formerly known as Block</w:t>
        </w:r>
      </w:hyperlink>
      <w:r>
        <w:rPr>
          <w:rFonts w:ascii="Arial" w:cs="Arial" w:eastAsia="Arial" w:hAnsi="Arial"/>
          <w:sz w:val="18"/>
          <w:szCs w:val="18"/>
          <w:u w:val="single" w:color="auto"/>
          <w:color w:val="0000FF"/>
        </w:rPr>
        <w:t xml:space="preserve"> </w:t>
      </w:r>
      <w:hyperlink r:id="rId54">
        <w:r>
          <w:rPr>
            <w:rFonts w:ascii="Arial" w:cs="Arial" w:eastAsia="Arial" w:hAnsi="Arial"/>
            <w:sz w:val="18"/>
            <w:szCs w:val="18"/>
            <w:u w:val="single" w:color="auto"/>
            <w:color w:val="0000FF"/>
          </w:rPr>
          <w:t>Financial Corporation), Deutsche Bank Trust Company Americas (formerly known as Bankers Trust Company) and U.S. Bank</w:t>
        </w:r>
      </w:hyperlink>
      <w:r>
        <w:rPr>
          <w:rFonts w:ascii="Arial" w:cs="Arial" w:eastAsia="Arial" w:hAnsi="Arial"/>
          <w:sz w:val="18"/>
          <w:szCs w:val="18"/>
          <w:u w:val="single" w:color="auto"/>
          <w:color w:val="0000FF"/>
        </w:rPr>
        <w:t xml:space="preserve"> </w:t>
      </w:r>
      <w:hyperlink r:id="rId54">
        <w:r>
          <w:rPr>
            <w:rFonts w:ascii="Arial" w:cs="Arial" w:eastAsia="Arial" w:hAnsi="Arial"/>
            <w:sz w:val="18"/>
            <w:szCs w:val="18"/>
            <w:u w:val="single" w:color="auto"/>
            <w:color w:val="0000FF"/>
          </w:rPr>
          <w:t>National Association, as separate trustee, filed as Exhibit 4.1 to the Company's current report on Form 8–K filed August 7, 2020,</w:t>
        </w:r>
      </w:hyperlink>
      <w:r>
        <w:rPr>
          <w:rFonts w:ascii="Arial" w:cs="Arial" w:eastAsia="Arial" w:hAnsi="Arial"/>
          <w:sz w:val="18"/>
          <w:szCs w:val="18"/>
          <w:u w:val="single" w:color="auto"/>
          <w:color w:val="0000FF"/>
        </w:rPr>
        <w:t xml:space="preserve"> </w:t>
      </w:r>
      <w:hyperlink r:id="rId54">
        <w:r>
          <w:rPr>
            <w:rFonts w:ascii="Arial" w:cs="Arial" w:eastAsia="Arial" w:hAnsi="Arial"/>
            <w:sz w:val="18"/>
            <w:szCs w:val="18"/>
            <w:u w:val="single" w:color="auto"/>
            <w:color w:val="0000FF"/>
          </w:rPr>
          <w:t>file number 1–06089, is incorporated herein by reference.</w:t>
        </w:r>
      </w:hyperlink>
    </w:p>
    <w:p>
      <w:pPr>
        <w:spacing w:after="0" w:line="3" w:lineRule="exact"/>
        <w:rPr>
          <w:rFonts w:ascii="Arial" w:cs="Arial" w:eastAsia="Arial" w:hAnsi="Arial"/>
          <w:sz w:val="18"/>
          <w:szCs w:val="18"/>
          <w:u w:val="single" w:color="auto"/>
          <w:color w:val="0000FF"/>
        </w:rPr>
      </w:pPr>
    </w:p>
    <w:p>
      <w:pPr>
        <w:jc w:val="both"/>
        <w:ind w:left="820" w:hanging="809"/>
        <w:spacing w:after="0" w:line="250" w:lineRule="auto"/>
        <w:tabs>
          <w:tab w:leader="none" w:pos="800" w:val="left"/>
        </w:tabs>
        <w:rPr>
          <w:rFonts w:ascii="Arial" w:cs="Arial" w:eastAsia="Arial" w:hAnsi="Arial"/>
          <w:sz w:val="18"/>
          <w:szCs w:val="18"/>
          <w:u w:val="single" w:color="auto"/>
          <w:color w:val="0000FF"/>
        </w:rPr>
      </w:pPr>
      <w:r>
        <w:rPr>
          <w:rFonts w:ascii="Arial" w:cs="Arial" w:eastAsia="Arial" w:hAnsi="Arial"/>
          <w:sz w:val="18"/>
          <w:szCs w:val="18"/>
          <w:color w:val="auto"/>
        </w:rPr>
        <w:t>4.2</w:t>
      </w:r>
      <w:r>
        <w:rPr>
          <w:sz w:val="20"/>
          <w:szCs w:val="20"/>
          <w:color w:val="auto"/>
        </w:rPr>
        <w:tab/>
      </w:r>
      <w:hyperlink r:id="rId55">
        <w:r>
          <w:rPr>
            <w:rFonts w:ascii="Arial" w:cs="Arial" w:eastAsia="Arial" w:hAnsi="Arial"/>
            <w:sz w:val="18"/>
            <w:szCs w:val="18"/>
            <w:u w:val="single" w:color="auto"/>
            <w:color w:val="0000FF"/>
          </w:rPr>
          <w:t>Officers’ Certificate, dated August 7, 2020, of Block Financial LLC (including the Form of the 3.875% Notes due 2030), filed as</w:t>
        </w:r>
      </w:hyperlink>
      <w:r>
        <w:rPr>
          <w:rFonts w:ascii="Arial" w:cs="Arial" w:eastAsia="Arial" w:hAnsi="Arial"/>
          <w:sz w:val="18"/>
          <w:szCs w:val="18"/>
          <w:u w:val="single" w:color="auto"/>
          <w:color w:val="0000FF"/>
        </w:rPr>
        <w:t xml:space="preserve"> </w:t>
      </w:r>
      <w:hyperlink r:id="rId55">
        <w:r>
          <w:rPr>
            <w:rFonts w:ascii="Arial" w:cs="Arial" w:eastAsia="Arial" w:hAnsi="Arial"/>
            <w:sz w:val="18"/>
            <w:szCs w:val="18"/>
            <w:u w:val="single" w:color="auto"/>
            <w:color w:val="0000FF"/>
          </w:rPr>
          <w:t>Exhibit 4.2 to the Company's current report on Form 8–K filed August 7, 2020, file number 1–06089, is incorporated herein by</w:t>
        </w:r>
      </w:hyperlink>
      <w:r>
        <w:rPr>
          <w:rFonts w:ascii="Arial" w:cs="Arial" w:eastAsia="Arial" w:hAnsi="Arial"/>
          <w:sz w:val="18"/>
          <w:szCs w:val="18"/>
          <w:u w:val="single" w:color="auto"/>
          <w:color w:val="0000FF"/>
        </w:rPr>
        <w:t xml:space="preserve"> </w:t>
      </w:r>
      <w:hyperlink r:id="rId55">
        <w:r>
          <w:rPr>
            <w:rFonts w:ascii="Arial" w:cs="Arial" w:eastAsia="Arial" w:hAnsi="Arial"/>
            <w:sz w:val="18"/>
            <w:szCs w:val="18"/>
            <w:u w:val="single" w:color="auto"/>
            <w:color w:val="0000FF"/>
          </w:rPr>
          <w:t>reference.</w:t>
        </w:r>
      </w:hyperlink>
    </w:p>
    <w:p>
      <w:pPr>
        <w:spacing w:after="0" w:line="1" w:lineRule="exact"/>
        <w:rPr>
          <w:rFonts w:ascii="Arial" w:cs="Arial" w:eastAsia="Arial" w:hAnsi="Arial"/>
          <w:sz w:val="18"/>
          <w:szCs w:val="18"/>
          <w:u w:val="single" w:color="auto"/>
          <w:color w:val="0000FF"/>
        </w:rPr>
      </w:pPr>
    </w:p>
    <w:p>
      <w:pPr>
        <w:spacing w:after="0"/>
        <w:tabs>
          <w:tab w:leader="none" w:pos="800" w:val="left"/>
        </w:tabs>
        <w:rPr>
          <w:rFonts w:ascii="Arial" w:cs="Arial" w:eastAsia="Arial" w:hAnsi="Arial"/>
          <w:sz w:val="17"/>
          <w:szCs w:val="17"/>
          <w:u w:val="single" w:color="auto"/>
          <w:color w:val="0000FF"/>
        </w:rPr>
      </w:pPr>
      <w:r>
        <w:rPr>
          <w:rFonts w:ascii="Arial" w:cs="Arial" w:eastAsia="Arial" w:hAnsi="Arial"/>
          <w:sz w:val="18"/>
          <w:szCs w:val="18"/>
          <w:color w:val="auto"/>
        </w:rPr>
        <w:t>10.1</w:t>
      </w:r>
      <w:r>
        <w:rPr>
          <w:sz w:val="20"/>
          <w:szCs w:val="20"/>
          <w:color w:val="auto"/>
        </w:rPr>
        <w:tab/>
      </w:r>
      <w:hyperlink w:anchor="page32">
        <w:r>
          <w:rPr>
            <w:rFonts w:ascii="Arial" w:cs="Arial" w:eastAsia="Arial" w:hAnsi="Arial"/>
            <w:sz w:val="17"/>
            <w:szCs w:val="17"/>
            <w:u w:val="single" w:color="auto"/>
            <w:color w:val="0000FF"/>
          </w:rPr>
          <w:t>Program Management Agreement, dated August 5, 2020, by and between Emerald Financial Services, LLC and MetaBank, N.A.</w:t>
        </w:r>
      </w:hyperlink>
    </w:p>
    <w:p>
      <w:pPr>
        <w:spacing w:after="0" w:line="9" w:lineRule="exact"/>
        <w:rPr>
          <w:rFonts w:ascii="Arial" w:cs="Arial" w:eastAsia="Arial" w:hAnsi="Arial"/>
          <w:sz w:val="18"/>
          <w:szCs w:val="18"/>
          <w:u w:val="single" w:color="auto"/>
          <w:color w:val="0000FF"/>
        </w:rPr>
      </w:pPr>
    </w:p>
    <w:p>
      <w:pPr>
        <w:spacing w:after="0"/>
        <w:tabs>
          <w:tab w:leader="none" w:pos="800" w:val="left"/>
        </w:tabs>
        <w:rPr>
          <w:rFonts w:ascii="Arial" w:cs="Arial" w:eastAsia="Arial" w:hAnsi="Arial"/>
          <w:sz w:val="17"/>
          <w:szCs w:val="17"/>
          <w:u w:val="single" w:color="auto"/>
          <w:color w:val="0000FF"/>
        </w:rPr>
      </w:pPr>
      <w:r>
        <w:rPr>
          <w:rFonts w:ascii="Arial" w:cs="Arial" w:eastAsia="Arial" w:hAnsi="Arial"/>
          <w:sz w:val="18"/>
          <w:szCs w:val="18"/>
          <w:color w:val="auto"/>
        </w:rPr>
        <w:t>31.1</w:t>
      </w:r>
      <w:r>
        <w:rPr>
          <w:sz w:val="20"/>
          <w:szCs w:val="20"/>
          <w:color w:val="auto"/>
        </w:rPr>
        <w:tab/>
      </w:r>
      <w:hyperlink w:anchor="page95">
        <w:r>
          <w:rPr>
            <w:rFonts w:ascii="Arial" w:cs="Arial" w:eastAsia="Arial" w:hAnsi="Arial"/>
            <w:sz w:val="17"/>
            <w:szCs w:val="17"/>
            <w:u w:val="single" w:color="auto"/>
            <w:color w:val="0000FF"/>
          </w:rPr>
          <w:t>Certification by Chief Executive Officer pursuant to Section 302 of the Sarbanes-Oxley Act of 2002.</w:t>
        </w:r>
      </w:hyperlink>
    </w:p>
    <w:p>
      <w:pPr>
        <w:spacing w:after="0" w:line="9" w:lineRule="exact"/>
        <w:rPr>
          <w:rFonts w:ascii="Arial" w:cs="Arial" w:eastAsia="Arial" w:hAnsi="Arial"/>
          <w:sz w:val="18"/>
          <w:szCs w:val="18"/>
          <w:u w:val="single" w:color="auto"/>
          <w:color w:val="0000FF"/>
        </w:rPr>
      </w:pPr>
    </w:p>
    <w:p>
      <w:pPr>
        <w:spacing w:after="0"/>
        <w:tabs>
          <w:tab w:leader="none" w:pos="800" w:val="left"/>
        </w:tabs>
        <w:rPr>
          <w:rFonts w:ascii="Arial" w:cs="Arial" w:eastAsia="Arial" w:hAnsi="Arial"/>
          <w:sz w:val="17"/>
          <w:szCs w:val="17"/>
          <w:u w:val="single" w:color="auto"/>
          <w:color w:val="0000FF"/>
        </w:rPr>
      </w:pPr>
      <w:r>
        <w:rPr>
          <w:rFonts w:ascii="Arial" w:cs="Arial" w:eastAsia="Arial" w:hAnsi="Arial"/>
          <w:sz w:val="18"/>
          <w:szCs w:val="18"/>
          <w:color w:val="auto"/>
        </w:rPr>
        <w:t>31.2</w:t>
      </w:r>
      <w:r>
        <w:rPr>
          <w:sz w:val="20"/>
          <w:szCs w:val="20"/>
          <w:color w:val="auto"/>
        </w:rPr>
        <w:tab/>
      </w:r>
      <w:hyperlink w:anchor="page96">
        <w:r>
          <w:rPr>
            <w:rFonts w:ascii="Arial" w:cs="Arial" w:eastAsia="Arial" w:hAnsi="Arial"/>
            <w:sz w:val="17"/>
            <w:szCs w:val="17"/>
            <w:u w:val="single" w:color="auto"/>
            <w:color w:val="0000FF"/>
          </w:rPr>
          <w:t>Certification by Chief Financial Officer pursuant to Section 302 of the Sarbanes-Oxley Act of 2002.</w:t>
        </w:r>
      </w:hyperlink>
    </w:p>
    <w:p>
      <w:pPr>
        <w:spacing w:after="0" w:line="9" w:lineRule="exact"/>
        <w:rPr>
          <w:rFonts w:ascii="Arial" w:cs="Arial" w:eastAsia="Arial" w:hAnsi="Arial"/>
          <w:sz w:val="18"/>
          <w:szCs w:val="18"/>
          <w:u w:val="single" w:color="auto"/>
          <w:color w:val="0000FF"/>
        </w:rPr>
      </w:pPr>
    </w:p>
    <w:p>
      <w:pPr>
        <w:spacing w:after="0"/>
        <w:tabs>
          <w:tab w:leader="none" w:pos="800" w:val="left"/>
        </w:tabs>
        <w:rPr>
          <w:rFonts w:ascii="Arial" w:cs="Arial" w:eastAsia="Arial" w:hAnsi="Arial"/>
          <w:sz w:val="17"/>
          <w:szCs w:val="17"/>
          <w:u w:val="single" w:color="auto"/>
          <w:color w:val="0000FF"/>
        </w:rPr>
      </w:pPr>
      <w:r>
        <w:rPr>
          <w:rFonts w:ascii="Arial" w:cs="Arial" w:eastAsia="Arial" w:hAnsi="Arial"/>
          <w:sz w:val="18"/>
          <w:szCs w:val="18"/>
          <w:color w:val="auto"/>
        </w:rPr>
        <w:t>32.1</w:t>
      </w:r>
      <w:r>
        <w:rPr>
          <w:sz w:val="20"/>
          <w:szCs w:val="20"/>
          <w:color w:val="auto"/>
        </w:rPr>
        <w:tab/>
      </w:r>
      <w:hyperlink w:anchor="page97">
        <w:r>
          <w:rPr>
            <w:rFonts w:ascii="Arial" w:cs="Arial" w:eastAsia="Arial" w:hAnsi="Arial"/>
            <w:sz w:val="17"/>
            <w:szCs w:val="17"/>
            <w:u w:val="single" w:color="auto"/>
            <w:color w:val="0000FF"/>
          </w:rPr>
          <w:t>Certification by Chief Executive Officer pursuant to 18 U.S.C. 1350, as adopted by Section 906 of the Sarbanes-Oxley Act of 2002.</w:t>
        </w:r>
      </w:hyperlink>
    </w:p>
    <w:p>
      <w:pPr>
        <w:spacing w:after="0" w:line="9" w:lineRule="exact"/>
        <w:rPr>
          <w:rFonts w:ascii="Arial" w:cs="Arial" w:eastAsia="Arial" w:hAnsi="Arial"/>
          <w:sz w:val="18"/>
          <w:szCs w:val="18"/>
          <w:u w:val="single" w:color="auto"/>
          <w:color w:val="0000FF"/>
        </w:rPr>
      </w:pPr>
    </w:p>
    <w:p>
      <w:pPr>
        <w:spacing w:after="0"/>
        <w:tabs>
          <w:tab w:leader="none" w:pos="800" w:val="left"/>
        </w:tabs>
        <w:rPr>
          <w:rFonts w:ascii="Arial" w:cs="Arial" w:eastAsia="Arial" w:hAnsi="Arial"/>
          <w:sz w:val="17"/>
          <w:szCs w:val="17"/>
          <w:u w:val="single" w:color="auto"/>
          <w:color w:val="0000FF"/>
        </w:rPr>
      </w:pPr>
      <w:r>
        <w:rPr>
          <w:rFonts w:ascii="Arial" w:cs="Arial" w:eastAsia="Arial" w:hAnsi="Arial"/>
          <w:sz w:val="18"/>
          <w:szCs w:val="18"/>
          <w:color w:val="auto"/>
        </w:rPr>
        <w:t>32.2</w:t>
      </w:r>
      <w:r>
        <w:rPr>
          <w:sz w:val="20"/>
          <w:szCs w:val="20"/>
          <w:color w:val="auto"/>
        </w:rPr>
        <w:tab/>
      </w:r>
      <w:hyperlink w:anchor="page98">
        <w:r>
          <w:rPr>
            <w:rFonts w:ascii="Arial" w:cs="Arial" w:eastAsia="Arial" w:hAnsi="Arial"/>
            <w:sz w:val="17"/>
            <w:szCs w:val="17"/>
            <w:u w:val="single" w:color="auto"/>
            <w:color w:val="0000FF"/>
          </w:rPr>
          <w:t>Certification by Chief Financial Officer pursuant to 18 U.S.C. 1350, as adopted by Section 906 of the Sarbanes-Oxley Act of 2002.</w:t>
        </w:r>
      </w:hyperlink>
    </w:p>
    <w:p>
      <w:pPr>
        <w:spacing w:after="0" w:line="20" w:lineRule="exact"/>
        <w:rPr>
          <w:rFonts w:ascii="Arial" w:cs="Arial" w:eastAsia="Arial" w:hAnsi="Arial"/>
          <w:sz w:val="18"/>
          <w:szCs w:val="18"/>
          <w:u w:val="single" w:color="auto"/>
          <w:color w:val="0000FF"/>
        </w:rPr>
      </w:pPr>
      <w:r>
        <w:rPr>
          <w:rFonts w:ascii="Arial" w:cs="Arial" w:eastAsia="Arial" w:hAnsi="Arial"/>
          <w:sz w:val="18"/>
          <w:szCs w:val="18"/>
          <w:u w:val="single" w:color="auto"/>
          <w:color w:val="0000FF"/>
        </w:rPr>
        <w:drawing>
          <wp:anchor simplePos="0" relativeHeight="251657728" behindDoc="1" locked="0" layoutInCell="0" allowOverlap="1">
            <wp:simplePos x="0" y="0"/>
            <wp:positionH relativeFrom="column">
              <wp:posOffset>6914515</wp:posOffset>
            </wp:positionH>
            <wp:positionV relativeFrom="paragraph">
              <wp:posOffset>297815</wp:posOffset>
            </wp:positionV>
            <wp:extent cx="222885" cy="13716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6">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rFonts w:ascii="Arial" w:cs="Arial" w:eastAsia="Arial" w:hAnsi="Arial"/>
          <w:sz w:val="18"/>
          <w:szCs w:val="18"/>
          <w:u w:val="single" w:color="auto"/>
          <w:color w:val="0000FF"/>
        </w:rPr>
      </w:pPr>
    </w:p>
    <w:p>
      <w:pPr>
        <w:spacing w:after="0" w:line="261" w:lineRule="exact"/>
        <w:rPr>
          <w:rFonts w:ascii="Arial" w:cs="Arial" w:eastAsia="Arial" w:hAnsi="Arial"/>
          <w:sz w:val="18"/>
          <w:szCs w:val="18"/>
          <w:u w:val="single" w:color="auto"/>
          <w:color w:val="0000FF"/>
        </w:rPr>
      </w:pPr>
    </w:p>
    <w:p>
      <w:pPr>
        <w:ind w:left="8200"/>
        <w:spacing w:after="0"/>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rFonts w:ascii="Arial" w:cs="Arial" w:eastAsia="Arial" w:hAnsi="Arial"/>
          <w:sz w:val="14"/>
          <w:szCs w:val="14"/>
          <w:b w:val="1"/>
          <w:bCs w:val="1"/>
          <w:color w:val="auto"/>
        </w:rPr>
        <w:t xml:space="preserve">  </w:t>
      </w:r>
      <w:r>
        <w:rPr>
          <w:rFonts w:ascii="Arial" w:cs="Arial" w:eastAsia="Arial" w:hAnsi="Arial"/>
          <w:sz w:val="14"/>
          <w:szCs w:val="14"/>
          <w:color w:val="FFFFFF"/>
          <w:highlight w:val="black"/>
        </w:rPr>
        <w:t>27</w:t>
      </w:r>
    </w:p>
    <w:p>
      <w:pPr>
        <w:sectPr>
          <w:pgSz w:w="11900" w:h="16838" w:orient="portrait"/>
          <w:cols w:equalWidth="0" w:num="1">
            <w:col w:w="11240"/>
          </w:cols>
          <w:pgMar w:left="320" w:top="229" w:right="339" w:bottom="1440" w:gutter="0" w:footer="0" w:header="0"/>
        </w:sectPr>
      </w:pPr>
    </w:p>
    <w:bookmarkStart w:id="29" w:name="page30"/>
    <w:bookmarkEnd w:id="29"/>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216" w:lineRule="exact"/>
        <w:rPr>
          <w:sz w:val="20"/>
          <w:szCs w:val="20"/>
          <w:color w:val="auto"/>
        </w:rPr>
      </w:pPr>
    </w:p>
    <w:tbl>
      <w:tblPr>
        <w:tblLayout w:type="fixed"/>
        <w:tblInd w:w="0" w:type="dxa"/>
        <w:tblCellMar>
          <w:top w:w="0" w:type="dxa"/>
          <w:left w:w="0" w:type="dxa"/>
          <w:bottom w:w="0" w:type="dxa"/>
          <w:right w:w="0" w:type="dxa"/>
        </w:tblCellMar>
      </w:tblPr>
      <w:tr>
        <w:trPr>
          <w:trHeight w:val="216"/>
        </w:trPr>
        <w:tc>
          <w:tcPr>
            <w:tcW w:w="780" w:type="dxa"/>
            <w:vAlign w:val="bottom"/>
          </w:tcPr>
          <w:p>
            <w:pPr>
              <w:spacing w:after="0"/>
              <w:rPr>
                <w:sz w:val="20"/>
                <w:szCs w:val="20"/>
                <w:color w:val="auto"/>
              </w:rPr>
            </w:pPr>
            <w:r>
              <w:rPr>
                <w:rFonts w:ascii="Arial" w:cs="Arial" w:eastAsia="Arial" w:hAnsi="Arial"/>
                <w:sz w:val="18"/>
                <w:szCs w:val="18"/>
                <w:color w:val="auto"/>
              </w:rPr>
              <w:t>101.INS</w:t>
            </w:r>
          </w:p>
        </w:tc>
        <w:tc>
          <w:tcPr>
            <w:tcW w:w="10460" w:type="dxa"/>
            <w:vAlign w:val="bottom"/>
          </w:tcPr>
          <w:p>
            <w:pPr>
              <w:ind w:left="40"/>
              <w:spacing w:after="0"/>
              <w:rPr>
                <w:sz w:val="20"/>
                <w:szCs w:val="20"/>
                <w:color w:val="auto"/>
              </w:rPr>
            </w:pPr>
            <w:r>
              <w:rPr>
                <w:rFonts w:ascii="Arial" w:cs="Arial" w:eastAsia="Arial" w:hAnsi="Arial"/>
                <w:sz w:val="18"/>
                <w:szCs w:val="18"/>
                <w:color w:val="auto"/>
              </w:rPr>
              <w:t>Inline XBRL Instance Document - the instance document does not appear in the Interactive Data File because its XBRL tags are</w:t>
            </w:r>
          </w:p>
        </w:tc>
      </w:tr>
      <w:tr>
        <w:trPr>
          <w:trHeight w:val="216"/>
        </w:trPr>
        <w:tc>
          <w:tcPr>
            <w:tcW w:w="780" w:type="dxa"/>
            <w:vAlign w:val="bottom"/>
          </w:tcPr>
          <w:p>
            <w:pPr>
              <w:spacing w:after="0"/>
              <w:rPr>
                <w:sz w:val="18"/>
                <w:szCs w:val="18"/>
                <w:color w:val="auto"/>
              </w:rPr>
            </w:pPr>
          </w:p>
        </w:tc>
        <w:tc>
          <w:tcPr>
            <w:tcW w:w="10460" w:type="dxa"/>
            <w:vAlign w:val="bottom"/>
          </w:tcPr>
          <w:p>
            <w:pPr>
              <w:ind w:left="40"/>
              <w:spacing w:after="0"/>
              <w:rPr>
                <w:sz w:val="20"/>
                <w:szCs w:val="20"/>
                <w:color w:val="auto"/>
              </w:rPr>
            </w:pPr>
            <w:r>
              <w:rPr>
                <w:rFonts w:ascii="Arial" w:cs="Arial" w:eastAsia="Arial" w:hAnsi="Arial"/>
                <w:sz w:val="18"/>
                <w:szCs w:val="18"/>
                <w:color w:val="auto"/>
              </w:rPr>
              <w:t>embedded within the Inline XBRL document</w:t>
            </w:r>
          </w:p>
        </w:tc>
      </w:tr>
      <w:tr>
        <w:trPr>
          <w:trHeight w:val="216"/>
        </w:trPr>
        <w:tc>
          <w:tcPr>
            <w:tcW w:w="11240" w:type="dxa"/>
            <w:vAlign w:val="bottom"/>
            <w:gridSpan w:val="2"/>
          </w:tcPr>
          <w:p>
            <w:pPr>
              <w:spacing w:after="0"/>
              <w:rPr>
                <w:sz w:val="20"/>
                <w:szCs w:val="20"/>
                <w:color w:val="auto"/>
              </w:rPr>
            </w:pPr>
            <w:r>
              <w:rPr>
                <w:rFonts w:ascii="Arial" w:cs="Arial" w:eastAsia="Arial" w:hAnsi="Arial"/>
                <w:sz w:val="18"/>
                <w:szCs w:val="18"/>
                <w:color w:val="auto"/>
              </w:rPr>
              <w:t>101.SCH Inline XBRL Taxonomy Extension Schema</w:t>
            </w:r>
          </w:p>
        </w:tc>
      </w:tr>
      <w:tr>
        <w:trPr>
          <w:trHeight w:val="216"/>
        </w:trPr>
        <w:tc>
          <w:tcPr>
            <w:tcW w:w="780" w:type="dxa"/>
            <w:vAlign w:val="bottom"/>
          </w:tcPr>
          <w:p>
            <w:pPr>
              <w:spacing w:after="0"/>
              <w:rPr>
                <w:sz w:val="20"/>
                <w:szCs w:val="20"/>
                <w:color w:val="auto"/>
              </w:rPr>
            </w:pPr>
            <w:r>
              <w:rPr>
                <w:rFonts w:ascii="Arial" w:cs="Arial" w:eastAsia="Arial" w:hAnsi="Arial"/>
                <w:sz w:val="18"/>
                <w:szCs w:val="18"/>
                <w:color w:val="auto"/>
              </w:rPr>
              <w:t>101.CAL</w:t>
            </w:r>
          </w:p>
        </w:tc>
        <w:tc>
          <w:tcPr>
            <w:tcW w:w="10460" w:type="dxa"/>
            <w:vAlign w:val="bottom"/>
          </w:tcPr>
          <w:p>
            <w:pPr>
              <w:ind w:left="40"/>
              <w:spacing w:after="0"/>
              <w:rPr>
                <w:sz w:val="20"/>
                <w:szCs w:val="20"/>
                <w:color w:val="auto"/>
              </w:rPr>
            </w:pPr>
            <w:r>
              <w:rPr>
                <w:rFonts w:ascii="Arial" w:cs="Arial" w:eastAsia="Arial" w:hAnsi="Arial"/>
                <w:sz w:val="18"/>
                <w:szCs w:val="18"/>
                <w:color w:val="auto"/>
              </w:rPr>
              <w:t>Inline XBRL Extension Calculation Linkbase</w:t>
            </w:r>
          </w:p>
        </w:tc>
      </w:tr>
      <w:tr>
        <w:trPr>
          <w:trHeight w:val="216"/>
        </w:trPr>
        <w:tc>
          <w:tcPr>
            <w:tcW w:w="780" w:type="dxa"/>
            <w:vAlign w:val="bottom"/>
          </w:tcPr>
          <w:p>
            <w:pPr>
              <w:spacing w:after="0"/>
              <w:rPr>
                <w:sz w:val="20"/>
                <w:szCs w:val="20"/>
                <w:color w:val="auto"/>
              </w:rPr>
            </w:pPr>
            <w:r>
              <w:rPr>
                <w:rFonts w:ascii="Arial" w:cs="Arial" w:eastAsia="Arial" w:hAnsi="Arial"/>
                <w:sz w:val="18"/>
                <w:szCs w:val="18"/>
                <w:color w:val="auto"/>
              </w:rPr>
              <w:t>101.LAB</w:t>
            </w:r>
          </w:p>
        </w:tc>
        <w:tc>
          <w:tcPr>
            <w:tcW w:w="10460" w:type="dxa"/>
            <w:vAlign w:val="bottom"/>
          </w:tcPr>
          <w:p>
            <w:pPr>
              <w:ind w:left="40"/>
              <w:spacing w:after="0"/>
              <w:rPr>
                <w:sz w:val="20"/>
                <w:szCs w:val="20"/>
                <w:color w:val="auto"/>
              </w:rPr>
            </w:pPr>
            <w:r>
              <w:rPr>
                <w:rFonts w:ascii="Arial" w:cs="Arial" w:eastAsia="Arial" w:hAnsi="Arial"/>
                <w:sz w:val="18"/>
                <w:szCs w:val="18"/>
                <w:color w:val="auto"/>
              </w:rPr>
              <w:t>Inline XBRL Taxonomy Extension Label Linkbase</w:t>
            </w:r>
          </w:p>
        </w:tc>
      </w:tr>
      <w:tr>
        <w:trPr>
          <w:trHeight w:val="216"/>
        </w:trPr>
        <w:tc>
          <w:tcPr>
            <w:tcW w:w="780" w:type="dxa"/>
            <w:vAlign w:val="bottom"/>
          </w:tcPr>
          <w:p>
            <w:pPr>
              <w:spacing w:after="0"/>
              <w:rPr>
                <w:sz w:val="20"/>
                <w:szCs w:val="20"/>
                <w:color w:val="auto"/>
              </w:rPr>
            </w:pPr>
            <w:r>
              <w:rPr>
                <w:rFonts w:ascii="Arial" w:cs="Arial" w:eastAsia="Arial" w:hAnsi="Arial"/>
                <w:sz w:val="18"/>
                <w:szCs w:val="18"/>
                <w:color w:val="auto"/>
              </w:rPr>
              <w:t>101.PRE</w:t>
            </w:r>
          </w:p>
        </w:tc>
        <w:tc>
          <w:tcPr>
            <w:tcW w:w="10460" w:type="dxa"/>
            <w:vAlign w:val="bottom"/>
          </w:tcPr>
          <w:p>
            <w:pPr>
              <w:ind w:left="40"/>
              <w:spacing w:after="0"/>
              <w:rPr>
                <w:sz w:val="20"/>
                <w:szCs w:val="20"/>
                <w:color w:val="auto"/>
              </w:rPr>
            </w:pPr>
            <w:r>
              <w:rPr>
                <w:rFonts w:ascii="Arial" w:cs="Arial" w:eastAsia="Arial" w:hAnsi="Arial"/>
                <w:sz w:val="18"/>
                <w:szCs w:val="18"/>
                <w:color w:val="auto"/>
              </w:rPr>
              <w:t>Inline XBRL Taxonomy Extension Presentation Linkbase</w:t>
            </w:r>
          </w:p>
        </w:tc>
      </w:tr>
      <w:tr>
        <w:trPr>
          <w:trHeight w:val="216"/>
        </w:trPr>
        <w:tc>
          <w:tcPr>
            <w:tcW w:w="780" w:type="dxa"/>
            <w:vAlign w:val="bottom"/>
          </w:tcPr>
          <w:p>
            <w:pPr>
              <w:spacing w:after="0"/>
              <w:rPr>
                <w:sz w:val="20"/>
                <w:szCs w:val="20"/>
                <w:color w:val="auto"/>
              </w:rPr>
            </w:pPr>
            <w:r>
              <w:rPr>
                <w:rFonts w:ascii="Arial" w:cs="Arial" w:eastAsia="Arial" w:hAnsi="Arial"/>
                <w:sz w:val="18"/>
                <w:szCs w:val="18"/>
                <w:color w:val="auto"/>
              </w:rPr>
              <w:t>101.DEF</w:t>
            </w:r>
          </w:p>
        </w:tc>
        <w:tc>
          <w:tcPr>
            <w:tcW w:w="10460" w:type="dxa"/>
            <w:vAlign w:val="bottom"/>
          </w:tcPr>
          <w:p>
            <w:pPr>
              <w:ind w:left="40"/>
              <w:spacing w:after="0"/>
              <w:rPr>
                <w:sz w:val="20"/>
                <w:szCs w:val="20"/>
                <w:color w:val="auto"/>
              </w:rPr>
            </w:pPr>
            <w:r>
              <w:rPr>
                <w:rFonts w:ascii="Arial" w:cs="Arial" w:eastAsia="Arial" w:hAnsi="Arial"/>
                <w:sz w:val="18"/>
                <w:szCs w:val="18"/>
                <w:color w:val="auto"/>
              </w:rPr>
              <w:t>Inline XBRL Taxonomy Extension Definition Linkbase</w:t>
            </w:r>
          </w:p>
        </w:tc>
      </w:tr>
      <w:tr>
        <w:trPr>
          <w:trHeight w:val="243"/>
        </w:trPr>
        <w:tc>
          <w:tcPr>
            <w:tcW w:w="780" w:type="dxa"/>
            <w:vAlign w:val="bottom"/>
          </w:tcPr>
          <w:p>
            <w:pPr>
              <w:spacing w:after="0"/>
              <w:rPr>
                <w:sz w:val="20"/>
                <w:szCs w:val="20"/>
                <w:color w:val="auto"/>
              </w:rPr>
            </w:pPr>
            <w:r>
              <w:rPr>
                <w:rFonts w:ascii="Arial" w:cs="Arial" w:eastAsia="Arial" w:hAnsi="Arial"/>
                <w:sz w:val="18"/>
                <w:szCs w:val="18"/>
                <w:color w:val="auto"/>
              </w:rPr>
              <w:t>104</w:t>
            </w:r>
          </w:p>
        </w:tc>
        <w:tc>
          <w:tcPr>
            <w:tcW w:w="10460" w:type="dxa"/>
            <w:vAlign w:val="bottom"/>
          </w:tcPr>
          <w:p>
            <w:pPr>
              <w:ind w:left="40"/>
              <w:spacing w:after="0"/>
              <w:rPr>
                <w:sz w:val="20"/>
                <w:szCs w:val="20"/>
                <w:color w:val="auto"/>
              </w:rPr>
            </w:pPr>
            <w:r>
              <w:rPr>
                <w:rFonts w:ascii="Arial" w:cs="Arial" w:eastAsia="Arial" w:hAnsi="Arial"/>
                <w:sz w:val="18"/>
                <w:szCs w:val="18"/>
                <w:color w:val="auto"/>
              </w:rPr>
              <w:t>Cover Page Interactive Data File (formatted as Inline XBRL and contained in Exhibit 101)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288925</wp:posOffset>
            </wp:positionV>
            <wp:extent cx="231140" cy="13716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a:extLst>
                        <a:ext uri="{28A0092B-C50C-407E-A947-70E740481C1C}"/>
                      </a:extLst>
                    </a:blip>
                    <a:srcRect/>
                    <a:stretch>
                      <a:fillRect/>
                    </a:stretch>
                  </pic:blipFill>
                  <pic:spPr bwMode="auto">
                    <a:xfrm>
                      <a:off x="0" y="0"/>
                      <a:ext cx="231140" cy="137160"/>
                    </a:xfrm>
                    <a:prstGeom prst="rect">
                      <a:avLst/>
                    </a:prstGeom>
                    <a:noFill/>
                  </pic:spPr>
                </pic:pic>
              </a:graphicData>
            </a:graphic>
          </wp:anchor>
        </w:drawing>
      </w:r>
    </w:p>
    <w:p>
      <w:pPr>
        <w:spacing w:after="0" w:line="200" w:lineRule="exact"/>
        <w:rPr>
          <w:sz w:val="20"/>
          <w:szCs w:val="20"/>
          <w:color w:val="auto"/>
        </w:rPr>
      </w:pPr>
    </w:p>
    <w:p>
      <w:pPr>
        <w:spacing w:after="0" w:line="247" w:lineRule="exact"/>
        <w:rPr>
          <w:sz w:val="20"/>
          <w:szCs w:val="20"/>
          <w:color w:val="auto"/>
        </w:rPr>
      </w:pPr>
    </w:p>
    <w:p>
      <w:pPr>
        <w:ind w:left="400" w:hanging="290"/>
        <w:spacing w:after="0"/>
        <w:tabs>
          <w:tab w:leader="none" w:pos="400" w:val="left"/>
        </w:tabs>
        <w:numPr>
          <w:ilvl w:val="0"/>
          <w:numId w:val="21"/>
        </w:numPr>
        <w:rPr>
          <w:rFonts w:ascii="Arial" w:cs="Arial" w:eastAsia="Arial" w:hAnsi="Arial"/>
          <w:sz w:val="14"/>
          <w:szCs w:val="14"/>
          <w:color w:val="FFFFFF"/>
          <w:highlight w:val="black"/>
        </w:rPr>
      </w:pPr>
      <w:r>
        <w:rPr>
          <w:rFonts w:ascii="Arial" w:cs="Arial" w:eastAsia="Arial" w:hAnsi="Arial"/>
          <w:sz w:val="14"/>
          <w:szCs w:val="14"/>
          <w:color w:val="auto"/>
        </w:rPr>
        <w:t xml:space="preserve">Q1 FY2021 Form 10-Q | </w:t>
      </w:r>
      <w:r>
        <w:rPr>
          <w:rFonts w:ascii="Arial" w:cs="Arial" w:eastAsia="Arial" w:hAnsi="Arial"/>
          <w:sz w:val="14"/>
          <w:szCs w:val="14"/>
          <w:b w:val="1"/>
          <w:bCs w:val="1"/>
          <w:color w:val="auto"/>
        </w:rPr>
        <w:t>H&amp;R Block, Inc.</w:t>
      </w:r>
    </w:p>
    <w:p>
      <w:pPr>
        <w:sectPr>
          <w:pgSz w:w="11900" w:h="16838" w:orient="portrait"/>
          <w:cols w:equalWidth="0" w:num="1">
            <w:col w:w="11240"/>
          </w:cols>
          <w:pgMar w:left="320" w:top="229" w:right="339" w:bottom="1440" w:gutter="0" w:footer="0" w:header="0"/>
        </w:sectPr>
      </w:pPr>
    </w:p>
    <w:bookmarkStart w:id="30" w:name="page31"/>
    <w:bookmarkEnd w:id="30"/>
    <w:p>
      <w:pPr>
        <w:spacing w:after="0"/>
        <w:rPr>
          <w:rFonts w:ascii="Arial" w:cs="Arial" w:eastAsia="Arial" w:hAnsi="Arial"/>
          <w:sz w:val="16"/>
          <w:szCs w:val="16"/>
          <w:u w:val="single" w:color="auto"/>
          <w:color w:val="0000EE"/>
        </w:rPr>
      </w:pPr>
      <w:hyperlink w:anchor="page1">
        <w:r>
          <w:rPr>
            <w:rFonts w:ascii="Arial" w:cs="Arial" w:eastAsia="Arial" w:hAnsi="Arial"/>
            <w:sz w:val="16"/>
            <w:szCs w:val="16"/>
            <w:u w:val="single" w:color="auto"/>
            <w:color w:val="0000EE"/>
          </w:rPr>
          <w:t>Table of Contents</w:t>
        </w:r>
      </w:hyperlink>
    </w:p>
    <w:p>
      <w:pPr>
        <w:spacing w:after="0" w:line="322" w:lineRule="exact"/>
        <w:rPr>
          <w:sz w:val="20"/>
          <w:szCs w:val="20"/>
          <w:color w:val="auto"/>
        </w:rPr>
      </w:pPr>
    </w:p>
    <w:p>
      <w:pPr>
        <w:jc w:val="center"/>
        <w:ind w:right="-19"/>
        <w:spacing w:after="0"/>
        <w:rPr>
          <w:sz w:val="20"/>
          <w:szCs w:val="20"/>
          <w:color w:val="auto"/>
        </w:rPr>
      </w:pPr>
      <w:r>
        <w:rPr>
          <w:rFonts w:ascii="Arial" w:cs="Arial" w:eastAsia="Arial" w:hAnsi="Arial"/>
          <w:sz w:val="18"/>
          <w:szCs w:val="18"/>
          <w:b w:val="1"/>
          <w:bCs w:val="1"/>
          <w:color w:val="auto"/>
        </w:rPr>
        <w:t>SIGNATURES</w:t>
      </w:r>
    </w:p>
    <w:p>
      <w:pPr>
        <w:spacing w:after="0" w:line="119" w:lineRule="exact"/>
        <w:rPr>
          <w:sz w:val="20"/>
          <w:szCs w:val="20"/>
          <w:color w:val="auto"/>
        </w:rPr>
      </w:pPr>
    </w:p>
    <w:p>
      <w:pPr>
        <w:spacing w:after="0" w:line="292" w:lineRule="auto"/>
        <w:rPr>
          <w:sz w:val="20"/>
          <w:szCs w:val="20"/>
          <w:color w:val="auto"/>
        </w:rPr>
      </w:pPr>
      <w:r>
        <w:rPr>
          <w:rFonts w:ascii="Arial" w:cs="Arial" w:eastAsia="Arial" w:hAnsi="Arial"/>
          <w:sz w:val="18"/>
          <w:szCs w:val="18"/>
          <w:color w:val="auto"/>
        </w:rPr>
        <w:t>Pursuant to the requirements of the Securities Exchange Act of 1934, the registrant has duly caused this report to be signed on its behalf by the undersigned thereunto duly authorized.</w:t>
      </w:r>
    </w:p>
    <w:p>
      <w:pPr>
        <w:spacing w:after="0" w:line="198"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H&amp;R BLOCK, INC.</w:t>
      </w:r>
    </w:p>
    <w:p>
      <w:pPr>
        <w:spacing w:after="0" w:line="374"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/s/ Jeffrey J. Jones II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4505325</wp:posOffset>
            </wp:positionH>
            <wp:positionV relativeFrom="paragraph">
              <wp:posOffset>28575</wp:posOffset>
            </wp:positionV>
            <wp:extent cx="2631440" cy="825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8">
                      <a:extLst>
                        <a:ext uri="{28A0092B-C50C-407E-A947-70E740481C1C}"/>
                      </a:extLst>
                    </a:blip>
                    <a:srcRect/>
                    <a:stretch>
                      <a:fillRect/>
                    </a:stretch>
                  </pic:blipFill>
                  <pic:spPr bwMode="auto">
                    <a:xfrm>
                      <a:off x="0" y="0"/>
                      <a:ext cx="2631440" cy="8255"/>
                    </a:xfrm>
                    <a:prstGeom prst="rect">
                      <a:avLst/>
                    </a:prstGeom>
                    <a:noFill/>
                  </pic:spPr>
                </pic:pic>
              </a:graphicData>
            </a:graphic>
          </wp:anchor>
        </w:drawing>
      </w:r>
    </w:p>
    <w:p>
      <w:pPr>
        <w:spacing w:after="0" w:line="43"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Jeffrey J. Jones II</w:t>
      </w:r>
    </w:p>
    <w:p>
      <w:pPr>
        <w:spacing w:after="0" w:line="50"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President and Chief Executive Officer</w:t>
      </w:r>
    </w:p>
    <w:p>
      <w:pPr>
        <w:spacing w:after="0" w:line="50"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September 3, 2020</w:t>
      </w:r>
    </w:p>
    <w:p>
      <w:pPr>
        <w:spacing w:after="0" w:line="374"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/s/ Tony G. Bowen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4505325</wp:posOffset>
            </wp:positionH>
            <wp:positionV relativeFrom="paragraph">
              <wp:posOffset>28575</wp:posOffset>
            </wp:positionV>
            <wp:extent cx="2631440" cy="825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a:extLst>
                        <a:ext uri="{28A0092B-C50C-407E-A947-70E740481C1C}"/>
                      </a:extLst>
                    </a:blip>
                    <a:srcRect/>
                    <a:stretch>
                      <a:fillRect/>
                    </a:stretch>
                  </pic:blipFill>
                  <pic:spPr bwMode="auto">
                    <a:xfrm>
                      <a:off x="0" y="0"/>
                      <a:ext cx="2631440" cy="8255"/>
                    </a:xfrm>
                    <a:prstGeom prst="rect">
                      <a:avLst/>
                    </a:prstGeom>
                    <a:noFill/>
                  </pic:spPr>
                </pic:pic>
              </a:graphicData>
            </a:graphic>
          </wp:anchor>
        </w:drawing>
      </w:r>
    </w:p>
    <w:p>
      <w:pPr>
        <w:spacing w:after="0" w:line="43"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Tony G. Bowen</w:t>
      </w:r>
    </w:p>
    <w:p>
      <w:pPr>
        <w:spacing w:after="0" w:line="50"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Chief Financial Officer</w:t>
      </w:r>
    </w:p>
    <w:p>
      <w:pPr>
        <w:spacing w:after="0" w:line="50"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September 3, 2020</w:t>
      </w:r>
    </w:p>
    <w:p>
      <w:pPr>
        <w:spacing w:after="0" w:line="374"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/s/ Kellie J. Logerwell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4505325</wp:posOffset>
            </wp:positionH>
            <wp:positionV relativeFrom="paragraph">
              <wp:posOffset>28575</wp:posOffset>
            </wp:positionV>
            <wp:extent cx="2631440" cy="889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a:extLst>
                        <a:ext uri="{28A0092B-C50C-407E-A947-70E740481C1C}"/>
                      </a:extLst>
                    </a:blip>
                    <a:srcRect/>
                    <a:stretch>
                      <a:fillRect/>
                    </a:stretch>
                  </pic:blipFill>
                  <pic:spPr bwMode="auto">
                    <a:xfrm>
                      <a:off x="0" y="0"/>
                      <a:ext cx="2631440" cy="8890"/>
                    </a:xfrm>
                    <a:prstGeom prst="rect">
                      <a:avLst/>
                    </a:prstGeom>
                    <a:noFill/>
                  </pic:spPr>
                </pic:pic>
              </a:graphicData>
            </a:graphic>
          </wp:anchor>
        </w:drawing>
      </w:r>
    </w:p>
    <w:p>
      <w:pPr>
        <w:spacing w:after="0" w:line="43"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Kellie J. Logerwell</w:t>
      </w:r>
    </w:p>
    <w:p>
      <w:pPr>
        <w:spacing w:after="0" w:line="50"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Chief Accounting Officer</w:t>
      </w:r>
    </w:p>
    <w:p>
      <w:pPr>
        <w:spacing w:after="0" w:line="50" w:lineRule="exact"/>
        <w:rPr>
          <w:sz w:val="20"/>
          <w:szCs w:val="20"/>
          <w:color w:val="auto"/>
        </w:rPr>
      </w:pPr>
    </w:p>
    <w:p>
      <w:pPr>
        <w:ind w:left="7120"/>
        <w:spacing w:after="0"/>
        <w:rPr>
          <w:sz w:val="20"/>
          <w:szCs w:val="20"/>
          <w:color w:val="auto"/>
        </w:rPr>
      </w:pPr>
      <w:r>
        <w:rPr>
          <w:rFonts w:ascii="Arial" w:cs="Arial" w:eastAsia="Arial" w:hAnsi="Arial"/>
          <w:sz w:val="18"/>
          <w:szCs w:val="18"/>
          <w:color w:val="auto"/>
        </w:rPr>
        <w:t>September 3,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6914515</wp:posOffset>
            </wp:positionH>
            <wp:positionV relativeFrom="paragraph">
              <wp:posOffset>320040</wp:posOffset>
            </wp:positionV>
            <wp:extent cx="222885" cy="13716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a:extLst>
                        <a:ext uri="{28A0092B-C50C-407E-A947-70E740481C1C}"/>
                      </a:extLst>
                    </a:blip>
                    <a:srcRect/>
                    <a:stretch>
                      <a:fillRect/>
                    </a:stretch>
                  </pic:blipFill>
                  <pic:spPr bwMode="auto">
                    <a:xfrm>
                      <a:off x="0" y="0"/>
                      <a:ext cx="222885" cy="137160"/>
                    </a:xfrm>
                    <a:prstGeom prst="rect">
                      <a:avLst/>
                    </a:prstGeom>
                    <a:noFill/>
                  </pic:spPr>
                </pic:pic>
              </a:graphicData>
            </a:graphic>
          </wp:anchor>
        </w:drawing>
      </w:r>
    </w:p>
    <w:p>
      <w:pPr>
        <w:spacing w:after="0" w:line="200" w:lineRule="exact"/>
        <w:rPr>
          <w:sz w:val="20"/>
          <w:szCs w:val="20"/>
          <w:color w:val="auto"/>
        </w:rPr>
      </w:pPr>
    </w:p>
    <w:p>
      <w:pPr>
        <w:spacing w:after="0" w:line="296" w:lineRule="exact"/>
        <w:rPr>
          <w:sz w:val="20"/>
          <w:szCs w:val="20"/>
          <w:color w:val="auto"/>
        </w:rPr>
      </w:pPr>
    </w:p>
    <w:p>
      <w:pPr>
        <w:ind w:left="8200"/>
        <w:spacing w:after="0"/>
        <w:rPr>
          <w:sz w:val="20"/>
          <w:szCs w:val="20"/>
          <w:color w:val="auto"/>
        </w:rPr>
      </w:pPr>
      <w:r>
        <w:rPr>
          <w:rFonts w:ascii="Arial" w:cs="Arial" w:eastAsia="Arial" w:hAnsi="Arial"/>
          <w:sz w:val="14"/>
          <w:szCs w:val="14"/>
          <w:b w:val="1"/>
          <w:bCs w:val="1"/>
          <w:color w:val="auto"/>
        </w:rPr>
        <w:t xml:space="preserve">H&amp;R Block, Inc. </w:t>
      </w:r>
      <w:r>
        <w:rPr>
          <w:rFonts w:ascii="Arial" w:cs="Arial" w:eastAsia="Arial" w:hAnsi="Arial"/>
          <w:sz w:val="14"/>
          <w:szCs w:val="14"/>
          <w:color w:val="auto"/>
        </w:rPr>
        <w:t>| Q1 FY2021 Form 10-Q</w:t>
      </w:r>
      <w:r>
        <w:rPr>
          <w:rFonts w:ascii="Arial" w:cs="Arial" w:eastAsia="Arial" w:hAnsi="Arial"/>
          <w:sz w:val="14"/>
          <w:szCs w:val="14"/>
          <w:b w:val="1"/>
          <w:bCs w:val="1"/>
          <w:color w:val="auto"/>
        </w:rPr>
        <w:t xml:space="preserve">  </w:t>
      </w:r>
      <w:r>
        <w:rPr>
          <w:rFonts w:ascii="Arial" w:cs="Arial" w:eastAsia="Arial" w:hAnsi="Arial"/>
          <w:sz w:val="14"/>
          <w:szCs w:val="14"/>
          <w:color w:val="FFFFFF"/>
          <w:highlight w:val="black"/>
        </w:rPr>
        <w:t>29</w:t>
      </w:r>
    </w:p>
    <w:p>
      <w:pPr>
        <w:sectPr>
          <w:pgSz w:w="11900" w:h="16838" w:orient="portrait"/>
          <w:cols w:equalWidth="0" w:num="1">
            <w:col w:w="11220"/>
          </w:cols>
          <w:pgMar w:left="320" w:top="229" w:right="359" w:bottom="1440" w:gutter="0" w:footer="0" w:header="0"/>
        </w:sectPr>
      </w:pPr>
    </w:p>
    <w:bookmarkStart w:id="31" w:name="page32"/>
    <w:bookmarkEnd w:id="31"/>
    <w:p>
      <w:pPr>
        <w:jc w:val="right"/>
        <w:spacing w:after="0"/>
        <w:rPr>
          <w:sz w:val="20"/>
          <w:szCs w:val="20"/>
          <w:color w:val="auto"/>
        </w:rPr>
      </w:pPr>
      <w:r>
        <w:rPr>
          <w:rFonts w:ascii="Times New Roman" w:cs="Times New Roman" w:eastAsia="Times New Roman" w:hAnsi="Times New Roman"/>
          <w:sz w:val="22"/>
          <w:szCs w:val="22"/>
          <w:b w:val="1"/>
          <w:bCs w:val="1"/>
          <w:color w:val="auto"/>
        </w:rPr>
        <w:t>Exhibit 10.1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2360"/>
        <w:spacing w:after="0"/>
        <w:rPr>
          <w:sz w:val="20"/>
          <w:szCs w:val="20"/>
          <w:color w:val="auto"/>
        </w:rPr>
      </w:pPr>
      <w:r>
        <w:rPr>
          <w:rFonts w:ascii="Times New Roman" w:cs="Times New Roman" w:eastAsia="Times New Roman" w:hAnsi="Times New Roman"/>
          <w:sz w:val="22"/>
          <w:szCs w:val="22"/>
          <w:b w:val="1"/>
          <w:bCs w:val="1"/>
          <w:color w:val="auto"/>
        </w:rPr>
        <w:t>PROGRAM MANAGEMENT AGREEMENT</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3800"/>
        <w:spacing w:after="0"/>
        <w:rPr>
          <w:sz w:val="20"/>
          <w:szCs w:val="20"/>
          <w:color w:val="auto"/>
        </w:rPr>
      </w:pPr>
      <w:r>
        <w:rPr>
          <w:rFonts w:ascii="Times New Roman" w:cs="Times New Roman" w:eastAsia="Times New Roman" w:hAnsi="Times New Roman"/>
          <w:sz w:val="22"/>
          <w:szCs w:val="22"/>
          <w:color w:val="auto"/>
        </w:rPr>
        <w:t>By and Between</w:t>
      </w:r>
    </w:p>
    <w:p>
      <w:pPr>
        <w:spacing w:after="0" w:line="324" w:lineRule="exact"/>
        <w:rPr>
          <w:sz w:val="20"/>
          <w:szCs w:val="20"/>
          <w:color w:val="auto"/>
        </w:rPr>
      </w:pPr>
    </w:p>
    <w:p>
      <w:pPr>
        <w:ind w:left="2480"/>
        <w:spacing w:after="0"/>
        <w:rPr>
          <w:sz w:val="20"/>
          <w:szCs w:val="20"/>
          <w:color w:val="auto"/>
        </w:rPr>
      </w:pPr>
      <w:r>
        <w:rPr>
          <w:rFonts w:ascii="Times New Roman" w:cs="Times New Roman" w:eastAsia="Times New Roman" w:hAnsi="Times New Roman"/>
          <w:sz w:val="22"/>
          <w:szCs w:val="22"/>
          <w:b w:val="1"/>
          <w:bCs w:val="1"/>
          <w:color w:val="auto"/>
        </w:rPr>
        <w:t>EMERALD FINANCIAL SERVICES, LLC</w:t>
      </w:r>
    </w:p>
    <w:p>
      <w:pPr>
        <w:spacing w:after="0" w:line="332" w:lineRule="exact"/>
        <w:rPr>
          <w:sz w:val="20"/>
          <w:szCs w:val="20"/>
          <w:color w:val="auto"/>
        </w:rPr>
      </w:pPr>
    </w:p>
    <w:p>
      <w:pPr>
        <w:ind w:left="4340"/>
        <w:spacing w:after="0"/>
        <w:rPr>
          <w:sz w:val="20"/>
          <w:szCs w:val="20"/>
          <w:color w:val="auto"/>
        </w:rPr>
      </w:pPr>
      <w:r>
        <w:rPr>
          <w:rFonts w:ascii="Times New Roman" w:cs="Times New Roman" w:eastAsia="Times New Roman" w:hAnsi="Times New Roman"/>
          <w:sz w:val="22"/>
          <w:szCs w:val="22"/>
          <w:color w:val="auto"/>
        </w:rPr>
        <w:t>and</w:t>
      </w:r>
    </w:p>
    <w:p>
      <w:pPr>
        <w:spacing w:after="0" w:line="324"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22"/>
          <w:szCs w:val="22"/>
          <w:b w:val="1"/>
          <w:bCs w:val="1"/>
          <w:color w:val="auto"/>
        </w:rPr>
        <w:t>METABANK, 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ind w:right="1100"/>
        <w:spacing w:after="0"/>
        <w:rPr>
          <w:sz w:val="20"/>
          <w:szCs w:val="20"/>
          <w:color w:val="auto"/>
        </w:rPr>
      </w:pPr>
      <w:r>
        <w:rPr>
          <w:rFonts w:ascii="Times New Roman" w:cs="Times New Roman" w:eastAsia="Times New Roman" w:hAnsi="Times New Roman"/>
          <w:sz w:val="22"/>
          <w:szCs w:val="22"/>
          <w:b w:val="1"/>
          <w:bCs w:val="1"/>
          <w:color w:val="auto"/>
        </w:rPr>
        <w:t>Dated as of</w:t>
      </w:r>
    </w:p>
    <w:p>
      <w:pPr>
        <w:spacing w:after="0" w:line="112" w:lineRule="exact"/>
        <w:rPr>
          <w:sz w:val="20"/>
          <w:szCs w:val="20"/>
          <w:color w:val="auto"/>
        </w:rPr>
      </w:pPr>
    </w:p>
    <w:p>
      <w:pPr>
        <w:jc w:val="center"/>
        <w:ind w:right="1100"/>
        <w:spacing w:after="0"/>
        <w:rPr>
          <w:sz w:val="20"/>
          <w:szCs w:val="20"/>
          <w:color w:val="auto"/>
        </w:rPr>
      </w:pPr>
      <w:r>
        <w:rPr>
          <w:rFonts w:ascii="Times New Roman" w:cs="Times New Roman" w:eastAsia="Times New Roman" w:hAnsi="Times New Roman"/>
          <w:sz w:val="22"/>
          <w:szCs w:val="22"/>
          <w:b w:val="1"/>
          <w:bCs w:val="1"/>
          <w:color w:val="auto"/>
        </w:rPr>
        <w:t>August 5, 2020</w:t>
      </w:r>
    </w:p>
    <w:p>
      <w:pPr>
        <w:sectPr>
          <w:pgSz w:w="11900" w:h="16838" w:orient="portrait"/>
          <w:cols w:equalWidth="0" w:num="1">
            <w:col w:w="10120"/>
          </w:cols>
          <w:pgMar w:left="1440" w:top="122" w:right="339" w:bottom="1440" w:gutter="0" w:footer="0" w:header="0"/>
        </w:sectPr>
      </w:pPr>
    </w:p>
    <w:bookmarkStart w:id="32" w:name="page33"/>
    <w:bookmarkEnd w:id="32"/>
    <w:p>
      <w:pPr>
        <w:jc w:val="center"/>
        <w:spacing w:after="0"/>
        <w:rPr>
          <w:sz w:val="20"/>
          <w:szCs w:val="20"/>
          <w:color w:val="auto"/>
        </w:rPr>
      </w:pPr>
      <w:r>
        <w:rPr>
          <w:rFonts w:ascii="Times New Roman" w:cs="Times New Roman" w:eastAsia="Times New Roman" w:hAnsi="Times New Roman"/>
          <w:sz w:val="22"/>
          <w:szCs w:val="22"/>
          <w:b w:val="1"/>
          <w:bCs w:val="1"/>
          <w:color w:val="auto"/>
        </w:rPr>
        <w:t>TABLE OF CONTENTS</w:t>
      </w:r>
    </w:p>
    <w:p>
      <w:pPr>
        <w:spacing w:after="0" w:line="3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u w:val="single" w:color="auto"/>
          <w:color w:val="auto"/>
        </w:rPr>
        <w:t>Page</w:t>
      </w:r>
    </w:p>
    <w:p>
      <w:pPr>
        <w:spacing w:after="0" w:line="196" w:lineRule="exact"/>
        <w:rPr>
          <w:sz w:val="20"/>
          <w:szCs w:val="20"/>
          <w:color w:val="auto"/>
        </w:rPr>
      </w:pPr>
    </w:p>
    <w:p>
      <w:pPr>
        <w:spacing w:after="0"/>
        <w:rPr>
          <w:rFonts w:ascii="Times New Roman" w:cs="Times New Roman" w:eastAsia="Times New Roman" w:hAnsi="Times New Roman"/>
          <w:sz w:val="22"/>
          <w:szCs w:val="22"/>
          <w:color w:val="0000FF"/>
        </w:rPr>
      </w:pPr>
      <w:hyperlink w:anchor="page38">
        <w:r>
          <w:rPr>
            <w:rFonts w:ascii="Times New Roman" w:cs="Times New Roman" w:eastAsia="Times New Roman" w:hAnsi="Times New Roman"/>
            <w:sz w:val="22"/>
            <w:szCs w:val="22"/>
            <w:u w:val="single" w:color="auto"/>
            <w:color w:val="0000FF"/>
          </w:rPr>
          <w:t xml:space="preserve">Article 1 </w:t>
        </w:r>
      </w:hyperlink>
      <w:r>
        <w:rPr>
          <w:rFonts w:ascii="Times New Roman" w:cs="Times New Roman" w:eastAsia="Times New Roman" w:hAnsi="Times New Roman"/>
          <w:sz w:val="22"/>
          <w:szCs w:val="22"/>
          <w:color w:val="0000FF"/>
        </w:rPr>
        <w:t xml:space="preserve">DEFINITIONS; </w:t>
      </w:r>
      <w:r>
        <w:rPr>
          <w:rFonts w:ascii="Times New Roman" w:cs="Times New Roman" w:eastAsia="Times New Roman" w:hAnsi="Times New Roman"/>
          <w:sz w:val="22"/>
          <w:szCs w:val="22"/>
          <w:u w:val="single" w:color="auto"/>
          <w:color w:val="0000FF"/>
        </w:rPr>
        <w:t>ORDER OF PRECEDENCE; RULES OF INTERPRETATION</w:t>
      </w:r>
      <w:r>
        <w:rPr>
          <w:rFonts w:ascii="Times New Roman" w:cs="Times New Roman" w:eastAsia="Times New Roman" w:hAnsi="Times New Roman"/>
          <w:sz w:val="22"/>
          <w:szCs w:val="22"/>
          <w:color w:val="000000"/>
        </w:rPr>
        <w:t>2</w:t>
      </w:r>
    </w:p>
    <w:tbl>
      <w:tblPr>
        <w:tblLayout w:type="fixed"/>
        <w:tblInd w:w="0" w:type="dxa"/>
        <w:tblCellMar>
          <w:top w:w="0" w:type="dxa"/>
          <w:left w:w="0" w:type="dxa"/>
          <w:bottom w:w="0" w:type="dxa"/>
          <w:right w:w="0" w:type="dxa"/>
        </w:tblCellMar>
      </w:tblPr>
      <w:tr>
        <w:trPr>
          <w:trHeight w:val="233"/>
        </w:trPr>
        <w:tc>
          <w:tcPr>
            <w:tcW w:w="3080" w:type="dxa"/>
            <w:vAlign w:val="bottom"/>
            <w:gridSpan w:val="10"/>
          </w:tcPr>
          <w:p>
            <w:pPr>
              <w:ind w:left="340"/>
              <w:spacing w:after="0" w:line="233" w:lineRule="exact"/>
              <w:rPr>
                <w:rFonts w:ascii="Times New Roman" w:cs="Times New Roman" w:eastAsia="Times New Roman" w:hAnsi="Times New Roman"/>
                <w:sz w:val="22"/>
                <w:szCs w:val="22"/>
                <w:color w:val="0000FF"/>
              </w:rPr>
            </w:pPr>
            <w:hyperlink w:anchor="page38">
              <w:r>
                <w:rPr>
                  <w:rFonts w:ascii="Times New Roman" w:cs="Times New Roman" w:eastAsia="Times New Roman" w:hAnsi="Times New Roman"/>
                  <w:sz w:val="22"/>
                  <w:szCs w:val="22"/>
                  <w:u w:val="single" w:color="auto"/>
                  <w:color w:val="0000FF"/>
                </w:rPr>
                <w:t>Section 1.</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 xml:space="preserve">Definitions  </w:t>
            </w:r>
            <w:r>
              <w:rPr>
                <w:rFonts w:ascii="Times New Roman" w:cs="Times New Roman" w:eastAsia="Times New Roman" w:hAnsi="Times New Roman"/>
                <w:sz w:val="22"/>
                <w:szCs w:val="22"/>
                <w:color w:val="000000"/>
              </w:rPr>
              <w:t>2</w:t>
            </w: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82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60" w:type="dxa"/>
            <w:vAlign w:val="bottom"/>
            <w:shd w:val="clear" w:color="auto" w:fill="0000FF"/>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3080" w:type="dxa"/>
            <w:vAlign w:val="bottom"/>
            <w:gridSpan w:val="10"/>
          </w:tcPr>
          <w:p>
            <w:pPr>
              <w:ind w:left="340"/>
              <w:spacing w:after="0" w:line="237" w:lineRule="exact"/>
              <w:rPr>
                <w:rFonts w:ascii="Times New Roman" w:cs="Times New Roman" w:eastAsia="Times New Roman" w:hAnsi="Times New Roman"/>
                <w:sz w:val="22"/>
                <w:szCs w:val="22"/>
                <w:color w:val="0000FF"/>
                <w:w w:val="96"/>
              </w:rPr>
            </w:pPr>
            <w:hyperlink w:anchor="page50">
              <w:r>
                <w:rPr>
                  <w:rFonts w:ascii="Times New Roman" w:cs="Times New Roman" w:eastAsia="Times New Roman" w:hAnsi="Times New Roman"/>
                  <w:sz w:val="22"/>
                  <w:szCs w:val="22"/>
                  <w:u w:val="single" w:color="auto"/>
                  <w:color w:val="0000FF"/>
                  <w:w w:val="96"/>
                </w:rPr>
                <w:t>Section 1.</w:t>
              </w:r>
              <w:r>
                <w:rPr>
                  <w:rFonts w:ascii="Times New Roman" w:cs="Times New Roman" w:eastAsia="Times New Roman" w:hAnsi="Times New Roman"/>
                  <w:sz w:val="22"/>
                  <w:szCs w:val="22"/>
                  <w:color w:val="0000FF"/>
                  <w:w w:val="96"/>
                </w:rPr>
                <w:t>2</w:t>
              </w:r>
            </w:hyperlink>
            <w:r>
              <w:rPr>
                <w:rFonts w:ascii="Times New Roman" w:cs="Times New Roman" w:eastAsia="Times New Roman" w:hAnsi="Times New Roman"/>
                <w:sz w:val="22"/>
                <w:szCs w:val="22"/>
                <w:color w:val="0000FF"/>
                <w:w w:val="96"/>
              </w:rPr>
              <w:t>Order of Precedence</w:t>
            </w: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gridSpan w:val="2"/>
          </w:tcPr>
          <w:p>
            <w:pPr>
              <w:jc w:val="right"/>
              <w:ind w:right="40"/>
              <w:spacing w:after="0" w:line="237" w:lineRule="exact"/>
              <w:rPr>
                <w:sz w:val="20"/>
                <w:szCs w:val="20"/>
                <w:color w:val="auto"/>
              </w:rPr>
            </w:pPr>
            <w:r>
              <w:rPr>
                <w:rFonts w:ascii="Times New Roman" w:cs="Times New Roman" w:eastAsia="Times New Roman" w:hAnsi="Times New Roman"/>
                <w:sz w:val="22"/>
                <w:szCs w:val="22"/>
                <w:color w:val="auto"/>
                <w:w w:val="99"/>
              </w:rPr>
              <w:t>14</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82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0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3280" w:type="dxa"/>
            <w:vAlign w:val="bottom"/>
            <w:gridSpan w:val="12"/>
          </w:tcPr>
          <w:p>
            <w:pPr>
              <w:ind w:left="340"/>
              <w:spacing w:after="0" w:line="237" w:lineRule="exact"/>
              <w:rPr>
                <w:rFonts w:ascii="Times New Roman" w:cs="Times New Roman" w:eastAsia="Times New Roman" w:hAnsi="Times New Roman"/>
                <w:sz w:val="22"/>
                <w:szCs w:val="22"/>
                <w:color w:val="0000FF"/>
                <w:w w:val="97"/>
              </w:rPr>
            </w:pPr>
            <w:hyperlink w:anchor="page50">
              <w:r>
                <w:rPr>
                  <w:rFonts w:ascii="Times New Roman" w:cs="Times New Roman" w:eastAsia="Times New Roman" w:hAnsi="Times New Roman"/>
                  <w:sz w:val="22"/>
                  <w:szCs w:val="22"/>
                  <w:u w:val="single" w:color="auto"/>
                  <w:color w:val="0000FF"/>
                  <w:w w:val="97"/>
                </w:rPr>
                <w:t>Section 1.</w:t>
              </w:r>
              <w:r>
                <w:rPr>
                  <w:rFonts w:ascii="Times New Roman" w:cs="Times New Roman" w:eastAsia="Times New Roman" w:hAnsi="Times New Roman"/>
                  <w:sz w:val="22"/>
                  <w:szCs w:val="22"/>
                  <w:color w:val="0000FF"/>
                  <w:w w:val="97"/>
                </w:rPr>
                <w:t>3</w:t>
              </w:r>
            </w:hyperlink>
            <w:r>
              <w:rPr>
                <w:rFonts w:ascii="Times New Roman" w:cs="Times New Roman" w:eastAsia="Times New Roman" w:hAnsi="Times New Roman"/>
                <w:sz w:val="22"/>
                <w:szCs w:val="22"/>
                <w:color w:val="0000FF"/>
                <w:w w:val="97"/>
              </w:rPr>
              <w:t>Rules of Interpretation</w:t>
            </w:r>
          </w:p>
        </w:tc>
        <w:tc>
          <w:tcPr>
            <w:tcW w:w="520" w:type="dxa"/>
            <w:vAlign w:val="bottom"/>
            <w:gridSpan w:val="4"/>
          </w:tcPr>
          <w:p>
            <w:pPr>
              <w:jc w:val="right"/>
              <w:ind w:right="100"/>
              <w:spacing w:after="0" w:line="237" w:lineRule="exact"/>
              <w:rPr>
                <w:sz w:val="20"/>
                <w:szCs w:val="20"/>
                <w:color w:val="auto"/>
              </w:rPr>
            </w:pPr>
            <w:r>
              <w:rPr>
                <w:rFonts w:ascii="Times New Roman" w:cs="Times New Roman" w:eastAsia="Times New Roman" w:hAnsi="Times New Roman"/>
                <w:sz w:val="22"/>
                <w:szCs w:val="22"/>
                <w:color w:val="auto"/>
              </w:rPr>
              <w:t>14</w:t>
            </w: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82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0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60" w:type="dxa"/>
            <w:vAlign w:val="bottom"/>
            <w:tcBorders>
              <w:left w:val="single" w:sz="8" w:color="0000FF"/>
            </w:tcBorders>
            <w:gridSpan w:val="2"/>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453"/>
        </w:trPr>
        <w:tc>
          <w:tcPr>
            <w:tcW w:w="3820" w:type="dxa"/>
            <w:vAlign w:val="bottom"/>
            <w:gridSpan w:val="17"/>
          </w:tcPr>
          <w:p>
            <w:pPr>
              <w:spacing w:after="0"/>
              <w:rPr>
                <w:rFonts w:ascii="Times New Roman" w:cs="Times New Roman" w:eastAsia="Times New Roman" w:hAnsi="Times New Roman"/>
                <w:sz w:val="22"/>
                <w:szCs w:val="22"/>
                <w:color w:val="0000FF"/>
              </w:rPr>
            </w:pPr>
            <w:hyperlink w:anchor="page51">
              <w:r>
                <w:rPr>
                  <w:rFonts w:ascii="Times New Roman" w:cs="Times New Roman" w:eastAsia="Times New Roman" w:hAnsi="Times New Roman"/>
                  <w:sz w:val="22"/>
                  <w:szCs w:val="22"/>
                  <w:u w:val="single" w:color="auto"/>
                  <w:color w:val="0000FF"/>
                </w:rPr>
                <w:t>Article 2</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FF"/>
              </w:rPr>
              <w:t>PROGRAM DESCRIPTION</w:t>
            </w:r>
            <w:r>
              <w:rPr>
                <w:rFonts w:ascii="Times New Roman" w:cs="Times New Roman" w:eastAsia="Times New Roman" w:hAnsi="Times New Roman"/>
                <w:sz w:val="22"/>
                <w:szCs w:val="22"/>
                <w:color w:val="000000"/>
              </w:rPr>
              <w:t>15</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78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20"/>
        </w:trPr>
        <w:tc>
          <w:tcPr>
            <w:tcW w:w="820" w:type="dxa"/>
            <w:vAlign w:val="bottom"/>
          </w:tcPr>
          <w:p>
            <w:pPr>
              <w:spacing w:after="0" w:line="20" w:lineRule="exact"/>
              <w:rPr>
                <w:sz w:val="1"/>
                <w:szCs w:val="1"/>
                <w:color w:val="auto"/>
              </w:rPr>
            </w:pPr>
          </w:p>
        </w:tc>
        <w:tc>
          <w:tcPr>
            <w:tcW w:w="600" w:type="dxa"/>
            <w:vAlign w:val="bottom"/>
            <w:gridSpan w:val="2"/>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0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4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260" w:type="dxa"/>
            <w:vAlign w:val="bottom"/>
            <w:tcBorders>
              <w:left w:val="single" w:sz="8" w:color="0000FF"/>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252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51">
              <w:r>
                <w:rPr>
                  <w:rFonts w:ascii="Times New Roman" w:cs="Times New Roman" w:eastAsia="Times New Roman" w:hAnsi="Times New Roman"/>
                  <w:sz w:val="22"/>
                  <w:szCs w:val="22"/>
                  <w:u w:val="single" w:color="auto"/>
                  <w:color w:val="0000FF"/>
                </w:rPr>
                <w:t>Section 2.</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The Program</w:t>
            </w:r>
          </w:p>
        </w:tc>
        <w:tc>
          <w:tcPr>
            <w:tcW w:w="400" w:type="dxa"/>
            <w:vAlign w:val="bottom"/>
          </w:tcPr>
          <w:p>
            <w:pPr>
              <w:jc w:val="right"/>
              <w:spacing w:after="0" w:line="237" w:lineRule="exact"/>
              <w:rPr>
                <w:sz w:val="20"/>
                <w:szCs w:val="20"/>
                <w:color w:val="auto"/>
              </w:rPr>
            </w:pPr>
            <w:r>
              <w:rPr>
                <w:rFonts w:ascii="Times New Roman" w:cs="Times New Roman" w:eastAsia="Times New Roman" w:hAnsi="Times New Roman"/>
                <w:sz w:val="22"/>
                <w:szCs w:val="22"/>
                <w:color w:val="auto"/>
              </w:rPr>
              <w:t>15</w:t>
            </w: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gridSpan w:val="2"/>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3080" w:type="dxa"/>
            <w:vAlign w:val="bottom"/>
            <w:gridSpan w:val="10"/>
          </w:tcPr>
          <w:p>
            <w:pPr>
              <w:ind w:left="340"/>
              <w:spacing w:after="0" w:line="237" w:lineRule="exact"/>
              <w:rPr>
                <w:rFonts w:ascii="Times New Roman" w:cs="Times New Roman" w:eastAsia="Times New Roman" w:hAnsi="Times New Roman"/>
                <w:sz w:val="22"/>
                <w:szCs w:val="22"/>
                <w:color w:val="0000FF"/>
              </w:rPr>
            </w:pPr>
            <w:hyperlink w:anchor="page51">
              <w:r>
                <w:rPr>
                  <w:rFonts w:ascii="Times New Roman" w:cs="Times New Roman" w:eastAsia="Times New Roman" w:hAnsi="Times New Roman"/>
                  <w:sz w:val="22"/>
                  <w:szCs w:val="22"/>
                  <w:u w:val="single" w:color="auto"/>
                  <w:color w:val="0000FF"/>
                </w:rPr>
                <w:t>Section 2.</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Program Contracts</w:t>
            </w:r>
          </w:p>
        </w:tc>
        <w:tc>
          <w:tcPr>
            <w:tcW w:w="480" w:type="dxa"/>
            <w:vAlign w:val="bottom"/>
            <w:gridSpan w:val="4"/>
          </w:tcPr>
          <w:p>
            <w:pPr>
              <w:jc w:val="right"/>
              <w:ind w:right="200"/>
              <w:spacing w:after="0" w:line="237" w:lineRule="exact"/>
              <w:rPr>
                <w:sz w:val="20"/>
                <w:szCs w:val="20"/>
                <w:color w:val="auto"/>
              </w:rPr>
            </w:pPr>
            <w:r>
              <w:rPr>
                <w:rFonts w:ascii="Times New Roman" w:cs="Times New Roman" w:eastAsia="Times New Roman" w:hAnsi="Times New Roman"/>
                <w:sz w:val="22"/>
                <w:szCs w:val="22"/>
                <w:color w:val="auto"/>
              </w:rPr>
              <w:t>15</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00" w:type="dxa"/>
            <w:vAlign w:val="bottom"/>
            <w:shd w:val="clear" w:color="auto" w:fill="0000FF"/>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gridSpan w:val="2"/>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80" w:type="dxa"/>
            <w:vAlign w:val="bottom"/>
            <w:gridSpan w:val="2"/>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9600" w:type="dxa"/>
            <w:vAlign w:val="bottom"/>
            <w:gridSpan w:val="31"/>
          </w:tcPr>
          <w:p>
            <w:pPr>
              <w:ind w:left="340"/>
              <w:spacing w:after="0" w:line="237" w:lineRule="exact"/>
              <w:rPr>
                <w:rFonts w:ascii="Times New Roman" w:cs="Times New Roman" w:eastAsia="Times New Roman" w:hAnsi="Times New Roman"/>
                <w:sz w:val="22"/>
                <w:szCs w:val="22"/>
                <w:color w:val="0000FF"/>
              </w:rPr>
            </w:pPr>
            <w:hyperlink w:anchor="page52">
              <w:r>
                <w:rPr>
                  <w:rFonts w:ascii="Times New Roman" w:cs="Times New Roman" w:eastAsia="Times New Roman" w:hAnsi="Times New Roman"/>
                  <w:sz w:val="22"/>
                  <w:szCs w:val="22"/>
                  <w:u w:val="single" w:color="auto"/>
                  <w:color w:val="0000FF"/>
                </w:rPr>
                <w:t>Section 2.</w:t>
              </w:r>
              <w:r>
                <w:rPr>
                  <w:rFonts w:ascii="Times New Roman" w:cs="Times New Roman" w:eastAsia="Times New Roman" w:hAnsi="Times New Roman"/>
                  <w:sz w:val="22"/>
                  <w:szCs w:val="22"/>
                  <w:color w:val="0000FF"/>
                </w:rPr>
                <w:t>3</w:t>
              </w:r>
            </w:hyperlink>
            <w:r>
              <w:rPr>
                <w:rFonts w:ascii="Times New Roman" w:cs="Times New Roman" w:eastAsia="Times New Roman" w:hAnsi="Times New Roman"/>
                <w:sz w:val="22"/>
                <w:szCs w:val="22"/>
                <w:color w:val="0000FF"/>
              </w:rPr>
              <w:t xml:space="preserve">Program Economics; Expenses; Monthly Product Statements  </w:t>
            </w:r>
            <w:r>
              <w:rPr>
                <w:rFonts w:ascii="Times New Roman" w:cs="Times New Roman" w:eastAsia="Times New Roman" w:hAnsi="Times New Roman"/>
                <w:sz w:val="22"/>
                <w:szCs w:val="22"/>
                <w:color w:val="000000"/>
              </w:rPr>
              <w:t>16</w:t>
            </w: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4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26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380" w:type="dxa"/>
            <w:vAlign w:val="bottom"/>
            <w:shd w:val="clear" w:color="auto" w:fill="0000FF"/>
          </w:tcPr>
          <w:p>
            <w:pPr>
              <w:spacing w:after="0" w:line="20" w:lineRule="exact"/>
              <w:rPr>
                <w:sz w:val="1"/>
                <w:szCs w:val="1"/>
                <w:color w:val="auto"/>
              </w:rPr>
            </w:pPr>
          </w:p>
        </w:tc>
        <w:tc>
          <w:tcPr>
            <w:tcW w:w="56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220" w:type="dxa"/>
            <w:vAlign w:val="bottom"/>
            <w:shd w:val="clear" w:color="auto" w:fill="0000FF"/>
          </w:tcPr>
          <w:p>
            <w:pPr>
              <w:spacing w:after="0" w:line="20" w:lineRule="exact"/>
              <w:rPr>
                <w:sz w:val="1"/>
                <w:szCs w:val="1"/>
                <w:color w:val="auto"/>
              </w:rPr>
            </w:pPr>
          </w:p>
        </w:tc>
        <w:tc>
          <w:tcPr>
            <w:tcW w:w="700" w:type="dxa"/>
            <w:vAlign w:val="bottom"/>
            <w:shd w:val="clear" w:color="auto" w:fill="0000FF"/>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3080" w:type="dxa"/>
            <w:vAlign w:val="bottom"/>
            <w:gridSpan w:val="10"/>
          </w:tcPr>
          <w:p>
            <w:pPr>
              <w:ind w:left="340"/>
              <w:spacing w:after="0" w:line="237" w:lineRule="exact"/>
              <w:rPr>
                <w:rFonts w:ascii="Times New Roman" w:cs="Times New Roman" w:eastAsia="Times New Roman" w:hAnsi="Times New Roman"/>
                <w:sz w:val="22"/>
                <w:szCs w:val="22"/>
                <w:color w:val="0000FF"/>
                <w:w w:val="96"/>
              </w:rPr>
            </w:pPr>
            <w:hyperlink w:anchor="page53">
              <w:r>
                <w:rPr>
                  <w:rFonts w:ascii="Times New Roman" w:cs="Times New Roman" w:eastAsia="Times New Roman" w:hAnsi="Times New Roman"/>
                  <w:sz w:val="22"/>
                  <w:szCs w:val="22"/>
                  <w:u w:val="single" w:color="auto"/>
                  <w:color w:val="0000FF"/>
                  <w:w w:val="96"/>
                </w:rPr>
                <w:t>Section 2.</w:t>
              </w:r>
              <w:r>
                <w:rPr>
                  <w:rFonts w:ascii="Times New Roman" w:cs="Times New Roman" w:eastAsia="Times New Roman" w:hAnsi="Times New Roman"/>
                  <w:sz w:val="22"/>
                  <w:szCs w:val="22"/>
                  <w:color w:val="0000FF"/>
                  <w:w w:val="96"/>
                </w:rPr>
                <w:t>4</w:t>
              </w:r>
            </w:hyperlink>
            <w:r>
              <w:rPr>
                <w:rFonts w:ascii="Times New Roman" w:cs="Times New Roman" w:eastAsia="Times New Roman" w:hAnsi="Times New Roman"/>
                <w:sz w:val="22"/>
                <w:szCs w:val="22"/>
                <w:color w:val="0000FF"/>
                <w:w w:val="96"/>
              </w:rPr>
              <w:t>South Dakota Office</w:t>
            </w: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gridSpan w:val="2"/>
          </w:tcPr>
          <w:p>
            <w:pPr>
              <w:jc w:val="right"/>
              <w:ind w:right="40"/>
              <w:spacing w:after="0" w:line="237" w:lineRule="exact"/>
              <w:rPr>
                <w:sz w:val="20"/>
                <w:szCs w:val="20"/>
                <w:color w:val="auto"/>
              </w:rPr>
            </w:pPr>
            <w:r>
              <w:rPr>
                <w:rFonts w:ascii="Times New Roman" w:cs="Times New Roman" w:eastAsia="Times New Roman" w:hAnsi="Times New Roman"/>
                <w:sz w:val="22"/>
                <w:szCs w:val="22"/>
                <w:color w:val="auto"/>
                <w:w w:val="99"/>
              </w:rPr>
              <w:t>17</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gridSpan w:val="2"/>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3820" w:type="dxa"/>
            <w:vAlign w:val="bottom"/>
            <w:gridSpan w:val="17"/>
          </w:tcPr>
          <w:p>
            <w:pPr>
              <w:ind w:left="340"/>
              <w:spacing w:after="0" w:line="237" w:lineRule="exact"/>
              <w:rPr>
                <w:rFonts w:ascii="Times New Roman" w:cs="Times New Roman" w:eastAsia="Times New Roman" w:hAnsi="Times New Roman"/>
                <w:sz w:val="22"/>
                <w:szCs w:val="22"/>
                <w:color w:val="0000FF"/>
              </w:rPr>
            </w:pPr>
            <w:hyperlink w:anchor="page53">
              <w:r>
                <w:rPr>
                  <w:rFonts w:ascii="Times New Roman" w:cs="Times New Roman" w:eastAsia="Times New Roman" w:hAnsi="Times New Roman"/>
                  <w:sz w:val="22"/>
                  <w:szCs w:val="22"/>
                  <w:u w:val="single" w:color="auto"/>
                  <w:color w:val="0000FF"/>
                </w:rPr>
                <w:t>Section 2.</w:t>
              </w:r>
              <w:r>
                <w:rPr>
                  <w:rFonts w:ascii="Times New Roman" w:cs="Times New Roman" w:eastAsia="Times New Roman" w:hAnsi="Times New Roman"/>
                  <w:sz w:val="22"/>
                  <w:szCs w:val="22"/>
                  <w:color w:val="0000FF"/>
                </w:rPr>
                <w:t>5</w:t>
              </w:r>
            </w:hyperlink>
            <w:r>
              <w:rPr>
                <w:rFonts w:ascii="Times New Roman" w:cs="Times New Roman" w:eastAsia="Times New Roman" w:hAnsi="Times New Roman"/>
                <w:sz w:val="22"/>
                <w:szCs w:val="22"/>
                <w:color w:val="0000FF"/>
              </w:rPr>
              <w:t xml:space="preserve">Relationship Managers  </w:t>
            </w:r>
            <w:r>
              <w:rPr>
                <w:rFonts w:ascii="Times New Roman" w:cs="Times New Roman" w:eastAsia="Times New Roman" w:hAnsi="Times New Roman"/>
                <w:sz w:val="22"/>
                <w:szCs w:val="22"/>
                <w:color w:val="000000"/>
              </w:rPr>
              <w:t>17</w:t>
            </w: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60" w:type="dxa"/>
            <w:vAlign w:val="bottom"/>
            <w:tcBorders>
              <w:left w:val="single" w:sz="8" w:color="0000FF"/>
            </w:tcBorders>
            <w:gridSpan w:val="2"/>
            <w:shd w:val="clear" w:color="auto" w:fill="0000FF"/>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4320" w:type="dxa"/>
            <w:vAlign w:val="bottom"/>
            <w:gridSpan w:val="22"/>
          </w:tcPr>
          <w:p>
            <w:pPr>
              <w:ind w:left="340"/>
              <w:spacing w:after="0" w:line="237" w:lineRule="exact"/>
              <w:rPr>
                <w:rFonts w:ascii="Times New Roman" w:cs="Times New Roman" w:eastAsia="Times New Roman" w:hAnsi="Times New Roman"/>
                <w:sz w:val="22"/>
                <w:szCs w:val="22"/>
                <w:color w:val="0000FF"/>
                <w:w w:val="98"/>
              </w:rPr>
            </w:pPr>
            <w:hyperlink w:anchor="page53">
              <w:r>
                <w:rPr>
                  <w:rFonts w:ascii="Times New Roman" w:cs="Times New Roman" w:eastAsia="Times New Roman" w:hAnsi="Times New Roman"/>
                  <w:sz w:val="22"/>
                  <w:szCs w:val="22"/>
                  <w:u w:val="single" w:color="auto"/>
                  <w:color w:val="0000FF"/>
                  <w:w w:val="98"/>
                </w:rPr>
                <w:t>Section 2.</w:t>
              </w:r>
              <w:r>
                <w:rPr>
                  <w:rFonts w:ascii="Times New Roman" w:cs="Times New Roman" w:eastAsia="Times New Roman" w:hAnsi="Times New Roman"/>
                  <w:sz w:val="22"/>
                  <w:szCs w:val="22"/>
                  <w:color w:val="0000FF"/>
                  <w:w w:val="98"/>
                </w:rPr>
                <w:t>6</w:t>
              </w:r>
            </w:hyperlink>
            <w:r>
              <w:rPr>
                <w:rFonts w:ascii="Times New Roman" w:cs="Times New Roman" w:eastAsia="Times New Roman" w:hAnsi="Times New Roman"/>
                <w:sz w:val="22"/>
                <w:szCs w:val="22"/>
                <w:color w:val="0000FF"/>
                <w:w w:val="98"/>
              </w:rPr>
              <w:t>Program Accounts; Flow of Funds</w:t>
            </w:r>
          </w:p>
        </w:tc>
        <w:tc>
          <w:tcPr>
            <w:tcW w:w="940" w:type="dxa"/>
            <w:vAlign w:val="bottom"/>
            <w:gridSpan w:val="2"/>
          </w:tcPr>
          <w:p>
            <w:pPr>
              <w:jc w:val="right"/>
              <w:ind w:right="540"/>
              <w:spacing w:after="0" w:line="237" w:lineRule="exact"/>
              <w:rPr>
                <w:sz w:val="20"/>
                <w:szCs w:val="20"/>
                <w:color w:val="auto"/>
              </w:rPr>
            </w:pPr>
            <w:r>
              <w:rPr>
                <w:rFonts w:ascii="Times New Roman" w:cs="Times New Roman" w:eastAsia="Times New Roman" w:hAnsi="Times New Roman"/>
                <w:sz w:val="22"/>
                <w:szCs w:val="22"/>
                <w:color w:val="auto"/>
              </w:rPr>
              <w:t>17</w:t>
            </w: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40" w:type="dxa"/>
            <w:vAlign w:val="bottom"/>
            <w:tcBorders>
              <w:left w:val="single" w:sz="8" w:color="0000FF"/>
            </w:tcBorders>
            <w:shd w:val="clear" w:color="auto" w:fill="0000FF"/>
          </w:tcPr>
          <w:p>
            <w:pPr>
              <w:spacing w:after="0" w:line="20" w:lineRule="exact"/>
              <w:rPr>
                <w:sz w:val="1"/>
                <w:szCs w:val="1"/>
                <w:color w:val="auto"/>
              </w:rPr>
            </w:pPr>
          </w:p>
        </w:tc>
        <w:tc>
          <w:tcPr>
            <w:tcW w:w="28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3080" w:type="dxa"/>
            <w:vAlign w:val="bottom"/>
            <w:gridSpan w:val="10"/>
          </w:tcPr>
          <w:p>
            <w:pPr>
              <w:ind w:left="340"/>
              <w:spacing w:after="0" w:line="237" w:lineRule="exact"/>
              <w:rPr>
                <w:rFonts w:ascii="Times New Roman" w:cs="Times New Roman" w:eastAsia="Times New Roman" w:hAnsi="Times New Roman"/>
                <w:sz w:val="22"/>
                <w:szCs w:val="22"/>
                <w:color w:val="0000FF"/>
                <w:w w:val="95"/>
              </w:rPr>
            </w:pPr>
            <w:hyperlink w:anchor="page53">
              <w:r>
                <w:rPr>
                  <w:rFonts w:ascii="Times New Roman" w:cs="Times New Roman" w:eastAsia="Times New Roman" w:hAnsi="Times New Roman"/>
                  <w:sz w:val="22"/>
                  <w:szCs w:val="22"/>
                  <w:u w:val="single" w:color="auto"/>
                  <w:color w:val="0000FF"/>
                  <w:w w:val="95"/>
                </w:rPr>
                <w:t>Section 2.</w:t>
              </w:r>
              <w:r>
                <w:rPr>
                  <w:rFonts w:ascii="Times New Roman" w:cs="Times New Roman" w:eastAsia="Times New Roman" w:hAnsi="Times New Roman"/>
                  <w:sz w:val="22"/>
                  <w:szCs w:val="22"/>
                  <w:color w:val="0000FF"/>
                  <w:w w:val="95"/>
                </w:rPr>
                <w:t>7</w:t>
              </w:r>
            </w:hyperlink>
            <w:r>
              <w:rPr>
                <w:rFonts w:ascii="Times New Roman" w:cs="Times New Roman" w:eastAsia="Times New Roman" w:hAnsi="Times New Roman"/>
                <w:sz w:val="22"/>
                <w:szCs w:val="22"/>
                <w:color w:val="0000FF"/>
                <w:w w:val="95"/>
              </w:rPr>
              <w:t>Purchase Agreement</w:t>
            </w: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gridSpan w:val="2"/>
          </w:tcPr>
          <w:p>
            <w:pPr>
              <w:jc w:val="right"/>
              <w:ind w:right="40"/>
              <w:spacing w:after="0" w:line="237" w:lineRule="exact"/>
              <w:rPr>
                <w:sz w:val="20"/>
                <w:szCs w:val="20"/>
                <w:color w:val="auto"/>
              </w:rPr>
            </w:pPr>
            <w:r>
              <w:rPr>
                <w:rFonts w:ascii="Times New Roman" w:cs="Times New Roman" w:eastAsia="Times New Roman" w:hAnsi="Times New Roman"/>
                <w:sz w:val="22"/>
                <w:szCs w:val="22"/>
                <w:color w:val="auto"/>
                <w:w w:val="99"/>
              </w:rPr>
              <w:t>17</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tcPr>
          <w:p>
            <w:pPr>
              <w:spacing w:after="0" w:line="20" w:lineRule="exact"/>
              <w:rPr>
                <w:sz w:val="1"/>
                <w:szCs w:val="1"/>
                <w:color w:val="auto"/>
              </w:rPr>
            </w:pPr>
          </w:p>
        </w:tc>
        <w:tc>
          <w:tcPr>
            <w:tcW w:w="320" w:type="dxa"/>
            <w:vAlign w:val="bottom"/>
            <w:gridSpan w:val="3"/>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gridSpan w:val="2"/>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453"/>
        </w:trPr>
        <w:tc>
          <w:tcPr>
            <w:tcW w:w="4320" w:type="dxa"/>
            <w:vAlign w:val="bottom"/>
            <w:gridSpan w:val="22"/>
          </w:tcPr>
          <w:p>
            <w:pPr>
              <w:spacing w:after="0"/>
              <w:rPr>
                <w:rFonts w:ascii="Times New Roman" w:cs="Times New Roman" w:eastAsia="Times New Roman" w:hAnsi="Times New Roman"/>
                <w:sz w:val="22"/>
                <w:szCs w:val="22"/>
                <w:color w:val="0000FF"/>
              </w:rPr>
            </w:pPr>
            <w:hyperlink w:anchor="page53">
              <w:r>
                <w:rPr>
                  <w:rFonts w:ascii="Times New Roman" w:cs="Times New Roman" w:eastAsia="Times New Roman" w:hAnsi="Times New Roman"/>
                  <w:sz w:val="22"/>
                  <w:szCs w:val="22"/>
                  <w:u w:val="single" w:color="auto"/>
                  <w:color w:val="0000FF"/>
                </w:rPr>
                <w:t>Article 3</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FF"/>
              </w:rPr>
              <w:t>ROLES AND RESPONSIBILITIES</w:t>
            </w:r>
            <w:r>
              <w:rPr>
                <w:rFonts w:ascii="Times New Roman" w:cs="Times New Roman" w:eastAsia="Times New Roman" w:hAnsi="Times New Roman"/>
                <w:sz w:val="22"/>
                <w:szCs w:val="22"/>
                <w:color w:val="000000"/>
              </w:rPr>
              <w:t>17</w:t>
            </w:r>
          </w:p>
        </w:tc>
        <w:tc>
          <w:tcPr>
            <w:tcW w:w="3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78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20"/>
        </w:trPr>
        <w:tc>
          <w:tcPr>
            <w:tcW w:w="820" w:type="dxa"/>
            <w:vAlign w:val="bottom"/>
          </w:tcPr>
          <w:p>
            <w:pPr>
              <w:spacing w:after="0" w:line="20" w:lineRule="exact"/>
              <w:rPr>
                <w:sz w:val="1"/>
                <w:szCs w:val="1"/>
                <w:color w:val="auto"/>
              </w:rPr>
            </w:pPr>
          </w:p>
        </w:tc>
        <w:tc>
          <w:tcPr>
            <w:tcW w:w="600" w:type="dxa"/>
            <w:vAlign w:val="bottom"/>
            <w:gridSpan w:val="2"/>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320" w:type="dxa"/>
            <w:vAlign w:val="bottom"/>
            <w:tcBorders>
              <w:left w:val="single" w:sz="8" w:color="0000FF"/>
            </w:tcBorders>
            <w:gridSpan w:val="3"/>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gridSpan w:val="2"/>
            <w:shd w:val="clear" w:color="auto" w:fill="0000FF"/>
          </w:tcPr>
          <w:p>
            <w:pPr>
              <w:spacing w:after="0" w:line="20" w:lineRule="exact"/>
              <w:rPr>
                <w:sz w:val="1"/>
                <w:szCs w:val="1"/>
                <w:color w:val="auto"/>
              </w:rPr>
            </w:pPr>
          </w:p>
        </w:tc>
        <w:tc>
          <w:tcPr>
            <w:tcW w:w="160" w:type="dxa"/>
            <w:vAlign w:val="bottom"/>
            <w:tcBorders>
              <w:left w:val="single" w:sz="8" w:color="0000FF"/>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gridSpan w:val="2"/>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4320" w:type="dxa"/>
            <w:vAlign w:val="bottom"/>
            <w:gridSpan w:val="22"/>
          </w:tcPr>
          <w:p>
            <w:pPr>
              <w:ind w:left="340"/>
              <w:spacing w:after="0" w:line="237" w:lineRule="exact"/>
              <w:rPr>
                <w:rFonts w:ascii="Times New Roman" w:cs="Times New Roman" w:eastAsia="Times New Roman" w:hAnsi="Times New Roman"/>
                <w:sz w:val="22"/>
                <w:szCs w:val="22"/>
                <w:color w:val="0000FF"/>
              </w:rPr>
            </w:pPr>
            <w:hyperlink w:anchor="page53">
              <w:r>
                <w:rPr>
                  <w:rFonts w:ascii="Times New Roman" w:cs="Times New Roman" w:eastAsia="Times New Roman" w:hAnsi="Times New Roman"/>
                  <w:sz w:val="22"/>
                  <w:szCs w:val="22"/>
                  <w:u w:val="single" w:color="auto"/>
                  <w:color w:val="0000FF"/>
                </w:rPr>
                <w:t>Section 3.</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Meta's Roles and Responsibilities</w:t>
            </w:r>
          </w:p>
        </w:tc>
        <w:tc>
          <w:tcPr>
            <w:tcW w:w="380" w:type="dxa"/>
            <w:vAlign w:val="bottom"/>
          </w:tcPr>
          <w:p>
            <w:pPr>
              <w:jc w:val="right"/>
              <w:spacing w:after="0" w:line="237" w:lineRule="exact"/>
              <w:rPr>
                <w:sz w:val="20"/>
                <w:szCs w:val="20"/>
                <w:color w:val="auto"/>
              </w:rPr>
            </w:pPr>
            <w:r>
              <w:rPr>
                <w:rFonts w:ascii="Times New Roman" w:cs="Times New Roman" w:eastAsia="Times New Roman" w:hAnsi="Times New Roman"/>
                <w:sz w:val="22"/>
                <w:szCs w:val="22"/>
                <w:color w:val="auto"/>
              </w:rPr>
              <w:t>17</w:t>
            </w: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320" w:type="dxa"/>
            <w:vAlign w:val="bottom"/>
            <w:tcBorders>
              <w:left w:val="single" w:sz="8" w:color="0000FF"/>
            </w:tcBorders>
            <w:gridSpan w:val="3"/>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gridSpan w:val="2"/>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gridSpan w:val="2"/>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4320" w:type="dxa"/>
            <w:vAlign w:val="bottom"/>
            <w:gridSpan w:val="22"/>
          </w:tcPr>
          <w:p>
            <w:pPr>
              <w:ind w:left="340"/>
              <w:spacing w:after="0" w:line="237" w:lineRule="exact"/>
              <w:rPr>
                <w:rFonts w:ascii="Times New Roman" w:cs="Times New Roman" w:eastAsia="Times New Roman" w:hAnsi="Times New Roman"/>
                <w:sz w:val="22"/>
                <w:szCs w:val="22"/>
                <w:color w:val="0000FF"/>
              </w:rPr>
            </w:pPr>
            <w:hyperlink w:anchor="page53">
              <w:r>
                <w:rPr>
                  <w:rFonts w:ascii="Times New Roman" w:cs="Times New Roman" w:eastAsia="Times New Roman" w:hAnsi="Times New Roman"/>
                  <w:sz w:val="22"/>
                  <w:szCs w:val="22"/>
                  <w:u w:val="single" w:color="auto"/>
                  <w:color w:val="0000FF"/>
                </w:rPr>
                <w:t>Section 3.</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EFS's Roles and Responsibilities</w:t>
            </w:r>
          </w:p>
        </w:tc>
        <w:tc>
          <w:tcPr>
            <w:tcW w:w="380" w:type="dxa"/>
            <w:vAlign w:val="bottom"/>
          </w:tcPr>
          <w:p>
            <w:pPr>
              <w:jc w:val="right"/>
              <w:ind w:right="12"/>
              <w:spacing w:after="0" w:line="237" w:lineRule="exact"/>
              <w:rPr>
                <w:sz w:val="20"/>
                <w:szCs w:val="20"/>
                <w:color w:val="auto"/>
              </w:rPr>
            </w:pPr>
            <w:r>
              <w:rPr>
                <w:rFonts w:ascii="Times New Roman" w:cs="Times New Roman" w:eastAsia="Times New Roman" w:hAnsi="Times New Roman"/>
                <w:sz w:val="22"/>
                <w:szCs w:val="22"/>
                <w:color w:val="auto"/>
              </w:rPr>
              <w:t>17</w:t>
            </w: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0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4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26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252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54">
              <w:r>
                <w:rPr>
                  <w:rFonts w:ascii="Times New Roman" w:cs="Times New Roman" w:eastAsia="Times New Roman" w:hAnsi="Times New Roman"/>
                  <w:sz w:val="22"/>
                  <w:szCs w:val="22"/>
                  <w:u w:val="single" w:color="auto"/>
                  <w:color w:val="0000FF"/>
                </w:rPr>
                <w:t>Section 3.</w:t>
              </w:r>
              <w:r>
                <w:rPr>
                  <w:rFonts w:ascii="Times New Roman" w:cs="Times New Roman" w:eastAsia="Times New Roman" w:hAnsi="Times New Roman"/>
                  <w:sz w:val="22"/>
                  <w:szCs w:val="22"/>
                  <w:color w:val="0000FF"/>
                </w:rPr>
                <w:t>3</w:t>
              </w:r>
            </w:hyperlink>
            <w:r>
              <w:rPr>
                <w:rFonts w:ascii="Times New Roman" w:cs="Times New Roman" w:eastAsia="Times New Roman" w:hAnsi="Times New Roman"/>
                <w:sz w:val="22"/>
                <w:szCs w:val="22"/>
                <w:color w:val="0000FF"/>
              </w:rPr>
              <w:t>Distributors</w:t>
            </w:r>
          </w:p>
        </w:tc>
        <w:tc>
          <w:tcPr>
            <w:tcW w:w="400" w:type="dxa"/>
            <w:vAlign w:val="bottom"/>
          </w:tcPr>
          <w:p>
            <w:pPr>
              <w:jc w:val="right"/>
              <w:ind w:right="52"/>
              <w:spacing w:after="0" w:line="237" w:lineRule="exact"/>
              <w:rPr>
                <w:sz w:val="20"/>
                <w:szCs w:val="20"/>
                <w:color w:val="auto"/>
              </w:rPr>
            </w:pPr>
            <w:r>
              <w:rPr>
                <w:rFonts w:ascii="Times New Roman" w:cs="Times New Roman" w:eastAsia="Times New Roman" w:hAnsi="Times New Roman"/>
                <w:sz w:val="22"/>
                <w:szCs w:val="22"/>
                <w:color w:val="auto"/>
                <w:w w:val="99"/>
              </w:rPr>
              <w:t>18</w:t>
            </w: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252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54">
              <w:r>
                <w:rPr>
                  <w:rFonts w:ascii="Times New Roman" w:cs="Times New Roman" w:eastAsia="Times New Roman" w:hAnsi="Times New Roman"/>
                  <w:sz w:val="22"/>
                  <w:szCs w:val="22"/>
                  <w:u w:val="single" w:color="auto"/>
                  <w:color w:val="0000FF"/>
                </w:rPr>
                <w:t>Section 3.</w:t>
              </w:r>
              <w:r>
                <w:rPr>
                  <w:rFonts w:ascii="Times New Roman" w:cs="Times New Roman" w:eastAsia="Times New Roman" w:hAnsi="Times New Roman"/>
                  <w:sz w:val="22"/>
                  <w:szCs w:val="22"/>
                  <w:color w:val="0000FF"/>
                </w:rPr>
                <w:t>4</w:t>
              </w:r>
            </w:hyperlink>
            <w:r>
              <w:rPr>
                <w:rFonts w:ascii="Times New Roman" w:cs="Times New Roman" w:eastAsia="Times New Roman" w:hAnsi="Times New Roman"/>
                <w:sz w:val="22"/>
                <w:szCs w:val="22"/>
                <w:color w:val="0000FF"/>
              </w:rPr>
              <w:t>Franchisees.</w:t>
            </w:r>
          </w:p>
        </w:tc>
        <w:tc>
          <w:tcPr>
            <w:tcW w:w="400" w:type="dxa"/>
            <w:vAlign w:val="bottom"/>
          </w:tcPr>
          <w:p>
            <w:pPr>
              <w:jc w:val="right"/>
              <w:ind w:right="12"/>
              <w:spacing w:after="0" w:line="237" w:lineRule="exact"/>
              <w:rPr>
                <w:sz w:val="20"/>
                <w:szCs w:val="20"/>
                <w:color w:val="auto"/>
              </w:rPr>
            </w:pPr>
            <w:r>
              <w:rPr>
                <w:rFonts w:ascii="Times New Roman" w:cs="Times New Roman" w:eastAsia="Times New Roman" w:hAnsi="Times New Roman"/>
                <w:sz w:val="22"/>
                <w:szCs w:val="22"/>
                <w:color w:val="auto"/>
              </w:rPr>
              <w:t>18</w:t>
            </w: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20" w:type="dxa"/>
            <w:vAlign w:val="bottom"/>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gridSpan w:val="3"/>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80" w:type="dxa"/>
            <w:vAlign w:val="bottom"/>
            <w:gridSpan w:val="4"/>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80" w:type="dxa"/>
            <w:vAlign w:val="bottom"/>
            <w:gridSpan w:val="2"/>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5880" w:type="dxa"/>
            <w:vAlign w:val="bottom"/>
            <w:gridSpan w:val="28"/>
          </w:tcPr>
          <w:p>
            <w:pPr>
              <w:ind w:left="340"/>
              <w:spacing w:after="0" w:line="237" w:lineRule="exact"/>
              <w:rPr>
                <w:rFonts w:ascii="Times New Roman" w:cs="Times New Roman" w:eastAsia="Times New Roman" w:hAnsi="Times New Roman"/>
                <w:sz w:val="22"/>
                <w:szCs w:val="22"/>
                <w:color w:val="0000FF"/>
                <w:w w:val="97"/>
              </w:rPr>
            </w:pPr>
            <w:hyperlink w:anchor="page54">
              <w:r>
                <w:rPr>
                  <w:rFonts w:ascii="Times New Roman" w:cs="Times New Roman" w:eastAsia="Times New Roman" w:hAnsi="Times New Roman"/>
                  <w:sz w:val="22"/>
                  <w:szCs w:val="22"/>
                  <w:u w:val="single" w:color="auto"/>
                  <w:color w:val="0000FF"/>
                  <w:w w:val="97"/>
                </w:rPr>
                <w:t>Section 3.</w:t>
              </w:r>
              <w:r>
                <w:rPr>
                  <w:rFonts w:ascii="Times New Roman" w:cs="Times New Roman" w:eastAsia="Times New Roman" w:hAnsi="Times New Roman"/>
                  <w:sz w:val="22"/>
                  <w:szCs w:val="22"/>
                  <w:color w:val="0000FF"/>
                  <w:w w:val="97"/>
                </w:rPr>
                <w:t>5</w:t>
              </w:r>
            </w:hyperlink>
            <w:r>
              <w:rPr>
                <w:rFonts w:ascii="Times New Roman" w:cs="Times New Roman" w:eastAsia="Times New Roman" w:hAnsi="Times New Roman"/>
                <w:sz w:val="22"/>
                <w:szCs w:val="22"/>
                <w:color w:val="0000FF"/>
                <w:w w:val="97"/>
              </w:rPr>
              <w:t>Cooperation in Development of Program Documents</w:t>
            </w:r>
          </w:p>
        </w:tc>
        <w:tc>
          <w:tcPr>
            <w:tcW w:w="700" w:type="dxa"/>
            <w:vAlign w:val="bottom"/>
          </w:tcPr>
          <w:p>
            <w:pPr>
              <w:jc w:val="right"/>
              <w:ind w:right="152"/>
              <w:spacing w:after="0" w:line="237" w:lineRule="exact"/>
              <w:rPr>
                <w:sz w:val="20"/>
                <w:szCs w:val="20"/>
                <w:color w:val="auto"/>
              </w:rPr>
            </w:pPr>
            <w:r>
              <w:rPr>
                <w:rFonts w:ascii="Times New Roman" w:cs="Times New Roman" w:eastAsia="Times New Roman" w:hAnsi="Times New Roman"/>
                <w:sz w:val="22"/>
                <w:szCs w:val="22"/>
                <w:color w:val="auto"/>
              </w:rPr>
              <w:t>18</w:t>
            </w: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220" w:type="dxa"/>
            <w:vAlign w:val="bottom"/>
            <w:tcBorders>
              <w:left w:val="single" w:sz="8" w:color="0000FF"/>
            </w:tcBorders>
            <w:gridSpan w:val="2"/>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40" w:type="dxa"/>
            <w:vAlign w:val="bottom"/>
            <w:tcBorders>
              <w:left w:val="single" w:sz="8" w:color="0000FF"/>
            </w:tcBorders>
            <w:shd w:val="clear" w:color="auto" w:fill="0000FF"/>
          </w:tcPr>
          <w:p>
            <w:pPr>
              <w:spacing w:after="0" w:line="20" w:lineRule="exact"/>
              <w:rPr>
                <w:sz w:val="1"/>
                <w:szCs w:val="1"/>
                <w:color w:val="auto"/>
              </w:rPr>
            </w:pPr>
          </w:p>
        </w:tc>
        <w:tc>
          <w:tcPr>
            <w:tcW w:w="28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380" w:type="dxa"/>
            <w:vAlign w:val="bottom"/>
            <w:shd w:val="clear" w:color="auto" w:fill="0000FF"/>
          </w:tcPr>
          <w:p>
            <w:pPr>
              <w:spacing w:after="0" w:line="20" w:lineRule="exact"/>
              <w:rPr>
                <w:sz w:val="1"/>
                <w:szCs w:val="1"/>
                <w:color w:val="auto"/>
              </w:rPr>
            </w:pPr>
          </w:p>
        </w:tc>
        <w:tc>
          <w:tcPr>
            <w:tcW w:w="56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220" w:type="dxa"/>
            <w:vAlign w:val="bottom"/>
            <w:shd w:val="clear" w:color="auto" w:fill="0000FF"/>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3280" w:type="dxa"/>
            <w:vAlign w:val="bottom"/>
            <w:gridSpan w:val="12"/>
          </w:tcPr>
          <w:p>
            <w:pPr>
              <w:ind w:left="340"/>
              <w:spacing w:after="0" w:line="237" w:lineRule="exact"/>
              <w:rPr>
                <w:rFonts w:ascii="Times New Roman" w:cs="Times New Roman" w:eastAsia="Times New Roman" w:hAnsi="Times New Roman"/>
                <w:sz w:val="22"/>
                <w:szCs w:val="22"/>
                <w:color w:val="0000FF"/>
                <w:w w:val="98"/>
              </w:rPr>
            </w:pPr>
            <w:hyperlink w:anchor="page55">
              <w:r>
                <w:rPr>
                  <w:rFonts w:ascii="Times New Roman" w:cs="Times New Roman" w:eastAsia="Times New Roman" w:hAnsi="Times New Roman"/>
                  <w:sz w:val="22"/>
                  <w:szCs w:val="22"/>
                  <w:u w:val="single" w:color="auto"/>
                  <w:color w:val="0000FF"/>
                  <w:w w:val="98"/>
                </w:rPr>
                <w:t>Section 3.</w:t>
              </w:r>
              <w:r>
                <w:rPr>
                  <w:rFonts w:ascii="Times New Roman" w:cs="Times New Roman" w:eastAsia="Times New Roman" w:hAnsi="Times New Roman"/>
                  <w:sz w:val="22"/>
                  <w:szCs w:val="22"/>
                  <w:color w:val="0000FF"/>
                  <w:w w:val="98"/>
                </w:rPr>
                <w:t>6</w:t>
              </w:r>
            </w:hyperlink>
            <w:r>
              <w:rPr>
                <w:rFonts w:ascii="Times New Roman" w:cs="Times New Roman" w:eastAsia="Times New Roman" w:hAnsi="Times New Roman"/>
                <w:sz w:val="22"/>
                <w:szCs w:val="22"/>
                <w:color w:val="0000FF"/>
                <w:w w:val="98"/>
              </w:rPr>
              <w:t>Marketing of Program</w:t>
            </w:r>
          </w:p>
        </w:tc>
        <w:tc>
          <w:tcPr>
            <w:tcW w:w="360" w:type="dxa"/>
            <w:vAlign w:val="bottom"/>
            <w:gridSpan w:val="3"/>
          </w:tcPr>
          <w:p>
            <w:pPr>
              <w:jc w:val="right"/>
              <w:spacing w:after="0" w:line="237" w:lineRule="exact"/>
              <w:rPr>
                <w:sz w:val="20"/>
                <w:szCs w:val="20"/>
                <w:color w:val="auto"/>
              </w:rPr>
            </w:pPr>
            <w:r>
              <w:rPr>
                <w:rFonts w:ascii="Times New Roman" w:cs="Times New Roman" w:eastAsia="Times New Roman" w:hAnsi="Times New Roman"/>
                <w:sz w:val="22"/>
                <w:szCs w:val="22"/>
                <w:color w:val="auto"/>
              </w:rPr>
              <w:t>19</w:t>
            </w: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220" w:type="dxa"/>
            <w:vAlign w:val="bottom"/>
            <w:tcBorders>
              <w:left w:val="single" w:sz="8" w:color="0000FF"/>
            </w:tcBorders>
            <w:gridSpan w:val="2"/>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80" w:type="dxa"/>
            <w:vAlign w:val="bottom"/>
            <w:gridSpan w:val="2"/>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3080" w:type="dxa"/>
            <w:vAlign w:val="bottom"/>
            <w:gridSpan w:val="10"/>
          </w:tcPr>
          <w:p>
            <w:pPr>
              <w:ind w:left="340"/>
              <w:spacing w:after="0" w:line="237" w:lineRule="exact"/>
              <w:rPr>
                <w:rFonts w:ascii="Times New Roman" w:cs="Times New Roman" w:eastAsia="Times New Roman" w:hAnsi="Times New Roman"/>
                <w:sz w:val="22"/>
                <w:szCs w:val="22"/>
                <w:color w:val="0000FF"/>
                <w:w w:val="96"/>
              </w:rPr>
            </w:pPr>
            <w:hyperlink w:anchor="page55">
              <w:r>
                <w:rPr>
                  <w:rFonts w:ascii="Times New Roman" w:cs="Times New Roman" w:eastAsia="Times New Roman" w:hAnsi="Times New Roman"/>
                  <w:sz w:val="22"/>
                  <w:szCs w:val="22"/>
                  <w:u w:val="single" w:color="auto"/>
                  <w:color w:val="0000FF"/>
                  <w:w w:val="96"/>
                </w:rPr>
                <w:t>Section 3.</w:t>
              </w:r>
              <w:r>
                <w:rPr>
                  <w:rFonts w:ascii="Times New Roman" w:cs="Times New Roman" w:eastAsia="Times New Roman" w:hAnsi="Times New Roman"/>
                  <w:sz w:val="22"/>
                  <w:szCs w:val="22"/>
                  <w:color w:val="0000FF"/>
                  <w:w w:val="96"/>
                </w:rPr>
                <w:t>7</w:t>
              </w:r>
            </w:hyperlink>
            <w:r>
              <w:rPr>
                <w:rFonts w:ascii="Times New Roman" w:cs="Times New Roman" w:eastAsia="Times New Roman" w:hAnsi="Times New Roman"/>
                <w:sz w:val="22"/>
                <w:szCs w:val="22"/>
                <w:color w:val="0000FF"/>
                <w:w w:val="96"/>
              </w:rPr>
              <w:t>Program Documents</w:t>
            </w: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gridSpan w:val="2"/>
          </w:tcPr>
          <w:p>
            <w:pPr>
              <w:jc w:val="right"/>
              <w:ind w:right="40"/>
              <w:spacing w:after="0" w:line="237" w:lineRule="exact"/>
              <w:rPr>
                <w:sz w:val="20"/>
                <w:szCs w:val="20"/>
                <w:color w:val="auto"/>
              </w:rPr>
            </w:pPr>
            <w:r>
              <w:rPr>
                <w:rFonts w:ascii="Times New Roman" w:cs="Times New Roman" w:eastAsia="Times New Roman" w:hAnsi="Times New Roman"/>
                <w:sz w:val="22"/>
                <w:szCs w:val="22"/>
                <w:color w:val="auto"/>
                <w:w w:val="99"/>
              </w:rPr>
              <w:t>19</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220" w:type="dxa"/>
            <w:vAlign w:val="bottom"/>
            <w:tcBorders>
              <w:left w:val="single" w:sz="8" w:color="0000FF"/>
            </w:tcBorders>
            <w:gridSpan w:val="2"/>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480" w:type="dxa"/>
            <w:vAlign w:val="bottom"/>
            <w:gridSpan w:val="4"/>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3820" w:type="dxa"/>
            <w:vAlign w:val="bottom"/>
            <w:gridSpan w:val="17"/>
          </w:tcPr>
          <w:p>
            <w:pPr>
              <w:ind w:left="340"/>
              <w:spacing w:after="0" w:line="237" w:lineRule="exact"/>
              <w:rPr>
                <w:rFonts w:ascii="Times New Roman" w:cs="Times New Roman" w:eastAsia="Times New Roman" w:hAnsi="Times New Roman"/>
                <w:sz w:val="22"/>
                <w:szCs w:val="22"/>
                <w:color w:val="0000FF"/>
                <w:w w:val="98"/>
              </w:rPr>
            </w:pPr>
            <w:hyperlink w:anchor="page56">
              <w:r>
                <w:rPr>
                  <w:rFonts w:ascii="Times New Roman" w:cs="Times New Roman" w:eastAsia="Times New Roman" w:hAnsi="Times New Roman"/>
                  <w:sz w:val="22"/>
                  <w:szCs w:val="22"/>
                  <w:u w:val="single" w:color="auto"/>
                  <w:color w:val="0000FF"/>
                  <w:w w:val="98"/>
                </w:rPr>
                <w:t>Section 3.</w:t>
              </w:r>
              <w:r>
                <w:rPr>
                  <w:rFonts w:ascii="Times New Roman" w:cs="Times New Roman" w:eastAsia="Times New Roman" w:hAnsi="Times New Roman"/>
                  <w:sz w:val="22"/>
                  <w:szCs w:val="22"/>
                  <w:color w:val="0000FF"/>
                  <w:w w:val="98"/>
                </w:rPr>
                <w:t>8</w:t>
              </w:r>
            </w:hyperlink>
            <w:r>
              <w:rPr>
                <w:rFonts w:ascii="Times New Roman" w:cs="Times New Roman" w:eastAsia="Times New Roman" w:hAnsi="Times New Roman"/>
                <w:sz w:val="22"/>
                <w:szCs w:val="22"/>
                <w:color w:val="0000FF"/>
                <w:w w:val="98"/>
              </w:rPr>
              <w:t>EFS Policies and Procedures</w:t>
            </w:r>
          </w:p>
        </w:tc>
        <w:tc>
          <w:tcPr>
            <w:tcW w:w="480" w:type="dxa"/>
            <w:vAlign w:val="bottom"/>
            <w:gridSpan w:val="4"/>
          </w:tcPr>
          <w:p>
            <w:pPr>
              <w:jc w:val="right"/>
              <w:ind w:right="80"/>
              <w:spacing w:after="0" w:line="237" w:lineRule="exact"/>
              <w:rPr>
                <w:sz w:val="20"/>
                <w:szCs w:val="20"/>
                <w:color w:val="auto"/>
              </w:rPr>
            </w:pPr>
            <w:r>
              <w:rPr>
                <w:rFonts w:ascii="Times New Roman" w:cs="Times New Roman" w:eastAsia="Times New Roman" w:hAnsi="Times New Roman"/>
                <w:sz w:val="22"/>
                <w:szCs w:val="22"/>
                <w:color w:val="auto"/>
              </w:rPr>
              <w:t>20</w:t>
            </w: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220" w:type="dxa"/>
            <w:vAlign w:val="bottom"/>
            <w:tcBorders>
              <w:left w:val="single" w:sz="8" w:color="0000FF"/>
            </w:tcBorders>
            <w:gridSpan w:val="2"/>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340" w:type="dxa"/>
            <w:vAlign w:val="bottom"/>
            <w:gridSpan w:val="3"/>
            <w:shd w:val="clear" w:color="auto" w:fill="0000FF"/>
          </w:tcPr>
          <w:p>
            <w:pPr>
              <w:spacing w:after="0" w:line="20" w:lineRule="exact"/>
              <w:rPr>
                <w:sz w:val="1"/>
                <w:szCs w:val="1"/>
                <w:color w:val="auto"/>
              </w:rPr>
            </w:pPr>
          </w:p>
        </w:tc>
        <w:tc>
          <w:tcPr>
            <w:tcW w:w="28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3280" w:type="dxa"/>
            <w:vAlign w:val="bottom"/>
            <w:gridSpan w:val="12"/>
          </w:tcPr>
          <w:p>
            <w:pPr>
              <w:ind w:left="340"/>
              <w:spacing w:after="0" w:line="237" w:lineRule="exact"/>
              <w:rPr>
                <w:rFonts w:ascii="Times New Roman" w:cs="Times New Roman" w:eastAsia="Times New Roman" w:hAnsi="Times New Roman"/>
                <w:sz w:val="22"/>
                <w:szCs w:val="22"/>
                <w:color w:val="0000FF"/>
                <w:w w:val="97"/>
              </w:rPr>
            </w:pPr>
            <w:hyperlink w:anchor="page56">
              <w:r>
                <w:rPr>
                  <w:rFonts w:ascii="Times New Roman" w:cs="Times New Roman" w:eastAsia="Times New Roman" w:hAnsi="Times New Roman"/>
                  <w:sz w:val="22"/>
                  <w:szCs w:val="22"/>
                  <w:u w:val="single" w:color="auto"/>
                  <w:color w:val="0000FF"/>
                  <w:w w:val="97"/>
                </w:rPr>
                <w:t>Section 3.</w:t>
              </w:r>
              <w:r>
                <w:rPr>
                  <w:rFonts w:ascii="Times New Roman" w:cs="Times New Roman" w:eastAsia="Times New Roman" w:hAnsi="Times New Roman"/>
                  <w:sz w:val="22"/>
                  <w:szCs w:val="22"/>
                  <w:color w:val="0000FF"/>
                  <w:w w:val="97"/>
                </w:rPr>
                <w:t>9</w:t>
              </w:r>
            </w:hyperlink>
            <w:r>
              <w:rPr>
                <w:rFonts w:ascii="Times New Roman" w:cs="Times New Roman" w:eastAsia="Times New Roman" w:hAnsi="Times New Roman"/>
                <w:sz w:val="22"/>
                <w:szCs w:val="22"/>
                <w:color w:val="0000FF"/>
                <w:w w:val="97"/>
              </w:rPr>
              <w:t>Program Infrastructure</w:t>
            </w:r>
          </w:p>
        </w:tc>
        <w:tc>
          <w:tcPr>
            <w:tcW w:w="520" w:type="dxa"/>
            <w:vAlign w:val="bottom"/>
            <w:gridSpan w:val="4"/>
          </w:tcPr>
          <w:p>
            <w:pPr>
              <w:jc w:val="right"/>
              <w:ind w:right="100"/>
              <w:spacing w:after="0" w:line="237" w:lineRule="exact"/>
              <w:rPr>
                <w:sz w:val="20"/>
                <w:szCs w:val="20"/>
                <w:color w:val="auto"/>
              </w:rPr>
            </w:pPr>
            <w:r>
              <w:rPr>
                <w:rFonts w:ascii="Times New Roman" w:cs="Times New Roman" w:eastAsia="Times New Roman" w:hAnsi="Times New Roman"/>
                <w:sz w:val="22"/>
                <w:szCs w:val="22"/>
                <w:color w:val="auto"/>
              </w:rPr>
              <w:t>20</w:t>
            </w: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220" w:type="dxa"/>
            <w:vAlign w:val="bottom"/>
            <w:tcBorders>
              <w:left w:val="single" w:sz="8" w:color="0000FF"/>
            </w:tcBorders>
            <w:gridSpan w:val="2"/>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340" w:type="dxa"/>
            <w:vAlign w:val="bottom"/>
            <w:gridSpan w:val="3"/>
            <w:shd w:val="clear" w:color="auto" w:fill="0000FF"/>
          </w:tcPr>
          <w:p>
            <w:pPr>
              <w:spacing w:after="0" w:line="20" w:lineRule="exact"/>
              <w:rPr>
                <w:sz w:val="1"/>
                <w:szCs w:val="1"/>
                <w:color w:val="auto"/>
              </w:rPr>
            </w:pPr>
          </w:p>
        </w:tc>
        <w:tc>
          <w:tcPr>
            <w:tcW w:w="280" w:type="dxa"/>
            <w:vAlign w:val="bottom"/>
            <w:gridSpan w:val="2"/>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20" w:type="dxa"/>
            <w:vAlign w:val="bottom"/>
            <w:gridSpan w:val="3"/>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gridSpan w:val="3"/>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4320" w:type="dxa"/>
            <w:vAlign w:val="bottom"/>
            <w:gridSpan w:val="22"/>
          </w:tcPr>
          <w:p>
            <w:pPr>
              <w:ind w:left="340"/>
              <w:spacing w:after="0" w:line="237" w:lineRule="exact"/>
              <w:rPr>
                <w:rFonts w:ascii="Times New Roman" w:cs="Times New Roman" w:eastAsia="Times New Roman" w:hAnsi="Times New Roman"/>
                <w:sz w:val="22"/>
                <w:szCs w:val="22"/>
                <w:color w:val="0000FF"/>
              </w:rPr>
            </w:pPr>
            <w:hyperlink w:anchor="page57">
              <w:r>
                <w:rPr>
                  <w:rFonts w:ascii="Times New Roman" w:cs="Times New Roman" w:eastAsia="Times New Roman" w:hAnsi="Times New Roman"/>
                  <w:sz w:val="22"/>
                  <w:szCs w:val="22"/>
                  <w:u w:val="single" w:color="auto"/>
                  <w:color w:val="0000FF"/>
                </w:rPr>
                <w:t>Section 3.</w:t>
              </w:r>
              <w:r>
                <w:rPr>
                  <w:rFonts w:ascii="Times New Roman" w:cs="Times New Roman" w:eastAsia="Times New Roman" w:hAnsi="Times New Roman"/>
                  <w:sz w:val="22"/>
                  <w:szCs w:val="22"/>
                  <w:color w:val="0000FF"/>
                </w:rPr>
                <w:t>10</w:t>
              </w:r>
            </w:hyperlink>
            <w:r>
              <w:rPr>
                <w:rFonts w:ascii="Times New Roman" w:cs="Times New Roman" w:eastAsia="Times New Roman" w:hAnsi="Times New Roman"/>
                <w:sz w:val="22"/>
                <w:szCs w:val="22"/>
                <w:color w:val="0000FF"/>
              </w:rPr>
              <w:t>Payment Network Membership</w:t>
            </w:r>
          </w:p>
        </w:tc>
        <w:tc>
          <w:tcPr>
            <w:tcW w:w="380" w:type="dxa"/>
            <w:vAlign w:val="bottom"/>
          </w:tcPr>
          <w:p>
            <w:pPr>
              <w:jc w:val="right"/>
              <w:ind w:right="32"/>
              <w:spacing w:after="0" w:line="237" w:lineRule="exact"/>
              <w:rPr>
                <w:sz w:val="20"/>
                <w:szCs w:val="20"/>
                <w:color w:val="auto"/>
              </w:rPr>
            </w:pPr>
            <w:r>
              <w:rPr>
                <w:rFonts w:ascii="Times New Roman" w:cs="Times New Roman" w:eastAsia="Times New Roman" w:hAnsi="Times New Roman"/>
                <w:sz w:val="22"/>
                <w:szCs w:val="22"/>
                <w:color w:val="auto"/>
                <w:w w:val="99"/>
              </w:rPr>
              <w:t>21</w:t>
            </w: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420" w:type="dxa"/>
            <w:vAlign w:val="bottom"/>
            <w:gridSpan w:val="3"/>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220" w:type="dxa"/>
            <w:vAlign w:val="bottom"/>
            <w:tcBorders>
              <w:left w:val="single" w:sz="8" w:color="0000FF"/>
            </w:tcBorders>
            <w:gridSpan w:val="2"/>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620" w:type="dxa"/>
            <w:vAlign w:val="bottom"/>
            <w:gridSpan w:val="5"/>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320" w:type="dxa"/>
            <w:vAlign w:val="bottom"/>
            <w:tcBorders>
              <w:left w:val="single" w:sz="8" w:color="0000FF"/>
            </w:tcBorders>
            <w:gridSpan w:val="3"/>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200" w:type="dxa"/>
            <w:vAlign w:val="bottom"/>
            <w:gridSpan w:val="3"/>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4320" w:type="dxa"/>
            <w:vAlign w:val="bottom"/>
            <w:gridSpan w:val="22"/>
          </w:tcPr>
          <w:p>
            <w:pPr>
              <w:ind w:left="340"/>
              <w:spacing w:after="0" w:line="237" w:lineRule="exact"/>
              <w:rPr>
                <w:rFonts w:ascii="Times New Roman" w:cs="Times New Roman" w:eastAsia="Times New Roman" w:hAnsi="Times New Roman"/>
                <w:sz w:val="22"/>
                <w:szCs w:val="22"/>
                <w:color w:val="0000FF"/>
              </w:rPr>
            </w:pPr>
            <w:hyperlink w:anchor="page57">
              <w:r>
                <w:rPr>
                  <w:rFonts w:ascii="Times New Roman" w:cs="Times New Roman" w:eastAsia="Times New Roman" w:hAnsi="Times New Roman"/>
                  <w:sz w:val="22"/>
                  <w:szCs w:val="22"/>
                  <w:u w:val="single" w:color="auto"/>
                  <w:color w:val="0000FF"/>
                </w:rPr>
                <w:t>Section 3.</w:t>
              </w:r>
              <w:r>
                <w:rPr>
                  <w:rFonts w:ascii="Times New Roman" w:cs="Times New Roman" w:eastAsia="Times New Roman" w:hAnsi="Times New Roman"/>
                  <w:sz w:val="22"/>
                  <w:szCs w:val="22"/>
                  <w:color w:val="0000FF"/>
                </w:rPr>
                <w:t>11</w:t>
              </w:r>
            </w:hyperlink>
            <w:r>
              <w:rPr>
                <w:rFonts w:ascii="Times New Roman" w:cs="Times New Roman" w:eastAsia="Times New Roman" w:hAnsi="Times New Roman"/>
                <w:sz w:val="22"/>
                <w:szCs w:val="22"/>
                <w:color w:val="0000FF"/>
              </w:rPr>
              <w:t xml:space="preserve">No Transfer of Accounts  </w:t>
            </w:r>
            <w:r>
              <w:rPr>
                <w:rFonts w:ascii="Times New Roman" w:cs="Times New Roman" w:eastAsia="Times New Roman" w:hAnsi="Times New Roman"/>
                <w:sz w:val="22"/>
                <w:szCs w:val="22"/>
                <w:color w:val="000000"/>
              </w:rPr>
              <w:t>21</w:t>
            </w: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420" w:type="dxa"/>
            <w:vAlign w:val="bottom"/>
            <w:gridSpan w:val="3"/>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220" w:type="dxa"/>
            <w:vAlign w:val="bottom"/>
            <w:tcBorders>
              <w:left w:val="single" w:sz="8" w:color="0000FF"/>
            </w:tcBorders>
            <w:gridSpan w:val="2"/>
            <w:shd w:val="clear" w:color="auto" w:fill="0000FF"/>
          </w:tcPr>
          <w:p>
            <w:pPr>
              <w:spacing w:after="0" w:line="20" w:lineRule="exact"/>
              <w:rPr>
                <w:sz w:val="1"/>
                <w:szCs w:val="1"/>
                <w:color w:val="auto"/>
              </w:rPr>
            </w:pPr>
          </w:p>
        </w:tc>
        <w:tc>
          <w:tcPr>
            <w:tcW w:w="40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4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26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252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57">
              <w:r>
                <w:rPr>
                  <w:rFonts w:ascii="Times New Roman" w:cs="Times New Roman" w:eastAsia="Times New Roman" w:hAnsi="Times New Roman"/>
                  <w:sz w:val="22"/>
                  <w:szCs w:val="22"/>
                  <w:u w:val="single" w:color="auto"/>
                  <w:color w:val="0000FF"/>
                </w:rPr>
                <w:t>Section 3.</w:t>
              </w:r>
              <w:r>
                <w:rPr>
                  <w:rFonts w:ascii="Times New Roman" w:cs="Times New Roman" w:eastAsia="Times New Roman" w:hAnsi="Times New Roman"/>
                  <w:sz w:val="22"/>
                  <w:szCs w:val="22"/>
                  <w:color w:val="0000FF"/>
                </w:rPr>
                <w:t>12</w:t>
              </w:r>
            </w:hyperlink>
            <w:r>
              <w:rPr>
                <w:rFonts w:ascii="Times New Roman" w:cs="Times New Roman" w:eastAsia="Times New Roman" w:hAnsi="Times New Roman"/>
                <w:sz w:val="22"/>
                <w:szCs w:val="22"/>
                <w:color w:val="0000FF"/>
              </w:rPr>
              <w:t>Insurance.</w:t>
            </w:r>
          </w:p>
        </w:tc>
        <w:tc>
          <w:tcPr>
            <w:tcW w:w="400" w:type="dxa"/>
            <w:vAlign w:val="bottom"/>
          </w:tcPr>
          <w:p>
            <w:pPr>
              <w:jc w:val="right"/>
              <w:ind w:right="72"/>
              <w:spacing w:after="0" w:line="237" w:lineRule="exact"/>
              <w:rPr>
                <w:sz w:val="20"/>
                <w:szCs w:val="20"/>
                <w:color w:val="auto"/>
              </w:rPr>
            </w:pPr>
            <w:r>
              <w:rPr>
                <w:rFonts w:ascii="Times New Roman" w:cs="Times New Roman" w:eastAsia="Times New Roman" w:hAnsi="Times New Roman"/>
                <w:sz w:val="22"/>
                <w:szCs w:val="22"/>
                <w:color w:val="auto"/>
                <w:w w:val="90"/>
              </w:rPr>
              <w:t>21</w:t>
            </w: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420" w:type="dxa"/>
            <w:vAlign w:val="bottom"/>
            <w:gridSpan w:val="3"/>
          </w:tcPr>
          <w:p>
            <w:pPr>
              <w:spacing w:after="0" w:line="20" w:lineRule="exact"/>
              <w:rPr>
                <w:sz w:val="1"/>
                <w:szCs w:val="1"/>
                <w:color w:val="auto"/>
              </w:rPr>
            </w:pPr>
          </w:p>
        </w:tc>
        <w:tc>
          <w:tcPr>
            <w:tcW w:w="880" w:type="dxa"/>
            <w:vAlign w:val="bottom"/>
            <w:gridSpan w:val="2"/>
            <w:shd w:val="clear" w:color="auto" w:fill="0000FF"/>
          </w:tcPr>
          <w:p>
            <w:pPr>
              <w:spacing w:after="0" w:line="20" w:lineRule="exact"/>
              <w:rPr>
                <w:sz w:val="1"/>
                <w:szCs w:val="1"/>
                <w:color w:val="auto"/>
              </w:rPr>
            </w:pPr>
          </w:p>
        </w:tc>
        <w:tc>
          <w:tcPr>
            <w:tcW w:w="220" w:type="dxa"/>
            <w:vAlign w:val="bottom"/>
            <w:gridSpan w:val="2"/>
          </w:tcPr>
          <w:p>
            <w:pPr>
              <w:spacing w:after="0" w:line="20" w:lineRule="exact"/>
              <w:rPr>
                <w:sz w:val="1"/>
                <w:szCs w:val="1"/>
                <w:color w:val="auto"/>
              </w:rPr>
            </w:pPr>
          </w:p>
        </w:tc>
        <w:tc>
          <w:tcPr>
            <w:tcW w:w="420" w:type="dxa"/>
            <w:vAlign w:val="bottom"/>
            <w:gridSpan w:val="2"/>
          </w:tcPr>
          <w:p>
            <w:pPr>
              <w:spacing w:after="0" w:line="20" w:lineRule="exact"/>
              <w:rPr>
                <w:sz w:val="1"/>
                <w:szCs w:val="1"/>
                <w:color w:val="auto"/>
              </w:rPr>
            </w:pPr>
          </w:p>
        </w:tc>
        <w:tc>
          <w:tcPr>
            <w:tcW w:w="700" w:type="dxa"/>
            <w:vAlign w:val="bottom"/>
            <w:gridSpan w:val="6"/>
          </w:tcPr>
          <w:p>
            <w:pPr>
              <w:spacing w:after="0" w:line="20" w:lineRule="exact"/>
              <w:rPr>
                <w:sz w:val="1"/>
                <w:szCs w:val="1"/>
                <w:color w:val="auto"/>
              </w:rPr>
            </w:pPr>
          </w:p>
        </w:tc>
        <w:tc>
          <w:tcPr>
            <w:tcW w:w="320" w:type="dxa"/>
            <w:vAlign w:val="bottom"/>
            <w:gridSpan w:val="3"/>
          </w:tcPr>
          <w:p>
            <w:pPr>
              <w:spacing w:after="0" w:line="20" w:lineRule="exact"/>
              <w:rPr>
                <w:sz w:val="1"/>
                <w:szCs w:val="1"/>
                <w:color w:val="auto"/>
              </w:rPr>
            </w:pPr>
          </w:p>
        </w:tc>
        <w:tc>
          <w:tcPr>
            <w:tcW w:w="740" w:type="dxa"/>
            <w:vAlign w:val="bottom"/>
            <w:gridSpan w:val="5"/>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80" w:type="dxa"/>
            <w:vAlign w:val="bottom"/>
            <w:gridSpan w:val="2"/>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453"/>
        </w:trPr>
        <w:tc>
          <w:tcPr>
            <w:tcW w:w="5880" w:type="dxa"/>
            <w:vAlign w:val="bottom"/>
            <w:gridSpan w:val="28"/>
          </w:tcPr>
          <w:p>
            <w:pPr>
              <w:spacing w:after="0"/>
              <w:rPr>
                <w:rFonts w:ascii="Times New Roman" w:cs="Times New Roman" w:eastAsia="Times New Roman" w:hAnsi="Times New Roman"/>
                <w:sz w:val="22"/>
                <w:szCs w:val="22"/>
                <w:color w:val="0000FF"/>
                <w:w w:val="99"/>
              </w:rPr>
            </w:pPr>
            <w:hyperlink w:anchor="page57">
              <w:r>
                <w:rPr>
                  <w:rFonts w:ascii="Times New Roman" w:cs="Times New Roman" w:eastAsia="Times New Roman" w:hAnsi="Times New Roman"/>
                  <w:sz w:val="22"/>
                  <w:szCs w:val="22"/>
                  <w:u w:val="single" w:color="auto"/>
                  <w:color w:val="0000FF"/>
                  <w:w w:val="99"/>
                </w:rPr>
                <w:t>Article 4</w:t>
              </w:r>
              <w:r>
                <w:rPr>
                  <w:rFonts w:ascii="Times New Roman" w:cs="Times New Roman" w:eastAsia="Times New Roman" w:hAnsi="Times New Roman"/>
                  <w:sz w:val="22"/>
                  <w:szCs w:val="22"/>
                  <w:color w:val="0000FF"/>
                  <w:w w:val="99"/>
                </w:rPr>
                <w:t xml:space="preserve"> </w:t>
              </w:r>
            </w:hyperlink>
            <w:r>
              <w:rPr>
                <w:rFonts w:ascii="Times New Roman" w:cs="Times New Roman" w:eastAsia="Times New Roman" w:hAnsi="Times New Roman"/>
                <w:sz w:val="22"/>
                <w:szCs w:val="22"/>
                <w:color w:val="0000FF"/>
                <w:w w:val="99"/>
              </w:rPr>
              <w:t>AUTHORITY AND REGULATORY COMPLIANCE</w:t>
            </w:r>
            <w:r>
              <w:rPr>
                <w:rFonts w:ascii="Times New Roman" w:cs="Times New Roman" w:eastAsia="Times New Roman" w:hAnsi="Times New Roman"/>
                <w:sz w:val="22"/>
                <w:szCs w:val="22"/>
                <w:color w:val="000000"/>
                <w:w w:val="99"/>
              </w:rPr>
              <w:t>22</w:t>
            </w:r>
          </w:p>
        </w:tc>
        <w:tc>
          <w:tcPr>
            <w:tcW w:w="700" w:type="dxa"/>
            <w:vAlign w:val="bottom"/>
          </w:tcPr>
          <w:p>
            <w:pPr>
              <w:spacing w:after="0"/>
              <w:rPr>
                <w:sz w:val="24"/>
                <w:szCs w:val="24"/>
                <w:color w:val="auto"/>
              </w:rPr>
            </w:pPr>
          </w:p>
        </w:tc>
        <w:tc>
          <w:tcPr>
            <w:tcW w:w="278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20"/>
        </w:trPr>
        <w:tc>
          <w:tcPr>
            <w:tcW w:w="820" w:type="dxa"/>
            <w:vAlign w:val="bottom"/>
          </w:tcPr>
          <w:p>
            <w:pPr>
              <w:spacing w:after="0" w:line="20" w:lineRule="exact"/>
              <w:rPr>
                <w:sz w:val="1"/>
                <w:szCs w:val="1"/>
                <w:color w:val="auto"/>
              </w:rPr>
            </w:pPr>
          </w:p>
        </w:tc>
        <w:tc>
          <w:tcPr>
            <w:tcW w:w="1700" w:type="dxa"/>
            <w:vAlign w:val="bottom"/>
            <w:gridSpan w:val="6"/>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480" w:type="dxa"/>
            <w:vAlign w:val="bottom"/>
            <w:tcBorders>
              <w:left w:val="single" w:sz="8" w:color="0000FF"/>
            </w:tcBorders>
            <w:gridSpan w:val="4"/>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380" w:type="dxa"/>
            <w:vAlign w:val="bottom"/>
            <w:shd w:val="clear" w:color="auto" w:fill="0000FF"/>
          </w:tcPr>
          <w:p>
            <w:pPr>
              <w:spacing w:after="0" w:line="20" w:lineRule="exact"/>
              <w:rPr>
                <w:sz w:val="1"/>
                <w:szCs w:val="1"/>
                <w:color w:val="auto"/>
              </w:rPr>
            </w:pPr>
          </w:p>
        </w:tc>
        <w:tc>
          <w:tcPr>
            <w:tcW w:w="56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3080" w:type="dxa"/>
            <w:vAlign w:val="bottom"/>
            <w:gridSpan w:val="10"/>
          </w:tcPr>
          <w:p>
            <w:pPr>
              <w:ind w:left="340"/>
              <w:spacing w:after="0" w:line="237" w:lineRule="exact"/>
              <w:rPr>
                <w:rFonts w:ascii="Times New Roman" w:cs="Times New Roman" w:eastAsia="Times New Roman" w:hAnsi="Times New Roman"/>
                <w:sz w:val="22"/>
                <w:szCs w:val="22"/>
                <w:color w:val="0000FF"/>
              </w:rPr>
            </w:pPr>
            <w:hyperlink w:anchor="page58">
              <w:r>
                <w:rPr>
                  <w:rFonts w:ascii="Times New Roman" w:cs="Times New Roman" w:eastAsia="Times New Roman" w:hAnsi="Times New Roman"/>
                  <w:sz w:val="22"/>
                  <w:szCs w:val="22"/>
                  <w:u w:val="single" w:color="auto"/>
                  <w:color w:val="0000FF"/>
                </w:rPr>
                <w:t>Section 4.</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Program Authority</w:t>
            </w:r>
          </w:p>
        </w:tc>
        <w:tc>
          <w:tcPr>
            <w:tcW w:w="480" w:type="dxa"/>
            <w:vAlign w:val="bottom"/>
            <w:gridSpan w:val="4"/>
          </w:tcPr>
          <w:p>
            <w:pPr>
              <w:jc w:val="right"/>
              <w:ind w:right="180"/>
              <w:spacing w:after="0" w:line="237" w:lineRule="exact"/>
              <w:rPr>
                <w:sz w:val="20"/>
                <w:szCs w:val="20"/>
                <w:color w:val="auto"/>
              </w:rPr>
            </w:pPr>
            <w:r>
              <w:rPr>
                <w:rFonts w:ascii="Times New Roman" w:cs="Times New Roman" w:eastAsia="Times New Roman" w:hAnsi="Times New Roman"/>
                <w:sz w:val="22"/>
                <w:szCs w:val="22"/>
                <w:color w:val="auto"/>
              </w:rPr>
              <w:t>22</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20" w:type="dxa"/>
            <w:vAlign w:val="bottom"/>
            <w:gridSpan w:val="5"/>
            <w:shd w:val="clear" w:color="auto" w:fill="0000FF"/>
          </w:tcPr>
          <w:p>
            <w:pPr>
              <w:spacing w:after="0" w:line="20" w:lineRule="exact"/>
              <w:rPr>
                <w:sz w:val="1"/>
                <w:szCs w:val="1"/>
                <w:color w:val="auto"/>
              </w:rPr>
            </w:pPr>
          </w:p>
        </w:tc>
        <w:tc>
          <w:tcPr>
            <w:tcW w:w="420" w:type="dxa"/>
            <w:vAlign w:val="bottom"/>
            <w:gridSpan w:val="2"/>
            <w:shd w:val="clear" w:color="auto" w:fill="0000FF"/>
          </w:tcPr>
          <w:p>
            <w:pPr>
              <w:spacing w:after="0" w:line="20" w:lineRule="exact"/>
              <w:rPr>
                <w:sz w:val="1"/>
                <w:szCs w:val="1"/>
                <w:color w:val="auto"/>
              </w:rPr>
            </w:pPr>
          </w:p>
        </w:tc>
        <w:tc>
          <w:tcPr>
            <w:tcW w:w="700" w:type="dxa"/>
            <w:vAlign w:val="bottom"/>
            <w:gridSpan w:val="6"/>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3820" w:type="dxa"/>
            <w:vAlign w:val="bottom"/>
            <w:gridSpan w:val="17"/>
          </w:tcPr>
          <w:p>
            <w:pPr>
              <w:ind w:left="340"/>
              <w:spacing w:after="0" w:line="237" w:lineRule="exact"/>
              <w:rPr>
                <w:rFonts w:ascii="Times New Roman" w:cs="Times New Roman" w:eastAsia="Times New Roman" w:hAnsi="Times New Roman"/>
                <w:sz w:val="22"/>
                <w:szCs w:val="22"/>
                <w:color w:val="0000FF"/>
              </w:rPr>
            </w:pPr>
            <w:hyperlink w:anchor="page58">
              <w:r>
                <w:rPr>
                  <w:rFonts w:ascii="Times New Roman" w:cs="Times New Roman" w:eastAsia="Times New Roman" w:hAnsi="Times New Roman"/>
                  <w:sz w:val="22"/>
                  <w:szCs w:val="22"/>
                  <w:u w:val="single" w:color="auto"/>
                  <w:color w:val="0000FF"/>
                </w:rPr>
                <w:t>Section 4.</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Meta Oversight of Program</w:t>
            </w:r>
          </w:p>
        </w:tc>
        <w:tc>
          <w:tcPr>
            <w:tcW w:w="300" w:type="dxa"/>
            <w:vAlign w:val="bottom"/>
            <w:gridSpan w:val="2"/>
          </w:tcPr>
          <w:p>
            <w:pPr>
              <w:jc w:val="right"/>
              <w:spacing w:after="0" w:line="237" w:lineRule="exact"/>
              <w:rPr>
                <w:sz w:val="20"/>
                <w:szCs w:val="20"/>
                <w:color w:val="auto"/>
              </w:rPr>
            </w:pPr>
            <w:r>
              <w:rPr>
                <w:rFonts w:ascii="Times New Roman" w:cs="Times New Roman" w:eastAsia="Times New Roman" w:hAnsi="Times New Roman"/>
                <w:sz w:val="22"/>
                <w:szCs w:val="22"/>
                <w:color w:val="auto"/>
              </w:rPr>
              <w:t>22</w:t>
            </w: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20" w:type="dxa"/>
            <w:vAlign w:val="bottom"/>
            <w:gridSpan w:val="5"/>
            <w:shd w:val="clear" w:color="auto" w:fill="0000FF"/>
          </w:tcPr>
          <w:p>
            <w:pPr>
              <w:spacing w:after="0" w:line="20" w:lineRule="exact"/>
              <w:rPr>
                <w:sz w:val="1"/>
                <w:szCs w:val="1"/>
                <w:color w:val="auto"/>
              </w:rPr>
            </w:pPr>
          </w:p>
        </w:tc>
        <w:tc>
          <w:tcPr>
            <w:tcW w:w="1120" w:type="dxa"/>
            <w:vAlign w:val="bottom"/>
            <w:gridSpan w:val="8"/>
            <w:shd w:val="clear" w:color="auto" w:fill="0000FF"/>
          </w:tcPr>
          <w:p>
            <w:pPr>
              <w:spacing w:after="0" w:line="20" w:lineRule="exact"/>
              <w:rPr>
                <w:sz w:val="1"/>
                <w:szCs w:val="1"/>
                <w:color w:val="auto"/>
              </w:rPr>
            </w:pPr>
          </w:p>
        </w:tc>
        <w:tc>
          <w:tcPr>
            <w:tcW w:w="180" w:type="dxa"/>
            <w:vAlign w:val="bottom"/>
            <w:tcBorders>
              <w:left w:val="single" w:sz="8" w:color="0000FF"/>
            </w:tcBorders>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3820" w:type="dxa"/>
            <w:vAlign w:val="bottom"/>
            <w:gridSpan w:val="17"/>
          </w:tcPr>
          <w:p>
            <w:pPr>
              <w:ind w:left="340"/>
              <w:spacing w:after="0" w:line="237" w:lineRule="exact"/>
              <w:rPr>
                <w:rFonts w:ascii="Times New Roman" w:cs="Times New Roman" w:eastAsia="Times New Roman" w:hAnsi="Times New Roman"/>
                <w:sz w:val="22"/>
                <w:szCs w:val="22"/>
                <w:color w:val="0000FF"/>
              </w:rPr>
            </w:pPr>
            <w:hyperlink w:anchor="page58">
              <w:r>
                <w:rPr>
                  <w:rFonts w:ascii="Times New Roman" w:cs="Times New Roman" w:eastAsia="Times New Roman" w:hAnsi="Times New Roman"/>
                  <w:sz w:val="22"/>
                  <w:szCs w:val="22"/>
                  <w:u w:val="single" w:color="auto"/>
                  <w:color w:val="0000FF"/>
                </w:rPr>
                <w:t>Section 4.</w:t>
              </w:r>
              <w:r>
                <w:rPr>
                  <w:rFonts w:ascii="Times New Roman" w:cs="Times New Roman" w:eastAsia="Times New Roman" w:hAnsi="Times New Roman"/>
                  <w:sz w:val="22"/>
                  <w:szCs w:val="22"/>
                  <w:color w:val="0000FF"/>
                </w:rPr>
                <w:t>3</w:t>
              </w:r>
            </w:hyperlink>
            <w:r>
              <w:rPr>
                <w:rFonts w:ascii="Times New Roman" w:cs="Times New Roman" w:eastAsia="Times New Roman" w:hAnsi="Times New Roman"/>
                <w:sz w:val="22"/>
                <w:szCs w:val="22"/>
                <w:color w:val="0000FF"/>
              </w:rPr>
              <w:t>Meta Compliance Program</w:t>
            </w:r>
          </w:p>
        </w:tc>
        <w:tc>
          <w:tcPr>
            <w:tcW w:w="300" w:type="dxa"/>
            <w:vAlign w:val="bottom"/>
            <w:gridSpan w:val="2"/>
          </w:tcPr>
          <w:p>
            <w:pPr>
              <w:jc w:val="right"/>
              <w:ind w:right="40"/>
              <w:spacing w:after="0" w:line="237" w:lineRule="exact"/>
              <w:rPr>
                <w:sz w:val="20"/>
                <w:szCs w:val="20"/>
                <w:color w:val="auto"/>
              </w:rPr>
            </w:pPr>
            <w:r>
              <w:rPr>
                <w:rFonts w:ascii="Times New Roman" w:cs="Times New Roman" w:eastAsia="Times New Roman" w:hAnsi="Times New Roman"/>
                <w:sz w:val="22"/>
                <w:szCs w:val="22"/>
                <w:color w:val="auto"/>
              </w:rPr>
              <w:t>23</w:t>
            </w: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20" w:type="dxa"/>
            <w:vAlign w:val="bottom"/>
            <w:gridSpan w:val="5"/>
            <w:shd w:val="clear" w:color="auto" w:fill="0000FF"/>
          </w:tcPr>
          <w:p>
            <w:pPr>
              <w:spacing w:after="0" w:line="20" w:lineRule="exact"/>
              <w:rPr>
                <w:sz w:val="1"/>
                <w:szCs w:val="1"/>
                <w:color w:val="auto"/>
              </w:rPr>
            </w:pPr>
          </w:p>
        </w:tc>
        <w:tc>
          <w:tcPr>
            <w:tcW w:w="1120" w:type="dxa"/>
            <w:vAlign w:val="bottom"/>
            <w:gridSpan w:val="8"/>
            <w:shd w:val="clear" w:color="auto" w:fill="0000FF"/>
          </w:tcPr>
          <w:p>
            <w:pPr>
              <w:spacing w:after="0" w:line="20" w:lineRule="exact"/>
              <w:rPr>
                <w:sz w:val="1"/>
                <w:szCs w:val="1"/>
                <w:color w:val="auto"/>
              </w:rPr>
            </w:pPr>
          </w:p>
        </w:tc>
        <w:tc>
          <w:tcPr>
            <w:tcW w:w="320" w:type="dxa"/>
            <w:vAlign w:val="bottom"/>
            <w:gridSpan w:val="3"/>
          </w:tcPr>
          <w:p>
            <w:pPr>
              <w:spacing w:after="0" w:line="20" w:lineRule="exact"/>
              <w:rPr>
                <w:sz w:val="1"/>
                <w:szCs w:val="1"/>
                <w:color w:val="auto"/>
              </w:rPr>
            </w:pPr>
          </w:p>
        </w:tc>
        <w:tc>
          <w:tcPr>
            <w:tcW w:w="740" w:type="dxa"/>
            <w:vAlign w:val="bottom"/>
            <w:gridSpan w:val="5"/>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5400" w:type="dxa"/>
            <w:vAlign w:val="bottom"/>
            <w:gridSpan w:val="25"/>
          </w:tcPr>
          <w:p>
            <w:pPr>
              <w:ind w:left="340"/>
              <w:spacing w:after="0" w:line="237" w:lineRule="exact"/>
              <w:rPr>
                <w:rFonts w:ascii="Times New Roman" w:cs="Times New Roman" w:eastAsia="Times New Roman" w:hAnsi="Times New Roman"/>
                <w:sz w:val="22"/>
                <w:szCs w:val="22"/>
                <w:color w:val="0000FF"/>
              </w:rPr>
            </w:pPr>
            <w:hyperlink w:anchor="page59">
              <w:r>
                <w:rPr>
                  <w:rFonts w:ascii="Times New Roman" w:cs="Times New Roman" w:eastAsia="Times New Roman" w:hAnsi="Times New Roman"/>
                  <w:sz w:val="22"/>
                  <w:szCs w:val="22"/>
                  <w:u w:val="single" w:color="auto"/>
                  <w:color w:val="0000FF"/>
                </w:rPr>
                <w:t>Section 4.</w:t>
              </w:r>
              <w:r>
                <w:rPr>
                  <w:rFonts w:ascii="Times New Roman" w:cs="Times New Roman" w:eastAsia="Times New Roman" w:hAnsi="Times New Roman"/>
                  <w:sz w:val="22"/>
                  <w:szCs w:val="22"/>
                  <w:color w:val="0000FF"/>
                </w:rPr>
                <w:t>4</w:t>
              </w:r>
            </w:hyperlink>
            <w:r>
              <w:rPr>
                <w:rFonts w:ascii="Times New Roman" w:cs="Times New Roman" w:eastAsia="Times New Roman" w:hAnsi="Times New Roman"/>
                <w:sz w:val="22"/>
                <w:szCs w:val="22"/>
                <w:color w:val="0000FF"/>
              </w:rPr>
              <w:t xml:space="preserve">Consumer Complaint Program  </w:t>
            </w:r>
            <w:r>
              <w:rPr>
                <w:rFonts w:ascii="Times New Roman" w:cs="Times New Roman" w:eastAsia="Times New Roman" w:hAnsi="Times New Roman"/>
                <w:sz w:val="22"/>
                <w:szCs w:val="22"/>
                <w:color w:val="000000"/>
              </w:rPr>
              <w:t>23</w:t>
            </w: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20" w:type="dxa"/>
            <w:vAlign w:val="bottom"/>
            <w:gridSpan w:val="5"/>
            <w:shd w:val="clear" w:color="auto" w:fill="0000FF"/>
          </w:tcPr>
          <w:p>
            <w:pPr>
              <w:spacing w:after="0" w:line="20" w:lineRule="exact"/>
              <w:rPr>
                <w:sz w:val="1"/>
                <w:szCs w:val="1"/>
                <w:color w:val="auto"/>
              </w:rPr>
            </w:pPr>
          </w:p>
        </w:tc>
        <w:tc>
          <w:tcPr>
            <w:tcW w:w="1440" w:type="dxa"/>
            <w:vAlign w:val="bottom"/>
            <w:gridSpan w:val="11"/>
            <w:shd w:val="clear" w:color="auto" w:fill="0000FF"/>
          </w:tcPr>
          <w:p>
            <w:pPr>
              <w:spacing w:after="0" w:line="20" w:lineRule="exact"/>
              <w:rPr>
                <w:sz w:val="1"/>
                <w:szCs w:val="1"/>
                <w:color w:val="auto"/>
              </w:rPr>
            </w:pPr>
          </w:p>
        </w:tc>
        <w:tc>
          <w:tcPr>
            <w:tcW w:w="740" w:type="dxa"/>
            <w:vAlign w:val="bottom"/>
            <w:gridSpan w:val="5"/>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5400" w:type="dxa"/>
            <w:vAlign w:val="bottom"/>
            <w:gridSpan w:val="25"/>
          </w:tcPr>
          <w:p>
            <w:pPr>
              <w:ind w:left="340"/>
              <w:spacing w:after="0" w:line="237" w:lineRule="exact"/>
              <w:rPr>
                <w:rFonts w:ascii="Times New Roman" w:cs="Times New Roman" w:eastAsia="Times New Roman" w:hAnsi="Times New Roman"/>
                <w:sz w:val="22"/>
                <w:szCs w:val="22"/>
                <w:color w:val="0000FF"/>
              </w:rPr>
            </w:pPr>
            <w:hyperlink w:anchor="page59">
              <w:r>
                <w:rPr>
                  <w:rFonts w:ascii="Times New Roman" w:cs="Times New Roman" w:eastAsia="Times New Roman" w:hAnsi="Times New Roman"/>
                  <w:sz w:val="22"/>
                  <w:szCs w:val="22"/>
                  <w:u w:val="single" w:color="auto"/>
                  <w:color w:val="0000FF"/>
                </w:rPr>
                <w:t>Section 4.</w:t>
              </w:r>
              <w:r>
                <w:rPr>
                  <w:rFonts w:ascii="Times New Roman" w:cs="Times New Roman" w:eastAsia="Times New Roman" w:hAnsi="Times New Roman"/>
                  <w:sz w:val="22"/>
                  <w:szCs w:val="22"/>
                  <w:color w:val="0000FF"/>
                </w:rPr>
                <w:t>5</w:t>
              </w:r>
            </w:hyperlink>
            <w:r>
              <w:rPr>
                <w:rFonts w:ascii="Times New Roman" w:cs="Times New Roman" w:eastAsia="Times New Roman" w:hAnsi="Times New Roman"/>
                <w:sz w:val="22"/>
                <w:szCs w:val="22"/>
                <w:color w:val="0000FF"/>
              </w:rPr>
              <w:t>Regulatory Coordination; Regulatory Actions</w:t>
            </w:r>
          </w:p>
        </w:tc>
        <w:tc>
          <w:tcPr>
            <w:tcW w:w="480" w:type="dxa"/>
            <w:vAlign w:val="bottom"/>
            <w:gridSpan w:val="3"/>
          </w:tcPr>
          <w:p>
            <w:pPr>
              <w:jc w:val="right"/>
              <w:ind w:right="200"/>
              <w:spacing w:after="0" w:line="237" w:lineRule="exact"/>
              <w:rPr>
                <w:sz w:val="20"/>
                <w:szCs w:val="20"/>
                <w:color w:val="auto"/>
              </w:rPr>
            </w:pPr>
            <w:r>
              <w:rPr>
                <w:rFonts w:ascii="Times New Roman" w:cs="Times New Roman" w:eastAsia="Times New Roman" w:hAnsi="Times New Roman"/>
                <w:sz w:val="22"/>
                <w:szCs w:val="22"/>
                <w:color w:val="auto"/>
              </w:rPr>
              <w:t>23</w:t>
            </w: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20" w:type="dxa"/>
            <w:vAlign w:val="bottom"/>
            <w:gridSpan w:val="5"/>
            <w:shd w:val="clear" w:color="auto" w:fill="0000FF"/>
          </w:tcPr>
          <w:p>
            <w:pPr>
              <w:spacing w:after="0" w:line="20" w:lineRule="exact"/>
              <w:rPr>
                <w:sz w:val="1"/>
                <w:szCs w:val="1"/>
                <w:color w:val="auto"/>
              </w:rPr>
            </w:pPr>
          </w:p>
        </w:tc>
        <w:tc>
          <w:tcPr>
            <w:tcW w:w="2180" w:type="dxa"/>
            <w:vAlign w:val="bottom"/>
            <w:gridSpan w:val="16"/>
            <w:shd w:val="clear" w:color="auto" w:fill="0000FF"/>
          </w:tcPr>
          <w:p>
            <w:pPr>
              <w:spacing w:after="0" w:line="20" w:lineRule="exact"/>
              <w:rPr>
                <w:sz w:val="1"/>
                <w:szCs w:val="1"/>
                <w:color w:val="auto"/>
              </w:rPr>
            </w:pPr>
          </w:p>
        </w:tc>
        <w:tc>
          <w:tcPr>
            <w:tcW w:w="560" w:type="dxa"/>
            <w:vAlign w:val="bottom"/>
            <w:shd w:val="clear" w:color="auto" w:fill="0000FF"/>
          </w:tcPr>
          <w:p>
            <w:pPr>
              <w:spacing w:after="0" w:line="20" w:lineRule="exact"/>
              <w:rPr>
                <w:sz w:val="1"/>
                <w:szCs w:val="1"/>
                <w:color w:val="auto"/>
              </w:rPr>
            </w:pPr>
          </w:p>
        </w:tc>
        <w:tc>
          <w:tcPr>
            <w:tcW w:w="280" w:type="dxa"/>
            <w:vAlign w:val="bottom"/>
            <w:gridSpan w:val="2"/>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700" w:type="dxa"/>
            <w:vAlign w:val="bottom"/>
            <w:gridSpan w:val="3"/>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453"/>
        </w:trPr>
        <w:tc>
          <w:tcPr>
            <w:tcW w:w="9600" w:type="dxa"/>
            <w:vAlign w:val="bottom"/>
            <w:gridSpan w:val="31"/>
          </w:tcPr>
          <w:p>
            <w:pPr>
              <w:spacing w:after="0"/>
              <w:rPr>
                <w:rFonts w:ascii="Times New Roman" w:cs="Times New Roman" w:eastAsia="Times New Roman" w:hAnsi="Times New Roman"/>
                <w:sz w:val="22"/>
                <w:szCs w:val="22"/>
                <w:color w:val="0000FF"/>
                <w:w w:val="97"/>
              </w:rPr>
            </w:pPr>
            <w:hyperlink w:anchor="page59">
              <w:r>
                <w:rPr>
                  <w:rFonts w:ascii="Times New Roman" w:cs="Times New Roman" w:eastAsia="Times New Roman" w:hAnsi="Times New Roman"/>
                  <w:sz w:val="22"/>
                  <w:szCs w:val="22"/>
                  <w:u w:val="single" w:color="auto"/>
                  <w:color w:val="0000FF"/>
                  <w:w w:val="97"/>
                </w:rPr>
                <w:t>Article 5</w:t>
              </w:r>
              <w:r>
                <w:rPr>
                  <w:rFonts w:ascii="Times New Roman" w:cs="Times New Roman" w:eastAsia="Times New Roman" w:hAnsi="Times New Roman"/>
                  <w:sz w:val="22"/>
                  <w:szCs w:val="22"/>
                  <w:color w:val="0000FF"/>
                  <w:w w:val="97"/>
                </w:rPr>
                <w:t xml:space="preserve"> </w:t>
              </w:r>
            </w:hyperlink>
            <w:r>
              <w:rPr>
                <w:rFonts w:ascii="Times New Roman" w:cs="Times New Roman" w:eastAsia="Times New Roman" w:hAnsi="Times New Roman"/>
                <w:sz w:val="22"/>
                <w:szCs w:val="22"/>
                <w:color w:val="0000FF"/>
                <w:w w:val="97"/>
              </w:rPr>
              <w:t>EXCLUSIVITY; NEW PRODUCTS; CHANGES TO EXISTING PRODUCTS AND PROGRAM</w:t>
            </w:r>
            <w:r>
              <w:rPr>
                <w:rFonts w:ascii="Times New Roman" w:cs="Times New Roman" w:eastAsia="Times New Roman" w:hAnsi="Times New Roman"/>
                <w:sz w:val="22"/>
                <w:szCs w:val="22"/>
                <w:color w:val="000000"/>
                <w:w w:val="97"/>
              </w:rPr>
              <w:t>24</w:t>
            </w:r>
          </w:p>
        </w:tc>
      </w:tr>
      <w:tr>
        <w:trPr>
          <w:trHeight w:val="20"/>
        </w:trPr>
        <w:tc>
          <w:tcPr>
            <w:tcW w:w="820" w:type="dxa"/>
            <w:vAlign w:val="bottom"/>
          </w:tcPr>
          <w:p>
            <w:pPr>
              <w:spacing w:after="0" w:line="20" w:lineRule="exact"/>
              <w:rPr>
                <w:sz w:val="1"/>
                <w:szCs w:val="1"/>
                <w:color w:val="auto"/>
              </w:rPr>
            </w:pPr>
          </w:p>
        </w:tc>
        <w:tc>
          <w:tcPr>
            <w:tcW w:w="1700" w:type="dxa"/>
            <w:vAlign w:val="bottom"/>
            <w:gridSpan w:val="6"/>
            <w:shd w:val="clear" w:color="auto" w:fill="0000FF"/>
          </w:tcPr>
          <w:p>
            <w:pPr>
              <w:spacing w:after="0" w:line="20" w:lineRule="exact"/>
              <w:rPr>
                <w:sz w:val="1"/>
                <w:szCs w:val="1"/>
                <w:color w:val="auto"/>
              </w:rPr>
            </w:pPr>
          </w:p>
        </w:tc>
        <w:tc>
          <w:tcPr>
            <w:tcW w:w="2180" w:type="dxa"/>
            <w:vAlign w:val="bottom"/>
            <w:gridSpan w:val="16"/>
            <w:shd w:val="clear" w:color="auto" w:fill="0000FF"/>
          </w:tcPr>
          <w:p>
            <w:pPr>
              <w:spacing w:after="0" w:line="20" w:lineRule="exact"/>
              <w:rPr>
                <w:sz w:val="1"/>
                <w:szCs w:val="1"/>
                <w:color w:val="auto"/>
              </w:rPr>
            </w:pPr>
          </w:p>
        </w:tc>
        <w:tc>
          <w:tcPr>
            <w:tcW w:w="840" w:type="dxa"/>
            <w:vAlign w:val="bottom"/>
            <w:gridSpan w:val="3"/>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220" w:type="dxa"/>
            <w:vAlign w:val="bottom"/>
            <w:shd w:val="clear" w:color="auto" w:fill="0000FF"/>
          </w:tcPr>
          <w:p>
            <w:pPr>
              <w:spacing w:after="0" w:line="20" w:lineRule="exact"/>
              <w:rPr>
                <w:sz w:val="1"/>
                <w:szCs w:val="1"/>
                <w:color w:val="auto"/>
              </w:rPr>
            </w:pPr>
          </w:p>
        </w:tc>
        <w:tc>
          <w:tcPr>
            <w:tcW w:w="700" w:type="dxa"/>
            <w:vAlign w:val="bottom"/>
            <w:shd w:val="clear" w:color="auto" w:fill="0000FF"/>
          </w:tcPr>
          <w:p>
            <w:pPr>
              <w:spacing w:after="0" w:line="20" w:lineRule="exact"/>
              <w:rPr>
                <w:sz w:val="1"/>
                <w:szCs w:val="1"/>
                <w:color w:val="auto"/>
              </w:rPr>
            </w:pPr>
          </w:p>
        </w:tc>
        <w:tc>
          <w:tcPr>
            <w:tcW w:w="2780" w:type="dxa"/>
            <w:vAlign w:val="bottom"/>
            <w:shd w:val="clear" w:color="auto" w:fill="0000FF"/>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5880" w:type="dxa"/>
            <w:vAlign w:val="bottom"/>
            <w:gridSpan w:val="28"/>
          </w:tcPr>
          <w:p>
            <w:pPr>
              <w:ind w:left="340"/>
              <w:spacing w:after="0" w:line="237" w:lineRule="exact"/>
              <w:rPr>
                <w:rFonts w:ascii="Times New Roman" w:cs="Times New Roman" w:eastAsia="Times New Roman" w:hAnsi="Times New Roman"/>
                <w:sz w:val="22"/>
                <w:szCs w:val="22"/>
                <w:color w:val="0000FF"/>
              </w:rPr>
            </w:pPr>
            <w:hyperlink w:anchor="page59">
              <w:r>
                <w:rPr>
                  <w:rFonts w:ascii="Times New Roman" w:cs="Times New Roman" w:eastAsia="Times New Roman" w:hAnsi="Times New Roman"/>
                  <w:sz w:val="22"/>
                  <w:szCs w:val="22"/>
                  <w:u w:val="single" w:color="auto"/>
                  <w:color w:val="0000FF"/>
                </w:rPr>
                <w:t>Section 5.</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Meta's Right to Offer Financial Products to Others</w:t>
            </w:r>
          </w:p>
        </w:tc>
        <w:tc>
          <w:tcPr>
            <w:tcW w:w="700" w:type="dxa"/>
            <w:vAlign w:val="bottom"/>
          </w:tcPr>
          <w:p>
            <w:pPr>
              <w:jc w:val="right"/>
              <w:ind w:right="372"/>
              <w:spacing w:after="0" w:line="237" w:lineRule="exact"/>
              <w:rPr>
                <w:sz w:val="20"/>
                <w:szCs w:val="20"/>
                <w:color w:val="auto"/>
              </w:rPr>
            </w:pPr>
            <w:r>
              <w:rPr>
                <w:rFonts w:ascii="Times New Roman" w:cs="Times New Roman" w:eastAsia="Times New Roman" w:hAnsi="Times New Roman"/>
                <w:sz w:val="22"/>
                <w:szCs w:val="22"/>
                <w:color w:val="auto"/>
                <w:w w:val="90"/>
              </w:rPr>
              <w:t>24</w:t>
            </w: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20" w:type="dxa"/>
            <w:vAlign w:val="bottom"/>
            <w:gridSpan w:val="5"/>
            <w:shd w:val="clear" w:color="auto" w:fill="0000FF"/>
          </w:tcPr>
          <w:p>
            <w:pPr>
              <w:spacing w:after="0" w:line="20" w:lineRule="exact"/>
              <w:rPr>
                <w:sz w:val="1"/>
                <w:szCs w:val="1"/>
                <w:color w:val="auto"/>
              </w:rPr>
            </w:pPr>
          </w:p>
        </w:tc>
        <w:tc>
          <w:tcPr>
            <w:tcW w:w="2180" w:type="dxa"/>
            <w:vAlign w:val="bottom"/>
            <w:gridSpan w:val="16"/>
            <w:shd w:val="clear" w:color="auto" w:fill="0000FF"/>
          </w:tcPr>
          <w:p>
            <w:pPr>
              <w:spacing w:after="0" w:line="20" w:lineRule="exact"/>
              <w:rPr>
                <w:sz w:val="1"/>
                <w:szCs w:val="1"/>
                <w:color w:val="auto"/>
              </w:rPr>
            </w:pPr>
          </w:p>
        </w:tc>
        <w:tc>
          <w:tcPr>
            <w:tcW w:w="70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7"/>
        </w:trPr>
        <w:tc>
          <w:tcPr>
            <w:tcW w:w="5400" w:type="dxa"/>
            <w:vAlign w:val="bottom"/>
            <w:gridSpan w:val="25"/>
          </w:tcPr>
          <w:p>
            <w:pPr>
              <w:ind w:left="340"/>
              <w:spacing w:after="0" w:line="237" w:lineRule="exact"/>
              <w:rPr>
                <w:rFonts w:ascii="Times New Roman" w:cs="Times New Roman" w:eastAsia="Times New Roman" w:hAnsi="Times New Roman"/>
                <w:sz w:val="22"/>
                <w:szCs w:val="22"/>
                <w:color w:val="0000FF"/>
              </w:rPr>
            </w:pPr>
            <w:hyperlink w:anchor="page59">
              <w:r>
                <w:rPr>
                  <w:rFonts w:ascii="Times New Roman" w:cs="Times New Roman" w:eastAsia="Times New Roman" w:hAnsi="Times New Roman"/>
                  <w:sz w:val="22"/>
                  <w:szCs w:val="22"/>
                  <w:u w:val="single" w:color="auto"/>
                  <w:color w:val="0000FF"/>
                </w:rPr>
                <w:t>Section 5.</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 xml:space="preserve">EFS to Offer Meta's Financial Products  </w:t>
            </w:r>
            <w:r>
              <w:rPr>
                <w:rFonts w:ascii="Times New Roman" w:cs="Times New Roman" w:eastAsia="Times New Roman" w:hAnsi="Times New Roman"/>
                <w:sz w:val="22"/>
                <w:szCs w:val="22"/>
                <w:color w:val="000000"/>
              </w:rPr>
              <w:t>24</w:t>
            </w: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20" w:type="dxa"/>
            <w:vAlign w:val="bottom"/>
            <w:gridSpan w:val="5"/>
            <w:shd w:val="clear" w:color="auto" w:fill="0000FF"/>
          </w:tcPr>
          <w:p>
            <w:pPr>
              <w:spacing w:after="0" w:line="20" w:lineRule="exact"/>
              <w:rPr>
                <w:sz w:val="1"/>
                <w:szCs w:val="1"/>
                <w:color w:val="auto"/>
              </w:rPr>
            </w:pPr>
          </w:p>
        </w:tc>
        <w:tc>
          <w:tcPr>
            <w:tcW w:w="2180" w:type="dxa"/>
            <w:vAlign w:val="bottom"/>
            <w:gridSpan w:val="16"/>
            <w:shd w:val="clear" w:color="auto" w:fill="0000FF"/>
          </w:tcPr>
          <w:p>
            <w:pPr>
              <w:spacing w:after="0" w:line="20" w:lineRule="exact"/>
              <w:rPr>
                <w:sz w:val="1"/>
                <w:szCs w:val="1"/>
                <w:color w:val="auto"/>
              </w:rPr>
            </w:pPr>
          </w:p>
        </w:tc>
        <w:tc>
          <w:tcPr>
            <w:tcW w:w="700" w:type="dxa"/>
            <w:vAlign w:val="bottom"/>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40" w:type="dxa"/>
            <w:vAlign w:val="bottom"/>
            <w:gridSpan w:val="2"/>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5400" w:type="dxa"/>
            <w:vAlign w:val="bottom"/>
            <w:gridSpan w:val="25"/>
          </w:tcPr>
          <w:p>
            <w:pPr>
              <w:ind w:left="340"/>
              <w:spacing w:after="0" w:line="237" w:lineRule="exact"/>
              <w:rPr>
                <w:rFonts w:ascii="Times New Roman" w:cs="Times New Roman" w:eastAsia="Times New Roman" w:hAnsi="Times New Roman"/>
                <w:sz w:val="22"/>
                <w:szCs w:val="22"/>
                <w:color w:val="0000FF"/>
                <w:w w:val="97"/>
              </w:rPr>
            </w:pPr>
            <w:hyperlink w:anchor="page60">
              <w:r>
                <w:rPr>
                  <w:rFonts w:ascii="Times New Roman" w:cs="Times New Roman" w:eastAsia="Times New Roman" w:hAnsi="Times New Roman"/>
                  <w:sz w:val="22"/>
                  <w:szCs w:val="22"/>
                  <w:u w:val="single" w:color="auto"/>
                  <w:color w:val="0000FF"/>
                  <w:w w:val="97"/>
                </w:rPr>
                <w:t>Section 5.</w:t>
              </w:r>
              <w:r>
                <w:rPr>
                  <w:rFonts w:ascii="Times New Roman" w:cs="Times New Roman" w:eastAsia="Times New Roman" w:hAnsi="Times New Roman"/>
                  <w:sz w:val="22"/>
                  <w:szCs w:val="22"/>
                  <w:color w:val="0000FF"/>
                  <w:w w:val="97"/>
                </w:rPr>
                <w:t>3</w:t>
              </w:r>
            </w:hyperlink>
            <w:r>
              <w:rPr>
                <w:rFonts w:ascii="Times New Roman" w:cs="Times New Roman" w:eastAsia="Times New Roman" w:hAnsi="Times New Roman"/>
                <w:sz w:val="22"/>
                <w:szCs w:val="22"/>
                <w:color w:val="0000FF"/>
                <w:w w:val="97"/>
              </w:rPr>
              <w:t>Rights to Suspend Offering a Financial Product</w:t>
            </w:r>
          </w:p>
        </w:tc>
        <w:tc>
          <w:tcPr>
            <w:tcW w:w="480" w:type="dxa"/>
            <w:vAlign w:val="bottom"/>
            <w:gridSpan w:val="3"/>
          </w:tcPr>
          <w:p>
            <w:pPr>
              <w:jc w:val="right"/>
              <w:ind w:right="40"/>
              <w:spacing w:after="0" w:line="237" w:lineRule="exact"/>
              <w:rPr>
                <w:sz w:val="20"/>
                <w:szCs w:val="20"/>
                <w:color w:val="auto"/>
              </w:rPr>
            </w:pPr>
            <w:r>
              <w:rPr>
                <w:rFonts w:ascii="Times New Roman" w:cs="Times New Roman" w:eastAsia="Times New Roman" w:hAnsi="Times New Roman"/>
                <w:sz w:val="22"/>
                <w:szCs w:val="22"/>
                <w:color w:val="auto"/>
              </w:rPr>
              <w:t>25</w:t>
            </w: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1300" w:type="dxa"/>
            <w:vAlign w:val="bottom"/>
            <w:gridSpan w:val="2"/>
          </w:tcPr>
          <w:p>
            <w:pPr>
              <w:spacing w:after="0" w:line="20" w:lineRule="exact"/>
              <w:rPr>
                <w:sz w:val="1"/>
                <w:szCs w:val="1"/>
                <w:color w:val="auto"/>
              </w:rPr>
            </w:pPr>
          </w:p>
        </w:tc>
        <w:tc>
          <w:tcPr>
            <w:tcW w:w="1220" w:type="dxa"/>
            <w:vAlign w:val="bottom"/>
            <w:gridSpan w:val="5"/>
            <w:shd w:val="clear" w:color="auto" w:fill="0000FF"/>
          </w:tcPr>
          <w:p>
            <w:pPr>
              <w:spacing w:after="0" w:line="20" w:lineRule="exact"/>
              <w:rPr>
                <w:sz w:val="1"/>
                <w:szCs w:val="1"/>
                <w:color w:val="auto"/>
              </w:rPr>
            </w:pPr>
          </w:p>
        </w:tc>
        <w:tc>
          <w:tcPr>
            <w:tcW w:w="2880" w:type="dxa"/>
            <w:vAlign w:val="bottom"/>
            <w:gridSpan w:val="18"/>
            <w:shd w:val="clear" w:color="auto" w:fill="0000FF"/>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60" w:type="dxa"/>
            <w:vAlign w:val="bottom"/>
            <w:gridSpan w:val="5"/>
          </w:tcPr>
          <w:p>
            <w:pPr>
              <w:spacing w:after="0" w:line="20" w:lineRule="exact"/>
              <w:rPr>
                <w:sz w:val="1"/>
                <w:szCs w:val="1"/>
                <w:color w:val="auto"/>
              </w:rPr>
            </w:pPr>
          </w:p>
        </w:tc>
      </w:tr>
      <w:tr>
        <w:trPr>
          <w:trHeight w:val="237"/>
        </w:trPr>
        <w:tc>
          <w:tcPr>
            <w:tcW w:w="9600" w:type="dxa"/>
            <w:vAlign w:val="bottom"/>
            <w:gridSpan w:val="31"/>
          </w:tcPr>
          <w:p>
            <w:pPr>
              <w:ind w:left="340"/>
              <w:spacing w:after="0" w:line="237" w:lineRule="exact"/>
              <w:rPr>
                <w:rFonts w:ascii="Times New Roman" w:cs="Times New Roman" w:eastAsia="Times New Roman" w:hAnsi="Times New Roman"/>
                <w:sz w:val="22"/>
                <w:szCs w:val="22"/>
                <w:color w:val="0000FF"/>
              </w:rPr>
            </w:pPr>
            <w:hyperlink w:anchor="page61">
              <w:r>
                <w:rPr>
                  <w:rFonts w:ascii="Times New Roman" w:cs="Times New Roman" w:eastAsia="Times New Roman" w:hAnsi="Times New Roman"/>
                  <w:sz w:val="22"/>
                  <w:szCs w:val="22"/>
                  <w:u w:val="single" w:color="auto"/>
                  <w:color w:val="0000FF"/>
                </w:rPr>
                <w:t>Section 5.</w:t>
              </w:r>
              <w:r>
                <w:rPr>
                  <w:rFonts w:ascii="Times New Roman" w:cs="Times New Roman" w:eastAsia="Times New Roman" w:hAnsi="Times New Roman"/>
                  <w:sz w:val="22"/>
                  <w:szCs w:val="22"/>
                  <w:color w:val="0000FF"/>
                </w:rPr>
                <w:t>4</w:t>
              </w:r>
            </w:hyperlink>
            <w:r>
              <w:rPr>
                <w:rFonts w:ascii="Times New Roman" w:cs="Times New Roman" w:eastAsia="Times New Roman" w:hAnsi="Times New Roman"/>
                <w:sz w:val="22"/>
                <w:szCs w:val="22"/>
                <w:color w:val="0000FF"/>
              </w:rPr>
              <w:t xml:space="preserve">Changes to the Financial Products or the Program  </w:t>
            </w:r>
            <w:r>
              <w:rPr>
                <w:rFonts w:ascii="Times New Roman" w:cs="Times New Roman" w:eastAsia="Times New Roman" w:hAnsi="Times New Roman"/>
                <w:sz w:val="22"/>
                <w:szCs w:val="22"/>
                <w:color w:val="000000"/>
              </w:rPr>
              <w:t>26</w:t>
            </w:r>
          </w:p>
        </w:tc>
      </w:tr>
      <w:tr>
        <w:trPr>
          <w:trHeight w:val="20"/>
        </w:trPr>
        <w:tc>
          <w:tcPr>
            <w:tcW w:w="1300" w:type="dxa"/>
            <w:vAlign w:val="bottom"/>
            <w:gridSpan w:val="2"/>
          </w:tcPr>
          <w:p>
            <w:pPr>
              <w:spacing w:after="0" w:line="20" w:lineRule="exact"/>
              <w:rPr>
                <w:sz w:val="1"/>
                <w:szCs w:val="1"/>
                <w:color w:val="auto"/>
              </w:rPr>
            </w:pPr>
          </w:p>
        </w:tc>
        <w:tc>
          <w:tcPr>
            <w:tcW w:w="1220" w:type="dxa"/>
            <w:vAlign w:val="bottom"/>
            <w:gridSpan w:val="5"/>
            <w:shd w:val="clear" w:color="auto" w:fill="0000FF"/>
          </w:tcPr>
          <w:p>
            <w:pPr>
              <w:spacing w:after="0" w:line="20" w:lineRule="exact"/>
              <w:rPr>
                <w:sz w:val="1"/>
                <w:szCs w:val="1"/>
                <w:color w:val="auto"/>
              </w:rPr>
            </w:pPr>
          </w:p>
        </w:tc>
        <w:tc>
          <w:tcPr>
            <w:tcW w:w="560" w:type="dxa"/>
            <w:vAlign w:val="bottom"/>
            <w:gridSpan w:val="3"/>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4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26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380" w:type="dxa"/>
            <w:vAlign w:val="bottom"/>
            <w:shd w:val="clear" w:color="auto" w:fill="0000FF"/>
          </w:tcPr>
          <w:p>
            <w:pPr>
              <w:spacing w:after="0" w:line="20" w:lineRule="exact"/>
              <w:rPr>
                <w:sz w:val="1"/>
                <w:szCs w:val="1"/>
                <w:color w:val="auto"/>
              </w:rPr>
            </w:pPr>
          </w:p>
        </w:tc>
        <w:tc>
          <w:tcPr>
            <w:tcW w:w="56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20" w:type="dxa"/>
            <w:vAlign w:val="bottom"/>
            <w:tcBorders>
              <w:left w:val="single" w:sz="8" w:color="0000FF"/>
            </w:tcBorders>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36"/>
        </w:trPr>
        <w:tc>
          <w:tcPr>
            <w:tcW w:w="2520" w:type="dxa"/>
            <w:vAlign w:val="bottom"/>
            <w:gridSpan w:val="7"/>
          </w:tcPr>
          <w:p>
            <w:pPr>
              <w:ind w:left="340"/>
              <w:spacing w:after="0" w:line="237" w:lineRule="exact"/>
              <w:rPr>
                <w:rFonts w:ascii="Times New Roman" w:cs="Times New Roman" w:eastAsia="Times New Roman" w:hAnsi="Times New Roman"/>
                <w:sz w:val="22"/>
                <w:szCs w:val="22"/>
                <w:color w:val="0000FF"/>
                <w:w w:val="96"/>
              </w:rPr>
            </w:pPr>
            <w:hyperlink w:anchor="page62">
              <w:r>
                <w:rPr>
                  <w:rFonts w:ascii="Times New Roman" w:cs="Times New Roman" w:eastAsia="Times New Roman" w:hAnsi="Times New Roman"/>
                  <w:sz w:val="22"/>
                  <w:szCs w:val="22"/>
                  <w:u w:val="single" w:color="auto"/>
                  <w:color w:val="0000FF"/>
                  <w:w w:val="96"/>
                </w:rPr>
                <w:t>Section 5.</w:t>
              </w:r>
              <w:r>
                <w:rPr>
                  <w:rFonts w:ascii="Times New Roman" w:cs="Times New Roman" w:eastAsia="Times New Roman" w:hAnsi="Times New Roman"/>
                  <w:sz w:val="22"/>
                  <w:szCs w:val="22"/>
                  <w:color w:val="0000FF"/>
                  <w:w w:val="96"/>
                </w:rPr>
                <w:t>5</w:t>
              </w:r>
            </w:hyperlink>
            <w:r>
              <w:rPr>
                <w:rFonts w:ascii="Times New Roman" w:cs="Times New Roman" w:eastAsia="Times New Roman" w:hAnsi="Times New Roman"/>
                <w:sz w:val="22"/>
                <w:szCs w:val="22"/>
                <w:color w:val="0000FF"/>
                <w:w w:val="96"/>
              </w:rPr>
              <w:t>New Products</w:t>
            </w:r>
          </w:p>
        </w:tc>
        <w:tc>
          <w:tcPr>
            <w:tcW w:w="560" w:type="dxa"/>
            <w:vAlign w:val="bottom"/>
            <w:gridSpan w:val="3"/>
          </w:tcPr>
          <w:p>
            <w:pPr>
              <w:jc w:val="right"/>
              <w:ind w:right="120"/>
              <w:spacing w:after="0" w:line="237" w:lineRule="exact"/>
              <w:rPr>
                <w:sz w:val="20"/>
                <w:szCs w:val="20"/>
                <w:color w:val="auto"/>
              </w:rPr>
            </w:pPr>
            <w:r>
              <w:rPr>
                <w:rFonts w:ascii="Times New Roman" w:cs="Times New Roman" w:eastAsia="Times New Roman" w:hAnsi="Times New Roman"/>
                <w:sz w:val="22"/>
                <w:szCs w:val="22"/>
                <w:color w:val="auto"/>
              </w:rPr>
              <w:t>26</w:t>
            </w: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240" w:type="dxa"/>
            <w:vAlign w:val="bottom"/>
          </w:tcPr>
          <w:p>
            <w:pPr>
              <w:spacing w:after="0"/>
              <w:rPr>
                <w:sz w:val="20"/>
                <w:szCs w:val="20"/>
                <w:color w:val="auto"/>
              </w:rPr>
            </w:pPr>
          </w:p>
        </w:tc>
      </w:tr>
      <w:tr>
        <w:trPr>
          <w:trHeight w:val="20"/>
        </w:trPr>
        <w:tc>
          <w:tcPr>
            <w:tcW w:w="82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86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tcBorders>
              <w:left w:val="single" w:sz="8" w:color="0000FF"/>
            </w:tcBorders>
            <w:shd w:val="clear" w:color="auto" w:fill="0000FF"/>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7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bl>
    <w:p>
      <w:pPr>
        <w:spacing w:after="0" w:line="2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i</w:t>
      </w:r>
    </w:p>
    <w:p>
      <w:pPr>
        <w:sectPr>
          <w:pgSz w:w="11900" w:h="16838" w:orient="portrait"/>
          <w:cols w:equalWidth="0" w:num="1">
            <w:col w:w="11240"/>
          </w:cols>
          <w:pgMar w:left="320" w:top="594" w:right="339" w:bottom="1440" w:gutter="0" w:footer="0" w:header="0"/>
        </w:sectPr>
      </w:pPr>
    </w:p>
    <w:bookmarkStart w:id="33" w:name="page34"/>
    <w:bookmarkEnd w:id="33"/>
    <w:tbl>
      <w:tblPr>
        <w:tblLayout w:type="fixed"/>
        <w:tblInd w:w="0" w:type="dxa"/>
        <w:tblCellMar>
          <w:top w:w="0" w:type="dxa"/>
          <w:left w:w="0" w:type="dxa"/>
          <w:bottom w:w="0" w:type="dxa"/>
          <w:right w:w="0" w:type="dxa"/>
        </w:tblCellMar>
      </w:tblPr>
      <w:tr>
        <w:trPr>
          <w:trHeight w:val="253"/>
        </w:trPr>
        <w:tc>
          <w:tcPr>
            <w:tcW w:w="5660" w:type="dxa"/>
            <w:vAlign w:val="bottom"/>
            <w:gridSpan w:val="20"/>
          </w:tcPr>
          <w:p>
            <w:pPr>
              <w:spacing w:after="0"/>
              <w:rPr>
                <w:rFonts w:ascii="Times New Roman" w:cs="Times New Roman" w:eastAsia="Times New Roman" w:hAnsi="Times New Roman"/>
                <w:sz w:val="22"/>
                <w:szCs w:val="22"/>
                <w:color w:val="0000FF"/>
              </w:rPr>
            </w:pPr>
            <w:hyperlink w:anchor="page62">
              <w:r>
                <w:rPr>
                  <w:rFonts w:ascii="Times New Roman" w:cs="Times New Roman" w:eastAsia="Times New Roman" w:hAnsi="Times New Roman"/>
                  <w:sz w:val="22"/>
                  <w:szCs w:val="22"/>
                  <w:u w:val="single" w:color="auto"/>
                  <w:color w:val="0000FF"/>
                </w:rPr>
                <w:t>Article 6</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FF"/>
              </w:rPr>
              <w:t>THIRD-PARTY SERVICE PROVIDERS</w:t>
            </w:r>
            <w:r>
              <w:rPr>
                <w:rFonts w:ascii="Times New Roman" w:cs="Times New Roman" w:eastAsia="Times New Roman" w:hAnsi="Times New Roman"/>
                <w:sz w:val="22"/>
                <w:szCs w:val="22"/>
                <w:color w:val="000000"/>
              </w:rPr>
              <w:t>27</w:t>
            </w:r>
          </w:p>
        </w:tc>
        <w:tc>
          <w:tcPr>
            <w:tcW w:w="520" w:type="dxa"/>
            <w:vAlign w:val="bottom"/>
          </w:tcPr>
          <w:p>
            <w:pPr>
              <w:spacing w:after="0"/>
              <w:rPr>
                <w:sz w:val="22"/>
                <w:szCs w:val="22"/>
                <w:color w:val="auto"/>
              </w:rPr>
            </w:pPr>
          </w:p>
        </w:tc>
        <w:tc>
          <w:tcPr>
            <w:tcW w:w="220" w:type="dxa"/>
            <w:vAlign w:val="bottom"/>
          </w:tcPr>
          <w:p>
            <w:pPr>
              <w:spacing w:after="0"/>
              <w:rPr>
                <w:sz w:val="22"/>
                <w:szCs w:val="22"/>
                <w:color w:val="auto"/>
              </w:rPr>
            </w:pPr>
          </w:p>
        </w:tc>
      </w:tr>
      <w:tr>
        <w:trPr>
          <w:trHeight w:val="20"/>
        </w:trPr>
        <w:tc>
          <w:tcPr>
            <w:tcW w:w="82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360" w:type="dxa"/>
            <w:vAlign w:val="bottom"/>
            <w:shd w:val="clear" w:color="auto" w:fill="0000FF"/>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90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80" w:type="dxa"/>
            <w:vAlign w:val="bottom"/>
            <w:tcBorders>
              <w:left w:val="single" w:sz="8" w:color="0000FF"/>
            </w:tcBorders>
            <w:gridSpan w:val="2"/>
            <w:shd w:val="clear" w:color="auto" w:fill="0000FF"/>
          </w:tcPr>
          <w:p>
            <w:pPr>
              <w:spacing w:after="0" w:line="20" w:lineRule="exact"/>
              <w:rPr>
                <w:sz w:val="1"/>
                <w:szCs w:val="1"/>
                <w:color w:val="auto"/>
              </w:rPr>
            </w:pPr>
          </w:p>
        </w:tc>
        <w:tc>
          <w:tcPr>
            <w:tcW w:w="40" w:type="dxa"/>
            <w:vAlign w:val="bottom"/>
            <w:shd w:val="clear" w:color="auto" w:fill="0000FF"/>
          </w:tcPr>
          <w:p>
            <w:pPr>
              <w:spacing w:after="0" w:line="20" w:lineRule="exact"/>
              <w:rPr>
                <w:sz w:val="1"/>
                <w:szCs w:val="1"/>
                <w:color w:val="auto"/>
              </w:rPr>
            </w:pPr>
          </w:p>
        </w:tc>
        <w:tc>
          <w:tcPr>
            <w:tcW w:w="6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240" w:type="dxa"/>
            <w:vAlign w:val="bottom"/>
            <w:shd w:val="clear" w:color="auto" w:fill="0000FF"/>
          </w:tcPr>
          <w:p>
            <w:pPr>
              <w:spacing w:after="0" w:line="20" w:lineRule="exact"/>
              <w:rPr>
                <w:sz w:val="1"/>
                <w:szCs w:val="1"/>
                <w:color w:val="auto"/>
              </w:rPr>
            </w:pPr>
          </w:p>
        </w:tc>
        <w:tc>
          <w:tcPr>
            <w:tcW w:w="280" w:type="dxa"/>
            <w:vAlign w:val="bottom"/>
            <w:shd w:val="clear" w:color="auto" w:fill="0000FF"/>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7"/>
        </w:trPr>
        <w:tc>
          <w:tcPr>
            <w:tcW w:w="5660" w:type="dxa"/>
            <w:vAlign w:val="bottom"/>
            <w:gridSpan w:val="20"/>
          </w:tcPr>
          <w:p>
            <w:pPr>
              <w:ind w:left="340"/>
              <w:spacing w:after="0" w:line="237" w:lineRule="exact"/>
              <w:rPr>
                <w:rFonts w:ascii="Times New Roman" w:cs="Times New Roman" w:eastAsia="Times New Roman" w:hAnsi="Times New Roman"/>
                <w:sz w:val="22"/>
                <w:szCs w:val="22"/>
                <w:color w:val="0000FF"/>
              </w:rPr>
            </w:pPr>
            <w:hyperlink w:anchor="page62">
              <w:r>
                <w:rPr>
                  <w:rFonts w:ascii="Times New Roman" w:cs="Times New Roman" w:eastAsia="Times New Roman" w:hAnsi="Times New Roman"/>
                  <w:sz w:val="22"/>
                  <w:szCs w:val="22"/>
                  <w:u w:val="single" w:color="auto"/>
                  <w:color w:val="0000FF"/>
                </w:rPr>
                <w:t>Section 6.</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 xml:space="preserve">Vendor Management Program  </w:t>
            </w:r>
            <w:r>
              <w:rPr>
                <w:rFonts w:ascii="Times New Roman" w:cs="Times New Roman" w:eastAsia="Times New Roman" w:hAnsi="Times New Roman"/>
                <w:sz w:val="22"/>
                <w:szCs w:val="22"/>
                <w:color w:val="000000"/>
              </w:rPr>
              <w:t>27</w:t>
            </w:r>
          </w:p>
        </w:tc>
        <w:tc>
          <w:tcPr>
            <w:tcW w:w="52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90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80" w:type="dxa"/>
            <w:vAlign w:val="bottom"/>
            <w:tcBorders>
              <w:left w:val="single" w:sz="8" w:color="0000FF"/>
            </w:tcBorders>
            <w:gridSpan w:val="2"/>
            <w:shd w:val="clear" w:color="auto" w:fill="0000FF"/>
          </w:tcPr>
          <w:p>
            <w:pPr>
              <w:spacing w:after="0" w:line="20" w:lineRule="exact"/>
              <w:rPr>
                <w:sz w:val="1"/>
                <w:szCs w:val="1"/>
                <w:color w:val="auto"/>
              </w:rPr>
            </w:pPr>
          </w:p>
        </w:tc>
        <w:tc>
          <w:tcPr>
            <w:tcW w:w="40" w:type="dxa"/>
            <w:vAlign w:val="bottom"/>
            <w:shd w:val="clear" w:color="auto" w:fill="0000FF"/>
          </w:tcPr>
          <w:p>
            <w:pPr>
              <w:spacing w:after="0" w:line="20" w:lineRule="exact"/>
              <w:rPr>
                <w:sz w:val="1"/>
                <w:szCs w:val="1"/>
                <w:color w:val="auto"/>
              </w:rPr>
            </w:pPr>
          </w:p>
        </w:tc>
        <w:tc>
          <w:tcPr>
            <w:tcW w:w="6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7"/>
        </w:trPr>
        <w:tc>
          <w:tcPr>
            <w:tcW w:w="3700" w:type="dxa"/>
            <w:vAlign w:val="bottom"/>
            <w:gridSpan w:val="13"/>
          </w:tcPr>
          <w:p>
            <w:pPr>
              <w:ind w:left="340"/>
              <w:spacing w:after="0" w:line="237" w:lineRule="exact"/>
              <w:rPr>
                <w:rFonts w:ascii="Times New Roman" w:cs="Times New Roman" w:eastAsia="Times New Roman" w:hAnsi="Times New Roman"/>
                <w:sz w:val="22"/>
                <w:szCs w:val="22"/>
                <w:color w:val="0000FF"/>
              </w:rPr>
            </w:pPr>
            <w:hyperlink w:anchor="page62">
              <w:r>
                <w:rPr>
                  <w:rFonts w:ascii="Times New Roman" w:cs="Times New Roman" w:eastAsia="Times New Roman" w:hAnsi="Times New Roman"/>
                  <w:sz w:val="22"/>
                  <w:szCs w:val="22"/>
                  <w:u w:val="single" w:color="auto"/>
                  <w:color w:val="0000FF"/>
                </w:rPr>
                <w:t>Section 6.</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 xml:space="preserve">Service Providers  </w:t>
            </w:r>
            <w:r>
              <w:rPr>
                <w:rFonts w:ascii="Times New Roman" w:cs="Times New Roman" w:eastAsia="Times New Roman" w:hAnsi="Times New Roman"/>
                <w:sz w:val="22"/>
                <w:szCs w:val="22"/>
                <w:color w:val="000000"/>
              </w:rPr>
              <w:t>27</w:t>
            </w: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90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180" w:type="dxa"/>
            <w:vAlign w:val="bottom"/>
            <w:tcBorders>
              <w:left w:val="single" w:sz="8" w:color="0000FF"/>
            </w:tcBorders>
            <w:gridSpan w:val="2"/>
            <w:shd w:val="clear" w:color="auto" w:fill="0000FF"/>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gridSpan w:val="2"/>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7"/>
        </w:trPr>
        <w:tc>
          <w:tcPr>
            <w:tcW w:w="3700" w:type="dxa"/>
            <w:vAlign w:val="bottom"/>
            <w:gridSpan w:val="13"/>
          </w:tcPr>
          <w:p>
            <w:pPr>
              <w:ind w:left="340"/>
              <w:spacing w:after="0" w:line="237" w:lineRule="exact"/>
              <w:rPr>
                <w:rFonts w:ascii="Times New Roman" w:cs="Times New Roman" w:eastAsia="Times New Roman" w:hAnsi="Times New Roman"/>
                <w:sz w:val="22"/>
                <w:szCs w:val="22"/>
                <w:color w:val="0000FF"/>
              </w:rPr>
            </w:pPr>
            <w:hyperlink w:anchor="page63">
              <w:r>
                <w:rPr>
                  <w:rFonts w:ascii="Times New Roman" w:cs="Times New Roman" w:eastAsia="Times New Roman" w:hAnsi="Times New Roman"/>
                  <w:sz w:val="22"/>
                  <w:szCs w:val="22"/>
                  <w:u w:val="single" w:color="auto"/>
                  <w:color w:val="0000FF"/>
                </w:rPr>
                <w:t>Section 6.</w:t>
              </w:r>
              <w:r>
                <w:rPr>
                  <w:rFonts w:ascii="Times New Roman" w:cs="Times New Roman" w:eastAsia="Times New Roman" w:hAnsi="Times New Roman"/>
                  <w:sz w:val="22"/>
                  <w:szCs w:val="22"/>
                  <w:color w:val="0000FF"/>
                </w:rPr>
                <w:t>3</w:t>
              </w:r>
            </w:hyperlink>
            <w:r>
              <w:rPr>
                <w:rFonts w:ascii="Times New Roman" w:cs="Times New Roman" w:eastAsia="Times New Roman" w:hAnsi="Times New Roman"/>
                <w:sz w:val="22"/>
                <w:szCs w:val="22"/>
                <w:color w:val="0000FF"/>
              </w:rPr>
              <w:t>International Restrictions</w:t>
            </w:r>
          </w:p>
        </w:tc>
        <w:tc>
          <w:tcPr>
            <w:tcW w:w="440" w:type="dxa"/>
            <w:vAlign w:val="bottom"/>
            <w:gridSpan w:val="2"/>
          </w:tcPr>
          <w:p>
            <w:pPr>
              <w:jc w:val="right"/>
              <w:ind w:right="220"/>
              <w:spacing w:after="0" w:line="237" w:lineRule="exact"/>
              <w:rPr>
                <w:sz w:val="20"/>
                <w:szCs w:val="20"/>
                <w:color w:val="auto"/>
              </w:rPr>
            </w:pPr>
            <w:r>
              <w:rPr>
                <w:rFonts w:ascii="Times New Roman" w:cs="Times New Roman" w:eastAsia="Times New Roman" w:hAnsi="Times New Roman"/>
                <w:sz w:val="22"/>
                <w:szCs w:val="22"/>
                <w:color w:val="auto"/>
                <w:w w:val="90"/>
              </w:rPr>
              <w:t>28</w:t>
            </w:r>
          </w:p>
        </w:tc>
        <w:tc>
          <w:tcPr>
            <w:tcW w:w="2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90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4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40" w:type="dxa"/>
            <w:vAlign w:val="bottom"/>
            <w:shd w:val="clear" w:color="auto" w:fill="0000FF"/>
          </w:tcPr>
          <w:p>
            <w:pPr>
              <w:spacing w:after="0" w:line="20" w:lineRule="exact"/>
              <w:rPr>
                <w:sz w:val="1"/>
                <w:szCs w:val="1"/>
                <w:color w:val="auto"/>
              </w:rPr>
            </w:pPr>
          </w:p>
        </w:tc>
        <w:tc>
          <w:tcPr>
            <w:tcW w:w="620" w:type="dxa"/>
            <w:vAlign w:val="bottom"/>
            <w:shd w:val="clear" w:color="auto" w:fill="0000FF"/>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453"/>
        </w:trPr>
        <w:tc>
          <w:tcPr>
            <w:tcW w:w="2700" w:type="dxa"/>
            <w:vAlign w:val="bottom"/>
            <w:gridSpan w:val="8"/>
          </w:tcPr>
          <w:p>
            <w:pPr>
              <w:spacing w:after="0"/>
              <w:rPr>
                <w:rFonts w:ascii="Times New Roman" w:cs="Times New Roman" w:eastAsia="Times New Roman" w:hAnsi="Times New Roman"/>
                <w:sz w:val="22"/>
                <w:szCs w:val="22"/>
                <w:color w:val="0000FF"/>
              </w:rPr>
            </w:pPr>
            <w:hyperlink w:anchor="page63">
              <w:r>
                <w:rPr>
                  <w:rFonts w:ascii="Times New Roman" w:cs="Times New Roman" w:eastAsia="Times New Roman" w:hAnsi="Times New Roman"/>
                  <w:sz w:val="22"/>
                  <w:szCs w:val="22"/>
                  <w:u w:val="single" w:color="auto"/>
                  <w:color w:val="0000FF"/>
                </w:rPr>
                <w:t>Article 7</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FF"/>
              </w:rPr>
              <w:t>AUDIT RIGHTS</w:t>
            </w:r>
            <w:r>
              <w:rPr>
                <w:rFonts w:ascii="Times New Roman" w:cs="Times New Roman" w:eastAsia="Times New Roman" w:hAnsi="Times New Roman"/>
                <w:sz w:val="22"/>
                <w:szCs w:val="22"/>
                <w:color w:val="000000"/>
              </w:rPr>
              <w:t>28</w:t>
            </w: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0"/>
        </w:trPr>
        <w:tc>
          <w:tcPr>
            <w:tcW w:w="82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480" w:type="dxa"/>
            <w:vAlign w:val="bottom"/>
            <w:gridSpan w:val="2"/>
            <w:shd w:val="clear" w:color="auto" w:fill="0000FF"/>
          </w:tcPr>
          <w:p>
            <w:pPr>
              <w:spacing w:after="0" w:line="20" w:lineRule="exact"/>
              <w:rPr>
                <w:sz w:val="1"/>
                <w:szCs w:val="1"/>
                <w:color w:val="auto"/>
              </w:rPr>
            </w:pPr>
          </w:p>
        </w:tc>
        <w:tc>
          <w:tcPr>
            <w:tcW w:w="900" w:type="dxa"/>
            <w:vAlign w:val="bottom"/>
            <w:shd w:val="clear" w:color="auto" w:fill="0000FF"/>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gridSpan w:val="3"/>
          </w:tcPr>
          <w:p>
            <w:pPr>
              <w:spacing w:after="0" w:line="20" w:lineRule="exact"/>
              <w:rPr>
                <w:sz w:val="1"/>
                <w:szCs w:val="1"/>
                <w:color w:val="auto"/>
              </w:rPr>
            </w:pPr>
          </w:p>
        </w:tc>
        <w:tc>
          <w:tcPr>
            <w:tcW w:w="700" w:type="dxa"/>
            <w:vAlign w:val="bottom"/>
            <w:gridSpan w:val="2"/>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gridSpan w:val="2"/>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7"/>
        </w:trPr>
        <w:tc>
          <w:tcPr>
            <w:tcW w:w="3700" w:type="dxa"/>
            <w:vAlign w:val="bottom"/>
            <w:gridSpan w:val="13"/>
          </w:tcPr>
          <w:p>
            <w:pPr>
              <w:ind w:left="340"/>
              <w:spacing w:after="0" w:line="237" w:lineRule="exact"/>
              <w:rPr>
                <w:rFonts w:ascii="Times New Roman" w:cs="Times New Roman" w:eastAsia="Times New Roman" w:hAnsi="Times New Roman"/>
                <w:sz w:val="22"/>
                <w:szCs w:val="22"/>
                <w:color w:val="0000FF"/>
                <w:w w:val="97"/>
              </w:rPr>
            </w:pPr>
            <w:hyperlink w:anchor="page63">
              <w:r>
                <w:rPr>
                  <w:rFonts w:ascii="Times New Roman" w:cs="Times New Roman" w:eastAsia="Times New Roman" w:hAnsi="Times New Roman"/>
                  <w:sz w:val="22"/>
                  <w:szCs w:val="22"/>
                  <w:u w:val="single" w:color="auto"/>
                  <w:color w:val="0000FF"/>
                  <w:w w:val="97"/>
                </w:rPr>
                <w:t>Section 7.</w:t>
              </w:r>
              <w:r>
                <w:rPr>
                  <w:rFonts w:ascii="Times New Roman" w:cs="Times New Roman" w:eastAsia="Times New Roman" w:hAnsi="Times New Roman"/>
                  <w:sz w:val="22"/>
                  <w:szCs w:val="22"/>
                  <w:color w:val="0000FF"/>
                  <w:w w:val="97"/>
                </w:rPr>
                <w:t>1</w:t>
              </w:r>
            </w:hyperlink>
            <w:r>
              <w:rPr>
                <w:rFonts w:ascii="Times New Roman" w:cs="Times New Roman" w:eastAsia="Times New Roman" w:hAnsi="Times New Roman"/>
                <w:sz w:val="22"/>
                <w:szCs w:val="22"/>
                <w:color w:val="0000FF"/>
                <w:w w:val="97"/>
              </w:rPr>
              <w:t>Meta's Audit Rights of EFS</w:t>
            </w:r>
          </w:p>
        </w:tc>
        <w:tc>
          <w:tcPr>
            <w:tcW w:w="440" w:type="dxa"/>
            <w:vAlign w:val="bottom"/>
            <w:gridSpan w:val="2"/>
          </w:tcPr>
          <w:p>
            <w:pPr>
              <w:jc w:val="right"/>
              <w:ind w:right="20"/>
              <w:spacing w:after="0" w:line="237" w:lineRule="exact"/>
              <w:rPr>
                <w:sz w:val="20"/>
                <w:szCs w:val="20"/>
                <w:color w:val="auto"/>
              </w:rPr>
            </w:pPr>
            <w:r>
              <w:rPr>
                <w:rFonts w:ascii="Times New Roman" w:cs="Times New Roman" w:eastAsia="Times New Roman" w:hAnsi="Times New Roman"/>
                <w:sz w:val="22"/>
                <w:szCs w:val="22"/>
                <w:color w:val="auto"/>
              </w:rPr>
              <w:t>28</w:t>
            </w:r>
          </w:p>
        </w:tc>
        <w:tc>
          <w:tcPr>
            <w:tcW w:w="2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110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20" w:type="dxa"/>
            <w:vAlign w:val="bottom"/>
            <w:tcBorders>
              <w:left w:val="single" w:sz="8" w:color="0000FF"/>
            </w:tcBorders>
            <w:gridSpan w:val="3"/>
            <w:shd w:val="clear" w:color="auto" w:fill="0000FF"/>
          </w:tcPr>
          <w:p>
            <w:pPr>
              <w:spacing w:after="0" w:line="20" w:lineRule="exact"/>
              <w:rPr>
                <w:sz w:val="1"/>
                <w:szCs w:val="1"/>
                <w:color w:val="auto"/>
              </w:rPr>
            </w:pPr>
          </w:p>
        </w:tc>
        <w:tc>
          <w:tcPr>
            <w:tcW w:w="700" w:type="dxa"/>
            <w:vAlign w:val="bottom"/>
            <w:gridSpan w:val="2"/>
            <w:shd w:val="clear" w:color="auto" w:fill="0000FF"/>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440" w:type="dxa"/>
            <w:vAlign w:val="bottom"/>
            <w:gridSpan w:val="2"/>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6"/>
        </w:trPr>
        <w:tc>
          <w:tcPr>
            <w:tcW w:w="3700" w:type="dxa"/>
            <w:vAlign w:val="bottom"/>
            <w:gridSpan w:val="13"/>
          </w:tcPr>
          <w:p>
            <w:pPr>
              <w:ind w:left="340"/>
              <w:spacing w:after="0" w:line="237" w:lineRule="exact"/>
              <w:rPr>
                <w:rFonts w:ascii="Times New Roman" w:cs="Times New Roman" w:eastAsia="Times New Roman" w:hAnsi="Times New Roman"/>
                <w:sz w:val="22"/>
                <w:szCs w:val="22"/>
                <w:color w:val="0000FF"/>
                <w:w w:val="97"/>
              </w:rPr>
            </w:pPr>
            <w:hyperlink w:anchor="page64">
              <w:r>
                <w:rPr>
                  <w:rFonts w:ascii="Times New Roman" w:cs="Times New Roman" w:eastAsia="Times New Roman" w:hAnsi="Times New Roman"/>
                  <w:sz w:val="22"/>
                  <w:szCs w:val="22"/>
                  <w:u w:val="single" w:color="auto"/>
                  <w:color w:val="0000FF"/>
                  <w:w w:val="97"/>
                </w:rPr>
                <w:t>Section 7.</w:t>
              </w:r>
              <w:r>
                <w:rPr>
                  <w:rFonts w:ascii="Times New Roman" w:cs="Times New Roman" w:eastAsia="Times New Roman" w:hAnsi="Times New Roman"/>
                  <w:sz w:val="22"/>
                  <w:szCs w:val="22"/>
                  <w:color w:val="0000FF"/>
                  <w:w w:val="97"/>
                </w:rPr>
                <w:t>2</w:t>
              </w:r>
            </w:hyperlink>
            <w:r>
              <w:rPr>
                <w:rFonts w:ascii="Times New Roman" w:cs="Times New Roman" w:eastAsia="Times New Roman" w:hAnsi="Times New Roman"/>
                <w:sz w:val="22"/>
                <w:szCs w:val="22"/>
                <w:color w:val="0000FF"/>
                <w:w w:val="97"/>
              </w:rPr>
              <w:t>EFS's Audit Rights of Meta</w:t>
            </w:r>
          </w:p>
        </w:tc>
        <w:tc>
          <w:tcPr>
            <w:tcW w:w="440" w:type="dxa"/>
            <w:vAlign w:val="bottom"/>
            <w:gridSpan w:val="2"/>
          </w:tcPr>
          <w:p>
            <w:pPr>
              <w:jc w:val="right"/>
              <w:ind w:right="20"/>
              <w:spacing w:after="0" w:line="237" w:lineRule="exact"/>
              <w:rPr>
                <w:sz w:val="20"/>
                <w:szCs w:val="20"/>
                <w:color w:val="auto"/>
              </w:rPr>
            </w:pPr>
            <w:r>
              <w:rPr>
                <w:rFonts w:ascii="Times New Roman" w:cs="Times New Roman" w:eastAsia="Times New Roman" w:hAnsi="Times New Roman"/>
                <w:sz w:val="22"/>
                <w:szCs w:val="22"/>
                <w:color w:val="auto"/>
              </w:rPr>
              <w:t>29</w:t>
            </w:r>
          </w:p>
        </w:tc>
        <w:tc>
          <w:tcPr>
            <w:tcW w:w="2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110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40" w:type="dxa"/>
            <w:vAlign w:val="bottom"/>
            <w:tcBorders>
              <w:left w:val="single" w:sz="8" w:color="0000FF"/>
            </w:tcBorders>
            <w:shd w:val="clear" w:color="auto" w:fill="0000FF"/>
          </w:tcPr>
          <w:p>
            <w:pPr>
              <w:spacing w:after="0" w:line="20" w:lineRule="exact"/>
              <w:rPr>
                <w:sz w:val="1"/>
                <w:szCs w:val="1"/>
                <w:color w:val="auto"/>
              </w:rPr>
            </w:pPr>
          </w:p>
        </w:tc>
        <w:tc>
          <w:tcPr>
            <w:tcW w:w="180" w:type="dxa"/>
            <w:vAlign w:val="bottom"/>
            <w:gridSpan w:val="2"/>
            <w:shd w:val="clear" w:color="auto" w:fill="0000FF"/>
          </w:tcPr>
          <w:p>
            <w:pPr>
              <w:spacing w:after="0" w:line="20" w:lineRule="exact"/>
              <w:rPr>
                <w:sz w:val="1"/>
                <w:szCs w:val="1"/>
                <w:color w:val="auto"/>
              </w:rPr>
            </w:pPr>
          </w:p>
        </w:tc>
        <w:tc>
          <w:tcPr>
            <w:tcW w:w="6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7"/>
        </w:trPr>
        <w:tc>
          <w:tcPr>
            <w:tcW w:w="2700" w:type="dxa"/>
            <w:vAlign w:val="bottom"/>
            <w:gridSpan w:val="8"/>
          </w:tcPr>
          <w:p>
            <w:pPr>
              <w:ind w:left="340"/>
              <w:spacing w:after="0" w:line="237" w:lineRule="exact"/>
              <w:rPr>
                <w:rFonts w:ascii="Times New Roman" w:cs="Times New Roman" w:eastAsia="Times New Roman" w:hAnsi="Times New Roman"/>
                <w:sz w:val="22"/>
                <w:szCs w:val="22"/>
                <w:color w:val="0000FF"/>
                <w:w w:val="98"/>
              </w:rPr>
            </w:pPr>
            <w:hyperlink w:anchor="page65">
              <w:r>
                <w:rPr>
                  <w:rFonts w:ascii="Times New Roman" w:cs="Times New Roman" w:eastAsia="Times New Roman" w:hAnsi="Times New Roman"/>
                  <w:sz w:val="22"/>
                  <w:szCs w:val="22"/>
                  <w:u w:val="single" w:color="auto"/>
                  <w:color w:val="0000FF"/>
                  <w:w w:val="98"/>
                </w:rPr>
                <w:t>Section 7.</w:t>
              </w:r>
              <w:r>
                <w:rPr>
                  <w:rFonts w:ascii="Times New Roman" w:cs="Times New Roman" w:eastAsia="Times New Roman" w:hAnsi="Times New Roman"/>
                  <w:sz w:val="22"/>
                  <w:szCs w:val="22"/>
                  <w:color w:val="0000FF"/>
                  <w:w w:val="98"/>
                </w:rPr>
                <w:t>3</w:t>
              </w:r>
            </w:hyperlink>
            <w:r>
              <w:rPr>
                <w:rFonts w:ascii="Times New Roman" w:cs="Times New Roman" w:eastAsia="Times New Roman" w:hAnsi="Times New Roman"/>
                <w:sz w:val="22"/>
                <w:szCs w:val="22"/>
                <w:color w:val="0000FF"/>
                <w:w w:val="98"/>
              </w:rPr>
              <w:t>EFS Audit Plan</w:t>
            </w:r>
          </w:p>
        </w:tc>
        <w:tc>
          <w:tcPr>
            <w:tcW w:w="800" w:type="dxa"/>
            <w:vAlign w:val="bottom"/>
            <w:gridSpan w:val="3"/>
          </w:tcPr>
          <w:p>
            <w:pPr>
              <w:jc w:val="right"/>
              <w:ind w:right="400"/>
              <w:spacing w:after="0" w:line="237" w:lineRule="exact"/>
              <w:rPr>
                <w:sz w:val="20"/>
                <w:szCs w:val="20"/>
                <w:color w:val="auto"/>
              </w:rPr>
            </w:pPr>
            <w:r>
              <w:rPr>
                <w:rFonts w:ascii="Times New Roman" w:cs="Times New Roman" w:eastAsia="Times New Roman" w:hAnsi="Times New Roman"/>
                <w:sz w:val="22"/>
                <w:szCs w:val="22"/>
                <w:color w:val="auto"/>
              </w:rPr>
              <w:t>30</w:t>
            </w: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110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40" w:type="dxa"/>
            <w:vAlign w:val="bottom"/>
            <w:tcBorders>
              <w:left w:val="single" w:sz="8" w:color="0000FF"/>
            </w:tcBorders>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7"/>
        </w:trPr>
        <w:tc>
          <w:tcPr>
            <w:tcW w:w="2700" w:type="dxa"/>
            <w:vAlign w:val="bottom"/>
            <w:gridSpan w:val="8"/>
          </w:tcPr>
          <w:p>
            <w:pPr>
              <w:ind w:left="340"/>
              <w:spacing w:after="0" w:line="237" w:lineRule="exact"/>
              <w:rPr>
                <w:rFonts w:ascii="Times New Roman" w:cs="Times New Roman" w:eastAsia="Times New Roman" w:hAnsi="Times New Roman"/>
                <w:sz w:val="22"/>
                <w:szCs w:val="22"/>
                <w:color w:val="0000FF"/>
              </w:rPr>
            </w:pPr>
            <w:hyperlink w:anchor="page65">
              <w:r>
                <w:rPr>
                  <w:rFonts w:ascii="Times New Roman" w:cs="Times New Roman" w:eastAsia="Times New Roman" w:hAnsi="Times New Roman"/>
                  <w:sz w:val="22"/>
                  <w:szCs w:val="22"/>
                  <w:u w:val="single" w:color="auto"/>
                  <w:color w:val="0000FF"/>
                </w:rPr>
                <w:t>Section 7.</w:t>
              </w:r>
              <w:r>
                <w:rPr>
                  <w:rFonts w:ascii="Times New Roman" w:cs="Times New Roman" w:eastAsia="Times New Roman" w:hAnsi="Times New Roman"/>
                  <w:sz w:val="22"/>
                  <w:szCs w:val="22"/>
                  <w:color w:val="0000FF"/>
                </w:rPr>
                <w:t>4</w:t>
              </w:r>
            </w:hyperlink>
            <w:r>
              <w:rPr>
                <w:rFonts w:ascii="Times New Roman" w:cs="Times New Roman" w:eastAsia="Times New Roman" w:hAnsi="Times New Roman"/>
                <w:sz w:val="22"/>
                <w:szCs w:val="22"/>
                <w:color w:val="0000FF"/>
              </w:rPr>
              <w:t>OCC 2013-29</w:t>
            </w:r>
          </w:p>
        </w:tc>
        <w:tc>
          <w:tcPr>
            <w:tcW w:w="800" w:type="dxa"/>
            <w:vAlign w:val="bottom"/>
            <w:gridSpan w:val="3"/>
          </w:tcPr>
          <w:p>
            <w:pPr>
              <w:jc w:val="right"/>
              <w:ind w:right="540"/>
              <w:spacing w:after="0" w:line="237" w:lineRule="exact"/>
              <w:rPr>
                <w:sz w:val="20"/>
                <w:szCs w:val="20"/>
                <w:color w:val="auto"/>
              </w:rPr>
            </w:pPr>
            <w:r>
              <w:rPr>
                <w:rFonts w:ascii="Times New Roman" w:cs="Times New Roman" w:eastAsia="Times New Roman" w:hAnsi="Times New Roman"/>
                <w:sz w:val="22"/>
                <w:szCs w:val="22"/>
                <w:color w:val="auto"/>
              </w:rPr>
              <w:t>30</w:t>
            </w: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1100" w:type="dxa"/>
            <w:vAlign w:val="bottom"/>
            <w:gridSpan w:val="2"/>
            <w:shd w:val="clear" w:color="auto" w:fill="0000FF"/>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7"/>
        </w:trPr>
        <w:tc>
          <w:tcPr>
            <w:tcW w:w="2700" w:type="dxa"/>
            <w:vAlign w:val="bottom"/>
            <w:gridSpan w:val="8"/>
          </w:tcPr>
          <w:p>
            <w:pPr>
              <w:ind w:left="340"/>
              <w:spacing w:after="0" w:line="237" w:lineRule="exact"/>
              <w:rPr>
                <w:rFonts w:ascii="Times New Roman" w:cs="Times New Roman" w:eastAsia="Times New Roman" w:hAnsi="Times New Roman"/>
                <w:sz w:val="22"/>
                <w:szCs w:val="22"/>
                <w:color w:val="0000FF"/>
                <w:w w:val="98"/>
              </w:rPr>
            </w:pPr>
            <w:hyperlink w:anchor="page66">
              <w:r>
                <w:rPr>
                  <w:rFonts w:ascii="Times New Roman" w:cs="Times New Roman" w:eastAsia="Times New Roman" w:hAnsi="Times New Roman"/>
                  <w:sz w:val="22"/>
                  <w:szCs w:val="22"/>
                  <w:u w:val="single" w:color="auto"/>
                  <w:color w:val="0000FF"/>
                  <w:w w:val="98"/>
                </w:rPr>
                <w:t>Section 7.</w:t>
              </w:r>
              <w:r>
                <w:rPr>
                  <w:rFonts w:ascii="Times New Roman" w:cs="Times New Roman" w:eastAsia="Times New Roman" w:hAnsi="Times New Roman"/>
                  <w:sz w:val="22"/>
                  <w:szCs w:val="22"/>
                  <w:color w:val="0000FF"/>
                  <w:w w:val="98"/>
                </w:rPr>
                <w:t>5</w:t>
              </w:r>
            </w:hyperlink>
            <w:r>
              <w:rPr>
                <w:rFonts w:ascii="Times New Roman" w:cs="Times New Roman" w:eastAsia="Times New Roman" w:hAnsi="Times New Roman"/>
                <w:sz w:val="22"/>
                <w:szCs w:val="22"/>
                <w:color w:val="0000FF"/>
                <w:w w:val="98"/>
              </w:rPr>
              <w:t>OCC Oversight</w:t>
            </w:r>
          </w:p>
        </w:tc>
        <w:tc>
          <w:tcPr>
            <w:tcW w:w="800" w:type="dxa"/>
            <w:vAlign w:val="bottom"/>
            <w:gridSpan w:val="3"/>
          </w:tcPr>
          <w:p>
            <w:pPr>
              <w:jc w:val="right"/>
              <w:ind w:right="420"/>
              <w:spacing w:after="0" w:line="237" w:lineRule="exact"/>
              <w:rPr>
                <w:sz w:val="20"/>
                <w:szCs w:val="20"/>
                <w:color w:val="auto"/>
              </w:rPr>
            </w:pPr>
            <w:r>
              <w:rPr>
                <w:rFonts w:ascii="Times New Roman" w:cs="Times New Roman" w:eastAsia="Times New Roman" w:hAnsi="Times New Roman"/>
                <w:sz w:val="22"/>
                <w:szCs w:val="22"/>
                <w:color w:val="auto"/>
              </w:rPr>
              <w:t>30</w:t>
            </w: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1240" w:type="dxa"/>
            <w:vAlign w:val="bottom"/>
            <w:gridSpan w:val="3"/>
            <w:shd w:val="clear" w:color="auto" w:fill="0000FF"/>
          </w:tcPr>
          <w:p>
            <w:pPr>
              <w:spacing w:after="0" w:line="20" w:lineRule="exact"/>
              <w:rPr>
                <w:sz w:val="1"/>
                <w:szCs w:val="1"/>
                <w:color w:val="auto"/>
              </w:rPr>
            </w:pPr>
          </w:p>
        </w:tc>
        <w:tc>
          <w:tcPr>
            <w:tcW w:w="220" w:type="dxa"/>
            <w:vAlign w:val="bottom"/>
            <w:gridSpan w:val="3"/>
          </w:tcPr>
          <w:p>
            <w:pPr>
              <w:spacing w:after="0" w:line="20" w:lineRule="exact"/>
              <w:rPr>
                <w:sz w:val="1"/>
                <w:szCs w:val="1"/>
                <w:color w:val="auto"/>
              </w:rPr>
            </w:pPr>
          </w:p>
        </w:tc>
        <w:tc>
          <w:tcPr>
            <w:tcW w:w="700" w:type="dxa"/>
            <w:vAlign w:val="bottom"/>
            <w:gridSpan w:val="2"/>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520" w:type="dxa"/>
            <w:vAlign w:val="bottom"/>
            <w:gridSpan w:val="2"/>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453"/>
        </w:trPr>
        <w:tc>
          <w:tcPr>
            <w:tcW w:w="5660" w:type="dxa"/>
            <w:vAlign w:val="bottom"/>
            <w:gridSpan w:val="20"/>
          </w:tcPr>
          <w:p>
            <w:pPr>
              <w:spacing w:after="0"/>
              <w:rPr>
                <w:rFonts w:ascii="Times New Roman" w:cs="Times New Roman" w:eastAsia="Times New Roman" w:hAnsi="Times New Roman"/>
                <w:sz w:val="22"/>
                <w:szCs w:val="22"/>
                <w:color w:val="0000FF"/>
              </w:rPr>
            </w:pPr>
            <w:hyperlink w:anchor="page66">
              <w:r>
                <w:rPr>
                  <w:rFonts w:ascii="Times New Roman" w:cs="Times New Roman" w:eastAsia="Times New Roman" w:hAnsi="Times New Roman"/>
                  <w:sz w:val="22"/>
                  <w:szCs w:val="22"/>
                  <w:u w:val="single" w:color="auto"/>
                  <w:color w:val="0000FF"/>
                </w:rPr>
                <w:t>Article 8</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FF"/>
              </w:rPr>
              <w:t>INTELLECTUAL PROPERTY</w:t>
            </w:r>
            <w:r>
              <w:rPr>
                <w:rFonts w:ascii="Times New Roman" w:cs="Times New Roman" w:eastAsia="Times New Roman" w:hAnsi="Times New Roman"/>
                <w:sz w:val="22"/>
                <w:szCs w:val="22"/>
                <w:color w:val="000000"/>
              </w:rPr>
              <w:t>31</w:t>
            </w:r>
          </w:p>
        </w:tc>
        <w:tc>
          <w:tcPr>
            <w:tcW w:w="5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0"/>
        </w:trPr>
        <w:tc>
          <w:tcPr>
            <w:tcW w:w="82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480" w:type="dxa"/>
            <w:vAlign w:val="bottom"/>
            <w:gridSpan w:val="2"/>
            <w:shd w:val="clear" w:color="auto" w:fill="0000FF"/>
          </w:tcPr>
          <w:p>
            <w:pPr>
              <w:spacing w:after="0" w:line="20" w:lineRule="exact"/>
              <w:rPr>
                <w:sz w:val="1"/>
                <w:szCs w:val="1"/>
                <w:color w:val="auto"/>
              </w:rPr>
            </w:pPr>
          </w:p>
        </w:tc>
        <w:tc>
          <w:tcPr>
            <w:tcW w:w="1460" w:type="dxa"/>
            <w:vAlign w:val="bottom"/>
            <w:gridSpan w:val="6"/>
            <w:shd w:val="clear" w:color="auto" w:fill="0000FF"/>
          </w:tcPr>
          <w:p>
            <w:pPr>
              <w:spacing w:after="0" w:line="20" w:lineRule="exact"/>
              <w:rPr>
                <w:sz w:val="1"/>
                <w:szCs w:val="1"/>
                <w:color w:val="auto"/>
              </w:rPr>
            </w:pPr>
          </w:p>
        </w:tc>
        <w:tc>
          <w:tcPr>
            <w:tcW w:w="700" w:type="dxa"/>
            <w:vAlign w:val="bottom"/>
            <w:gridSpan w:val="2"/>
            <w:shd w:val="clear" w:color="auto" w:fill="0000FF"/>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520" w:type="dxa"/>
            <w:vAlign w:val="bottom"/>
            <w:gridSpan w:val="2"/>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6"/>
        </w:trPr>
        <w:tc>
          <w:tcPr>
            <w:tcW w:w="5660" w:type="dxa"/>
            <w:vAlign w:val="bottom"/>
            <w:gridSpan w:val="20"/>
          </w:tcPr>
          <w:p>
            <w:pPr>
              <w:ind w:left="340"/>
              <w:spacing w:after="0" w:line="237" w:lineRule="exact"/>
              <w:rPr>
                <w:rFonts w:ascii="Times New Roman" w:cs="Times New Roman" w:eastAsia="Times New Roman" w:hAnsi="Times New Roman"/>
                <w:sz w:val="22"/>
                <w:szCs w:val="22"/>
                <w:color w:val="0000FF"/>
              </w:rPr>
            </w:pPr>
            <w:hyperlink w:anchor="page66">
              <w:r>
                <w:rPr>
                  <w:rFonts w:ascii="Times New Roman" w:cs="Times New Roman" w:eastAsia="Times New Roman" w:hAnsi="Times New Roman"/>
                  <w:sz w:val="22"/>
                  <w:szCs w:val="22"/>
                  <w:u w:val="single" w:color="auto"/>
                  <w:color w:val="0000FF"/>
                </w:rPr>
                <w:t>Section 8.</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Ownership and Licenses of Intellectual Property</w:t>
            </w:r>
          </w:p>
        </w:tc>
        <w:tc>
          <w:tcPr>
            <w:tcW w:w="520" w:type="dxa"/>
            <w:vAlign w:val="bottom"/>
          </w:tcPr>
          <w:p>
            <w:pPr>
              <w:jc w:val="right"/>
              <w:ind w:right="152"/>
              <w:spacing w:after="0" w:line="237" w:lineRule="exact"/>
              <w:rPr>
                <w:sz w:val="20"/>
                <w:szCs w:val="20"/>
                <w:color w:val="auto"/>
              </w:rPr>
            </w:pPr>
            <w:r>
              <w:rPr>
                <w:rFonts w:ascii="Times New Roman" w:cs="Times New Roman" w:eastAsia="Times New Roman" w:hAnsi="Times New Roman"/>
                <w:sz w:val="22"/>
                <w:szCs w:val="22"/>
                <w:color w:val="auto"/>
              </w:rPr>
              <w:t>31</w:t>
            </w: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1460" w:type="dxa"/>
            <w:vAlign w:val="bottom"/>
            <w:gridSpan w:val="6"/>
            <w:shd w:val="clear" w:color="auto" w:fill="0000FF"/>
          </w:tcPr>
          <w:p>
            <w:pPr>
              <w:spacing w:after="0" w:line="20" w:lineRule="exact"/>
              <w:rPr>
                <w:sz w:val="1"/>
                <w:szCs w:val="1"/>
                <w:color w:val="auto"/>
              </w:rPr>
            </w:pPr>
          </w:p>
        </w:tc>
        <w:tc>
          <w:tcPr>
            <w:tcW w:w="700" w:type="dxa"/>
            <w:vAlign w:val="bottom"/>
            <w:gridSpan w:val="2"/>
            <w:shd w:val="clear" w:color="auto" w:fill="0000FF"/>
          </w:tcPr>
          <w:p>
            <w:pPr>
              <w:spacing w:after="0" w:line="20" w:lineRule="exact"/>
              <w:rPr>
                <w:sz w:val="1"/>
                <w:szCs w:val="1"/>
                <w:color w:val="auto"/>
              </w:rPr>
            </w:pPr>
          </w:p>
        </w:tc>
        <w:tc>
          <w:tcPr>
            <w:tcW w:w="560" w:type="dxa"/>
            <w:vAlign w:val="bottom"/>
            <w:gridSpan w:val="3"/>
            <w:shd w:val="clear" w:color="auto" w:fill="0000FF"/>
          </w:tcPr>
          <w:p>
            <w:pPr>
              <w:spacing w:after="0" w:line="20" w:lineRule="exact"/>
              <w:rPr>
                <w:sz w:val="1"/>
                <w:szCs w:val="1"/>
                <w:color w:val="auto"/>
              </w:rPr>
            </w:pPr>
          </w:p>
        </w:tc>
        <w:tc>
          <w:tcPr>
            <w:tcW w:w="520" w:type="dxa"/>
            <w:vAlign w:val="bottom"/>
            <w:gridSpan w:val="2"/>
            <w:shd w:val="clear" w:color="auto" w:fill="0000FF"/>
          </w:tcPr>
          <w:p>
            <w:pPr>
              <w:spacing w:after="0" w:line="20" w:lineRule="exact"/>
              <w:rPr>
                <w:sz w:val="1"/>
                <w:szCs w:val="1"/>
                <w:color w:val="auto"/>
              </w:rPr>
            </w:pPr>
          </w:p>
        </w:tc>
        <w:tc>
          <w:tcPr>
            <w:tcW w:w="820" w:type="dxa"/>
            <w:vAlign w:val="bottom"/>
            <w:shd w:val="clear" w:color="auto" w:fill="0000FF"/>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7"/>
        </w:trPr>
        <w:tc>
          <w:tcPr>
            <w:tcW w:w="5660" w:type="dxa"/>
            <w:vAlign w:val="bottom"/>
            <w:gridSpan w:val="20"/>
          </w:tcPr>
          <w:p>
            <w:pPr>
              <w:ind w:left="340"/>
              <w:spacing w:after="0" w:line="237" w:lineRule="exact"/>
              <w:rPr>
                <w:rFonts w:ascii="Times New Roman" w:cs="Times New Roman" w:eastAsia="Times New Roman" w:hAnsi="Times New Roman"/>
                <w:sz w:val="22"/>
                <w:szCs w:val="22"/>
                <w:color w:val="0000FF"/>
              </w:rPr>
            </w:pPr>
            <w:hyperlink w:anchor="page66">
              <w:r>
                <w:rPr>
                  <w:rFonts w:ascii="Times New Roman" w:cs="Times New Roman" w:eastAsia="Times New Roman" w:hAnsi="Times New Roman"/>
                  <w:sz w:val="22"/>
                  <w:szCs w:val="22"/>
                  <w:u w:val="single" w:color="auto"/>
                  <w:color w:val="0000FF"/>
                </w:rPr>
                <w:t>Section 8.</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 xml:space="preserve">Third-Party Intellectual Property  </w:t>
            </w:r>
            <w:r>
              <w:rPr>
                <w:rFonts w:ascii="Times New Roman" w:cs="Times New Roman" w:eastAsia="Times New Roman" w:hAnsi="Times New Roman"/>
                <w:sz w:val="22"/>
                <w:szCs w:val="22"/>
                <w:color w:val="000000"/>
              </w:rPr>
              <w:t>31</w:t>
            </w:r>
          </w:p>
        </w:tc>
        <w:tc>
          <w:tcPr>
            <w:tcW w:w="52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1460" w:type="dxa"/>
            <w:vAlign w:val="bottom"/>
            <w:gridSpan w:val="6"/>
            <w:shd w:val="clear" w:color="auto" w:fill="0000FF"/>
          </w:tcPr>
          <w:p>
            <w:pPr>
              <w:spacing w:after="0" w:line="20" w:lineRule="exact"/>
              <w:rPr>
                <w:sz w:val="1"/>
                <w:szCs w:val="1"/>
                <w:color w:val="auto"/>
              </w:rPr>
            </w:pPr>
          </w:p>
        </w:tc>
        <w:tc>
          <w:tcPr>
            <w:tcW w:w="700" w:type="dxa"/>
            <w:vAlign w:val="bottom"/>
            <w:gridSpan w:val="2"/>
            <w:shd w:val="clear" w:color="auto" w:fill="0000FF"/>
          </w:tcPr>
          <w:p>
            <w:pPr>
              <w:spacing w:after="0" w:line="20" w:lineRule="exact"/>
              <w:rPr>
                <w:sz w:val="1"/>
                <w:szCs w:val="1"/>
                <w:color w:val="auto"/>
              </w:rPr>
            </w:pPr>
          </w:p>
        </w:tc>
        <w:tc>
          <w:tcPr>
            <w:tcW w:w="560" w:type="dxa"/>
            <w:vAlign w:val="bottom"/>
            <w:gridSpan w:val="3"/>
            <w:shd w:val="clear" w:color="auto" w:fill="0000FF"/>
          </w:tcPr>
          <w:p>
            <w:pPr>
              <w:spacing w:after="0" w:line="20" w:lineRule="exact"/>
              <w:rPr>
                <w:sz w:val="1"/>
                <w:szCs w:val="1"/>
                <w:color w:val="auto"/>
              </w:rPr>
            </w:pPr>
          </w:p>
        </w:tc>
        <w:tc>
          <w:tcPr>
            <w:tcW w:w="520" w:type="dxa"/>
            <w:vAlign w:val="bottom"/>
            <w:gridSpan w:val="2"/>
          </w:tcPr>
          <w:p>
            <w:pPr>
              <w:spacing w:after="0" w:line="20" w:lineRule="exact"/>
              <w:rPr>
                <w:sz w:val="1"/>
                <w:szCs w:val="1"/>
                <w:color w:val="auto"/>
              </w:rPr>
            </w:pPr>
          </w:p>
        </w:tc>
        <w:tc>
          <w:tcPr>
            <w:tcW w:w="940" w:type="dxa"/>
            <w:vAlign w:val="bottom"/>
            <w:gridSpan w:val="2"/>
          </w:tcPr>
          <w:p>
            <w:pPr>
              <w:spacing w:after="0" w:line="20" w:lineRule="exact"/>
              <w:rPr>
                <w:sz w:val="1"/>
                <w:szCs w:val="1"/>
                <w:color w:val="auto"/>
              </w:rPr>
            </w:pPr>
          </w:p>
        </w:tc>
        <w:tc>
          <w:tcPr>
            <w:tcW w:w="580" w:type="dxa"/>
            <w:vAlign w:val="bottom"/>
            <w:gridSpan w:val="2"/>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453"/>
        </w:trPr>
        <w:tc>
          <w:tcPr>
            <w:tcW w:w="6400" w:type="dxa"/>
            <w:vAlign w:val="bottom"/>
            <w:gridSpan w:val="22"/>
          </w:tcPr>
          <w:p>
            <w:pPr>
              <w:spacing w:after="0"/>
              <w:rPr>
                <w:rFonts w:ascii="Times New Roman" w:cs="Times New Roman" w:eastAsia="Times New Roman" w:hAnsi="Times New Roman"/>
                <w:sz w:val="22"/>
                <w:szCs w:val="22"/>
                <w:color w:val="0000FF"/>
                <w:w w:val="97"/>
              </w:rPr>
            </w:pPr>
            <w:hyperlink w:anchor="page66">
              <w:r>
                <w:rPr>
                  <w:rFonts w:ascii="Times New Roman" w:cs="Times New Roman" w:eastAsia="Times New Roman" w:hAnsi="Times New Roman"/>
                  <w:sz w:val="22"/>
                  <w:szCs w:val="22"/>
                  <w:u w:val="single" w:color="auto"/>
                  <w:color w:val="0000FF"/>
                  <w:w w:val="97"/>
                </w:rPr>
                <w:t>Article 9</w:t>
              </w:r>
              <w:r>
                <w:rPr>
                  <w:rFonts w:ascii="Times New Roman" w:cs="Times New Roman" w:eastAsia="Times New Roman" w:hAnsi="Times New Roman"/>
                  <w:sz w:val="22"/>
                  <w:szCs w:val="22"/>
                  <w:color w:val="0000FF"/>
                  <w:w w:val="97"/>
                </w:rPr>
                <w:t xml:space="preserve"> </w:t>
              </w:r>
            </w:hyperlink>
            <w:r>
              <w:rPr>
                <w:rFonts w:ascii="Times New Roman" w:cs="Times New Roman" w:eastAsia="Times New Roman" w:hAnsi="Times New Roman"/>
                <w:sz w:val="22"/>
                <w:szCs w:val="22"/>
                <w:color w:val="0000FF"/>
                <w:w w:val="97"/>
              </w:rPr>
              <w:t>REPRESENTATIONS, WARRANTIES AND COVENANTS</w:t>
            </w:r>
            <w:r>
              <w:rPr>
                <w:rFonts w:ascii="Times New Roman" w:cs="Times New Roman" w:eastAsia="Times New Roman" w:hAnsi="Times New Roman"/>
                <w:sz w:val="22"/>
                <w:szCs w:val="22"/>
                <w:color w:val="000000"/>
                <w:w w:val="97"/>
              </w:rPr>
              <w:t>31</w:t>
            </w:r>
          </w:p>
        </w:tc>
      </w:tr>
      <w:tr>
        <w:trPr>
          <w:trHeight w:val="20"/>
        </w:trPr>
        <w:tc>
          <w:tcPr>
            <w:tcW w:w="82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480" w:type="dxa"/>
            <w:vAlign w:val="bottom"/>
            <w:gridSpan w:val="2"/>
            <w:shd w:val="clear" w:color="auto" w:fill="0000FF"/>
          </w:tcPr>
          <w:p>
            <w:pPr>
              <w:spacing w:after="0" w:line="20" w:lineRule="exact"/>
              <w:rPr>
                <w:sz w:val="1"/>
                <w:szCs w:val="1"/>
                <w:color w:val="auto"/>
              </w:rPr>
            </w:pPr>
          </w:p>
        </w:tc>
        <w:tc>
          <w:tcPr>
            <w:tcW w:w="1460" w:type="dxa"/>
            <w:vAlign w:val="bottom"/>
            <w:gridSpan w:val="6"/>
            <w:shd w:val="clear" w:color="auto" w:fill="0000FF"/>
          </w:tcPr>
          <w:p>
            <w:pPr>
              <w:spacing w:after="0" w:line="20" w:lineRule="exact"/>
              <w:rPr>
                <w:sz w:val="1"/>
                <w:szCs w:val="1"/>
                <w:color w:val="auto"/>
              </w:rPr>
            </w:pPr>
          </w:p>
        </w:tc>
        <w:tc>
          <w:tcPr>
            <w:tcW w:w="700" w:type="dxa"/>
            <w:vAlign w:val="bottom"/>
            <w:gridSpan w:val="2"/>
            <w:shd w:val="clear" w:color="auto" w:fill="0000FF"/>
          </w:tcPr>
          <w:p>
            <w:pPr>
              <w:spacing w:after="0" w:line="20" w:lineRule="exact"/>
              <w:rPr>
                <w:sz w:val="1"/>
                <w:szCs w:val="1"/>
                <w:color w:val="auto"/>
              </w:rPr>
            </w:pPr>
          </w:p>
        </w:tc>
        <w:tc>
          <w:tcPr>
            <w:tcW w:w="1080" w:type="dxa"/>
            <w:vAlign w:val="bottom"/>
            <w:gridSpan w:val="5"/>
            <w:shd w:val="clear" w:color="auto" w:fill="0000FF"/>
          </w:tcPr>
          <w:p>
            <w:pPr>
              <w:spacing w:after="0" w:line="20" w:lineRule="exact"/>
              <w:rPr>
                <w:sz w:val="1"/>
                <w:szCs w:val="1"/>
                <w:color w:val="auto"/>
              </w:rPr>
            </w:pPr>
          </w:p>
        </w:tc>
        <w:tc>
          <w:tcPr>
            <w:tcW w:w="940" w:type="dxa"/>
            <w:vAlign w:val="bottom"/>
            <w:gridSpan w:val="2"/>
            <w:shd w:val="clear" w:color="auto" w:fill="0000FF"/>
          </w:tcPr>
          <w:p>
            <w:pPr>
              <w:spacing w:after="0" w:line="20" w:lineRule="exact"/>
              <w:rPr>
                <w:sz w:val="1"/>
                <w:szCs w:val="1"/>
                <w:color w:val="auto"/>
              </w:rPr>
            </w:pPr>
          </w:p>
        </w:tc>
        <w:tc>
          <w:tcPr>
            <w:tcW w:w="60" w:type="dxa"/>
            <w:vAlign w:val="bottom"/>
            <w:shd w:val="clear" w:color="auto" w:fill="0000FF"/>
          </w:tcPr>
          <w:p>
            <w:pPr>
              <w:spacing w:after="0" w:line="20" w:lineRule="exact"/>
              <w:rPr>
                <w:sz w:val="1"/>
                <w:szCs w:val="1"/>
                <w:color w:val="auto"/>
              </w:rPr>
            </w:pPr>
          </w:p>
        </w:tc>
        <w:tc>
          <w:tcPr>
            <w:tcW w:w="520" w:type="dxa"/>
            <w:vAlign w:val="bottom"/>
            <w:shd w:val="clear" w:color="auto" w:fill="0000FF"/>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7"/>
        </w:trPr>
        <w:tc>
          <w:tcPr>
            <w:tcW w:w="5660" w:type="dxa"/>
            <w:vAlign w:val="bottom"/>
            <w:gridSpan w:val="20"/>
          </w:tcPr>
          <w:p>
            <w:pPr>
              <w:ind w:left="340"/>
              <w:spacing w:after="0" w:line="237" w:lineRule="exact"/>
              <w:rPr>
                <w:rFonts w:ascii="Times New Roman" w:cs="Times New Roman" w:eastAsia="Times New Roman" w:hAnsi="Times New Roman"/>
                <w:sz w:val="22"/>
                <w:szCs w:val="22"/>
                <w:color w:val="0000FF"/>
                <w:w w:val="98"/>
              </w:rPr>
            </w:pPr>
            <w:hyperlink w:anchor="page66">
              <w:r>
                <w:rPr>
                  <w:rFonts w:ascii="Times New Roman" w:cs="Times New Roman" w:eastAsia="Times New Roman" w:hAnsi="Times New Roman"/>
                  <w:sz w:val="22"/>
                  <w:szCs w:val="22"/>
                  <w:u w:val="single" w:color="auto"/>
                  <w:color w:val="0000FF"/>
                  <w:w w:val="98"/>
                </w:rPr>
                <w:t>Section 9.</w:t>
              </w:r>
              <w:r>
                <w:rPr>
                  <w:rFonts w:ascii="Times New Roman" w:cs="Times New Roman" w:eastAsia="Times New Roman" w:hAnsi="Times New Roman"/>
                  <w:sz w:val="22"/>
                  <w:szCs w:val="22"/>
                  <w:color w:val="0000FF"/>
                  <w:w w:val="98"/>
                </w:rPr>
                <w:t>1</w:t>
              </w:r>
            </w:hyperlink>
            <w:r>
              <w:rPr>
                <w:rFonts w:ascii="Times New Roman" w:cs="Times New Roman" w:eastAsia="Times New Roman" w:hAnsi="Times New Roman"/>
                <w:sz w:val="22"/>
                <w:szCs w:val="22"/>
                <w:color w:val="0000FF"/>
                <w:w w:val="98"/>
              </w:rPr>
              <w:t>EFS's Representations, Warranties and Covenants</w:t>
            </w:r>
          </w:p>
        </w:tc>
        <w:tc>
          <w:tcPr>
            <w:tcW w:w="520" w:type="dxa"/>
            <w:vAlign w:val="bottom"/>
          </w:tcPr>
          <w:p>
            <w:pPr>
              <w:jc w:val="right"/>
              <w:ind w:right="32"/>
              <w:spacing w:after="0" w:line="237" w:lineRule="exact"/>
              <w:rPr>
                <w:sz w:val="20"/>
                <w:szCs w:val="20"/>
                <w:color w:val="auto"/>
              </w:rPr>
            </w:pPr>
            <w:r>
              <w:rPr>
                <w:rFonts w:ascii="Times New Roman" w:cs="Times New Roman" w:eastAsia="Times New Roman" w:hAnsi="Times New Roman"/>
                <w:sz w:val="22"/>
                <w:szCs w:val="22"/>
                <w:color w:val="auto"/>
              </w:rPr>
              <w:t>31</w:t>
            </w: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1460" w:type="dxa"/>
            <w:vAlign w:val="bottom"/>
            <w:gridSpan w:val="6"/>
            <w:shd w:val="clear" w:color="auto" w:fill="0000FF"/>
          </w:tcPr>
          <w:p>
            <w:pPr>
              <w:spacing w:after="0" w:line="20" w:lineRule="exact"/>
              <w:rPr>
                <w:sz w:val="1"/>
                <w:szCs w:val="1"/>
                <w:color w:val="auto"/>
              </w:rPr>
            </w:pPr>
          </w:p>
        </w:tc>
        <w:tc>
          <w:tcPr>
            <w:tcW w:w="700" w:type="dxa"/>
            <w:vAlign w:val="bottom"/>
            <w:gridSpan w:val="2"/>
            <w:shd w:val="clear" w:color="auto" w:fill="0000FF"/>
          </w:tcPr>
          <w:p>
            <w:pPr>
              <w:spacing w:after="0" w:line="20" w:lineRule="exact"/>
              <w:rPr>
                <w:sz w:val="1"/>
                <w:szCs w:val="1"/>
                <w:color w:val="auto"/>
              </w:rPr>
            </w:pPr>
          </w:p>
        </w:tc>
        <w:tc>
          <w:tcPr>
            <w:tcW w:w="1080" w:type="dxa"/>
            <w:vAlign w:val="bottom"/>
            <w:gridSpan w:val="5"/>
            <w:shd w:val="clear" w:color="auto" w:fill="0000FF"/>
          </w:tcPr>
          <w:p>
            <w:pPr>
              <w:spacing w:after="0" w:line="20" w:lineRule="exact"/>
              <w:rPr>
                <w:sz w:val="1"/>
                <w:szCs w:val="1"/>
                <w:color w:val="auto"/>
              </w:rPr>
            </w:pPr>
          </w:p>
        </w:tc>
        <w:tc>
          <w:tcPr>
            <w:tcW w:w="940" w:type="dxa"/>
            <w:vAlign w:val="bottom"/>
            <w:gridSpan w:val="2"/>
            <w:shd w:val="clear" w:color="auto" w:fill="0000FF"/>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7"/>
        </w:trPr>
        <w:tc>
          <w:tcPr>
            <w:tcW w:w="5660" w:type="dxa"/>
            <w:vAlign w:val="bottom"/>
            <w:gridSpan w:val="20"/>
          </w:tcPr>
          <w:p>
            <w:pPr>
              <w:ind w:left="340"/>
              <w:spacing w:after="0" w:line="237" w:lineRule="exact"/>
              <w:rPr>
                <w:rFonts w:ascii="Times New Roman" w:cs="Times New Roman" w:eastAsia="Times New Roman" w:hAnsi="Times New Roman"/>
                <w:sz w:val="22"/>
                <w:szCs w:val="22"/>
                <w:color w:val="0000FF"/>
              </w:rPr>
            </w:pPr>
            <w:hyperlink w:anchor="page69">
              <w:r>
                <w:rPr>
                  <w:rFonts w:ascii="Times New Roman" w:cs="Times New Roman" w:eastAsia="Times New Roman" w:hAnsi="Times New Roman"/>
                  <w:sz w:val="22"/>
                  <w:szCs w:val="22"/>
                  <w:u w:val="single" w:color="auto"/>
                  <w:color w:val="0000FF"/>
                </w:rPr>
                <w:t>Section 9.</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 xml:space="preserve">Meta's Representations and Warranties  </w:t>
            </w:r>
            <w:r>
              <w:rPr>
                <w:rFonts w:ascii="Times New Roman" w:cs="Times New Roman" w:eastAsia="Times New Roman" w:hAnsi="Times New Roman"/>
                <w:sz w:val="22"/>
                <w:szCs w:val="22"/>
                <w:color w:val="000000"/>
              </w:rPr>
              <w:t>33</w:t>
            </w:r>
          </w:p>
        </w:tc>
        <w:tc>
          <w:tcPr>
            <w:tcW w:w="52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20"/>
        </w:trPr>
        <w:tc>
          <w:tcPr>
            <w:tcW w:w="94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1460" w:type="dxa"/>
            <w:vAlign w:val="bottom"/>
            <w:gridSpan w:val="6"/>
            <w:shd w:val="clear" w:color="auto" w:fill="0000FF"/>
          </w:tcPr>
          <w:p>
            <w:pPr>
              <w:spacing w:after="0" w:line="20" w:lineRule="exact"/>
              <w:rPr>
                <w:sz w:val="1"/>
                <w:szCs w:val="1"/>
                <w:color w:val="auto"/>
              </w:rPr>
            </w:pPr>
          </w:p>
        </w:tc>
        <w:tc>
          <w:tcPr>
            <w:tcW w:w="700" w:type="dxa"/>
            <w:vAlign w:val="bottom"/>
            <w:gridSpan w:val="2"/>
            <w:shd w:val="clear" w:color="auto" w:fill="0000FF"/>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240" w:type="dxa"/>
            <w:vAlign w:val="bottom"/>
            <w:shd w:val="clear" w:color="auto" w:fill="0000FF"/>
          </w:tcPr>
          <w:p>
            <w:pPr>
              <w:spacing w:after="0" w:line="20" w:lineRule="exact"/>
              <w:rPr>
                <w:sz w:val="1"/>
                <w:szCs w:val="1"/>
                <w:color w:val="auto"/>
              </w:rPr>
            </w:pPr>
          </w:p>
        </w:tc>
        <w:tc>
          <w:tcPr>
            <w:tcW w:w="280" w:type="dxa"/>
            <w:vAlign w:val="bottom"/>
            <w:shd w:val="clear" w:color="auto" w:fill="0000FF"/>
          </w:tcPr>
          <w:p>
            <w:pPr>
              <w:spacing w:after="0" w:line="20" w:lineRule="exact"/>
              <w:rPr>
                <w:sz w:val="1"/>
                <w:szCs w:val="1"/>
                <w:color w:val="auto"/>
              </w:rPr>
            </w:pPr>
          </w:p>
        </w:tc>
        <w:tc>
          <w:tcPr>
            <w:tcW w:w="240" w:type="dxa"/>
            <w:vAlign w:val="bottom"/>
            <w:shd w:val="clear" w:color="auto" w:fill="0000FF"/>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453"/>
        </w:trPr>
        <w:tc>
          <w:tcPr>
            <w:tcW w:w="3700" w:type="dxa"/>
            <w:vAlign w:val="bottom"/>
            <w:gridSpan w:val="13"/>
          </w:tcPr>
          <w:p>
            <w:pPr>
              <w:spacing w:after="0"/>
              <w:rPr>
                <w:rFonts w:ascii="Times New Roman" w:cs="Times New Roman" w:eastAsia="Times New Roman" w:hAnsi="Times New Roman"/>
                <w:sz w:val="22"/>
                <w:szCs w:val="22"/>
                <w:color w:val="0000FF"/>
              </w:rPr>
            </w:pPr>
            <w:hyperlink w:anchor="page70">
              <w:r>
                <w:rPr>
                  <w:rFonts w:ascii="Times New Roman" w:cs="Times New Roman" w:eastAsia="Times New Roman" w:hAnsi="Times New Roman"/>
                  <w:sz w:val="22"/>
                  <w:szCs w:val="22"/>
                  <w:u w:val="single" w:color="auto"/>
                  <w:color w:val="0000FF"/>
                </w:rPr>
                <w:t>Article 10</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FF"/>
              </w:rPr>
              <w:t>CONFIDENTIALITY</w:t>
            </w:r>
            <w:r>
              <w:rPr>
                <w:rFonts w:ascii="Times New Roman" w:cs="Times New Roman" w:eastAsia="Times New Roman" w:hAnsi="Times New Roman"/>
                <w:sz w:val="22"/>
                <w:szCs w:val="22"/>
                <w:color w:val="000000"/>
              </w:rPr>
              <w:t>35</w:t>
            </w: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0"/>
        </w:trPr>
        <w:tc>
          <w:tcPr>
            <w:tcW w:w="940" w:type="dxa"/>
            <w:vAlign w:val="bottom"/>
            <w:gridSpan w:val="2"/>
          </w:tcPr>
          <w:p>
            <w:pPr>
              <w:spacing w:after="0" w:line="20" w:lineRule="exact"/>
              <w:rPr>
                <w:sz w:val="1"/>
                <w:szCs w:val="1"/>
                <w:color w:val="auto"/>
              </w:rPr>
            </w:pPr>
          </w:p>
        </w:tc>
        <w:tc>
          <w:tcPr>
            <w:tcW w:w="480" w:type="dxa"/>
            <w:vAlign w:val="bottom"/>
            <w:gridSpan w:val="2"/>
            <w:shd w:val="clear" w:color="auto" w:fill="0000FF"/>
          </w:tcPr>
          <w:p>
            <w:pPr>
              <w:spacing w:after="0" w:line="20" w:lineRule="exact"/>
              <w:rPr>
                <w:sz w:val="1"/>
                <w:szCs w:val="1"/>
                <w:color w:val="auto"/>
              </w:rPr>
            </w:pPr>
          </w:p>
        </w:tc>
        <w:tc>
          <w:tcPr>
            <w:tcW w:w="1460" w:type="dxa"/>
            <w:vAlign w:val="bottom"/>
            <w:gridSpan w:val="6"/>
            <w:shd w:val="clear" w:color="auto" w:fill="0000FF"/>
          </w:tcPr>
          <w:p>
            <w:pPr>
              <w:spacing w:after="0" w:line="20" w:lineRule="exact"/>
              <w:rPr>
                <w:sz w:val="1"/>
                <w:szCs w:val="1"/>
                <w:color w:val="auto"/>
              </w:rPr>
            </w:pPr>
          </w:p>
        </w:tc>
        <w:tc>
          <w:tcPr>
            <w:tcW w:w="700" w:type="dxa"/>
            <w:vAlign w:val="bottom"/>
            <w:gridSpan w:val="2"/>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gridSpan w:val="2"/>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r>
        <w:trPr>
          <w:trHeight w:val="236"/>
        </w:trPr>
        <w:tc>
          <w:tcPr>
            <w:tcW w:w="3700" w:type="dxa"/>
            <w:vAlign w:val="bottom"/>
            <w:gridSpan w:val="13"/>
          </w:tcPr>
          <w:p>
            <w:pPr>
              <w:ind w:left="340"/>
              <w:spacing w:after="0" w:line="237" w:lineRule="exact"/>
              <w:rPr>
                <w:rFonts w:ascii="Times New Roman" w:cs="Times New Roman" w:eastAsia="Times New Roman" w:hAnsi="Times New Roman"/>
                <w:sz w:val="22"/>
                <w:szCs w:val="22"/>
                <w:color w:val="0000FF"/>
              </w:rPr>
            </w:pPr>
            <w:hyperlink w:anchor="page70">
              <w:r>
                <w:rPr>
                  <w:rFonts w:ascii="Times New Roman" w:cs="Times New Roman" w:eastAsia="Times New Roman" w:hAnsi="Times New Roman"/>
                  <w:sz w:val="22"/>
                  <w:szCs w:val="22"/>
                  <w:u w:val="single" w:color="auto"/>
                  <w:color w:val="0000FF"/>
                </w:rPr>
                <w:t>Section 10.</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Confidential Information</w:t>
            </w:r>
          </w:p>
        </w:tc>
        <w:tc>
          <w:tcPr>
            <w:tcW w:w="440" w:type="dxa"/>
            <w:vAlign w:val="bottom"/>
            <w:gridSpan w:val="2"/>
          </w:tcPr>
          <w:p>
            <w:pPr>
              <w:jc w:val="right"/>
              <w:ind w:right="140"/>
              <w:spacing w:after="0" w:line="237" w:lineRule="exact"/>
              <w:rPr>
                <w:sz w:val="20"/>
                <w:szCs w:val="20"/>
                <w:color w:val="auto"/>
              </w:rPr>
            </w:pPr>
            <w:r>
              <w:rPr>
                <w:rFonts w:ascii="Times New Roman" w:cs="Times New Roman" w:eastAsia="Times New Roman" w:hAnsi="Times New Roman"/>
                <w:sz w:val="22"/>
                <w:szCs w:val="22"/>
                <w:color w:val="auto"/>
              </w:rPr>
              <w:t>35</w:t>
            </w:r>
          </w:p>
        </w:tc>
        <w:tc>
          <w:tcPr>
            <w:tcW w:w="2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20"/>
        </w:trPr>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90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40" w:type="dxa"/>
            <w:vAlign w:val="bottom"/>
            <w:tcBorders>
              <w:left w:val="single" w:sz="8" w:color="0000FF"/>
            </w:tcBorders>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40" w:type="dxa"/>
            <w:vAlign w:val="bottom"/>
            <w:shd w:val="clear" w:color="auto" w:fill="0000FF"/>
          </w:tcPr>
          <w:p>
            <w:pPr>
              <w:spacing w:after="0" w:line="20" w:lineRule="exact"/>
              <w:rPr>
                <w:sz w:val="1"/>
                <w:szCs w:val="1"/>
                <w:color w:val="auto"/>
              </w:rPr>
            </w:pPr>
          </w:p>
        </w:tc>
        <w:tc>
          <w:tcPr>
            <w:tcW w:w="6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r>
    </w:tbl>
    <w:p>
      <w:pPr>
        <w:spacing w:after="0" w:line="13" w:lineRule="exact"/>
        <w:rPr>
          <w:sz w:val="20"/>
          <w:szCs w:val="20"/>
          <w:color w:val="auto"/>
        </w:rPr>
      </w:pPr>
    </w:p>
    <w:p>
      <w:pPr>
        <w:ind w:left="340" w:right="2559"/>
        <w:spacing w:after="0" w:line="254" w:lineRule="auto"/>
        <w:rPr>
          <w:rFonts w:ascii="Times New Roman" w:cs="Times New Roman" w:eastAsia="Times New Roman" w:hAnsi="Times New Roman"/>
          <w:sz w:val="22"/>
          <w:szCs w:val="22"/>
          <w:color w:val="0000FF"/>
        </w:rPr>
      </w:pPr>
      <w:hyperlink w:anchor="page71">
        <w:r>
          <w:rPr>
            <w:rFonts w:ascii="Times New Roman" w:cs="Times New Roman" w:eastAsia="Times New Roman" w:hAnsi="Times New Roman"/>
            <w:sz w:val="22"/>
            <w:szCs w:val="22"/>
            <w:u w:val="single" w:color="auto"/>
            <w:color w:val="0000FF"/>
          </w:rPr>
          <w:t>Section 10.</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u w:val="single" w:color="auto"/>
          <w:color w:val="0000FF"/>
        </w:rPr>
        <w:t>Limits</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u w:val="single" w:color="auto"/>
          <w:color w:val="0000FF"/>
        </w:rPr>
        <w:t>on Access, Use and Disclosure of Confidential Information</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36</w:t>
      </w:r>
      <w:r>
        <w:rPr>
          <w:rFonts w:ascii="Times New Roman" w:cs="Times New Roman" w:eastAsia="Times New Roman" w:hAnsi="Times New Roman"/>
          <w:sz w:val="22"/>
          <w:szCs w:val="22"/>
          <w:color w:val="0000FF"/>
        </w:rPr>
        <w:t xml:space="preserve"> </w:t>
      </w:r>
      <w:hyperlink w:anchor="page72">
        <w:r>
          <w:rPr>
            <w:rFonts w:ascii="Times New Roman" w:cs="Times New Roman" w:eastAsia="Times New Roman" w:hAnsi="Times New Roman"/>
            <w:sz w:val="22"/>
            <w:szCs w:val="22"/>
            <w:u w:val="single" w:color="auto"/>
            <w:color w:val="0000FF"/>
          </w:rPr>
          <w:t>Section 10.</w:t>
        </w:r>
        <w:r>
          <w:rPr>
            <w:rFonts w:ascii="Times New Roman" w:cs="Times New Roman" w:eastAsia="Times New Roman" w:hAnsi="Times New Roman"/>
            <w:sz w:val="22"/>
            <w:szCs w:val="22"/>
            <w:color w:val="0000FF"/>
          </w:rPr>
          <w:t>3</w:t>
        </w:r>
      </w:hyperlink>
      <w:r>
        <w:rPr>
          <w:rFonts w:ascii="Times New Roman" w:cs="Times New Roman" w:eastAsia="Times New Roman" w:hAnsi="Times New Roman"/>
          <w:sz w:val="22"/>
          <w:szCs w:val="22"/>
          <w:u w:val="single" w:color="auto"/>
          <w:color w:val="0000FF"/>
        </w:rPr>
        <w:t>Regulatory</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u w:val="single" w:color="auto"/>
          <w:color w:val="0000FF"/>
        </w:rPr>
        <w:t>Requests</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37</w:t>
      </w:r>
    </w:p>
    <w:p>
      <w:pPr>
        <w:spacing w:after="0" w:line="2" w:lineRule="exact"/>
        <w:rPr>
          <w:sz w:val="20"/>
          <w:szCs w:val="20"/>
          <w:color w:val="auto"/>
        </w:rPr>
      </w:pPr>
    </w:p>
    <w:p>
      <w:pPr>
        <w:ind w:left="340"/>
        <w:spacing w:after="0"/>
        <w:tabs>
          <w:tab w:leader="none" w:pos="5060" w:val="left"/>
        </w:tabs>
        <w:rPr>
          <w:rFonts w:ascii="Times New Roman" w:cs="Times New Roman" w:eastAsia="Times New Roman" w:hAnsi="Times New Roman"/>
          <w:sz w:val="22"/>
          <w:szCs w:val="22"/>
          <w:color w:val="0000FF"/>
        </w:rPr>
      </w:pPr>
      <w:hyperlink w:anchor="page72">
        <w:r>
          <w:rPr>
            <w:rFonts w:ascii="Times New Roman" w:cs="Times New Roman" w:eastAsia="Times New Roman" w:hAnsi="Times New Roman"/>
            <w:sz w:val="22"/>
            <w:szCs w:val="22"/>
            <w:u w:val="single" w:color="auto"/>
            <w:color w:val="0000FF"/>
          </w:rPr>
          <w:t>Section 10.</w:t>
        </w:r>
        <w:r>
          <w:rPr>
            <w:rFonts w:ascii="Times New Roman" w:cs="Times New Roman" w:eastAsia="Times New Roman" w:hAnsi="Times New Roman"/>
            <w:sz w:val="22"/>
            <w:szCs w:val="22"/>
            <w:color w:val="0000FF"/>
          </w:rPr>
          <w:t>4</w:t>
        </w:r>
      </w:hyperlink>
      <w:r>
        <w:rPr>
          <w:rFonts w:ascii="Times New Roman" w:cs="Times New Roman" w:eastAsia="Times New Roman" w:hAnsi="Times New Roman"/>
          <w:sz w:val="22"/>
          <w:szCs w:val="22"/>
          <w:u w:val="single" w:color="auto"/>
          <w:color w:val="0000FF"/>
        </w:rPr>
        <w:t>Disposition</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u w:val="single" w:color="auto"/>
          <w:color w:val="0000FF"/>
        </w:rPr>
        <w:t>of Confidential Information</w:t>
      </w:r>
      <w:r>
        <w:rPr>
          <w:rFonts w:ascii="Times New Roman" w:cs="Times New Roman" w:eastAsia="Times New Roman" w:hAnsi="Times New Roman"/>
          <w:sz w:val="22"/>
          <w:szCs w:val="22"/>
          <w:color w:val="0000FF"/>
        </w:rPr>
        <w:tab/>
        <w:t>37</w:t>
      </w:r>
    </w:p>
    <w:p>
      <w:pPr>
        <w:spacing w:after="0" w:line="4" w:lineRule="exact"/>
        <w:rPr>
          <w:sz w:val="20"/>
          <w:szCs w:val="20"/>
          <w:color w:val="auto"/>
        </w:rPr>
      </w:pPr>
    </w:p>
    <w:p>
      <w:pPr>
        <w:ind w:left="340"/>
        <w:spacing w:after="0"/>
        <w:tabs>
          <w:tab w:leader="none" w:pos="7800" w:val="left"/>
        </w:tabs>
        <w:rPr>
          <w:rFonts w:ascii="Times New Roman" w:cs="Times New Roman" w:eastAsia="Times New Roman" w:hAnsi="Times New Roman"/>
          <w:sz w:val="22"/>
          <w:szCs w:val="22"/>
          <w:color w:val="0000FF"/>
        </w:rPr>
      </w:pPr>
      <w:hyperlink w:anchor="page72">
        <w:r>
          <w:rPr>
            <w:rFonts w:ascii="Times New Roman" w:cs="Times New Roman" w:eastAsia="Times New Roman" w:hAnsi="Times New Roman"/>
            <w:sz w:val="22"/>
            <w:szCs w:val="22"/>
            <w:u w:val="single" w:color="auto"/>
            <w:color w:val="0000FF"/>
          </w:rPr>
          <w:t>Section 10.</w:t>
        </w:r>
        <w:r>
          <w:rPr>
            <w:rFonts w:ascii="Times New Roman" w:cs="Times New Roman" w:eastAsia="Times New Roman" w:hAnsi="Times New Roman"/>
            <w:sz w:val="22"/>
            <w:szCs w:val="22"/>
            <w:color w:val="0000FF"/>
          </w:rPr>
          <w:t>5</w:t>
        </w:r>
      </w:hyperlink>
      <w:r>
        <w:rPr>
          <w:rFonts w:ascii="Times New Roman" w:cs="Times New Roman" w:eastAsia="Times New Roman" w:hAnsi="Times New Roman"/>
          <w:sz w:val="22"/>
          <w:szCs w:val="22"/>
          <w:u w:val="single" w:color="auto"/>
          <w:color w:val="0000FF"/>
        </w:rPr>
        <w:t>EFS's</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u w:val="single" w:color="auto"/>
          <w:color w:val="0000FF"/>
        </w:rPr>
        <w:t>Right to Collect, Access, Use, and Disclose Program Information</w:t>
      </w:r>
      <w:r>
        <w:rPr>
          <w:rFonts w:ascii="Times New Roman" w:cs="Times New Roman" w:eastAsia="Times New Roman" w:hAnsi="Times New Roman"/>
          <w:sz w:val="22"/>
          <w:szCs w:val="22"/>
          <w:color w:val="0000FF"/>
        </w:rPr>
        <w:tab/>
        <w:t>37</w:t>
      </w:r>
    </w:p>
    <w:p>
      <w:pPr>
        <w:spacing w:after="0" w:line="4" w:lineRule="exact"/>
        <w:rPr>
          <w:sz w:val="20"/>
          <w:szCs w:val="20"/>
          <w:color w:val="auto"/>
        </w:rPr>
      </w:pPr>
    </w:p>
    <w:p>
      <w:pPr>
        <w:ind w:left="340"/>
        <w:spacing w:after="0"/>
        <w:tabs>
          <w:tab w:leader="none" w:pos="7380" w:val="left"/>
        </w:tabs>
        <w:rPr>
          <w:rFonts w:ascii="Times New Roman" w:cs="Times New Roman" w:eastAsia="Times New Roman" w:hAnsi="Times New Roman"/>
          <w:sz w:val="22"/>
          <w:szCs w:val="22"/>
          <w:color w:val="0000FF"/>
        </w:rPr>
      </w:pPr>
      <w:hyperlink w:anchor="page73">
        <w:r>
          <w:rPr>
            <w:rFonts w:ascii="Times New Roman" w:cs="Times New Roman" w:eastAsia="Times New Roman" w:hAnsi="Times New Roman"/>
            <w:sz w:val="22"/>
            <w:szCs w:val="22"/>
            <w:u w:val="single" w:color="auto"/>
            <w:color w:val="0000FF"/>
          </w:rPr>
          <w:t>Section 10.</w:t>
        </w:r>
        <w:r>
          <w:rPr>
            <w:rFonts w:ascii="Times New Roman" w:cs="Times New Roman" w:eastAsia="Times New Roman" w:hAnsi="Times New Roman"/>
            <w:sz w:val="22"/>
            <w:szCs w:val="22"/>
            <w:color w:val="0000FF"/>
          </w:rPr>
          <w:t>6</w:t>
        </w:r>
      </w:hyperlink>
      <w:r>
        <w:rPr>
          <w:rFonts w:ascii="Times New Roman" w:cs="Times New Roman" w:eastAsia="Times New Roman" w:hAnsi="Times New Roman"/>
          <w:sz w:val="22"/>
          <w:szCs w:val="22"/>
          <w:u w:val="single" w:color="auto"/>
          <w:color w:val="0000FF"/>
        </w:rPr>
        <w:t>Restrictions</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u w:val="single" w:color="auto"/>
          <w:color w:val="0000FF"/>
        </w:rPr>
        <w:t>on Meta's Use and Disclosure of Program Information</w:t>
      </w:r>
      <w:r>
        <w:rPr>
          <w:rFonts w:ascii="Times New Roman" w:cs="Times New Roman" w:eastAsia="Times New Roman" w:hAnsi="Times New Roman"/>
          <w:sz w:val="22"/>
          <w:szCs w:val="22"/>
          <w:color w:val="0000FF"/>
        </w:rPr>
        <w:tab/>
        <w:t>37</w:t>
      </w:r>
    </w:p>
    <w:p>
      <w:pPr>
        <w:spacing w:after="0" w:line="4" w:lineRule="exact"/>
        <w:rPr>
          <w:sz w:val="20"/>
          <w:szCs w:val="20"/>
          <w:color w:val="auto"/>
        </w:rPr>
      </w:pPr>
    </w:p>
    <w:p>
      <w:pPr>
        <w:ind w:left="340"/>
        <w:spacing w:after="0"/>
        <w:tabs>
          <w:tab w:leader="none" w:pos="4380" w:val="left"/>
        </w:tabs>
        <w:rPr>
          <w:rFonts w:ascii="Times New Roman" w:cs="Times New Roman" w:eastAsia="Times New Roman" w:hAnsi="Times New Roman"/>
          <w:sz w:val="22"/>
          <w:szCs w:val="22"/>
          <w:color w:val="0000FF"/>
        </w:rPr>
      </w:pPr>
      <w:hyperlink w:anchor="page73">
        <w:r>
          <w:rPr>
            <w:rFonts w:ascii="Times New Roman" w:cs="Times New Roman" w:eastAsia="Times New Roman" w:hAnsi="Times New Roman"/>
            <w:sz w:val="22"/>
            <w:szCs w:val="22"/>
            <w:u w:val="single" w:color="auto"/>
            <w:color w:val="0000FF"/>
          </w:rPr>
          <w:t>Section 10.</w:t>
        </w:r>
        <w:r>
          <w:rPr>
            <w:rFonts w:ascii="Times New Roman" w:cs="Times New Roman" w:eastAsia="Times New Roman" w:hAnsi="Times New Roman"/>
            <w:sz w:val="22"/>
            <w:szCs w:val="22"/>
            <w:color w:val="0000FF"/>
          </w:rPr>
          <w:t>7</w:t>
        </w:r>
      </w:hyperlink>
      <w:r>
        <w:rPr>
          <w:rFonts w:ascii="Times New Roman" w:cs="Times New Roman" w:eastAsia="Times New Roman" w:hAnsi="Times New Roman"/>
          <w:sz w:val="22"/>
          <w:szCs w:val="22"/>
          <w:u w:val="single" w:color="auto"/>
          <w:color w:val="0000FF"/>
        </w:rPr>
        <w:t>Unauthorized</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u w:val="single" w:color="auto"/>
          <w:color w:val="0000FF"/>
        </w:rPr>
        <w:t>Use or Disclosure</w:t>
      </w:r>
      <w:r>
        <w:rPr>
          <w:rFonts w:ascii="Times New Roman" w:cs="Times New Roman" w:eastAsia="Times New Roman" w:hAnsi="Times New Roman"/>
          <w:sz w:val="22"/>
          <w:szCs w:val="22"/>
          <w:color w:val="0000FF"/>
        </w:rPr>
        <w:tab/>
        <w:t>38</w:t>
      </w:r>
    </w:p>
    <w:tbl>
      <w:tblPr>
        <w:tblLayout w:type="fixed"/>
        <w:tblInd w:w="0" w:type="dxa"/>
        <w:tblCellMar>
          <w:top w:w="0" w:type="dxa"/>
          <w:left w:w="0" w:type="dxa"/>
          <w:bottom w:w="0" w:type="dxa"/>
          <w:right w:w="0" w:type="dxa"/>
        </w:tblCellMar>
      </w:tblPr>
      <w:tr>
        <w:trPr>
          <w:trHeight w:val="209"/>
        </w:trPr>
        <w:tc>
          <w:tcPr>
            <w:tcW w:w="3080" w:type="dxa"/>
            <w:vAlign w:val="bottom"/>
            <w:gridSpan w:val="7"/>
          </w:tcPr>
          <w:p>
            <w:pPr>
              <w:ind w:left="340"/>
              <w:spacing w:after="0" w:line="209" w:lineRule="exact"/>
              <w:rPr>
                <w:rFonts w:ascii="Times New Roman" w:cs="Times New Roman" w:eastAsia="Times New Roman" w:hAnsi="Times New Roman"/>
                <w:sz w:val="22"/>
                <w:szCs w:val="22"/>
                <w:color w:val="0000FF"/>
                <w:w w:val="96"/>
              </w:rPr>
            </w:pPr>
            <w:hyperlink w:anchor="page73">
              <w:r>
                <w:rPr>
                  <w:rFonts w:ascii="Times New Roman" w:cs="Times New Roman" w:eastAsia="Times New Roman" w:hAnsi="Times New Roman"/>
                  <w:sz w:val="22"/>
                  <w:szCs w:val="22"/>
                  <w:u w:val="single" w:color="auto"/>
                  <w:color w:val="0000FF"/>
                  <w:w w:val="96"/>
                </w:rPr>
                <w:t>Section 10.</w:t>
              </w:r>
              <w:r>
                <w:rPr>
                  <w:rFonts w:ascii="Times New Roman" w:cs="Times New Roman" w:eastAsia="Times New Roman" w:hAnsi="Times New Roman"/>
                  <w:sz w:val="22"/>
                  <w:szCs w:val="22"/>
                  <w:color w:val="0000FF"/>
                  <w:w w:val="96"/>
                </w:rPr>
                <w:t>8</w:t>
              </w:r>
            </w:hyperlink>
            <w:r>
              <w:rPr>
                <w:rFonts w:ascii="Times New Roman" w:cs="Times New Roman" w:eastAsia="Times New Roman" w:hAnsi="Times New Roman"/>
                <w:sz w:val="22"/>
                <w:szCs w:val="22"/>
                <w:color w:val="0000FF"/>
                <w:w w:val="96"/>
              </w:rPr>
              <w:t>Information Screen</w:t>
            </w:r>
          </w:p>
        </w:tc>
        <w:tc>
          <w:tcPr>
            <w:tcW w:w="500" w:type="dxa"/>
            <w:vAlign w:val="bottom"/>
            <w:gridSpan w:val="5"/>
          </w:tcPr>
          <w:p>
            <w:pPr>
              <w:jc w:val="right"/>
              <w:spacing w:after="0" w:line="209" w:lineRule="exact"/>
              <w:rPr>
                <w:sz w:val="20"/>
                <w:szCs w:val="20"/>
                <w:color w:val="auto"/>
              </w:rPr>
            </w:pPr>
            <w:r>
              <w:rPr>
                <w:rFonts w:ascii="Times New Roman" w:cs="Times New Roman" w:eastAsia="Times New Roman" w:hAnsi="Times New Roman"/>
                <w:sz w:val="22"/>
                <w:szCs w:val="22"/>
                <w:color w:val="auto"/>
              </w:rPr>
              <w:t>38</w:t>
            </w:r>
          </w:p>
        </w:tc>
        <w:tc>
          <w:tcPr>
            <w:tcW w:w="50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440" w:type="dxa"/>
            <w:vAlign w:val="bottom"/>
          </w:tcPr>
          <w:p>
            <w:pPr>
              <w:spacing w:after="0"/>
              <w:rPr>
                <w:sz w:val="18"/>
                <w:szCs w:val="18"/>
                <w:color w:val="auto"/>
              </w:rPr>
            </w:pPr>
          </w:p>
        </w:tc>
      </w:tr>
      <w:tr>
        <w:trPr>
          <w:trHeight w:val="20"/>
        </w:trPr>
        <w:tc>
          <w:tcPr>
            <w:tcW w:w="9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740" w:type="dxa"/>
            <w:vAlign w:val="bottom"/>
            <w:gridSpan w:val="2"/>
            <w:shd w:val="clear" w:color="auto" w:fill="0000FF"/>
          </w:tcPr>
          <w:p>
            <w:pPr>
              <w:spacing w:after="0" w:line="20" w:lineRule="exact"/>
              <w:rPr>
                <w:sz w:val="1"/>
                <w:szCs w:val="1"/>
                <w:color w:val="auto"/>
              </w:rPr>
            </w:pPr>
          </w:p>
        </w:tc>
        <w:tc>
          <w:tcPr>
            <w:tcW w:w="4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40" w:type="dxa"/>
            <w:vAlign w:val="bottom"/>
            <w:gridSpan w:val="2"/>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r>
      <w:tr>
        <w:trPr>
          <w:trHeight w:val="236"/>
        </w:trPr>
        <w:tc>
          <w:tcPr>
            <w:tcW w:w="5820" w:type="dxa"/>
            <w:vAlign w:val="bottom"/>
            <w:gridSpan w:val="15"/>
          </w:tcPr>
          <w:p>
            <w:pPr>
              <w:ind w:left="340"/>
              <w:spacing w:after="0" w:line="237" w:lineRule="exact"/>
              <w:rPr>
                <w:rFonts w:ascii="Times New Roman" w:cs="Times New Roman" w:eastAsia="Times New Roman" w:hAnsi="Times New Roman"/>
                <w:sz w:val="22"/>
                <w:szCs w:val="22"/>
                <w:color w:val="0000FF"/>
                <w:w w:val="99"/>
              </w:rPr>
            </w:pPr>
            <w:hyperlink w:anchor="page73">
              <w:r>
                <w:rPr>
                  <w:rFonts w:ascii="Times New Roman" w:cs="Times New Roman" w:eastAsia="Times New Roman" w:hAnsi="Times New Roman"/>
                  <w:sz w:val="22"/>
                  <w:szCs w:val="22"/>
                  <w:u w:val="single" w:color="auto"/>
                  <w:color w:val="0000FF"/>
                  <w:w w:val="99"/>
                </w:rPr>
                <w:t>Section 10.</w:t>
              </w:r>
              <w:r>
                <w:rPr>
                  <w:rFonts w:ascii="Times New Roman" w:cs="Times New Roman" w:eastAsia="Times New Roman" w:hAnsi="Times New Roman"/>
                  <w:sz w:val="22"/>
                  <w:szCs w:val="22"/>
                  <w:color w:val="0000FF"/>
                  <w:w w:val="99"/>
                </w:rPr>
                <w:t>9</w:t>
              </w:r>
            </w:hyperlink>
            <w:r>
              <w:rPr>
                <w:rFonts w:ascii="Times New Roman" w:cs="Times New Roman" w:eastAsia="Times New Roman" w:hAnsi="Times New Roman"/>
                <w:sz w:val="22"/>
                <w:szCs w:val="22"/>
                <w:color w:val="0000FF"/>
                <w:w w:val="99"/>
              </w:rPr>
              <w:t xml:space="preserve">Participation in Refund Verification Programs  </w:t>
            </w:r>
            <w:r>
              <w:rPr>
                <w:rFonts w:ascii="Times New Roman" w:cs="Times New Roman" w:eastAsia="Times New Roman" w:hAnsi="Times New Roman"/>
                <w:sz w:val="22"/>
                <w:szCs w:val="22"/>
                <w:color w:val="000000"/>
                <w:w w:val="99"/>
              </w:rPr>
              <w:t>38</w:t>
            </w:r>
          </w:p>
        </w:tc>
      </w:tr>
      <w:tr>
        <w:trPr>
          <w:trHeight w:val="20"/>
        </w:trPr>
        <w:tc>
          <w:tcPr>
            <w:tcW w:w="9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740" w:type="dxa"/>
            <w:vAlign w:val="bottom"/>
            <w:gridSpan w:val="2"/>
            <w:shd w:val="clear" w:color="auto" w:fill="0000FF"/>
          </w:tcPr>
          <w:p>
            <w:pPr>
              <w:spacing w:after="0" w:line="20" w:lineRule="exact"/>
              <w:rPr>
                <w:sz w:val="1"/>
                <w:szCs w:val="1"/>
                <w:color w:val="auto"/>
              </w:rPr>
            </w:pPr>
          </w:p>
        </w:tc>
        <w:tc>
          <w:tcPr>
            <w:tcW w:w="400" w:type="dxa"/>
            <w:vAlign w:val="bottom"/>
            <w:shd w:val="clear" w:color="auto" w:fill="0000FF"/>
          </w:tcPr>
          <w:p>
            <w:pPr>
              <w:spacing w:after="0" w:line="20" w:lineRule="exact"/>
              <w:rPr>
                <w:sz w:val="1"/>
                <w:szCs w:val="1"/>
                <w:color w:val="auto"/>
              </w:rPr>
            </w:pPr>
          </w:p>
        </w:tc>
        <w:tc>
          <w:tcPr>
            <w:tcW w:w="100" w:type="dxa"/>
            <w:vAlign w:val="bottom"/>
            <w:gridSpan w:val="2"/>
            <w:shd w:val="clear" w:color="auto" w:fill="0000FF"/>
          </w:tcPr>
          <w:p>
            <w:pPr>
              <w:spacing w:after="0" w:line="20" w:lineRule="exact"/>
              <w:rPr>
                <w:sz w:val="1"/>
                <w:szCs w:val="1"/>
                <w:color w:val="auto"/>
              </w:rPr>
            </w:pPr>
          </w:p>
        </w:tc>
        <w:tc>
          <w:tcPr>
            <w:tcW w:w="180" w:type="dxa"/>
            <w:vAlign w:val="bottom"/>
            <w:shd w:val="clear" w:color="auto" w:fill="0000FF"/>
          </w:tcPr>
          <w:p>
            <w:pPr>
              <w:spacing w:after="0" w:line="20" w:lineRule="exact"/>
              <w:rPr>
                <w:sz w:val="1"/>
                <w:szCs w:val="1"/>
                <w:color w:val="auto"/>
              </w:rPr>
            </w:pPr>
          </w:p>
        </w:tc>
        <w:tc>
          <w:tcPr>
            <w:tcW w:w="60" w:type="dxa"/>
            <w:vAlign w:val="bottom"/>
            <w:shd w:val="clear" w:color="auto" w:fill="0000FF"/>
          </w:tcPr>
          <w:p>
            <w:pPr>
              <w:spacing w:after="0" w:line="20" w:lineRule="exact"/>
              <w:rPr>
                <w:sz w:val="1"/>
                <w:szCs w:val="1"/>
                <w:color w:val="auto"/>
              </w:rPr>
            </w:pPr>
          </w:p>
        </w:tc>
        <w:tc>
          <w:tcPr>
            <w:tcW w:w="240" w:type="dxa"/>
            <w:vAlign w:val="bottom"/>
            <w:gridSpan w:val="2"/>
            <w:shd w:val="clear" w:color="auto" w:fill="0000FF"/>
          </w:tcPr>
          <w:p>
            <w:pPr>
              <w:spacing w:after="0" w:line="20" w:lineRule="exact"/>
              <w:rPr>
                <w:sz w:val="1"/>
                <w:szCs w:val="1"/>
                <w:color w:val="auto"/>
              </w:rPr>
            </w:pPr>
          </w:p>
        </w:tc>
        <w:tc>
          <w:tcPr>
            <w:tcW w:w="500" w:type="dxa"/>
            <w:vAlign w:val="bottom"/>
            <w:shd w:val="clear" w:color="auto" w:fill="0000FF"/>
          </w:tcPr>
          <w:p>
            <w:pPr>
              <w:spacing w:after="0" w:line="20" w:lineRule="exact"/>
              <w:rPr>
                <w:sz w:val="1"/>
                <w:szCs w:val="1"/>
                <w:color w:val="auto"/>
              </w:rPr>
            </w:pPr>
          </w:p>
        </w:tc>
        <w:tc>
          <w:tcPr>
            <w:tcW w:w="1300" w:type="dxa"/>
            <w:vAlign w:val="bottom"/>
            <w:shd w:val="clear" w:color="auto" w:fill="0000FF"/>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r>
      <w:tr>
        <w:trPr>
          <w:trHeight w:val="453"/>
        </w:trPr>
        <w:tc>
          <w:tcPr>
            <w:tcW w:w="5820" w:type="dxa"/>
            <w:vAlign w:val="bottom"/>
            <w:gridSpan w:val="15"/>
          </w:tcPr>
          <w:p>
            <w:pPr>
              <w:spacing w:after="0"/>
              <w:rPr>
                <w:rFonts w:ascii="Times New Roman" w:cs="Times New Roman" w:eastAsia="Times New Roman" w:hAnsi="Times New Roman"/>
                <w:sz w:val="22"/>
                <w:szCs w:val="22"/>
                <w:color w:val="0000FF"/>
              </w:rPr>
            </w:pPr>
            <w:hyperlink w:anchor="page74">
              <w:r>
                <w:rPr>
                  <w:rFonts w:ascii="Times New Roman" w:cs="Times New Roman" w:eastAsia="Times New Roman" w:hAnsi="Times New Roman"/>
                  <w:sz w:val="22"/>
                  <w:szCs w:val="22"/>
                  <w:u w:val="single" w:color="auto"/>
                  <w:color w:val="0000FF"/>
                </w:rPr>
                <w:t>Article 11</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FF"/>
              </w:rPr>
              <w:t>PRIVACY AND DATA SECURITY</w:t>
            </w:r>
            <w:r>
              <w:rPr>
                <w:rFonts w:ascii="Times New Roman" w:cs="Times New Roman" w:eastAsia="Times New Roman" w:hAnsi="Times New Roman"/>
                <w:sz w:val="22"/>
                <w:szCs w:val="22"/>
                <w:color w:val="000000"/>
              </w:rPr>
              <w:t>38</w:t>
            </w:r>
          </w:p>
        </w:tc>
      </w:tr>
      <w:tr>
        <w:trPr>
          <w:trHeight w:val="20"/>
        </w:trPr>
        <w:tc>
          <w:tcPr>
            <w:tcW w:w="940" w:type="dxa"/>
            <w:vAlign w:val="bottom"/>
            <w:tcBorders>
              <w:right w:val="single" w:sz="8" w:color="0000FF"/>
            </w:tcBorders>
          </w:tcPr>
          <w:p>
            <w:pPr>
              <w:spacing w:after="0" w:line="20" w:lineRule="exact"/>
              <w:rPr>
                <w:sz w:val="1"/>
                <w:szCs w:val="1"/>
                <w:color w:val="auto"/>
              </w:rPr>
            </w:pPr>
          </w:p>
        </w:tc>
        <w:tc>
          <w:tcPr>
            <w:tcW w:w="920" w:type="dxa"/>
            <w:vAlign w:val="bottom"/>
            <w:gridSpan w:val="2"/>
            <w:shd w:val="clear" w:color="auto" w:fill="0000FF"/>
          </w:tcPr>
          <w:p>
            <w:pPr>
              <w:spacing w:after="0" w:line="20" w:lineRule="exact"/>
              <w:rPr>
                <w:sz w:val="1"/>
                <w:szCs w:val="1"/>
                <w:color w:val="auto"/>
              </w:rPr>
            </w:pPr>
          </w:p>
        </w:tc>
        <w:tc>
          <w:tcPr>
            <w:tcW w:w="220" w:type="dxa"/>
            <w:vAlign w:val="bottom"/>
            <w:shd w:val="clear" w:color="auto" w:fill="0000FF"/>
          </w:tcPr>
          <w:p>
            <w:pPr>
              <w:spacing w:after="0" w:line="20" w:lineRule="exact"/>
              <w:rPr>
                <w:sz w:val="1"/>
                <w:szCs w:val="1"/>
                <w:color w:val="auto"/>
              </w:rPr>
            </w:pPr>
          </w:p>
        </w:tc>
        <w:tc>
          <w:tcPr>
            <w:tcW w:w="520" w:type="dxa"/>
            <w:vAlign w:val="bottom"/>
            <w:shd w:val="clear" w:color="auto" w:fill="0000FF"/>
          </w:tcPr>
          <w:p>
            <w:pPr>
              <w:spacing w:after="0" w:line="20" w:lineRule="exact"/>
              <w:rPr>
                <w:sz w:val="1"/>
                <w:szCs w:val="1"/>
                <w:color w:val="auto"/>
              </w:rPr>
            </w:pPr>
          </w:p>
        </w:tc>
        <w:tc>
          <w:tcPr>
            <w:tcW w:w="4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80" w:type="dxa"/>
            <w:vAlign w:val="bottom"/>
            <w:shd w:val="clear" w:color="auto" w:fill="0000FF"/>
          </w:tcPr>
          <w:p>
            <w:pPr>
              <w:spacing w:after="0" w:line="20" w:lineRule="exact"/>
              <w:rPr>
                <w:sz w:val="1"/>
                <w:szCs w:val="1"/>
                <w:color w:val="auto"/>
              </w:rPr>
            </w:pPr>
          </w:p>
        </w:tc>
        <w:tc>
          <w:tcPr>
            <w:tcW w:w="60" w:type="dxa"/>
            <w:vAlign w:val="bottom"/>
            <w:shd w:val="clear" w:color="auto" w:fill="0000FF"/>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500" w:type="dxa"/>
            <w:vAlign w:val="bottom"/>
            <w:shd w:val="clear" w:color="auto" w:fill="0000FF"/>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r>
      <w:tr>
        <w:trPr>
          <w:trHeight w:val="237"/>
        </w:trPr>
        <w:tc>
          <w:tcPr>
            <w:tcW w:w="2080" w:type="dxa"/>
            <w:vAlign w:val="bottom"/>
            <w:gridSpan w:val="4"/>
          </w:tcPr>
          <w:p>
            <w:pPr>
              <w:ind w:left="340"/>
              <w:spacing w:after="0" w:line="237" w:lineRule="exact"/>
              <w:rPr>
                <w:rFonts w:ascii="Times New Roman" w:cs="Times New Roman" w:eastAsia="Times New Roman" w:hAnsi="Times New Roman"/>
                <w:sz w:val="22"/>
                <w:szCs w:val="22"/>
                <w:color w:val="0000FF"/>
                <w:w w:val="97"/>
              </w:rPr>
            </w:pPr>
            <w:hyperlink w:anchor="page74">
              <w:r>
                <w:rPr>
                  <w:rFonts w:ascii="Times New Roman" w:cs="Times New Roman" w:eastAsia="Times New Roman" w:hAnsi="Times New Roman"/>
                  <w:sz w:val="22"/>
                  <w:szCs w:val="22"/>
                  <w:u w:val="single" w:color="auto"/>
                  <w:color w:val="0000FF"/>
                  <w:w w:val="97"/>
                </w:rPr>
                <w:t>Section 11.</w:t>
              </w:r>
              <w:r>
                <w:rPr>
                  <w:rFonts w:ascii="Times New Roman" w:cs="Times New Roman" w:eastAsia="Times New Roman" w:hAnsi="Times New Roman"/>
                  <w:sz w:val="22"/>
                  <w:szCs w:val="22"/>
                  <w:color w:val="0000FF"/>
                  <w:w w:val="97"/>
                </w:rPr>
                <w:t>1</w:t>
              </w:r>
            </w:hyperlink>
            <w:r>
              <w:rPr>
                <w:rFonts w:ascii="Times New Roman" w:cs="Times New Roman" w:eastAsia="Times New Roman" w:hAnsi="Times New Roman"/>
                <w:sz w:val="22"/>
                <w:szCs w:val="22"/>
                <w:color w:val="0000FF"/>
                <w:w w:val="97"/>
              </w:rPr>
              <w:t>Privacy</w:t>
            </w:r>
          </w:p>
        </w:tc>
        <w:tc>
          <w:tcPr>
            <w:tcW w:w="520" w:type="dxa"/>
            <w:vAlign w:val="bottom"/>
          </w:tcPr>
          <w:p>
            <w:pPr>
              <w:jc w:val="right"/>
              <w:spacing w:after="0" w:line="237" w:lineRule="exact"/>
              <w:rPr>
                <w:sz w:val="20"/>
                <w:szCs w:val="20"/>
                <w:color w:val="auto"/>
              </w:rPr>
            </w:pPr>
            <w:r>
              <w:rPr>
                <w:rFonts w:ascii="Times New Roman" w:cs="Times New Roman" w:eastAsia="Times New Roman" w:hAnsi="Times New Roman"/>
                <w:sz w:val="22"/>
                <w:szCs w:val="22"/>
                <w:color w:val="auto"/>
              </w:rPr>
              <w:t>38</w:t>
            </w:r>
          </w:p>
        </w:tc>
        <w:tc>
          <w:tcPr>
            <w:tcW w:w="4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440" w:type="dxa"/>
            <w:vAlign w:val="bottom"/>
          </w:tcPr>
          <w:p>
            <w:pPr>
              <w:spacing w:after="0"/>
              <w:rPr>
                <w:sz w:val="20"/>
                <w:szCs w:val="20"/>
                <w:color w:val="auto"/>
              </w:rPr>
            </w:pPr>
          </w:p>
        </w:tc>
      </w:tr>
      <w:tr>
        <w:trPr>
          <w:trHeight w:val="20"/>
        </w:trPr>
        <w:tc>
          <w:tcPr>
            <w:tcW w:w="9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220" w:type="dxa"/>
            <w:vAlign w:val="bottom"/>
            <w:shd w:val="clear" w:color="auto" w:fill="0000FF"/>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r>
      <w:tr>
        <w:trPr>
          <w:trHeight w:val="236"/>
        </w:trPr>
        <w:tc>
          <w:tcPr>
            <w:tcW w:w="308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74">
              <w:r>
                <w:rPr>
                  <w:rFonts w:ascii="Times New Roman" w:cs="Times New Roman" w:eastAsia="Times New Roman" w:hAnsi="Times New Roman"/>
                  <w:sz w:val="22"/>
                  <w:szCs w:val="22"/>
                  <w:u w:val="single" w:color="auto"/>
                  <w:color w:val="0000FF"/>
                </w:rPr>
                <w:t>Section 11.</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 xml:space="preserve">Data Security  </w:t>
            </w:r>
            <w:r>
              <w:rPr>
                <w:rFonts w:ascii="Times New Roman" w:cs="Times New Roman" w:eastAsia="Times New Roman" w:hAnsi="Times New Roman"/>
                <w:sz w:val="22"/>
                <w:szCs w:val="22"/>
                <w:color w:val="000000"/>
              </w:rPr>
              <w:t>39</w:t>
            </w: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440" w:type="dxa"/>
            <w:vAlign w:val="bottom"/>
          </w:tcPr>
          <w:p>
            <w:pPr>
              <w:spacing w:after="0"/>
              <w:rPr>
                <w:sz w:val="20"/>
                <w:szCs w:val="20"/>
                <w:color w:val="auto"/>
              </w:rPr>
            </w:pPr>
          </w:p>
        </w:tc>
      </w:tr>
      <w:tr>
        <w:trPr>
          <w:trHeight w:val="20"/>
        </w:trPr>
        <w:tc>
          <w:tcPr>
            <w:tcW w:w="9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740" w:type="dxa"/>
            <w:vAlign w:val="bottom"/>
            <w:gridSpan w:val="2"/>
            <w:shd w:val="clear" w:color="auto" w:fill="0000FF"/>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r>
      <w:tr>
        <w:trPr>
          <w:trHeight w:val="237"/>
        </w:trPr>
        <w:tc>
          <w:tcPr>
            <w:tcW w:w="308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76">
              <w:r>
                <w:rPr>
                  <w:rFonts w:ascii="Times New Roman" w:cs="Times New Roman" w:eastAsia="Times New Roman" w:hAnsi="Times New Roman"/>
                  <w:sz w:val="22"/>
                  <w:szCs w:val="22"/>
                  <w:u w:val="single" w:color="auto"/>
                  <w:color w:val="0000FF"/>
                </w:rPr>
                <w:t>Section 11.</w:t>
              </w:r>
              <w:r>
                <w:rPr>
                  <w:rFonts w:ascii="Times New Roman" w:cs="Times New Roman" w:eastAsia="Times New Roman" w:hAnsi="Times New Roman"/>
                  <w:sz w:val="22"/>
                  <w:szCs w:val="22"/>
                  <w:color w:val="0000FF"/>
                </w:rPr>
                <w:t>3</w:t>
              </w:r>
            </w:hyperlink>
            <w:r>
              <w:rPr>
                <w:rFonts w:ascii="Times New Roman" w:cs="Times New Roman" w:eastAsia="Times New Roman" w:hAnsi="Times New Roman"/>
                <w:sz w:val="22"/>
                <w:szCs w:val="22"/>
                <w:color w:val="0000FF"/>
              </w:rPr>
              <w:t>Disaster Recovery</w:t>
            </w:r>
          </w:p>
        </w:tc>
        <w:tc>
          <w:tcPr>
            <w:tcW w:w="380" w:type="dxa"/>
            <w:vAlign w:val="bottom"/>
            <w:gridSpan w:val="4"/>
          </w:tcPr>
          <w:p>
            <w:pPr>
              <w:jc w:val="right"/>
              <w:ind w:right="20"/>
              <w:spacing w:after="0" w:line="237" w:lineRule="exact"/>
              <w:rPr>
                <w:sz w:val="20"/>
                <w:szCs w:val="20"/>
                <w:color w:val="auto"/>
              </w:rPr>
            </w:pPr>
            <w:r>
              <w:rPr>
                <w:rFonts w:ascii="Times New Roman" w:cs="Times New Roman" w:eastAsia="Times New Roman" w:hAnsi="Times New Roman"/>
                <w:sz w:val="22"/>
                <w:szCs w:val="22"/>
                <w:color w:val="auto"/>
              </w:rPr>
              <w:t>41</w:t>
            </w:r>
          </w:p>
        </w:tc>
        <w:tc>
          <w:tcPr>
            <w:tcW w:w="1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440" w:type="dxa"/>
            <w:vAlign w:val="bottom"/>
          </w:tcPr>
          <w:p>
            <w:pPr>
              <w:spacing w:after="0"/>
              <w:rPr>
                <w:sz w:val="20"/>
                <w:szCs w:val="20"/>
                <w:color w:val="auto"/>
              </w:rPr>
            </w:pPr>
          </w:p>
        </w:tc>
      </w:tr>
      <w:tr>
        <w:trPr>
          <w:trHeight w:val="20"/>
        </w:trPr>
        <w:tc>
          <w:tcPr>
            <w:tcW w:w="9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1140" w:type="dxa"/>
            <w:vAlign w:val="bottom"/>
            <w:gridSpan w:val="3"/>
            <w:shd w:val="clear" w:color="auto" w:fill="0000FF"/>
          </w:tcPr>
          <w:p>
            <w:pPr>
              <w:spacing w:after="0" w:line="20" w:lineRule="exact"/>
              <w:rPr>
                <w:sz w:val="1"/>
                <w:szCs w:val="1"/>
                <w:color w:val="auto"/>
              </w:rPr>
            </w:pPr>
          </w:p>
        </w:tc>
        <w:tc>
          <w:tcPr>
            <w:tcW w:w="100" w:type="dxa"/>
            <w:vAlign w:val="bottom"/>
            <w:gridSpan w:val="2"/>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r>
      <w:tr>
        <w:trPr>
          <w:trHeight w:val="453"/>
        </w:trPr>
        <w:tc>
          <w:tcPr>
            <w:tcW w:w="3460" w:type="dxa"/>
            <w:vAlign w:val="bottom"/>
            <w:gridSpan w:val="11"/>
          </w:tcPr>
          <w:p>
            <w:pPr>
              <w:spacing w:after="0"/>
              <w:rPr>
                <w:rFonts w:ascii="Times New Roman" w:cs="Times New Roman" w:eastAsia="Times New Roman" w:hAnsi="Times New Roman"/>
                <w:sz w:val="22"/>
                <w:szCs w:val="22"/>
                <w:color w:val="0000FF"/>
              </w:rPr>
            </w:pPr>
            <w:hyperlink w:anchor="page76">
              <w:r>
                <w:rPr>
                  <w:rFonts w:ascii="Times New Roman" w:cs="Times New Roman" w:eastAsia="Times New Roman" w:hAnsi="Times New Roman"/>
                  <w:sz w:val="22"/>
                  <w:szCs w:val="22"/>
                  <w:u w:val="single" w:color="auto"/>
                  <w:color w:val="0000FF"/>
                </w:rPr>
                <w:t>Article 12</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FF"/>
              </w:rPr>
              <w:t>EVENTS OF DEFAULT</w:t>
            </w:r>
            <w:r>
              <w:rPr>
                <w:rFonts w:ascii="Times New Roman" w:cs="Times New Roman" w:eastAsia="Times New Roman" w:hAnsi="Times New Roman"/>
                <w:sz w:val="22"/>
                <w:szCs w:val="22"/>
                <w:color w:val="000000"/>
              </w:rPr>
              <w:t>41</w:t>
            </w:r>
          </w:p>
        </w:tc>
        <w:tc>
          <w:tcPr>
            <w:tcW w:w="1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440" w:type="dxa"/>
            <w:vAlign w:val="bottom"/>
          </w:tcPr>
          <w:p>
            <w:pPr>
              <w:spacing w:after="0"/>
              <w:rPr>
                <w:sz w:val="24"/>
                <w:szCs w:val="24"/>
                <w:color w:val="auto"/>
              </w:rPr>
            </w:pPr>
          </w:p>
        </w:tc>
      </w:tr>
      <w:tr>
        <w:trPr>
          <w:trHeight w:val="20"/>
        </w:trPr>
        <w:tc>
          <w:tcPr>
            <w:tcW w:w="940" w:type="dxa"/>
            <w:vAlign w:val="bottom"/>
          </w:tcPr>
          <w:p>
            <w:pPr>
              <w:spacing w:after="0" w:line="20" w:lineRule="exact"/>
              <w:rPr>
                <w:sz w:val="1"/>
                <w:szCs w:val="1"/>
                <w:color w:val="auto"/>
              </w:rPr>
            </w:pPr>
          </w:p>
        </w:tc>
        <w:tc>
          <w:tcPr>
            <w:tcW w:w="920" w:type="dxa"/>
            <w:vAlign w:val="bottom"/>
            <w:gridSpan w:val="2"/>
            <w:shd w:val="clear" w:color="auto" w:fill="0000FF"/>
          </w:tcPr>
          <w:p>
            <w:pPr>
              <w:spacing w:after="0" w:line="20" w:lineRule="exact"/>
              <w:rPr>
                <w:sz w:val="1"/>
                <w:szCs w:val="1"/>
                <w:color w:val="auto"/>
              </w:rPr>
            </w:pPr>
          </w:p>
        </w:tc>
        <w:tc>
          <w:tcPr>
            <w:tcW w:w="1240" w:type="dxa"/>
            <w:vAlign w:val="bottom"/>
            <w:gridSpan w:val="5"/>
            <w:shd w:val="clear" w:color="auto" w:fill="0000FF"/>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r>
      <w:tr>
        <w:trPr>
          <w:trHeight w:val="236"/>
        </w:trPr>
        <w:tc>
          <w:tcPr>
            <w:tcW w:w="3460" w:type="dxa"/>
            <w:vAlign w:val="bottom"/>
            <w:gridSpan w:val="11"/>
          </w:tcPr>
          <w:p>
            <w:pPr>
              <w:ind w:left="340"/>
              <w:spacing w:after="0" w:line="237" w:lineRule="exact"/>
              <w:rPr>
                <w:rFonts w:ascii="Times New Roman" w:cs="Times New Roman" w:eastAsia="Times New Roman" w:hAnsi="Times New Roman"/>
                <w:sz w:val="22"/>
                <w:szCs w:val="22"/>
                <w:color w:val="0000FF"/>
              </w:rPr>
            </w:pPr>
            <w:hyperlink w:anchor="page76">
              <w:r>
                <w:rPr>
                  <w:rFonts w:ascii="Times New Roman" w:cs="Times New Roman" w:eastAsia="Times New Roman" w:hAnsi="Times New Roman"/>
                  <w:sz w:val="22"/>
                  <w:szCs w:val="22"/>
                  <w:u w:val="single" w:color="auto"/>
                  <w:color w:val="0000FF"/>
                </w:rPr>
                <w:t>Section 12.</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EFS Event of Default</w:t>
            </w:r>
          </w:p>
        </w:tc>
        <w:tc>
          <w:tcPr>
            <w:tcW w:w="620" w:type="dxa"/>
            <w:vAlign w:val="bottom"/>
            <w:gridSpan w:val="2"/>
          </w:tcPr>
          <w:p>
            <w:pPr>
              <w:jc w:val="right"/>
              <w:ind w:right="380"/>
              <w:spacing w:after="0" w:line="237" w:lineRule="exact"/>
              <w:rPr>
                <w:sz w:val="20"/>
                <w:szCs w:val="20"/>
                <w:color w:val="auto"/>
              </w:rPr>
            </w:pPr>
            <w:r>
              <w:rPr>
                <w:rFonts w:ascii="Times New Roman" w:cs="Times New Roman" w:eastAsia="Times New Roman" w:hAnsi="Times New Roman"/>
                <w:sz w:val="22"/>
                <w:szCs w:val="22"/>
                <w:color w:val="auto"/>
                <w:w w:val="99"/>
              </w:rPr>
              <w:t>41</w:t>
            </w:r>
          </w:p>
        </w:tc>
        <w:tc>
          <w:tcPr>
            <w:tcW w:w="1300" w:type="dxa"/>
            <w:vAlign w:val="bottom"/>
          </w:tcPr>
          <w:p>
            <w:pPr>
              <w:spacing w:after="0"/>
              <w:rPr>
                <w:sz w:val="20"/>
                <w:szCs w:val="20"/>
                <w:color w:val="auto"/>
              </w:rPr>
            </w:pPr>
          </w:p>
        </w:tc>
        <w:tc>
          <w:tcPr>
            <w:tcW w:w="44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1420" w:type="dxa"/>
            <w:vAlign w:val="bottom"/>
            <w:gridSpan w:val="6"/>
            <w:shd w:val="clear" w:color="auto" w:fill="0000FF"/>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r>
      <w:tr>
        <w:trPr>
          <w:trHeight w:val="237"/>
        </w:trPr>
        <w:tc>
          <w:tcPr>
            <w:tcW w:w="3460" w:type="dxa"/>
            <w:vAlign w:val="bottom"/>
            <w:gridSpan w:val="11"/>
          </w:tcPr>
          <w:p>
            <w:pPr>
              <w:ind w:left="340"/>
              <w:spacing w:after="0" w:line="237" w:lineRule="exact"/>
              <w:rPr>
                <w:rFonts w:ascii="Times New Roman" w:cs="Times New Roman" w:eastAsia="Times New Roman" w:hAnsi="Times New Roman"/>
                <w:sz w:val="22"/>
                <w:szCs w:val="22"/>
                <w:color w:val="0000FF"/>
              </w:rPr>
            </w:pPr>
            <w:hyperlink w:anchor="page77">
              <w:r>
                <w:rPr>
                  <w:rFonts w:ascii="Times New Roman" w:cs="Times New Roman" w:eastAsia="Times New Roman" w:hAnsi="Times New Roman"/>
                  <w:sz w:val="22"/>
                  <w:szCs w:val="22"/>
                  <w:u w:val="single" w:color="auto"/>
                  <w:color w:val="0000FF"/>
                </w:rPr>
                <w:t>Section 12.</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Meta Event of Default</w:t>
            </w:r>
          </w:p>
        </w:tc>
        <w:tc>
          <w:tcPr>
            <w:tcW w:w="620" w:type="dxa"/>
            <w:vAlign w:val="bottom"/>
            <w:gridSpan w:val="2"/>
          </w:tcPr>
          <w:p>
            <w:pPr>
              <w:jc w:val="right"/>
              <w:ind w:right="300"/>
              <w:spacing w:after="0" w:line="237" w:lineRule="exact"/>
              <w:rPr>
                <w:sz w:val="20"/>
                <w:szCs w:val="20"/>
                <w:color w:val="auto"/>
              </w:rPr>
            </w:pPr>
            <w:r>
              <w:rPr>
                <w:rFonts w:ascii="Times New Roman" w:cs="Times New Roman" w:eastAsia="Times New Roman" w:hAnsi="Times New Roman"/>
                <w:sz w:val="22"/>
                <w:szCs w:val="22"/>
                <w:color w:val="auto"/>
              </w:rPr>
              <w:t>42</w:t>
            </w:r>
          </w:p>
        </w:tc>
        <w:tc>
          <w:tcPr>
            <w:tcW w:w="1300" w:type="dxa"/>
            <w:vAlign w:val="bottom"/>
          </w:tcPr>
          <w:p>
            <w:pPr>
              <w:spacing w:after="0"/>
              <w:rPr>
                <w:sz w:val="20"/>
                <w:szCs w:val="20"/>
                <w:color w:val="auto"/>
              </w:rPr>
            </w:pPr>
          </w:p>
        </w:tc>
        <w:tc>
          <w:tcPr>
            <w:tcW w:w="44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1480" w:type="dxa"/>
            <w:vAlign w:val="bottom"/>
            <w:gridSpan w:val="7"/>
            <w:shd w:val="clear" w:color="auto" w:fill="0000FF"/>
          </w:tcPr>
          <w:p>
            <w:pPr>
              <w:spacing w:after="0" w:line="20" w:lineRule="exact"/>
              <w:rPr>
                <w:sz w:val="1"/>
                <w:szCs w:val="1"/>
                <w:color w:val="auto"/>
              </w:rPr>
            </w:pPr>
          </w:p>
        </w:tc>
        <w:tc>
          <w:tcPr>
            <w:tcW w:w="240" w:type="dxa"/>
            <w:vAlign w:val="bottom"/>
            <w:gridSpan w:val="2"/>
          </w:tcPr>
          <w:p>
            <w:pPr>
              <w:spacing w:after="0" w:line="20" w:lineRule="exact"/>
              <w:rPr>
                <w:sz w:val="1"/>
                <w:szCs w:val="1"/>
                <w:color w:val="auto"/>
              </w:rPr>
            </w:pPr>
          </w:p>
        </w:tc>
        <w:tc>
          <w:tcPr>
            <w:tcW w:w="2240" w:type="dxa"/>
            <w:vAlign w:val="bottom"/>
            <w:gridSpan w:val="3"/>
          </w:tcPr>
          <w:p>
            <w:pPr>
              <w:spacing w:after="0" w:line="20" w:lineRule="exact"/>
              <w:rPr>
                <w:sz w:val="1"/>
                <w:szCs w:val="1"/>
                <w:color w:val="auto"/>
              </w:rPr>
            </w:pPr>
          </w:p>
        </w:tc>
      </w:tr>
      <w:tr>
        <w:trPr>
          <w:trHeight w:val="453"/>
        </w:trPr>
        <w:tc>
          <w:tcPr>
            <w:tcW w:w="5820" w:type="dxa"/>
            <w:vAlign w:val="bottom"/>
            <w:gridSpan w:val="15"/>
          </w:tcPr>
          <w:p>
            <w:pPr>
              <w:spacing w:after="0"/>
              <w:rPr>
                <w:rFonts w:ascii="Times New Roman" w:cs="Times New Roman" w:eastAsia="Times New Roman" w:hAnsi="Times New Roman"/>
                <w:sz w:val="22"/>
                <w:szCs w:val="22"/>
                <w:color w:val="0000FF"/>
              </w:rPr>
            </w:pPr>
            <w:hyperlink w:anchor="page78">
              <w:r>
                <w:rPr>
                  <w:rFonts w:ascii="Times New Roman" w:cs="Times New Roman" w:eastAsia="Times New Roman" w:hAnsi="Times New Roman"/>
                  <w:sz w:val="22"/>
                  <w:szCs w:val="22"/>
                  <w:u w:val="single" w:color="auto"/>
                  <w:color w:val="0000FF"/>
                </w:rPr>
                <w:t>Article 13</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FF"/>
              </w:rPr>
              <w:t>TERM AND TERMINATION</w:t>
            </w:r>
            <w:r>
              <w:rPr>
                <w:rFonts w:ascii="Times New Roman" w:cs="Times New Roman" w:eastAsia="Times New Roman" w:hAnsi="Times New Roman"/>
                <w:sz w:val="22"/>
                <w:szCs w:val="22"/>
                <w:color w:val="000000"/>
              </w:rPr>
              <w:t>43</w:t>
            </w:r>
          </w:p>
        </w:tc>
      </w:tr>
      <w:tr>
        <w:trPr>
          <w:trHeight w:val="20"/>
        </w:trPr>
        <w:tc>
          <w:tcPr>
            <w:tcW w:w="940" w:type="dxa"/>
            <w:vAlign w:val="bottom"/>
          </w:tcPr>
          <w:p>
            <w:pPr>
              <w:spacing w:after="0" w:line="20" w:lineRule="exact"/>
              <w:rPr>
                <w:sz w:val="1"/>
                <w:szCs w:val="1"/>
                <w:color w:val="auto"/>
              </w:rPr>
            </w:pPr>
          </w:p>
        </w:tc>
        <w:tc>
          <w:tcPr>
            <w:tcW w:w="920" w:type="dxa"/>
            <w:vAlign w:val="bottom"/>
            <w:gridSpan w:val="2"/>
            <w:shd w:val="clear" w:color="auto" w:fill="0000FF"/>
          </w:tcPr>
          <w:p>
            <w:pPr>
              <w:spacing w:after="0" w:line="20" w:lineRule="exact"/>
              <w:rPr>
                <w:sz w:val="1"/>
                <w:szCs w:val="1"/>
                <w:color w:val="auto"/>
              </w:rPr>
            </w:pPr>
          </w:p>
        </w:tc>
        <w:tc>
          <w:tcPr>
            <w:tcW w:w="220" w:type="dxa"/>
            <w:vAlign w:val="bottom"/>
            <w:shd w:val="clear" w:color="auto" w:fill="0000FF"/>
          </w:tcPr>
          <w:p>
            <w:pPr>
              <w:spacing w:after="0" w:line="20" w:lineRule="exact"/>
              <w:rPr>
                <w:sz w:val="1"/>
                <w:szCs w:val="1"/>
                <w:color w:val="auto"/>
              </w:rPr>
            </w:pPr>
          </w:p>
        </w:tc>
        <w:tc>
          <w:tcPr>
            <w:tcW w:w="520" w:type="dxa"/>
            <w:vAlign w:val="bottom"/>
            <w:shd w:val="clear" w:color="auto" w:fill="0000FF"/>
          </w:tcPr>
          <w:p>
            <w:pPr>
              <w:spacing w:after="0" w:line="20" w:lineRule="exact"/>
              <w:rPr>
                <w:sz w:val="1"/>
                <w:szCs w:val="1"/>
                <w:color w:val="auto"/>
              </w:rPr>
            </w:pPr>
          </w:p>
        </w:tc>
        <w:tc>
          <w:tcPr>
            <w:tcW w:w="4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80" w:type="dxa"/>
            <w:vAlign w:val="bottom"/>
            <w:shd w:val="clear" w:color="auto" w:fill="0000FF"/>
          </w:tcPr>
          <w:p>
            <w:pPr>
              <w:spacing w:after="0" w:line="20" w:lineRule="exact"/>
              <w:rPr>
                <w:sz w:val="1"/>
                <w:szCs w:val="1"/>
                <w:color w:val="auto"/>
              </w:rPr>
            </w:pPr>
          </w:p>
        </w:tc>
        <w:tc>
          <w:tcPr>
            <w:tcW w:w="60" w:type="dxa"/>
            <w:vAlign w:val="bottom"/>
            <w:shd w:val="clear" w:color="auto" w:fill="0000FF"/>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120" w:type="dxa"/>
            <w:vAlign w:val="bottom"/>
            <w:shd w:val="clear" w:color="auto" w:fill="0000FF"/>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r>
      <w:tr>
        <w:trPr>
          <w:trHeight w:val="236"/>
        </w:trPr>
        <w:tc>
          <w:tcPr>
            <w:tcW w:w="2080" w:type="dxa"/>
            <w:vAlign w:val="bottom"/>
            <w:gridSpan w:val="4"/>
          </w:tcPr>
          <w:p>
            <w:pPr>
              <w:ind w:left="340"/>
              <w:spacing w:after="0" w:line="237" w:lineRule="exact"/>
              <w:rPr>
                <w:rFonts w:ascii="Times New Roman" w:cs="Times New Roman" w:eastAsia="Times New Roman" w:hAnsi="Times New Roman"/>
                <w:sz w:val="22"/>
                <w:szCs w:val="22"/>
                <w:color w:val="0000FF"/>
              </w:rPr>
            </w:pPr>
            <w:hyperlink w:anchor="page78">
              <w:r>
                <w:rPr>
                  <w:rFonts w:ascii="Times New Roman" w:cs="Times New Roman" w:eastAsia="Times New Roman" w:hAnsi="Times New Roman"/>
                  <w:sz w:val="22"/>
                  <w:szCs w:val="22"/>
                  <w:u w:val="single" w:color="auto"/>
                  <w:color w:val="0000FF"/>
                </w:rPr>
                <w:t>Section 13.</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Term</w:t>
            </w:r>
          </w:p>
        </w:tc>
        <w:tc>
          <w:tcPr>
            <w:tcW w:w="520" w:type="dxa"/>
            <w:vAlign w:val="bottom"/>
          </w:tcPr>
          <w:p>
            <w:pPr>
              <w:jc w:val="right"/>
              <w:ind w:right="192"/>
              <w:spacing w:after="0" w:line="237" w:lineRule="exact"/>
              <w:rPr>
                <w:sz w:val="20"/>
                <w:szCs w:val="20"/>
                <w:color w:val="auto"/>
              </w:rPr>
            </w:pPr>
            <w:r>
              <w:rPr>
                <w:rFonts w:ascii="Times New Roman" w:cs="Times New Roman" w:eastAsia="Times New Roman" w:hAnsi="Times New Roman"/>
                <w:sz w:val="22"/>
                <w:szCs w:val="22"/>
                <w:color w:val="auto"/>
                <w:w w:val="90"/>
              </w:rPr>
              <w:t>43</w:t>
            </w:r>
          </w:p>
        </w:tc>
        <w:tc>
          <w:tcPr>
            <w:tcW w:w="4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440" w:type="dxa"/>
            <w:vAlign w:val="bottom"/>
          </w:tcPr>
          <w:p>
            <w:pPr>
              <w:spacing w:after="0"/>
              <w:rPr>
                <w:sz w:val="20"/>
                <w:szCs w:val="20"/>
                <w:color w:val="auto"/>
              </w:rPr>
            </w:pPr>
          </w:p>
        </w:tc>
      </w:tr>
      <w:tr>
        <w:trPr>
          <w:trHeight w:val="20"/>
        </w:trPr>
        <w:tc>
          <w:tcPr>
            <w:tcW w:w="9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r>
    </w:tbl>
    <w:p>
      <w:pPr>
        <w:spacing w:after="0" w:line="13" w:lineRule="exact"/>
        <w:rPr>
          <w:sz w:val="20"/>
          <w:szCs w:val="20"/>
          <w:color w:val="auto"/>
        </w:rPr>
      </w:pPr>
    </w:p>
    <w:p>
      <w:pPr>
        <w:ind w:left="340"/>
        <w:spacing w:after="0"/>
        <w:tabs>
          <w:tab w:leader="none" w:pos="3960" w:val="left"/>
        </w:tabs>
        <w:rPr>
          <w:rFonts w:ascii="Times New Roman" w:cs="Times New Roman" w:eastAsia="Times New Roman" w:hAnsi="Times New Roman"/>
          <w:sz w:val="22"/>
          <w:szCs w:val="22"/>
          <w:color w:val="0000FF"/>
        </w:rPr>
      </w:pPr>
      <w:hyperlink w:anchor="page78">
        <w:r>
          <w:rPr>
            <w:rFonts w:ascii="Times New Roman" w:cs="Times New Roman" w:eastAsia="Times New Roman" w:hAnsi="Times New Roman"/>
            <w:sz w:val="22"/>
            <w:szCs w:val="22"/>
            <w:u w:val="single" w:color="auto"/>
            <w:color w:val="0000FF"/>
          </w:rPr>
          <w:t>Section 13.</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u w:val="single" w:color="auto"/>
          <w:color w:val="0000FF"/>
        </w:rPr>
        <w:t>Mutual</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u w:val="single" w:color="auto"/>
          <w:color w:val="0000FF"/>
        </w:rPr>
        <w:t>Termination Rights</w:t>
      </w:r>
      <w:r>
        <w:rPr>
          <w:rFonts w:ascii="Times New Roman" w:cs="Times New Roman" w:eastAsia="Times New Roman" w:hAnsi="Times New Roman"/>
          <w:sz w:val="22"/>
          <w:szCs w:val="22"/>
          <w:color w:val="0000FF"/>
        </w:rPr>
        <w:tab/>
        <w:t>43</w:t>
      </w:r>
    </w:p>
    <w:p>
      <w:pPr>
        <w:spacing w:after="0" w:line="28" w:lineRule="exact"/>
        <w:rPr>
          <w:sz w:val="20"/>
          <w:szCs w:val="20"/>
          <w:color w:val="auto"/>
        </w:rPr>
      </w:pPr>
    </w:p>
    <w:p>
      <w:pPr>
        <w:ind w:left="340"/>
        <w:spacing w:after="0"/>
        <w:tabs>
          <w:tab w:leader="none" w:pos="4900" w:val="left"/>
        </w:tabs>
        <w:rPr>
          <w:rFonts w:ascii="Times New Roman" w:cs="Times New Roman" w:eastAsia="Times New Roman" w:hAnsi="Times New Roman"/>
          <w:sz w:val="22"/>
          <w:szCs w:val="22"/>
          <w:color w:val="0000FF"/>
        </w:rPr>
      </w:pPr>
      <w:hyperlink w:anchor="page78">
        <w:r>
          <w:rPr>
            <w:rFonts w:ascii="Times New Roman" w:cs="Times New Roman" w:eastAsia="Times New Roman" w:hAnsi="Times New Roman"/>
            <w:sz w:val="22"/>
            <w:szCs w:val="22"/>
            <w:u w:val="single" w:color="auto"/>
            <w:color w:val="0000FF"/>
          </w:rPr>
          <w:t>Section 13.</w:t>
        </w:r>
        <w:r>
          <w:rPr>
            <w:rFonts w:ascii="Times New Roman" w:cs="Times New Roman" w:eastAsia="Times New Roman" w:hAnsi="Times New Roman"/>
            <w:sz w:val="22"/>
            <w:szCs w:val="22"/>
            <w:color w:val="0000FF"/>
          </w:rPr>
          <w:t>3</w:t>
        </w:r>
      </w:hyperlink>
      <w:r>
        <w:rPr>
          <w:rFonts w:ascii="Times New Roman" w:cs="Times New Roman" w:eastAsia="Times New Roman" w:hAnsi="Times New Roman"/>
          <w:sz w:val="22"/>
          <w:szCs w:val="22"/>
          <w:u w:val="single" w:color="auto"/>
          <w:color w:val="0000FF"/>
        </w:rPr>
        <w:t>Durbin</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u w:val="single" w:color="auto"/>
          <w:color w:val="0000FF"/>
        </w:rPr>
        <w:t>Regulatory Event Termination</w:t>
      </w:r>
      <w:r>
        <w:rPr>
          <w:rFonts w:ascii="Times New Roman" w:cs="Times New Roman" w:eastAsia="Times New Roman" w:hAnsi="Times New Roman"/>
          <w:sz w:val="22"/>
          <w:szCs w:val="22"/>
          <w:color w:val="0000FF"/>
        </w:rPr>
        <w:tab/>
        <w:t>44</w:t>
      </w:r>
    </w:p>
    <w:p>
      <w:pPr>
        <w:spacing w:after="0" w:line="4" w:lineRule="exact"/>
        <w:rPr>
          <w:sz w:val="20"/>
          <w:szCs w:val="20"/>
          <w:color w:val="auto"/>
        </w:rPr>
      </w:pPr>
    </w:p>
    <w:p>
      <w:pPr>
        <w:ind w:left="5560" w:right="3459" w:hanging="5231"/>
        <w:spacing w:after="0" w:line="346" w:lineRule="auto"/>
        <w:rPr>
          <w:rFonts w:ascii="Times New Roman" w:cs="Times New Roman" w:eastAsia="Times New Roman" w:hAnsi="Times New Roman"/>
          <w:sz w:val="22"/>
          <w:szCs w:val="22"/>
          <w:color w:val="0000FF"/>
        </w:rPr>
      </w:pPr>
      <w:hyperlink w:anchor="page79">
        <w:r>
          <w:rPr>
            <w:rFonts w:ascii="Times New Roman" w:cs="Times New Roman" w:eastAsia="Times New Roman" w:hAnsi="Times New Roman"/>
            <w:sz w:val="22"/>
            <w:szCs w:val="22"/>
            <w:u w:val="single" w:color="auto"/>
            <w:color w:val="0000FF"/>
          </w:rPr>
          <w:t>Section 13.</w:t>
        </w:r>
        <w:r>
          <w:rPr>
            <w:rFonts w:ascii="Times New Roman" w:cs="Times New Roman" w:eastAsia="Times New Roman" w:hAnsi="Times New Roman"/>
            <w:sz w:val="22"/>
            <w:szCs w:val="22"/>
            <w:color w:val="0000FF"/>
          </w:rPr>
          <w:t>4</w:t>
        </w:r>
      </w:hyperlink>
      <w:r>
        <w:rPr>
          <w:rFonts w:ascii="Times New Roman" w:cs="Times New Roman" w:eastAsia="Times New Roman" w:hAnsi="Times New Roman"/>
          <w:sz w:val="22"/>
          <w:szCs w:val="22"/>
          <w:u w:val="single" w:color="auto"/>
          <w:color w:val="0000FF"/>
        </w:rPr>
        <w:t>Rights</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u w:val="single" w:color="auto"/>
          <w:color w:val="0000FF"/>
        </w:rPr>
        <w:t>Upon Suspension of Offering Financial Products</w:t>
      </w:r>
      <w:r>
        <w:rPr>
          <w:rFonts w:ascii="Times New Roman" w:cs="Times New Roman" w:eastAsia="Times New Roman" w:hAnsi="Times New Roman"/>
          <w:sz w:val="22"/>
          <w:szCs w:val="22"/>
          <w:color w:val="0000FF"/>
        </w:rPr>
        <w:t xml:space="preserve"> 44 ii</w:t>
      </w:r>
    </w:p>
    <w:p>
      <w:pPr>
        <w:sectPr>
          <w:pgSz w:w="11900" w:h="16838" w:orient="portrait"/>
          <w:cols w:equalWidth="0" w:num="1">
            <w:col w:w="10139"/>
          </w:cols>
          <w:pgMar w:left="320" w:top="791" w:right="1440" w:bottom="1440" w:gutter="0" w:footer="0" w:header="0"/>
        </w:sectPr>
      </w:pPr>
    </w:p>
    <w:bookmarkStart w:id="34" w:name="page35"/>
    <w:bookmarkEnd w:id="34"/>
    <w:tbl>
      <w:tblPr>
        <w:tblLayout w:type="fixed"/>
        <w:tblInd w:w="0" w:type="dxa"/>
        <w:tblCellMar>
          <w:top w:w="0" w:type="dxa"/>
          <w:left w:w="0" w:type="dxa"/>
          <w:bottom w:w="0" w:type="dxa"/>
          <w:right w:w="0" w:type="dxa"/>
        </w:tblCellMar>
      </w:tblPr>
      <w:tr>
        <w:trPr>
          <w:trHeight w:val="253"/>
        </w:trPr>
        <w:tc>
          <w:tcPr>
            <w:tcW w:w="3240" w:type="dxa"/>
            <w:vAlign w:val="bottom"/>
            <w:gridSpan w:val="15"/>
          </w:tcPr>
          <w:p>
            <w:pPr>
              <w:spacing w:after="0"/>
              <w:rPr>
                <w:rFonts w:ascii="Times New Roman" w:cs="Times New Roman" w:eastAsia="Times New Roman" w:hAnsi="Times New Roman"/>
                <w:sz w:val="22"/>
                <w:szCs w:val="22"/>
                <w:color w:val="0000FF"/>
                <w:w w:val="96"/>
              </w:rPr>
            </w:pPr>
            <w:hyperlink w:anchor="page80">
              <w:r>
                <w:rPr>
                  <w:rFonts w:ascii="Times New Roman" w:cs="Times New Roman" w:eastAsia="Times New Roman" w:hAnsi="Times New Roman"/>
                  <w:sz w:val="22"/>
                  <w:szCs w:val="22"/>
                  <w:u w:val="single" w:color="auto"/>
                  <w:color w:val="0000FF"/>
                  <w:w w:val="96"/>
                </w:rPr>
                <w:t>Article 14</w:t>
              </w:r>
              <w:r>
                <w:rPr>
                  <w:rFonts w:ascii="Times New Roman" w:cs="Times New Roman" w:eastAsia="Times New Roman" w:hAnsi="Times New Roman"/>
                  <w:sz w:val="22"/>
                  <w:szCs w:val="22"/>
                  <w:color w:val="0000FF"/>
                  <w:w w:val="96"/>
                </w:rPr>
                <w:t xml:space="preserve"> </w:t>
              </w:r>
            </w:hyperlink>
            <w:r>
              <w:rPr>
                <w:rFonts w:ascii="Times New Roman" w:cs="Times New Roman" w:eastAsia="Times New Roman" w:hAnsi="Times New Roman"/>
                <w:sz w:val="22"/>
                <w:szCs w:val="22"/>
                <w:color w:val="0000FF"/>
                <w:w w:val="96"/>
              </w:rPr>
              <w:t>TRANSITION RIGHTS</w:t>
            </w:r>
            <w:r>
              <w:rPr>
                <w:rFonts w:ascii="Times New Roman" w:cs="Times New Roman" w:eastAsia="Times New Roman" w:hAnsi="Times New Roman"/>
                <w:sz w:val="22"/>
                <w:szCs w:val="22"/>
                <w:color w:val="000000"/>
                <w:w w:val="96"/>
              </w:rPr>
              <w:t>44</w:t>
            </w:r>
          </w:p>
        </w:tc>
        <w:tc>
          <w:tcPr>
            <w:tcW w:w="1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3940" w:type="dxa"/>
            <w:vAlign w:val="bottom"/>
          </w:tcPr>
          <w:p>
            <w:pPr>
              <w:spacing w:after="0"/>
              <w:rPr>
                <w:sz w:val="22"/>
                <w:szCs w:val="22"/>
                <w:color w:val="auto"/>
              </w:rPr>
            </w:pPr>
          </w:p>
        </w:tc>
        <w:tc>
          <w:tcPr>
            <w:tcW w:w="200" w:type="dxa"/>
            <w:vAlign w:val="bottom"/>
          </w:tcPr>
          <w:p>
            <w:pPr>
              <w:spacing w:after="0"/>
              <w:rPr>
                <w:sz w:val="22"/>
                <w:szCs w:val="22"/>
                <w:color w:val="auto"/>
              </w:rPr>
            </w:pPr>
          </w:p>
        </w:tc>
      </w:tr>
      <w:tr>
        <w:trPr>
          <w:trHeight w:val="20"/>
        </w:trPr>
        <w:tc>
          <w:tcPr>
            <w:tcW w:w="940" w:type="dxa"/>
            <w:vAlign w:val="bottom"/>
          </w:tcPr>
          <w:p>
            <w:pPr>
              <w:spacing w:after="0" w:line="20" w:lineRule="exact"/>
              <w:rPr>
                <w:sz w:val="1"/>
                <w:szCs w:val="1"/>
                <w:color w:val="auto"/>
              </w:rPr>
            </w:pPr>
          </w:p>
        </w:tc>
        <w:tc>
          <w:tcPr>
            <w:tcW w:w="48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gridSpan w:val="2"/>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3240" w:type="dxa"/>
            <w:vAlign w:val="bottom"/>
            <w:gridSpan w:val="15"/>
          </w:tcPr>
          <w:p>
            <w:pPr>
              <w:ind w:left="340"/>
              <w:spacing w:after="0" w:line="237" w:lineRule="exact"/>
              <w:rPr>
                <w:rFonts w:ascii="Times New Roman" w:cs="Times New Roman" w:eastAsia="Times New Roman" w:hAnsi="Times New Roman"/>
                <w:sz w:val="22"/>
                <w:szCs w:val="22"/>
                <w:color w:val="0000FF"/>
                <w:w w:val="95"/>
              </w:rPr>
            </w:pPr>
            <w:hyperlink w:anchor="page80">
              <w:r>
                <w:rPr>
                  <w:rFonts w:ascii="Times New Roman" w:cs="Times New Roman" w:eastAsia="Times New Roman" w:hAnsi="Times New Roman"/>
                  <w:sz w:val="22"/>
                  <w:szCs w:val="22"/>
                  <w:u w:val="single" w:color="auto"/>
                  <w:color w:val="0000FF"/>
                  <w:w w:val="95"/>
                </w:rPr>
                <w:t>Section 14.</w:t>
              </w:r>
              <w:r>
                <w:rPr>
                  <w:rFonts w:ascii="Times New Roman" w:cs="Times New Roman" w:eastAsia="Times New Roman" w:hAnsi="Times New Roman"/>
                  <w:sz w:val="22"/>
                  <w:szCs w:val="22"/>
                  <w:color w:val="0000FF"/>
                  <w:w w:val="95"/>
                </w:rPr>
                <w:t>1</w:t>
              </w:r>
            </w:hyperlink>
            <w:r>
              <w:rPr>
                <w:rFonts w:ascii="Times New Roman" w:cs="Times New Roman" w:eastAsia="Times New Roman" w:hAnsi="Times New Roman"/>
                <w:sz w:val="22"/>
                <w:szCs w:val="22"/>
                <w:color w:val="0000FF"/>
                <w:w w:val="95"/>
              </w:rPr>
              <w:t>EFS Purchase Option</w:t>
            </w:r>
          </w:p>
        </w:tc>
        <w:tc>
          <w:tcPr>
            <w:tcW w:w="460" w:type="dxa"/>
            <w:vAlign w:val="bottom"/>
            <w:gridSpan w:val="5"/>
          </w:tcPr>
          <w:p>
            <w:pPr>
              <w:jc w:val="right"/>
              <w:spacing w:after="0" w:line="237" w:lineRule="exact"/>
              <w:rPr>
                <w:sz w:val="20"/>
                <w:szCs w:val="20"/>
                <w:color w:val="auto"/>
              </w:rPr>
            </w:pPr>
            <w:r>
              <w:rPr>
                <w:rFonts w:ascii="Times New Roman" w:cs="Times New Roman" w:eastAsia="Times New Roman" w:hAnsi="Times New Roman"/>
                <w:sz w:val="22"/>
                <w:szCs w:val="22"/>
                <w:color w:val="auto"/>
              </w:rPr>
              <w:t>44</w:t>
            </w: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40" w:type="dxa"/>
            <w:vAlign w:val="bottom"/>
            <w:shd w:val="clear" w:color="auto" w:fill="0000FF"/>
          </w:tcPr>
          <w:p>
            <w:pPr>
              <w:spacing w:after="0" w:line="20" w:lineRule="exact"/>
              <w:rPr>
                <w:sz w:val="1"/>
                <w:szCs w:val="1"/>
                <w:color w:val="auto"/>
              </w:rPr>
            </w:pPr>
          </w:p>
        </w:tc>
        <w:tc>
          <w:tcPr>
            <w:tcW w:w="60" w:type="dxa"/>
            <w:vAlign w:val="bottom"/>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2900" w:type="dxa"/>
            <w:vAlign w:val="bottom"/>
            <w:gridSpan w:val="10"/>
          </w:tcPr>
          <w:p>
            <w:pPr>
              <w:ind w:left="340"/>
              <w:spacing w:after="0" w:line="237" w:lineRule="exact"/>
              <w:rPr>
                <w:rFonts w:ascii="Times New Roman" w:cs="Times New Roman" w:eastAsia="Times New Roman" w:hAnsi="Times New Roman"/>
                <w:sz w:val="22"/>
                <w:szCs w:val="22"/>
                <w:color w:val="0000FF"/>
              </w:rPr>
            </w:pPr>
            <w:hyperlink w:anchor="page81">
              <w:r>
                <w:rPr>
                  <w:rFonts w:ascii="Times New Roman" w:cs="Times New Roman" w:eastAsia="Times New Roman" w:hAnsi="Times New Roman"/>
                  <w:sz w:val="22"/>
                  <w:szCs w:val="22"/>
                  <w:u w:val="single" w:color="auto"/>
                  <w:color w:val="0000FF"/>
                </w:rPr>
                <w:t>Section 14.</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Evaluation Data</w:t>
            </w:r>
          </w:p>
        </w:tc>
        <w:tc>
          <w:tcPr>
            <w:tcW w:w="340" w:type="dxa"/>
            <w:vAlign w:val="bottom"/>
            <w:gridSpan w:val="5"/>
          </w:tcPr>
          <w:p>
            <w:pPr>
              <w:jc w:val="right"/>
              <w:spacing w:after="0" w:line="237" w:lineRule="exact"/>
              <w:rPr>
                <w:sz w:val="20"/>
                <w:szCs w:val="20"/>
                <w:color w:val="auto"/>
              </w:rPr>
            </w:pPr>
            <w:r>
              <w:rPr>
                <w:rFonts w:ascii="Times New Roman" w:cs="Times New Roman" w:eastAsia="Times New Roman" w:hAnsi="Times New Roman"/>
                <w:sz w:val="22"/>
                <w:szCs w:val="22"/>
                <w:color w:val="auto"/>
              </w:rPr>
              <w:t>46</w:t>
            </w: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Borders>
              <w:left w:val="single" w:sz="8" w:color="0000FF"/>
            </w:tcBorders>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2900" w:type="dxa"/>
            <w:vAlign w:val="bottom"/>
            <w:gridSpan w:val="10"/>
          </w:tcPr>
          <w:p>
            <w:pPr>
              <w:ind w:left="340"/>
              <w:spacing w:after="0" w:line="237" w:lineRule="exact"/>
              <w:rPr>
                <w:rFonts w:ascii="Times New Roman" w:cs="Times New Roman" w:eastAsia="Times New Roman" w:hAnsi="Times New Roman"/>
                <w:sz w:val="22"/>
                <w:szCs w:val="22"/>
                <w:color w:val="0000FF"/>
              </w:rPr>
            </w:pPr>
            <w:hyperlink w:anchor="page81">
              <w:r>
                <w:rPr>
                  <w:rFonts w:ascii="Times New Roman" w:cs="Times New Roman" w:eastAsia="Times New Roman" w:hAnsi="Times New Roman"/>
                  <w:sz w:val="22"/>
                  <w:szCs w:val="22"/>
                  <w:u w:val="single" w:color="auto"/>
                  <w:color w:val="0000FF"/>
                </w:rPr>
                <w:t>Section 14.</w:t>
              </w:r>
              <w:r>
                <w:rPr>
                  <w:rFonts w:ascii="Times New Roman" w:cs="Times New Roman" w:eastAsia="Times New Roman" w:hAnsi="Times New Roman"/>
                  <w:sz w:val="22"/>
                  <w:szCs w:val="22"/>
                  <w:color w:val="0000FF"/>
                </w:rPr>
                <w:t>3</w:t>
              </w:r>
            </w:hyperlink>
            <w:r>
              <w:rPr>
                <w:rFonts w:ascii="Times New Roman" w:cs="Times New Roman" w:eastAsia="Times New Roman" w:hAnsi="Times New Roman"/>
                <w:sz w:val="22"/>
                <w:szCs w:val="22"/>
                <w:color w:val="0000FF"/>
              </w:rPr>
              <w:t>Purchase Price</w:t>
            </w:r>
          </w:p>
        </w:tc>
        <w:tc>
          <w:tcPr>
            <w:tcW w:w="260" w:type="dxa"/>
            <w:vAlign w:val="bottom"/>
            <w:gridSpan w:val="4"/>
          </w:tcPr>
          <w:p>
            <w:pPr>
              <w:spacing w:after="0" w:line="237" w:lineRule="exact"/>
              <w:rPr>
                <w:sz w:val="20"/>
                <w:szCs w:val="20"/>
                <w:color w:val="auto"/>
              </w:rPr>
            </w:pPr>
            <w:r>
              <w:rPr>
                <w:rFonts w:ascii="Times New Roman" w:cs="Times New Roman" w:eastAsia="Times New Roman" w:hAnsi="Times New Roman"/>
                <w:sz w:val="22"/>
                <w:szCs w:val="22"/>
                <w:color w:val="auto"/>
                <w:w w:val="99"/>
              </w:rPr>
              <w:t>46</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gridSpan w:val="2"/>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80" w:type="dxa"/>
            <w:vAlign w:val="bottom"/>
            <w:gridSpan w:val="2"/>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6740" w:type="dxa"/>
            <w:vAlign w:val="bottom"/>
            <w:gridSpan w:val="33"/>
          </w:tcPr>
          <w:p>
            <w:pPr>
              <w:ind w:left="340"/>
              <w:spacing w:after="0" w:line="237" w:lineRule="exact"/>
              <w:rPr>
                <w:rFonts w:ascii="Times New Roman" w:cs="Times New Roman" w:eastAsia="Times New Roman" w:hAnsi="Times New Roman"/>
                <w:sz w:val="22"/>
                <w:szCs w:val="22"/>
                <w:color w:val="0000FF"/>
                <w:w w:val="98"/>
              </w:rPr>
            </w:pPr>
            <w:hyperlink w:anchor="page82">
              <w:r>
                <w:rPr>
                  <w:rFonts w:ascii="Times New Roman" w:cs="Times New Roman" w:eastAsia="Times New Roman" w:hAnsi="Times New Roman"/>
                  <w:sz w:val="22"/>
                  <w:szCs w:val="22"/>
                  <w:u w:val="single" w:color="auto"/>
                  <w:color w:val="0000FF"/>
                  <w:w w:val="98"/>
                </w:rPr>
                <w:t>Section 14.</w:t>
              </w:r>
              <w:r>
                <w:rPr>
                  <w:rFonts w:ascii="Times New Roman" w:cs="Times New Roman" w:eastAsia="Times New Roman" w:hAnsi="Times New Roman"/>
                  <w:sz w:val="22"/>
                  <w:szCs w:val="22"/>
                  <w:color w:val="0000FF"/>
                  <w:w w:val="98"/>
                </w:rPr>
                <w:t>4</w:t>
              </w:r>
            </w:hyperlink>
            <w:r>
              <w:rPr>
                <w:rFonts w:ascii="Times New Roman" w:cs="Times New Roman" w:eastAsia="Times New Roman" w:hAnsi="Times New Roman"/>
                <w:sz w:val="22"/>
                <w:szCs w:val="22"/>
                <w:color w:val="0000FF"/>
                <w:w w:val="98"/>
              </w:rPr>
              <w:t>Purchase and Assumption Agreement; Regulatory Approvals</w:t>
            </w:r>
          </w:p>
        </w:tc>
        <w:tc>
          <w:tcPr>
            <w:tcW w:w="3940" w:type="dxa"/>
            <w:vAlign w:val="bottom"/>
          </w:tcPr>
          <w:p>
            <w:pPr>
              <w:jc w:val="right"/>
              <w:ind w:right="3452"/>
              <w:spacing w:after="0" w:line="237" w:lineRule="exact"/>
              <w:rPr>
                <w:sz w:val="20"/>
                <w:szCs w:val="20"/>
                <w:color w:val="auto"/>
              </w:rPr>
            </w:pPr>
            <w:r>
              <w:rPr>
                <w:rFonts w:ascii="Times New Roman" w:cs="Times New Roman" w:eastAsia="Times New Roman" w:hAnsi="Times New Roman"/>
                <w:sz w:val="22"/>
                <w:szCs w:val="22"/>
                <w:color w:val="auto"/>
              </w:rPr>
              <w:t>47</w:t>
            </w: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gridSpan w:val="2"/>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260" w:type="dxa"/>
            <w:vAlign w:val="bottom"/>
            <w:shd w:val="clear" w:color="auto" w:fill="0000FF"/>
          </w:tcPr>
          <w:p>
            <w:pPr>
              <w:spacing w:after="0" w:line="20" w:lineRule="exact"/>
              <w:rPr>
                <w:sz w:val="1"/>
                <w:szCs w:val="1"/>
                <w:color w:val="auto"/>
              </w:rPr>
            </w:pPr>
          </w:p>
        </w:tc>
        <w:tc>
          <w:tcPr>
            <w:tcW w:w="300" w:type="dxa"/>
            <w:vAlign w:val="bottom"/>
            <w:shd w:val="clear" w:color="auto" w:fill="0000FF"/>
          </w:tcPr>
          <w:p>
            <w:pPr>
              <w:spacing w:after="0" w:line="20" w:lineRule="exact"/>
              <w:rPr>
                <w:sz w:val="1"/>
                <w:szCs w:val="1"/>
                <w:color w:val="auto"/>
              </w:rPr>
            </w:pPr>
          </w:p>
        </w:tc>
        <w:tc>
          <w:tcPr>
            <w:tcW w:w="320" w:type="dxa"/>
            <w:vAlign w:val="bottom"/>
            <w:shd w:val="clear" w:color="auto" w:fill="0000FF"/>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84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3700" w:type="dxa"/>
            <w:vAlign w:val="bottom"/>
            <w:gridSpan w:val="20"/>
          </w:tcPr>
          <w:p>
            <w:pPr>
              <w:ind w:left="340"/>
              <w:spacing w:after="0" w:line="237" w:lineRule="exact"/>
              <w:rPr>
                <w:rFonts w:ascii="Times New Roman" w:cs="Times New Roman" w:eastAsia="Times New Roman" w:hAnsi="Times New Roman"/>
                <w:sz w:val="22"/>
                <w:szCs w:val="22"/>
                <w:color w:val="0000FF"/>
              </w:rPr>
            </w:pPr>
            <w:hyperlink w:anchor="page82">
              <w:r>
                <w:rPr>
                  <w:rFonts w:ascii="Times New Roman" w:cs="Times New Roman" w:eastAsia="Times New Roman" w:hAnsi="Times New Roman"/>
                  <w:sz w:val="22"/>
                  <w:szCs w:val="22"/>
                  <w:u w:val="single" w:color="auto"/>
                  <w:color w:val="0000FF"/>
                </w:rPr>
                <w:t>Section 14.</w:t>
              </w:r>
              <w:r>
                <w:rPr>
                  <w:rFonts w:ascii="Times New Roman" w:cs="Times New Roman" w:eastAsia="Times New Roman" w:hAnsi="Times New Roman"/>
                  <w:sz w:val="22"/>
                  <w:szCs w:val="22"/>
                  <w:color w:val="0000FF"/>
                </w:rPr>
                <w:t>5</w:t>
              </w:r>
            </w:hyperlink>
            <w:r>
              <w:rPr>
                <w:rFonts w:ascii="Times New Roman" w:cs="Times New Roman" w:eastAsia="Times New Roman" w:hAnsi="Times New Roman"/>
                <w:sz w:val="22"/>
                <w:szCs w:val="22"/>
                <w:color w:val="0000FF"/>
              </w:rPr>
              <w:t>Duties After Termination</w:t>
            </w:r>
          </w:p>
        </w:tc>
        <w:tc>
          <w:tcPr>
            <w:tcW w:w="440" w:type="dxa"/>
            <w:vAlign w:val="bottom"/>
            <w:gridSpan w:val="3"/>
          </w:tcPr>
          <w:p>
            <w:pPr>
              <w:jc w:val="right"/>
              <w:ind w:right="120"/>
              <w:spacing w:after="0" w:line="237" w:lineRule="exact"/>
              <w:rPr>
                <w:sz w:val="20"/>
                <w:szCs w:val="20"/>
                <w:color w:val="auto"/>
              </w:rPr>
            </w:pPr>
            <w:r>
              <w:rPr>
                <w:rFonts w:ascii="Times New Roman" w:cs="Times New Roman" w:eastAsia="Times New Roman" w:hAnsi="Times New Roman"/>
                <w:sz w:val="22"/>
                <w:szCs w:val="22"/>
                <w:color w:val="auto"/>
              </w:rPr>
              <w:t>47</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gridSpan w:val="2"/>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268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83">
              <w:r>
                <w:rPr>
                  <w:rFonts w:ascii="Times New Roman" w:cs="Times New Roman" w:eastAsia="Times New Roman" w:hAnsi="Times New Roman"/>
                  <w:sz w:val="22"/>
                  <w:szCs w:val="22"/>
                  <w:u w:val="single" w:color="auto"/>
                  <w:color w:val="0000FF"/>
                </w:rPr>
                <w:t>Section 14.</w:t>
              </w:r>
              <w:r>
                <w:rPr>
                  <w:rFonts w:ascii="Times New Roman" w:cs="Times New Roman" w:eastAsia="Times New Roman" w:hAnsi="Times New Roman"/>
                  <w:sz w:val="22"/>
                  <w:szCs w:val="22"/>
                  <w:color w:val="0000FF"/>
                </w:rPr>
                <w:t>6</w:t>
              </w:r>
            </w:hyperlink>
            <w:r>
              <w:rPr>
                <w:rFonts w:ascii="Times New Roman" w:cs="Times New Roman" w:eastAsia="Times New Roman" w:hAnsi="Times New Roman"/>
                <w:sz w:val="22"/>
                <w:szCs w:val="22"/>
                <w:color w:val="0000FF"/>
              </w:rPr>
              <w:t>Wind-Down</w:t>
            </w:r>
          </w:p>
        </w:tc>
        <w:tc>
          <w:tcPr>
            <w:tcW w:w="280" w:type="dxa"/>
            <w:vAlign w:val="bottom"/>
            <w:gridSpan w:val="4"/>
          </w:tcPr>
          <w:p>
            <w:pPr>
              <w:jc w:val="right"/>
              <w:spacing w:after="0" w:line="237" w:lineRule="exact"/>
              <w:rPr>
                <w:sz w:val="20"/>
                <w:szCs w:val="20"/>
                <w:color w:val="auto"/>
              </w:rPr>
            </w:pPr>
            <w:r>
              <w:rPr>
                <w:rFonts w:ascii="Times New Roman" w:cs="Times New Roman" w:eastAsia="Times New Roman" w:hAnsi="Times New Roman"/>
                <w:sz w:val="22"/>
                <w:szCs w:val="22"/>
                <w:color w:val="auto"/>
                <w:w w:val="99"/>
              </w:rPr>
              <w:t>48</w:t>
            </w: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gridSpan w:val="2"/>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3700" w:type="dxa"/>
            <w:vAlign w:val="bottom"/>
            <w:gridSpan w:val="20"/>
          </w:tcPr>
          <w:p>
            <w:pPr>
              <w:ind w:left="340"/>
              <w:spacing w:after="0" w:line="237" w:lineRule="exact"/>
              <w:rPr>
                <w:rFonts w:ascii="Times New Roman" w:cs="Times New Roman" w:eastAsia="Times New Roman" w:hAnsi="Times New Roman"/>
                <w:sz w:val="22"/>
                <w:szCs w:val="22"/>
                <w:color w:val="0000FF"/>
              </w:rPr>
            </w:pPr>
            <w:hyperlink w:anchor="page84">
              <w:r>
                <w:rPr>
                  <w:rFonts w:ascii="Times New Roman" w:cs="Times New Roman" w:eastAsia="Times New Roman" w:hAnsi="Times New Roman"/>
                  <w:sz w:val="22"/>
                  <w:szCs w:val="22"/>
                  <w:u w:val="single" w:color="auto"/>
                  <w:color w:val="0000FF"/>
                </w:rPr>
                <w:t>Section 14.</w:t>
              </w:r>
              <w:r>
                <w:rPr>
                  <w:rFonts w:ascii="Times New Roman" w:cs="Times New Roman" w:eastAsia="Times New Roman" w:hAnsi="Times New Roman"/>
                  <w:sz w:val="22"/>
                  <w:szCs w:val="22"/>
                  <w:color w:val="0000FF"/>
                </w:rPr>
                <w:t>7</w:t>
              </w:r>
            </w:hyperlink>
            <w:r>
              <w:rPr>
                <w:rFonts w:ascii="Times New Roman" w:cs="Times New Roman" w:eastAsia="Times New Roman" w:hAnsi="Times New Roman"/>
                <w:sz w:val="22"/>
                <w:szCs w:val="22"/>
                <w:color w:val="0000FF"/>
              </w:rPr>
              <w:t>Program Customer Data</w:t>
            </w:r>
          </w:p>
        </w:tc>
        <w:tc>
          <w:tcPr>
            <w:tcW w:w="440" w:type="dxa"/>
            <w:vAlign w:val="bottom"/>
            <w:gridSpan w:val="3"/>
          </w:tcPr>
          <w:p>
            <w:pPr>
              <w:jc w:val="right"/>
              <w:ind w:right="200"/>
              <w:spacing w:after="0" w:line="237" w:lineRule="exact"/>
              <w:rPr>
                <w:sz w:val="20"/>
                <w:szCs w:val="20"/>
                <w:color w:val="auto"/>
              </w:rPr>
            </w:pPr>
            <w:r>
              <w:rPr>
                <w:rFonts w:ascii="Times New Roman" w:cs="Times New Roman" w:eastAsia="Times New Roman" w:hAnsi="Times New Roman"/>
                <w:sz w:val="22"/>
                <w:szCs w:val="22"/>
                <w:color w:val="auto"/>
                <w:w w:val="99"/>
              </w:rPr>
              <w:t>49</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gridSpan w:val="2"/>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80" w:type="dxa"/>
            <w:vAlign w:val="bottom"/>
            <w:tcBorders>
              <w:left w:val="single" w:sz="8" w:color="0000FF"/>
            </w:tcBorders>
            <w:gridSpan w:val="2"/>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80" w:type="dxa"/>
            <w:vAlign w:val="bottom"/>
            <w:gridSpan w:val="2"/>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6740" w:type="dxa"/>
            <w:vAlign w:val="bottom"/>
            <w:gridSpan w:val="33"/>
          </w:tcPr>
          <w:p>
            <w:pPr>
              <w:ind w:left="340"/>
              <w:spacing w:after="0" w:line="237" w:lineRule="exact"/>
              <w:rPr>
                <w:rFonts w:ascii="Times New Roman" w:cs="Times New Roman" w:eastAsia="Times New Roman" w:hAnsi="Times New Roman"/>
                <w:sz w:val="22"/>
                <w:szCs w:val="22"/>
                <w:color w:val="0000FF"/>
              </w:rPr>
            </w:pPr>
            <w:hyperlink w:anchor="page84">
              <w:r>
                <w:rPr>
                  <w:rFonts w:ascii="Times New Roman" w:cs="Times New Roman" w:eastAsia="Times New Roman" w:hAnsi="Times New Roman"/>
                  <w:sz w:val="22"/>
                  <w:szCs w:val="22"/>
                  <w:u w:val="single" w:color="auto"/>
                  <w:color w:val="0000FF"/>
                </w:rPr>
                <w:t>Section 14.</w:t>
              </w:r>
              <w:r>
                <w:rPr>
                  <w:rFonts w:ascii="Times New Roman" w:cs="Times New Roman" w:eastAsia="Times New Roman" w:hAnsi="Times New Roman"/>
                  <w:sz w:val="22"/>
                  <w:szCs w:val="22"/>
                  <w:color w:val="0000FF"/>
                </w:rPr>
                <w:t>8</w:t>
              </w:r>
            </w:hyperlink>
            <w:r>
              <w:rPr>
                <w:rFonts w:ascii="Times New Roman" w:cs="Times New Roman" w:eastAsia="Times New Roman" w:hAnsi="Times New Roman"/>
                <w:sz w:val="22"/>
                <w:szCs w:val="22"/>
                <w:color w:val="0000FF"/>
              </w:rPr>
              <w:t xml:space="preserve">Communication with Accountholders  </w:t>
            </w:r>
            <w:r>
              <w:rPr>
                <w:rFonts w:ascii="Times New Roman" w:cs="Times New Roman" w:eastAsia="Times New Roman" w:hAnsi="Times New Roman"/>
                <w:sz w:val="22"/>
                <w:szCs w:val="22"/>
                <w:color w:val="000000"/>
              </w:rPr>
              <w:t>49</w:t>
            </w: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gridSpan w:val="2"/>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260" w:type="dxa"/>
            <w:vAlign w:val="bottom"/>
            <w:shd w:val="clear" w:color="auto" w:fill="0000FF"/>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453"/>
        </w:trPr>
        <w:tc>
          <w:tcPr>
            <w:tcW w:w="3240" w:type="dxa"/>
            <w:vAlign w:val="bottom"/>
            <w:gridSpan w:val="15"/>
          </w:tcPr>
          <w:p>
            <w:pPr>
              <w:spacing w:after="0"/>
              <w:rPr>
                <w:rFonts w:ascii="Times New Roman" w:cs="Times New Roman" w:eastAsia="Times New Roman" w:hAnsi="Times New Roman"/>
                <w:sz w:val="22"/>
                <w:szCs w:val="22"/>
                <w:color w:val="0000FF"/>
              </w:rPr>
            </w:pPr>
            <w:hyperlink w:anchor="page84">
              <w:r>
                <w:rPr>
                  <w:rFonts w:ascii="Times New Roman" w:cs="Times New Roman" w:eastAsia="Times New Roman" w:hAnsi="Times New Roman"/>
                  <w:sz w:val="22"/>
                  <w:szCs w:val="22"/>
                  <w:u w:val="single" w:color="auto"/>
                  <w:color w:val="0000FF"/>
                </w:rPr>
                <w:t>Article 15</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FF"/>
              </w:rPr>
              <w:t>INDEMNIFICATION</w:t>
            </w:r>
            <w:r>
              <w:rPr>
                <w:rFonts w:ascii="Times New Roman" w:cs="Times New Roman" w:eastAsia="Times New Roman" w:hAnsi="Times New Roman"/>
                <w:sz w:val="22"/>
                <w:szCs w:val="22"/>
                <w:color w:val="000000"/>
              </w:rPr>
              <w:t>49</w:t>
            </w: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940" w:type="dxa"/>
            <w:vAlign w:val="bottom"/>
          </w:tcPr>
          <w:p>
            <w:pPr>
              <w:spacing w:after="0"/>
              <w:rPr>
                <w:sz w:val="24"/>
                <w:szCs w:val="24"/>
                <w:color w:val="auto"/>
              </w:rPr>
            </w:pPr>
          </w:p>
        </w:tc>
        <w:tc>
          <w:tcPr>
            <w:tcW w:w="200" w:type="dxa"/>
            <w:vAlign w:val="bottom"/>
          </w:tcPr>
          <w:p>
            <w:pPr>
              <w:spacing w:after="0"/>
              <w:rPr>
                <w:sz w:val="24"/>
                <w:szCs w:val="24"/>
                <w:color w:val="auto"/>
              </w:rPr>
            </w:pPr>
          </w:p>
        </w:tc>
      </w:tr>
      <w:tr>
        <w:trPr>
          <w:trHeight w:val="20"/>
        </w:trPr>
        <w:tc>
          <w:tcPr>
            <w:tcW w:w="940" w:type="dxa"/>
            <w:vAlign w:val="bottom"/>
          </w:tcPr>
          <w:p>
            <w:pPr>
              <w:spacing w:after="0" w:line="20" w:lineRule="exact"/>
              <w:rPr>
                <w:sz w:val="1"/>
                <w:szCs w:val="1"/>
                <w:color w:val="auto"/>
              </w:rPr>
            </w:pPr>
          </w:p>
        </w:tc>
        <w:tc>
          <w:tcPr>
            <w:tcW w:w="580" w:type="dxa"/>
            <w:vAlign w:val="bottom"/>
            <w:gridSpan w:val="2"/>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gridSpan w:val="2"/>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4400" w:type="dxa"/>
            <w:vAlign w:val="bottom"/>
            <w:gridSpan w:val="26"/>
          </w:tcPr>
          <w:p>
            <w:pPr>
              <w:ind w:left="340"/>
              <w:spacing w:after="0" w:line="237" w:lineRule="exact"/>
              <w:rPr>
                <w:rFonts w:ascii="Times New Roman" w:cs="Times New Roman" w:eastAsia="Times New Roman" w:hAnsi="Times New Roman"/>
                <w:sz w:val="22"/>
                <w:szCs w:val="22"/>
                <w:color w:val="0000FF"/>
              </w:rPr>
            </w:pPr>
            <w:hyperlink w:anchor="page84">
              <w:r>
                <w:rPr>
                  <w:rFonts w:ascii="Times New Roman" w:cs="Times New Roman" w:eastAsia="Times New Roman" w:hAnsi="Times New Roman"/>
                  <w:sz w:val="22"/>
                  <w:szCs w:val="22"/>
                  <w:u w:val="single" w:color="auto"/>
                  <w:color w:val="0000FF"/>
                </w:rPr>
                <w:t>Section 15.</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Indemnification of Meta by EFS</w:t>
            </w:r>
          </w:p>
        </w:tc>
        <w:tc>
          <w:tcPr>
            <w:tcW w:w="260" w:type="dxa"/>
            <w:vAlign w:val="bottom"/>
          </w:tcPr>
          <w:p>
            <w:pPr>
              <w:jc w:val="right"/>
              <w:spacing w:after="0" w:line="237" w:lineRule="exact"/>
              <w:rPr>
                <w:sz w:val="20"/>
                <w:szCs w:val="20"/>
                <w:color w:val="auto"/>
              </w:rPr>
            </w:pPr>
            <w:r>
              <w:rPr>
                <w:rFonts w:ascii="Times New Roman" w:cs="Times New Roman" w:eastAsia="Times New Roman" w:hAnsi="Times New Roman"/>
                <w:sz w:val="22"/>
                <w:szCs w:val="22"/>
                <w:color w:val="auto"/>
              </w:rPr>
              <w:t>49</w:t>
            </w: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180" w:type="dxa"/>
            <w:vAlign w:val="bottom"/>
            <w:tcBorders>
              <w:left w:val="single" w:sz="8" w:color="0000FF"/>
            </w:tcBorders>
            <w:gridSpan w:val="3"/>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80" w:type="dxa"/>
            <w:vAlign w:val="bottom"/>
            <w:tcBorders>
              <w:left w:val="single" w:sz="8" w:color="0000FF"/>
            </w:tcBorders>
            <w:gridSpan w:val="2"/>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4400" w:type="dxa"/>
            <w:vAlign w:val="bottom"/>
            <w:gridSpan w:val="26"/>
          </w:tcPr>
          <w:p>
            <w:pPr>
              <w:ind w:left="340"/>
              <w:spacing w:after="0" w:line="237" w:lineRule="exact"/>
              <w:rPr>
                <w:rFonts w:ascii="Times New Roman" w:cs="Times New Roman" w:eastAsia="Times New Roman" w:hAnsi="Times New Roman"/>
                <w:sz w:val="22"/>
                <w:szCs w:val="22"/>
                <w:color w:val="0000FF"/>
              </w:rPr>
            </w:pPr>
            <w:hyperlink w:anchor="page85">
              <w:r>
                <w:rPr>
                  <w:rFonts w:ascii="Times New Roman" w:cs="Times New Roman" w:eastAsia="Times New Roman" w:hAnsi="Times New Roman"/>
                  <w:sz w:val="22"/>
                  <w:szCs w:val="22"/>
                  <w:u w:val="single" w:color="auto"/>
                  <w:color w:val="0000FF"/>
                </w:rPr>
                <w:t>Section 15.</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Indemnification of EFS by Meta</w:t>
            </w:r>
          </w:p>
        </w:tc>
        <w:tc>
          <w:tcPr>
            <w:tcW w:w="260" w:type="dxa"/>
            <w:vAlign w:val="bottom"/>
          </w:tcPr>
          <w:p>
            <w:pPr>
              <w:jc w:val="right"/>
              <w:spacing w:after="0" w:line="237" w:lineRule="exact"/>
              <w:rPr>
                <w:sz w:val="20"/>
                <w:szCs w:val="20"/>
                <w:color w:val="auto"/>
              </w:rPr>
            </w:pPr>
            <w:r>
              <w:rPr>
                <w:rFonts w:ascii="Times New Roman" w:cs="Times New Roman" w:eastAsia="Times New Roman" w:hAnsi="Times New Roman"/>
                <w:sz w:val="22"/>
                <w:szCs w:val="22"/>
                <w:color w:val="auto"/>
              </w:rPr>
              <w:t>50</w:t>
            </w: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180" w:type="dxa"/>
            <w:vAlign w:val="bottom"/>
            <w:tcBorders>
              <w:left w:val="single" w:sz="8" w:color="0000FF"/>
            </w:tcBorders>
            <w:gridSpan w:val="3"/>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80" w:type="dxa"/>
            <w:vAlign w:val="bottom"/>
            <w:tcBorders>
              <w:left w:val="single" w:sz="8" w:color="0000FF"/>
            </w:tcBorders>
            <w:gridSpan w:val="2"/>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80" w:type="dxa"/>
            <w:vAlign w:val="bottom"/>
            <w:gridSpan w:val="3"/>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6740" w:type="dxa"/>
            <w:vAlign w:val="bottom"/>
            <w:gridSpan w:val="33"/>
          </w:tcPr>
          <w:p>
            <w:pPr>
              <w:ind w:left="340"/>
              <w:spacing w:after="0" w:line="237" w:lineRule="exact"/>
              <w:rPr>
                <w:rFonts w:ascii="Times New Roman" w:cs="Times New Roman" w:eastAsia="Times New Roman" w:hAnsi="Times New Roman"/>
                <w:sz w:val="22"/>
                <w:szCs w:val="22"/>
                <w:color w:val="0000FF"/>
              </w:rPr>
            </w:pPr>
            <w:hyperlink w:anchor="page85">
              <w:r>
                <w:rPr>
                  <w:rFonts w:ascii="Times New Roman" w:cs="Times New Roman" w:eastAsia="Times New Roman" w:hAnsi="Times New Roman"/>
                  <w:sz w:val="22"/>
                  <w:szCs w:val="22"/>
                  <w:u w:val="single" w:color="auto"/>
                  <w:color w:val="0000FF"/>
                </w:rPr>
                <w:t>Section 15.</w:t>
              </w:r>
              <w:r>
                <w:rPr>
                  <w:rFonts w:ascii="Times New Roman" w:cs="Times New Roman" w:eastAsia="Times New Roman" w:hAnsi="Times New Roman"/>
                  <w:sz w:val="22"/>
                  <w:szCs w:val="22"/>
                  <w:color w:val="0000FF"/>
                </w:rPr>
                <w:t>3</w:t>
              </w:r>
            </w:hyperlink>
            <w:r>
              <w:rPr>
                <w:rFonts w:ascii="Times New Roman" w:cs="Times New Roman" w:eastAsia="Times New Roman" w:hAnsi="Times New Roman"/>
                <w:sz w:val="22"/>
                <w:szCs w:val="22"/>
                <w:color w:val="0000FF"/>
              </w:rPr>
              <w:t xml:space="preserve">Prompt Notification; Control of Defense.  </w:t>
            </w:r>
            <w:r>
              <w:rPr>
                <w:rFonts w:ascii="Times New Roman" w:cs="Times New Roman" w:eastAsia="Times New Roman" w:hAnsi="Times New Roman"/>
                <w:sz w:val="22"/>
                <w:szCs w:val="22"/>
                <w:color w:val="000000"/>
              </w:rPr>
              <w:t>50</w:t>
            </w: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180" w:type="dxa"/>
            <w:vAlign w:val="bottom"/>
            <w:tcBorders>
              <w:left w:val="single" w:sz="8" w:color="0000FF"/>
            </w:tcBorders>
            <w:gridSpan w:val="3"/>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260" w:type="dxa"/>
            <w:vAlign w:val="bottom"/>
            <w:shd w:val="clear" w:color="auto" w:fill="0000FF"/>
          </w:tcPr>
          <w:p>
            <w:pPr>
              <w:spacing w:after="0" w:line="20" w:lineRule="exact"/>
              <w:rPr>
                <w:sz w:val="1"/>
                <w:szCs w:val="1"/>
                <w:color w:val="auto"/>
              </w:rPr>
            </w:pPr>
          </w:p>
        </w:tc>
        <w:tc>
          <w:tcPr>
            <w:tcW w:w="300" w:type="dxa"/>
            <w:vAlign w:val="bottom"/>
            <w:shd w:val="clear" w:color="auto" w:fill="0000FF"/>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268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86">
              <w:r>
                <w:rPr>
                  <w:rFonts w:ascii="Times New Roman" w:cs="Times New Roman" w:eastAsia="Times New Roman" w:hAnsi="Times New Roman"/>
                  <w:sz w:val="22"/>
                  <w:szCs w:val="22"/>
                  <w:u w:val="single" w:color="auto"/>
                  <w:color w:val="0000FF"/>
                </w:rPr>
                <w:t>Section 15.</w:t>
              </w:r>
              <w:r>
                <w:rPr>
                  <w:rFonts w:ascii="Times New Roman" w:cs="Times New Roman" w:eastAsia="Times New Roman" w:hAnsi="Times New Roman"/>
                  <w:sz w:val="22"/>
                  <w:szCs w:val="22"/>
                  <w:color w:val="0000FF"/>
                </w:rPr>
                <w:t>4</w:t>
              </w:r>
            </w:hyperlink>
            <w:r>
              <w:rPr>
                <w:rFonts w:ascii="Times New Roman" w:cs="Times New Roman" w:eastAsia="Times New Roman" w:hAnsi="Times New Roman"/>
                <w:sz w:val="22"/>
                <w:szCs w:val="22"/>
                <w:color w:val="0000FF"/>
              </w:rPr>
              <w:t>Cooperation</w:t>
            </w:r>
          </w:p>
        </w:tc>
        <w:tc>
          <w:tcPr>
            <w:tcW w:w="280" w:type="dxa"/>
            <w:vAlign w:val="bottom"/>
            <w:gridSpan w:val="4"/>
          </w:tcPr>
          <w:p>
            <w:pPr>
              <w:jc w:val="right"/>
              <w:spacing w:after="0" w:line="237" w:lineRule="exact"/>
              <w:rPr>
                <w:sz w:val="20"/>
                <w:szCs w:val="20"/>
                <w:color w:val="auto"/>
              </w:rPr>
            </w:pPr>
            <w:r>
              <w:rPr>
                <w:rFonts w:ascii="Times New Roman" w:cs="Times New Roman" w:eastAsia="Times New Roman" w:hAnsi="Times New Roman"/>
                <w:sz w:val="22"/>
                <w:szCs w:val="22"/>
                <w:color w:val="auto"/>
                <w:w w:val="99"/>
              </w:rPr>
              <w:t>51</w:t>
            </w: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gridSpan w:val="3"/>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gridSpan w:val="2"/>
          </w:tcPr>
          <w:p>
            <w:pPr>
              <w:spacing w:after="0" w:line="20" w:lineRule="exact"/>
              <w:rPr>
                <w:sz w:val="1"/>
                <w:szCs w:val="1"/>
                <w:color w:val="auto"/>
              </w:rPr>
            </w:pPr>
          </w:p>
        </w:tc>
        <w:tc>
          <w:tcPr>
            <w:tcW w:w="900" w:type="dxa"/>
            <w:vAlign w:val="bottom"/>
            <w:gridSpan w:val="4"/>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6740" w:type="dxa"/>
            <w:vAlign w:val="bottom"/>
            <w:gridSpan w:val="33"/>
          </w:tcPr>
          <w:p>
            <w:pPr>
              <w:ind w:left="340"/>
              <w:spacing w:after="0" w:line="237" w:lineRule="exact"/>
              <w:rPr>
                <w:rFonts w:ascii="Times New Roman" w:cs="Times New Roman" w:eastAsia="Times New Roman" w:hAnsi="Times New Roman"/>
                <w:sz w:val="22"/>
                <w:szCs w:val="22"/>
                <w:color w:val="0000FF"/>
              </w:rPr>
            </w:pPr>
            <w:hyperlink w:anchor="page86">
              <w:r>
                <w:rPr>
                  <w:rFonts w:ascii="Times New Roman" w:cs="Times New Roman" w:eastAsia="Times New Roman" w:hAnsi="Times New Roman"/>
                  <w:sz w:val="22"/>
                  <w:szCs w:val="22"/>
                  <w:u w:val="single" w:color="auto"/>
                  <w:color w:val="0000FF"/>
                </w:rPr>
                <w:t>Section 15.</w:t>
              </w:r>
              <w:r>
                <w:rPr>
                  <w:rFonts w:ascii="Times New Roman" w:cs="Times New Roman" w:eastAsia="Times New Roman" w:hAnsi="Times New Roman"/>
                  <w:sz w:val="22"/>
                  <w:szCs w:val="22"/>
                  <w:color w:val="0000FF"/>
                </w:rPr>
                <w:t>5</w:t>
              </w:r>
            </w:hyperlink>
            <w:r>
              <w:rPr>
                <w:rFonts w:ascii="Times New Roman" w:cs="Times New Roman" w:eastAsia="Times New Roman" w:hAnsi="Times New Roman"/>
                <w:sz w:val="22"/>
                <w:szCs w:val="22"/>
                <w:color w:val="0000FF"/>
              </w:rPr>
              <w:t xml:space="preserve">Right to Defend Claims; Coordination of Defense  </w:t>
            </w:r>
            <w:r>
              <w:rPr>
                <w:rFonts w:ascii="Times New Roman" w:cs="Times New Roman" w:eastAsia="Times New Roman" w:hAnsi="Times New Roman"/>
                <w:sz w:val="22"/>
                <w:szCs w:val="22"/>
                <w:color w:val="000000"/>
              </w:rPr>
              <w:t>51</w:t>
            </w: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180" w:type="dxa"/>
            <w:vAlign w:val="bottom"/>
            <w:tcBorders>
              <w:left w:val="single" w:sz="8" w:color="0000FF"/>
            </w:tcBorders>
            <w:gridSpan w:val="3"/>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80" w:type="dxa"/>
            <w:vAlign w:val="bottom"/>
            <w:tcBorders>
              <w:left w:val="single" w:sz="8" w:color="0000FF"/>
            </w:tcBorders>
            <w:gridSpan w:val="2"/>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260" w:type="dxa"/>
            <w:vAlign w:val="bottom"/>
            <w:shd w:val="clear" w:color="auto" w:fill="0000FF"/>
          </w:tcPr>
          <w:p>
            <w:pPr>
              <w:spacing w:after="0" w:line="20" w:lineRule="exact"/>
              <w:rPr>
                <w:sz w:val="1"/>
                <w:szCs w:val="1"/>
                <w:color w:val="auto"/>
              </w:rPr>
            </w:pPr>
          </w:p>
        </w:tc>
        <w:tc>
          <w:tcPr>
            <w:tcW w:w="300" w:type="dxa"/>
            <w:vAlign w:val="bottom"/>
            <w:shd w:val="clear" w:color="auto" w:fill="0000FF"/>
          </w:tcPr>
          <w:p>
            <w:pPr>
              <w:spacing w:after="0" w:line="20" w:lineRule="exact"/>
              <w:rPr>
                <w:sz w:val="1"/>
                <w:szCs w:val="1"/>
                <w:color w:val="auto"/>
              </w:rPr>
            </w:pPr>
          </w:p>
        </w:tc>
        <w:tc>
          <w:tcPr>
            <w:tcW w:w="320" w:type="dxa"/>
            <w:vAlign w:val="bottom"/>
            <w:shd w:val="clear" w:color="auto" w:fill="0000FF"/>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3240" w:type="dxa"/>
            <w:vAlign w:val="bottom"/>
            <w:gridSpan w:val="15"/>
          </w:tcPr>
          <w:p>
            <w:pPr>
              <w:ind w:left="340"/>
              <w:spacing w:after="0" w:line="237" w:lineRule="exact"/>
              <w:rPr>
                <w:rFonts w:ascii="Times New Roman" w:cs="Times New Roman" w:eastAsia="Times New Roman" w:hAnsi="Times New Roman"/>
                <w:sz w:val="22"/>
                <w:szCs w:val="22"/>
                <w:color w:val="0000FF"/>
                <w:w w:val="96"/>
              </w:rPr>
            </w:pPr>
            <w:hyperlink w:anchor="page87">
              <w:r>
                <w:rPr>
                  <w:rFonts w:ascii="Times New Roman" w:cs="Times New Roman" w:eastAsia="Times New Roman" w:hAnsi="Times New Roman"/>
                  <w:sz w:val="22"/>
                  <w:szCs w:val="22"/>
                  <w:u w:val="single" w:color="auto"/>
                  <w:color w:val="0000FF"/>
                  <w:w w:val="96"/>
                </w:rPr>
                <w:t>Section 15.</w:t>
              </w:r>
              <w:r>
                <w:rPr>
                  <w:rFonts w:ascii="Times New Roman" w:cs="Times New Roman" w:eastAsia="Times New Roman" w:hAnsi="Times New Roman"/>
                  <w:sz w:val="22"/>
                  <w:szCs w:val="22"/>
                  <w:color w:val="0000FF"/>
                  <w:w w:val="96"/>
                </w:rPr>
                <w:t>6</w:t>
              </w:r>
            </w:hyperlink>
            <w:r>
              <w:rPr>
                <w:rFonts w:ascii="Times New Roman" w:cs="Times New Roman" w:eastAsia="Times New Roman" w:hAnsi="Times New Roman"/>
                <w:sz w:val="22"/>
                <w:szCs w:val="22"/>
                <w:color w:val="0000FF"/>
                <w:w w:val="96"/>
              </w:rPr>
              <w:t>Settlement of Claims</w:t>
            </w:r>
          </w:p>
        </w:tc>
        <w:tc>
          <w:tcPr>
            <w:tcW w:w="440" w:type="dxa"/>
            <w:vAlign w:val="bottom"/>
            <w:gridSpan w:val="4"/>
          </w:tcPr>
          <w:p>
            <w:pPr>
              <w:jc w:val="right"/>
              <w:ind w:right="20"/>
              <w:spacing w:after="0" w:line="237" w:lineRule="exact"/>
              <w:rPr>
                <w:sz w:val="20"/>
                <w:szCs w:val="20"/>
                <w:color w:val="auto"/>
              </w:rPr>
            </w:pPr>
            <w:r>
              <w:rPr>
                <w:rFonts w:ascii="Times New Roman" w:cs="Times New Roman" w:eastAsia="Times New Roman" w:hAnsi="Times New Roman"/>
                <w:sz w:val="22"/>
                <w:szCs w:val="22"/>
                <w:color w:val="auto"/>
              </w:rPr>
              <w:t>52</w:t>
            </w: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180" w:type="dxa"/>
            <w:vAlign w:val="bottom"/>
            <w:tcBorders>
              <w:left w:val="single" w:sz="8" w:color="0000FF"/>
            </w:tcBorders>
            <w:gridSpan w:val="3"/>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268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87">
              <w:r>
                <w:rPr>
                  <w:rFonts w:ascii="Times New Roman" w:cs="Times New Roman" w:eastAsia="Times New Roman" w:hAnsi="Times New Roman"/>
                  <w:sz w:val="22"/>
                  <w:szCs w:val="22"/>
                  <w:u w:val="single" w:color="auto"/>
                  <w:color w:val="0000FF"/>
                </w:rPr>
                <w:t>Section 15.</w:t>
              </w:r>
              <w:r>
                <w:rPr>
                  <w:rFonts w:ascii="Times New Roman" w:cs="Times New Roman" w:eastAsia="Times New Roman" w:hAnsi="Times New Roman"/>
                  <w:sz w:val="22"/>
                  <w:szCs w:val="22"/>
                  <w:color w:val="0000FF"/>
                </w:rPr>
                <w:t>7</w:t>
              </w:r>
            </w:hyperlink>
            <w:r>
              <w:rPr>
                <w:rFonts w:ascii="Times New Roman" w:cs="Times New Roman" w:eastAsia="Times New Roman" w:hAnsi="Times New Roman"/>
                <w:sz w:val="22"/>
                <w:szCs w:val="22"/>
                <w:color w:val="0000FF"/>
              </w:rPr>
              <w:t>Subrogation</w:t>
            </w:r>
          </w:p>
        </w:tc>
        <w:tc>
          <w:tcPr>
            <w:tcW w:w="280" w:type="dxa"/>
            <w:vAlign w:val="bottom"/>
            <w:gridSpan w:val="4"/>
          </w:tcPr>
          <w:p>
            <w:pPr>
              <w:jc w:val="right"/>
              <w:spacing w:after="0" w:line="237" w:lineRule="exact"/>
              <w:rPr>
                <w:sz w:val="20"/>
                <w:szCs w:val="20"/>
                <w:color w:val="auto"/>
              </w:rPr>
            </w:pPr>
            <w:r>
              <w:rPr>
                <w:rFonts w:ascii="Times New Roman" w:cs="Times New Roman" w:eastAsia="Times New Roman" w:hAnsi="Times New Roman"/>
                <w:sz w:val="22"/>
                <w:szCs w:val="22"/>
                <w:color w:val="auto"/>
                <w:w w:val="90"/>
              </w:rPr>
              <w:t>52</w:t>
            </w: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gridSpan w:val="3"/>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40" w:type="dxa"/>
            <w:vAlign w:val="bottom"/>
            <w:gridSpan w:val="2"/>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3700" w:type="dxa"/>
            <w:vAlign w:val="bottom"/>
            <w:gridSpan w:val="20"/>
          </w:tcPr>
          <w:p>
            <w:pPr>
              <w:ind w:left="340"/>
              <w:spacing w:after="0" w:line="237" w:lineRule="exact"/>
              <w:rPr>
                <w:rFonts w:ascii="Times New Roman" w:cs="Times New Roman" w:eastAsia="Times New Roman" w:hAnsi="Times New Roman"/>
                <w:sz w:val="22"/>
                <w:szCs w:val="22"/>
                <w:color w:val="0000FF"/>
                <w:w w:val="97"/>
              </w:rPr>
            </w:pPr>
            <w:hyperlink w:anchor="page88">
              <w:r>
                <w:rPr>
                  <w:rFonts w:ascii="Times New Roman" w:cs="Times New Roman" w:eastAsia="Times New Roman" w:hAnsi="Times New Roman"/>
                  <w:sz w:val="22"/>
                  <w:szCs w:val="22"/>
                  <w:u w:val="single" w:color="auto"/>
                  <w:color w:val="0000FF"/>
                  <w:w w:val="97"/>
                </w:rPr>
                <w:t>Section 15.</w:t>
              </w:r>
              <w:r>
                <w:rPr>
                  <w:rFonts w:ascii="Times New Roman" w:cs="Times New Roman" w:eastAsia="Times New Roman" w:hAnsi="Times New Roman"/>
                  <w:sz w:val="22"/>
                  <w:szCs w:val="22"/>
                  <w:color w:val="0000FF"/>
                  <w:w w:val="97"/>
                </w:rPr>
                <w:t>8</w:t>
              </w:r>
            </w:hyperlink>
            <w:r>
              <w:rPr>
                <w:rFonts w:ascii="Times New Roman" w:cs="Times New Roman" w:eastAsia="Times New Roman" w:hAnsi="Times New Roman"/>
                <w:sz w:val="22"/>
                <w:szCs w:val="22"/>
                <w:color w:val="0000FF"/>
                <w:w w:val="97"/>
              </w:rPr>
              <w:t>Indemnification Payments</w:t>
            </w:r>
          </w:p>
        </w:tc>
        <w:tc>
          <w:tcPr>
            <w:tcW w:w="440" w:type="dxa"/>
            <w:vAlign w:val="bottom"/>
            <w:gridSpan w:val="3"/>
          </w:tcPr>
          <w:p>
            <w:pPr>
              <w:jc w:val="right"/>
              <w:ind w:right="20"/>
              <w:spacing w:after="0" w:line="237" w:lineRule="exact"/>
              <w:rPr>
                <w:sz w:val="20"/>
                <w:szCs w:val="20"/>
                <w:color w:val="auto"/>
              </w:rPr>
            </w:pPr>
            <w:r>
              <w:rPr>
                <w:rFonts w:ascii="Times New Roman" w:cs="Times New Roman" w:eastAsia="Times New Roman" w:hAnsi="Times New Roman"/>
                <w:sz w:val="22"/>
                <w:szCs w:val="22"/>
                <w:color w:val="auto"/>
              </w:rPr>
              <w:t>53</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180" w:type="dxa"/>
            <w:vAlign w:val="bottom"/>
            <w:tcBorders>
              <w:left w:val="single" w:sz="8" w:color="0000FF"/>
            </w:tcBorders>
            <w:gridSpan w:val="3"/>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40" w:type="dxa"/>
            <w:vAlign w:val="bottom"/>
            <w:tcBorders>
              <w:left w:val="single" w:sz="8" w:color="0000FF"/>
            </w:tcBorders>
            <w:gridSpan w:val="2"/>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80" w:type="dxa"/>
            <w:vAlign w:val="bottom"/>
            <w:tcBorders>
              <w:left w:val="single" w:sz="8" w:color="0000FF"/>
            </w:tcBorders>
            <w:gridSpan w:val="2"/>
            <w:shd w:val="clear" w:color="auto" w:fill="0000FF"/>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3700" w:type="dxa"/>
            <w:vAlign w:val="bottom"/>
            <w:gridSpan w:val="20"/>
          </w:tcPr>
          <w:p>
            <w:pPr>
              <w:ind w:left="340"/>
              <w:spacing w:after="0" w:line="237" w:lineRule="exact"/>
              <w:rPr>
                <w:rFonts w:ascii="Times New Roman" w:cs="Times New Roman" w:eastAsia="Times New Roman" w:hAnsi="Times New Roman"/>
                <w:sz w:val="22"/>
                <w:szCs w:val="22"/>
                <w:color w:val="0000FF"/>
              </w:rPr>
            </w:pPr>
            <w:hyperlink w:anchor="page88">
              <w:r>
                <w:rPr>
                  <w:rFonts w:ascii="Times New Roman" w:cs="Times New Roman" w:eastAsia="Times New Roman" w:hAnsi="Times New Roman"/>
                  <w:sz w:val="22"/>
                  <w:szCs w:val="22"/>
                  <w:u w:val="single" w:color="auto"/>
                  <w:color w:val="0000FF"/>
                </w:rPr>
                <w:t>Section 15.</w:t>
              </w:r>
              <w:r>
                <w:rPr>
                  <w:rFonts w:ascii="Times New Roman" w:cs="Times New Roman" w:eastAsia="Times New Roman" w:hAnsi="Times New Roman"/>
                  <w:sz w:val="22"/>
                  <w:szCs w:val="22"/>
                  <w:color w:val="0000FF"/>
                </w:rPr>
                <w:t>9</w:t>
              </w:r>
            </w:hyperlink>
            <w:r>
              <w:rPr>
                <w:rFonts w:ascii="Times New Roman" w:cs="Times New Roman" w:eastAsia="Times New Roman" w:hAnsi="Times New Roman"/>
                <w:sz w:val="22"/>
                <w:szCs w:val="22"/>
                <w:color w:val="0000FF"/>
              </w:rPr>
              <w:t>Apportionment of Costs</w:t>
            </w:r>
          </w:p>
        </w:tc>
        <w:tc>
          <w:tcPr>
            <w:tcW w:w="440" w:type="dxa"/>
            <w:vAlign w:val="bottom"/>
            <w:gridSpan w:val="3"/>
          </w:tcPr>
          <w:p>
            <w:pPr>
              <w:jc w:val="right"/>
              <w:ind w:right="200"/>
              <w:spacing w:after="0" w:line="237" w:lineRule="exact"/>
              <w:rPr>
                <w:sz w:val="20"/>
                <w:szCs w:val="20"/>
                <w:color w:val="auto"/>
              </w:rPr>
            </w:pPr>
            <w:r>
              <w:rPr>
                <w:rFonts w:ascii="Times New Roman" w:cs="Times New Roman" w:eastAsia="Times New Roman" w:hAnsi="Times New Roman"/>
                <w:sz w:val="22"/>
                <w:szCs w:val="22"/>
                <w:color w:val="auto"/>
                <w:w w:val="99"/>
              </w:rPr>
              <w:t>53</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180" w:type="dxa"/>
            <w:vAlign w:val="bottom"/>
            <w:tcBorders>
              <w:left w:val="single" w:sz="8" w:color="0000FF"/>
            </w:tcBorders>
            <w:gridSpan w:val="3"/>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40" w:type="dxa"/>
            <w:vAlign w:val="bottom"/>
            <w:tcBorders>
              <w:left w:val="single" w:sz="8" w:color="0000FF"/>
            </w:tcBorders>
            <w:gridSpan w:val="2"/>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300" w:type="dxa"/>
            <w:vAlign w:val="bottom"/>
            <w:gridSpan w:val="4"/>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gridSpan w:val="2"/>
          </w:tcPr>
          <w:p>
            <w:pPr>
              <w:spacing w:after="0" w:line="20" w:lineRule="exact"/>
              <w:rPr>
                <w:sz w:val="1"/>
                <w:szCs w:val="1"/>
                <w:color w:val="auto"/>
              </w:rPr>
            </w:pPr>
          </w:p>
        </w:tc>
        <w:tc>
          <w:tcPr>
            <w:tcW w:w="900" w:type="dxa"/>
            <w:vAlign w:val="bottom"/>
            <w:gridSpan w:val="4"/>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6740" w:type="dxa"/>
            <w:vAlign w:val="bottom"/>
            <w:gridSpan w:val="33"/>
          </w:tcPr>
          <w:p>
            <w:pPr>
              <w:ind w:left="340"/>
              <w:spacing w:after="0" w:line="237" w:lineRule="exact"/>
              <w:rPr>
                <w:rFonts w:ascii="Times New Roman" w:cs="Times New Roman" w:eastAsia="Times New Roman" w:hAnsi="Times New Roman"/>
                <w:sz w:val="22"/>
                <w:szCs w:val="22"/>
                <w:color w:val="0000FF"/>
              </w:rPr>
            </w:pPr>
            <w:hyperlink w:anchor="page88">
              <w:r>
                <w:rPr>
                  <w:rFonts w:ascii="Times New Roman" w:cs="Times New Roman" w:eastAsia="Times New Roman" w:hAnsi="Times New Roman"/>
                  <w:sz w:val="22"/>
                  <w:szCs w:val="22"/>
                  <w:u w:val="single" w:color="auto"/>
                  <w:color w:val="0000FF"/>
                </w:rPr>
                <w:t>Section 15.</w:t>
              </w:r>
              <w:r>
                <w:rPr>
                  <w:rFonts w:ascii="Times New Roman" w:cs="Times New Roman" w:eastAsia="Times New Roman" w:hAnsi="Times New Roman"/>
                  <w:sz w:val="22"/>
                  <w:szCs w:val="22"/>
                  <w:color w:val="0000FF"/>
                </w:rPr>
                <w:t>10</w:t>
              </w:r>
            </w:hyperlink>
            <w:r>
              <w:rPr>
                <w:rFonts w:ascii="Times New Roman" w:cs="Times New Roman" w:eastAsia="Times New Roman" w:hAnsi="Times New Roman"/>
                <w:sz w:val="22"/>
                <w:szCs w:val="22"/>
                <w:color w:val="0000FF"/>
              </w:rPr>
              <w:t xml:space="preserve">Limitation of Liability for Refund Advance  </w:t>
            </w:r>
            <w:r>
              <w:rPr>
                <w:rFonts w:ascii="Times New Roman" w:cs="Times New Roman" w:eastAsia="Times New Roman" w:hAnsi="Times New Roman"/>
                <w:sz w:val="22"/>
                <w:szCs w:val="22"/>
                <w:color w:val="000000"/>
              </w:rPr>
              <w:t>53</w:t>
            </w: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520" w:type="dxa"/>
            <w:vAlign w:val="bottom"/>
            <w:gridSpan w:val="3"/>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180" w:type="dxa"/>
            <w:vAlign w:val="bottom"/>
            <w:tcBorders>
              <w:left w:val="single" w:sz="8" w:color="0000FF"/>
            </w:tcBorders>
            <w:gridSpan w:val="3"/>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40" w:type="dxa"/>
            <w:vAlign w:val="bottom"/>
            <w:tcBorders>
              <w:left w:val="single" w:sz="8" w:color="0000FF"/>
            </w:tcBorders>
            <w:gridSpan w:val="2"/>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300" w:type="dxa"/>
            <w:vAlign w:val="bottom"/>
            <w:tcBorders>
              <w:left w:val="single" w:sz="8" w:color="0000FF"/>
            </w:tcBorders>
            <w:gridSpan w:val="4"/>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240" w:type="dxa"/>
            <w:vAlign w:val="bottom"/>
            <w:gridSpan w:val="2"/>
            <w:shd w:val="clear" w:color="auto" w:fill="0000FF"/>
          </w:tcPr>
          <w:p>
            <w:pPr>
              <w:spacing w:after="0" w:line="20" w:lineRule="exact"/>
              <w:rPr>
                <w:sz w:val="1"/>
                <w:szCs w:val="1"/>
                <w:color w:val="auto"/>
              </w:rPr>
            </w:pPr>
          </w:p>
        </w:tc>
        <w:tc>
          <w:tcPr>
            <w:tcW w:w="900" w:type="dxa"/>
            <w:vAlign w:val="bottom"/>
            <w:gridSpan w:val="4"/>
            <w:shd w:val="clear" w:color="auto" w:fill="0000FF"/>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4120" w:type="dxa"/>
            <w:vAlign w:val="bottom"/>
            <w:gridSpan w:val="3"/>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453"/>
        </w:trPr>
        <w:tc>
          <w:tcPr>
            <w:tcW w:w="10880" w:type="dxa"/>
            <w:vAlign w:val="bottom"/>
            <w:gridSpan w:val="35"/>
          </w:tcPr>
          <w:p>
            <w:pPr>
              <w:spacing w:after="0"/>
              <w:rPr>
                <w:rFonts w:ascii="Times New Roman" w:cs="Times New Roman" w:eastAsia="Times New Roman" w:hAnsi="Times New Roman"/>
                <w:sz w:val="22"/>
                <w:szCs w:val="22"/>
                <w:color w:val="0000FF"/>
                <w:w w:val="97"/>
              </w:rPr>
            </w:pPr>
            <w:hyperlink w:anchor="page88">
              <w:r>
                <w:rPr>
                  <w:rFonts w:ascii="Times New Roman" w:cs="Times New Roman" w:eastAsia="Times New Roman" w:hAnsi="Times New Roman"/>
                  <w:sz w:val="22"/>
                  <w:szCs w:val="22"/>
                  <w:u w:val="single" w:color="auto"/>
                  <w:color w:val="0000FF"/>
                  <w:w w:val="97"/>
                </w:rPr>
                <w:t>Article 16</w:t>
              </w:r>
              <w:r>
                <w:rPr>
                  <w:rFonts w:ascii="Times New Roman" w:cs="Times New Roman" w:eastAsia="Times New Roman" w:hAnsi="Times New Roman"/>
                  <w:sz w:val="22"/>
                  <w:szCs w:val="22"/>
                  <w:color w:val="0000FF"/>
                  <w:w w:val="97"/>
                </w:rPr>
                <w:t xml:space="preserve"> </w:t>
              </w:r>
            </w:hyperlink>
            <w:r>
              <w:rPr>
                <w:rFonts w:ascii="Times New Roman" w:cs="Times New Roman" w:eastAsia="Times New Roman" w:hAnsi="Times New Roman"/>
                <w:sz w:val="22"/>
                <w:szCs w:val="22"/>
                <w:color w:val="0000FF"/>
                <w:w w:val="97"/>
              </w:rPr>
              <w:t>GOVERNING LAW; DISPUTE RESOLUTION; WAIVER OF JURY TRIAL; CONSENT TO JURISDICTION</w:t>
            </w:r>
            <w:r>
              <w:rPr>
                <w:rFonts w:ascii="Times New Roman" w:cs="Times New Roman" w:eastAsia="Times New Roman" w:hAnsi="Times New Roman"/>
                <w:sz w:val="22"/>
                <w:szCs w:val="22"/>
                <w:color w:val="000000"/>
                <w:w w:val="97"/>
              </w:rPr>
              <w:t>53</w:t>
            </w:r>
          </w:p>
        </w:tc>
      </w:tr>
      <w:tr>
        <w:trPr>
          <w:trHeight w:val="20"/>
        </w:trPr>
        <w:tc>
          <w:tcPr>
            <w:tcW w:w="940" w:type="dxa"/>
            <w:vAlign w:val="bottom"/>
          </w:tcPr>
          <w:p>
            <w:pPr>
              <w:spacing w:after="0" w:line="20" w:lineRule="exact"/>
              <w:rPr>
                <w:sz w:val="1"/>
                <w:szCs w:val="1"/>
                <w:color w:val="auto"/>
              </w:rPr>
            </w:pPr>
          </w:p>
        </w:tc>
        <w:tc>
          <w:tcPr>
            <w:tcW w:w="1160" w:type="dxa"/>
            <w:vAlign w:val="bottom"/>
            <w:gridSpan w:val="3"/>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gridSpan w:val="2"/>
            <w:shd w:val="clear" w:color="auto" w:fill="0000FF"/>
          </w:tcPr>
          <w:p>
            <w:pPr>
              <w:spacing w:after="0" w:line="20" w:lineRule="exact"/>
              <w:rPr>
                <w:sz w:val="1"/>
                <w:szCs w:val="1"/>
                <w:color w:val="auto"/>
              </w:rPr>
            </w:pPr>
          </w:p>
        </w:tc>
        <w:tc>
          <w:tcPr>
            <w:tcW w:w="60" w:type="dxa"/>
            <w:vAlign w:val="bottom"/>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260" w:type="dxa"/>
            <w:vAlign w:val="bottom"/>
            <w:shd w:val="clear" w:color="auto" w:fill="0000FF"/>
          </w:tcPr>
          <w:p>
            <w:pPr>
              <w:spacing w:after="0" w:line="20" w:lineRule="exact"/>
              <w:rPr>
                <w:sz w:val="1"/>
                <w:szCs w:val="1"/>
                <w:color w:val="auto"/>
              </w:rPr>
            </w:pPr>
          </w:p>
        </w:tc>
        <w:tc>
          <w:tcPr>
            <w:tcW w:w="300" w:type="dxa"/>
            <w:vAlign w:val="bottom"/>
            <w:shd w:val="clear" w:color="auto" w:fill="0000FF"/>
          </w:tcPr>
          <w:p>
            <w:pPr>
              <w:spacing w:after="0" w:line="20" w:lineRule="exact"/>
              <w:rPr>
                <w:sz w:val="1"/>
                <w:szCs w:val="1"/>
                <w:color w:val="auto"/>
              </w:rPr>
            </w:pPr>
          </w:p>
        </w:tc>
        <w:tc>
          <w:tcPr>
            <w:tcW w:w="320" w:type="dxa"/>
            <w:vAlign w:val="bottom"/>
            <w:shd w:val="clear" w:color="auto" w:fill="0000FF"/>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84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40" w:type="dxa"/>
            <w:vAlign w:val="bottom"/>
            <w:shd w:val="clear" w:color="auto" w:fill="0000FF"/>
          </w:tcPr>
          <w:p>
            <w:pPr>
              <w:spacing w:after="0" w:line="20" w:lineRule="exact"/>
              <w:rPr>
                <w:sz w:val="1"/>
                <w:szCs w:val="1"/>
                <w:color w:val="auto"/>
              </w:rPr>
            </w:pPr>
          </w:p>
        </w:tc>
        <w:tc>
          <w:tcPr>
            <w:tcW w:w="3940" w:type="dxa"/>
            <w:vAlign w:val="bottom"/>
            <w:shd w:val="clear" w:color="auto" w:fill="0000FF"/>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2900" w:type="dxa"/>
            <w:vAlign w:val="bottom"/>
            <w:gridSpan w:val="10"/>
          </w:tcPr>
          <w:p>
            <w:pPr>
              <w:ind w:left="340"/>
              <w:spacing w:after="0" w:line="237" w:lineRule="exact"/>
              <w:rPr>
                <w:rFonts w:ascii="Times New Roman" w:cs="Times New Roman" w:eastAsia="Times New Roman" w:hAnsi="Times New Roman"/>
                <w:sz w:val="22"/>
                <w:szCs w:val="22"/>
                <w:color w:val="0000FF"/>
              </w:rPr>
            </w:pPr>
            <w:hyperlink w:anchor="page88">
              <w:r>
                <w:rPr>
                  <w:rFonts w:ascii="Times New Roman" w:cs="Times New Roman" w:eastAsia="Times New Roman" w:hAnsi="Times New Roman"/>
                  <w:sz w:val="22"/>
                  <w:szCs w:val="22"/>
                  <w:u w:val="single" w:color="auto"/>
                  <w:color w:val="0000FF"/>
                </w:rPr>
                <w:t>Section 16.</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Governing Law</w:t>
            </w:r>
          </w:p>
        </w:tc>
        <w:tc>
          <w:tcPr>
            <w:tcW w:w="340" w:type="dxa"/>
            <w:vAlign w:val="bottom"/>
            <w:gridSpan w:val="5"/>
          </w:tcPr>
          <w:p>
            <w:pPr>
              <w:jc w:val="right"/>
              <w:ind w:right="40"/>
              <w:spacing w:after="0" w:line="237" w:lineRule="exact"/>
              <w:rPr>
                <w:sz w:val="20"/>
                <w:szCs w:val="20"/>
                <w:color w:val="auto"/>
              </w:rPr>
            </w:pPr>
            <w:r>
              <w:rPr>
                <w:rFonts w:ascii="Times New Roman" w:cs="Times New Roman" w:eastAsia="Times New Roman" w:hAnsi="Times New Roman"/>
                <w:sz w:val="22"/>
                <w:szCs w:val="22"/>
                <w:color w:val="auto"/>
              </w:rPr>
              <w:t>53</w:t>
            </w: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180" w:type="dxa"/>
            <w:vAlign w:val="bottom"/>
            <w:gridSpan w:val="3"/>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3240" w:type="dxa"/>
            <w:vAlign w:val="bottom"/>
            <w:gridSpan w:val="15"/>
          </w:tcPr>
          <w:p>
            <w:pPr>
              <w:ind w:left="340"/>
              <w:spacing w:after="0" w:line="237" w:lineRule="exact"/>
              <w:rPr>
                <w:rFonts w:ascii="Times New Roman" w:cs="Times New Roman" w:eastAsia="Times New Roman" w:hAnsi="Times New Roman"/>
                <w:sz w:val="22"/>
                <w:szCs w:val="22"/>
                <w:color w:val="0000FF"/>
              </w:rPr>
            </w:pPr>
            <w:hyperlink w:anchor="page88">
              <w:r>
                <w:rPr>
                  <w:rFonts w:ascii="Times New Roman" w:cs="Times New Roman" w:eastAsia="Times New Roman" w:hAnsi="Times New Roman"/>
                  <w:sz w:val="22"/>
                  <w:szCs w:val="22"/>
                  <w:u w:val="single" w:color="auto"/>
                  <w:color w:val="0000FF"/>
                </w:rPr>
                <w:t>Section 16.</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Dispute Resolution</w:t>
            </w:r>
          </w:p>
        </w:tc>
        <w:tc>
          <w:tcPr>
            <w:tcW w:w="260" w:type="dxa"/>
            <w:vAlign w:val="bottom"/>
            <w:gridSpan w:val="2"/>
          </w:tcPr>
          <w:p>
            <w:pPr>
              <w:jc w:val="right"/>
              <w:spacing w:after="0" w:line="237" w:lineRule="exact"/>
              <w:rPr>
                <w:sz w:val="20"/>
                <w:szCs w:val="20"/>
                <w:color w:val="auto"/>
              </w:rPr>
            </w:pPr>
            <w:r>
              <w:rPr>
                <w:rFonts w:ascii="Times New Roman" w:cs="Times New Roman" w:eastAsia="Times New Roman" w:hAnsi="Times New Roman"/>
                <w:sz w:val="22"/>
                <w:szCs w:val="22"/>
                <w:color w:val="auto"/>
              </w:rPr>
              <w:t>54</w:t>
            </w: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280" w:type="dxa"/>
            <w:vAlign w:val="bottom"/>
            <w:tcBorders>
              <w:left w:val="single" w:sz="8" w:color="0000FF"/>
            </w:tcBorders>
            <w:gridSpan w:val="4"/>
            <w:shd w:val="clear" w:color="auto" w:fill="0000FF"/>
          </w:tcPr>
          <w:p>
            <w:pPr>
              <w:spacing w:after="0" w:line="20" w:lineRule="exact"/>
              <w:rPr>
                <w:sz w:val="1"/>
                <w:szCs w:val="1"/>
                <w:color w:val="auto"/>
              </w:rPr>
            </w:pPr>
          </w:p>
        </w:tc>
        <w:tc>
          <w:tcPr>
            <w:tcW w:w="120" w:type="dxa"/>
            <w:vAlign w:val="bottom"/>
            <w:gridSpan w:val="2"/>
            <w:shd w:val="clear" w:color="auto" w:fill="0000FF"/>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3240" w:type="dxa"/>
            <w:vAlign w:val="bottom"/>
            <w:gridSpan w:val="15"/>
          </w:tcPr>
          <w:p>
            <w:pPr>
              <w:ind w:left="340"/>
              <w:spacing w:after="0" w:line="237" w:lineRule="exact"/>
              <w:rPr>
                <w:rFonts w:ascii="Times New Roman" w:cs="Times New Roman" w:eastAsia="Times New Roman" w:hAnsi="Times New Roman"/>
                <w:sz w:val="22"/>
                <w:szCs w:val="22"/>
                <w:color w:val="0000FF"/>
                <w:w w:val="98"/>
              </w:rPr>
            </w:pPr>
            <w:hyperlink w:anchor="page89">
              <w:r>
                <w:rPr>
                  <w:rFonts w:ascii="Times New Roman" w:cs="Times New Roman" w:eastAsia="Times New Roman" w:hAnsi="Times New Roman"/>
                  <w:sz w:val="22"/>
                  <w:szCs w:val="22"/>
                  <w:u w:val="single" w:color="auto"/>
                  <w:color w:val="0000FF"/>
                  <w:w w:val="98"/>
                </w:rPr>
                <w:t>Section 16.</w:t>
              </w:r>
              <w:r>
                <w:rPr>
                  <w:rFonts w:ascii="Times New Roman" w:cs="Times New Roman" w:eastAsia="Times New Roman" w:hAnsi="Times New Roman"/>
                  <w:sz w:val="22"/>
                  <w:szCs w:val="22"/>
                  <w:color w:val="0000FF"/>
                  <w:w w:val="98"/>
                </w:rPr>
                <w:t>3</w:t>
              </w:r>
            </w:hyperlink>
            <w:r>
              <w:rPr>
                <w:rFonts w:ascii="Times New Roman" w:cs="Times New Roman" w:eastAsia="Times New Roman" w:hAnsi="Times New Roman"/>
                <w:sz w:val="22"/>
                <w:szCs w:val="22"/>
                <w:color w:val="0000FF"/>
                <w:w w:val="98"/>
              </w:rPr>
              <w:t>Waiver of Jury Trial</w:t>
            </w:r>
          </w:p>
        </w:tc>
        <w:tc>
          <w:tcPr>
            <w:tcW w:w="360" w:type="dxa"/>
            <w:vAlign w:val="bottom"/>
            <w:gridSpan w:val="3"/>
          </w:tcPr>
          <w:p>
            <w:pPr>
              <w:jc w:val="right"/>
              <w:ind w:right="20"/>
              <w:spacing w:after="0" w:line="237" w:lineRule="exact"/>
              <w:rPr>
                <w:sz w:val="20"/>
                <w:szCs w:val="20"/>
                <w:color w:val="auto"/>
              </w:rPr>
            </w:pPr>
            <w:r>
              <w:rPr>
                <w:rFonts w:ascii="Times New Roman" w:cs="Times New Roman" w:eastAsia="Times New Roman" w:hAnsi="Times New Roman"/>
                <w:sz w:val="22"/>
                <w:szCs w:val="22"/>
                <w:color w:val="auto"/>
              </w:rPr>
              <w:t>54</w:t>
            </w: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280" w:type="dxa"/>
            <w:vAlign w:val="bottom"/>
            <w:tcBorders>
              <w:left w:val="single" w:sz="8" w:color="0000FF"/>
            </w:tcBorders>
            <w:gridSpan w:val="4"/>
            <w:shd w:val="clear" w:color="auto" w:fill="0000FF"/>
          </w:tcPr>
          <w:p>
            <w:pPr>
              <w:spacing w:after="0" w:line="20" w:lineRule="exact"/>
              <w:rPr>
                <w:sz w:val="1"/>
                <w:szCs w:val="1"/>
                <w:color w:val="auto"/>
              </w:rPr>
            </w:pPr>
          </w:p>
        </w:tc>
        <w:tc>
          <w:tcPr>
            <w:tcW w:w="200" w:type="dxa"/>
            <w:vAlign w:val="bottom"/>
            <w:gridSpan w:val="3"/>
            <w:shd w:val="clear" w:color="auto" w:fill="0000FF"/>
          </w:tcPr>
          <w:p>
            <w:pPr>
              <w:spacing w:after="0" w:line="20" w:lineRule="exact"/>
              <w:rPr>
                <w:sz w:val="1"/>
                <w:szCs w:val="1"/>
                <w:color w:val="auto"/>
              </w:rPr>
            </w:pPr>
          </w:p>
        </w:tc>
        <w:tc>
          <w:tcPr>
            <w:tcW w:w="240" w:type="dxa"/>
            <w:vAlign w:val="bottom"/>
            <w:gridSpan w:val="2"/>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00" w:type="dxa"/>
            <w:vAlign w:val="bottom"/>
            <w:gridSpan w:val="4"/>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4140" w:type="dxa"/>
            <w:vAlign w:val="bottom"/>
            <w:gridSpan w:val="23"/>
          </w:tcPr>
          <w:p>
            <w:pPr>
              <w:ind w:left="340"/>
              <w:spacing w:after="0" w:line="237" w:lineRule="exact"/>
              <w:rPr>
                <w:rFonts w:ascii="Times New Roman" w:cs="Times New Roman" w:eastAsia="Times New Roman" w:hAnsi="Times New Roman"/>
                <w:sz w:val="22"/>
                <w:szCs w:val="22"/>
                <w:color w:val="0000FF"/>
              </w:rPr>
            </w:pPr>
            <w:hyperlink w:anchor="page89">
              <w:r>
                <w:rPr>
                  <w:rFonts w:ascii="Times New Roman" w:cs="Times New Roman" w:eastAsia="Times New Roman" w:hAnsi="Times New Roman"/>
                  <w:sz w:val="22"/>
                  <w:szCs w:val="22"/>
                  <w:u w:val="single" w:color="auto"/>
                  <w:color w:val="0000FF"/>
                </w:rPr>
                <w:t>Section 16.</w:t>
              </w:r>
              <w:r>
                <w:rPr>
                  <w:rFonts w:ascii="Times New Roman" w:cs="Times New Roman" w:eastAsia="Times New Roman" w:hAnsi="Times New Roman"/>
                  <w:sz w:val="22"/>
                  <w:szCs w:val="22"/>
                  <w:color w:val="0000FF"/>
                </w:rPr>
                <w:t>4</w:t>
              </w:r>
            </w:hyperlink>
            <w:r>
              <w:rPr>
                <w:rFonts w:ascii="Times New Roman" w:cs="Times New Roman" w:eastAsia="Times New Roman" w:hAnsi="Times New Roman"/>
                <w:sz w:val="22"/>
                <w:szCs w:val="22"/>
                <w:color w:val="0000FF"/>
              </w:rPr>
              <w:t xml:space="preserve">Consent to Jurisdiction  </w:t>
            </w:r>
            <w:r>
              <w:rPr>
                <w:rFonts w:ascii="Times New Roman" w:cs="Times New Roman" w:eastAsia="Times New Roman" w:hAnsi="Times New Roman"/>
                <w:sz w:val="22"/>
                <w:szCs w:val="22"/>
                <w:color w:val="000000"/>
              </w:rPr>
              <w:t>54</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280" w:type="dxa"/>
            <w:vAlign w:val="bottom"/>
            <w:tcBorders>
              <w:left w:val="single" w:sz="8" w:color="0000FF"/>
            </w:tcBorders>
            <w:gridSpan w:val="4"/>
            <w:shd w:val="clear" w:color="auto" w:fill="0000FF"/>
          </w:tcPr>
          <w:p>
            <w:pPr>
              <w:spacing w:after="0" w:line="20" w:lineRule="exact"/>
              <w:rPr>
                <w:sz w:val="1"/>
                <w:szCs w:val="1"/>
                <w:color w:val="auto"/>
              </w:rPr>
            </w:pPr>
          </w:p>
        </w:tc>
        <w:tc>
          <w:tcPr>
            <w:tcW w:w="200" w:type="dxa"/>
            <w:vAlign w:val="bottom"/>
            <w:gridSpan w:val="3"/>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453"/>
        </w:trPr>
        <w:tc>
          <w:tcPr>
            <w:tcW w:w="3240" w:type="dxa"/>
            <w:vAlign w:val="bottom"/>
            <w:gridSpan w:val="15"/>
          </w:tcPr>
          <w:p>
            <w:pPr>
              <w:spacing w:after="0"/>
              <w:rPr>
                <w:rFonts w:ascii="Times New Roman" w:cs="Times New Roman" w:eastAsia="Times New Roman" w:hAnsi="Times New Roman"/>
                <w:sz w:val="22"/>
                <w:szCs w:val="22"/>
                <w:color w:val="0000FF"/>
              </w:rPr>
            </w:pPr>
            <w:hyperlink w:anchor="page89">
              <w:r>
                <w:rPr>
                  <w:rFonts w:ascii="Times New Roman" w:cs="Times New Roman" w:eastAsia="Times New Roman" w:hAnsi="Times New Roman"/>
                  <w:sz w:val="22"/>
                  <w:szCs w:val="22"/>
                  <w:u w:val="single" w:color="auto"/>
                  <w:color w:val="0000FF"/>
                </w:rPr>
                <w:t>Article 17</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FF"/>
              </w:rPr>
              <w:t>MISCELLANEOUS</w:t>
            </w:r>
            <w:r>
              <w:rPr>
                <w:rFonts w:ascii="Times New Roman" w:cs="Times New Roman" w:eastAsia="Times New Roman" w:hAnsi="Times New Roman"/>
                <w:sz w:val="22"/>
                <w:szCs w:val="22"/>
                <w:color w:val="000000"/>
              </w:rPr>
              <w:t>55</w:t>
            </w: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940" w:type="dxa"/>
            <w:vAlign w:val="bottom"/>
          </w:tcPr>
          <w:p>
            <w:pPr>
              <w:spacing w:after="0"/>
              <w:rPr>
                <w:sz w:val="24"/>
                <w:szCs w:val="24"/>
                <w:color w:val="auto"/>
              </w:rPr>
            </w:pPr>
          </w:p>
        </w:tc>
        <w:tc>
          <w:tcPr>
            <w:tcW w:w="200" w:type="dxa"/>
            <w:vAlign w:val="bottom"/>
          </w:tcPr>
          <w:p>
            <w:pPr>
              <w:spacing w:after="0"/>
              <w:rPr>
                <w:sz w:val="24"/>
                <w:szCs w:val="24"/>
                <w:color w:val="auto"/>
              </w:rPr>
            </w:pPr>
          </w:p>
        </w:tc>
      </w:tr>
      <w:tr>
        <w:trPr>
          <w:trHeight w:val="20"/>
        </w:trPr>
        <w:tc>
          <w:tcPr>
            <w:tcW w:w="940" w:type="dxa"/>
            <w:vAlign w:val="bottom"/>
          </w:tcPr>
          <w:p>
            <w:pPr>
              <w:spacing w:after="0" w:line="20" w:lineRule="exact"/>
              <w:rPr>
                <w:sz w:val="1"/>
                <w:szCs w:val="1"/>
                <w:color w:val="auto"/>
              </w:rPr>
            </w:pPr>
          </w:p>
        </w:tc>
        <w:tc>
          <w:tcPr>
            <w:tcW w:w="1160" w:type="dxa"/>
            <w:vAlign w:val="bottom"/>
            <w:gridSpan w:val="3"/>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280" w:type="dxa"/>
            <w:vAlign w:val="bottom"/>
            <w:tcBorders>
              <w:left w:val="single" w:sz="8" w:color="0000FF"/>
            </w:tcBorders>
            <w:gridSpan w:val="4"/>
          </w:tcPr>
          <w:p>
            <w:pPr>
              <w:spacing w:after="0" w:line="20" w:lineRule="exact"/>
              <w:rPr>
                <w:sz w:val="1"/>
                <w:szCs w:val="1"/>
                <w:color w:val="auto"/>
              </w:rPr>
            </w:pPr>
          </w:p>
        </w:tc>
        <w:tc>
          <w:tcPr>
            <w:tcW w:w="200" w:type="dxa"/>
            <w:vAlign w:val="bottom"/>
            <w:gridSpan w:val="3"/>
          </w:tcPr>
          <w:p>
            <w:pPr>
              <w:spacing w:after="0" w:line="20" w:lineRule="exact"/>
              <w:rPr>
                <w:sz w:val="1"/>
                <w:szCs w:val="1"/>
                <w:color w:val="auto"/>
              </w:rPr>
            </w:pPr>
          </w:p>
        </w:tc>
        <w:tc>
          <w:tcPr>
            <w:tcW w:w="340" w:type="dxa"/>
            <w:vAlign w:val="bottom"/>
            <w:gridSpan w:val="3"/>
          </w:tcPr>
          <w:p>
            <w:pPr>
              <w:spacing w:after="0" w:line="20" w:lineRule="exact"/>
              <w:rPr>
                <w:sz w:val="1"/>
                <w:szCs w:val="1"/>
                <w:color w:val="auto"/>
              </w:rPr>
            </w:pPr>
          </w:p>
        </w:tc>
        <w:tc>
          <w:tcPr>
            <w:tcW w:w="300" w:type="dxa"/>
            <w:vAlign w:val="bottom"/>
            <w:gridSpan w:val="4"/>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gridSpan w:val="2"/>
          </w:tcPr>
          <w:p>
            <w:pPr>
              <w:spacing w:after="0" w:line="20" w:lineRule="exact"/>
              <w:rPr>
                <w:sz w:val="1"/>
                <w:szCs w:val="1"/>
                <w:color w:val="auto"/>
              </w:rPr>
            </w:pPr>
          </w:p>
        </w:tc>
        <w:tc>
          <w:tcPr>
            <w:tcW w:w="2180" w:type="dxa"/>
            <w:vAlign w:val="bottom"/>
            <w:gridSpan w:val="6"/>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6740" w:type="dxa"/>
            <w:vAlign w:val="bottom"/>
            <w:gridSpan w:val="33"/>
          </w:tcPr>
          <w:p>
            <w:pPr>
              <w:ind w:left="340"/>
              <w:spacing w:after="0" w:line="237" w:lineRule="exact"/>
              <w:rPr>
                <w:rFonts w:ascii="Times New Roman" w:cs="Times New Roman" w:eastAsia="Times New Roman" w:hAnsi="Times New Roman"/>
                <w:sz w:val="22"/>
                <w:szCs w:val="22"/>
                <w:color w:val="0000FF"/>
              </w:rPr>
            </w:pPr>
            <w:hyperlink w:anchor="page89">
              <w:r>
                <w:rPr>
                  <w:rFonts w:ascii="Times New Roman" w:cs="Times New Roman" w:eastAsia="Times New Roman" w:hAnsi="Times New Roman"/>
                  <w:sz w:val="22"/>
                  <w:szCs w:val="22"/>
                  <w:u w:val="single" w:color="auto"/>
                  <w:color w:val="0000FF"/>
                </w:rPr>
                <w:t>Section 17.</w:t>
              </w:r>
              <w:r>
                <w:rPr>
                  <w:rFonts w:ascii="Times New Roman" w:cs="Times New Roman" w:eastAsia="Times New Roman" w:hAnsi="Times New Roman"/>
                  <w:sz w:val="22"/>
                  <w:szCs w:val="22"/>
                  <w:color w:val="0000FF"/>
                </w:rPr>
                <w:t>1</w:t>
              </w:r>
            </w:hyperlink>
            <w:r>
              <w:rPr>
                <w:rFonts w:ascii="Times New Roman" w:cs="Times New Roman" w:eastAsia="Times New Roman" w:hAnsi="Times New Roman"/>
                <w:sz w:val="22"/>
                <w:szCs w:val="22"/>
                <w:color w:val="0000FF"/>
              </w:rPr>
              <w:t>Public Announcements; SEC Filings and Other Disclosures</w:t>
            </w:r>
          </w:p>
        </w:tc>
        <w:tc>
          <w:tcPr>
            <w:tcW w:w="3940" w:type="dxa"/>
            <w:vAlign w:val="bottom"/>
          </w:tcPr>
          <w:p>
            <w:pPr>
              <w:jc w:val="right"/>
              <w:ind w:right="3572"/>
              <w:spacing w:after="0" w:line="237" w:lineRule="exact"/>
              <w:rPr>
                <w:sz w:val="20"/>
                <w:szCs w:val="20"/>
                <w:color w:val="auto"/>
              </w:rPr>
            </w:pPr>
            <w:r>
              <w:rPr>
                <w:rFonts w:ascii="Times New Roman" w:cs="Times New Roman" w:eastAsia="Times New Roman" w:hAnsi="Times New Roman"/>
                <w:sz w:val="22"/>
                <w:szCs w:val="22"/>
                <w:color w:val="auto"/>
              </w:rPr>
              <w:t>55</w:t>
            </w: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220" w:type="dxa"/>
            <w:vAlign w:val="bottom"/>
            <w:tcBorders>
              <w:left w:val="single" w:sz="8" w:color="0000FF"/>
            </w:tcBorders>
            <w:gridSpan w:val="3"/>
            <w:shd w:val="clear" w:color="auto" w:fill="0000FF"/>
          </w:tcPr>
          <w:p>
            <w:pPr>
              <w:spacing w:after="0" w:line="20" w:lineRule="exact"/>
              <w:rPr>
                <w:sz w:val="1"/>
                <w:szCs w:val="1"/>
                <w:color w:val="auto"/>
              </w:rPr>
            </w:pPr>
          </w:p>
        </w:tc>
        <w:tc>
          <w:tcPr>
            <w:tcW w:w="60" w:type="dxa"/>
            <w:vAlign w:val="bottom"/>
            <w:shd w:val="clear" w:color="auto" w:fill="0000FF"/>
          </w:tcPr>
          <w:p>
            <w:pPr>
              <w:spacing w:after="0" w:line="20" w:lineRule="exact"/>
              <w:rPr>
                <w:sz w:val="1"/>
                <w:szCs w:val="1"/>
                <w:color w:val="auto"/>
              </w:rPr>
            </w:pPr>
          </w:p>
        </w:tc>
        <w:tc>
          <w:tcPr>
            <w:tcW w:w="200" w:type="dxa"/>
            <w:vAlign w:val="bottom"/>
            <w:gridSpan w:val="3"/>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260" w:type="dxa"/>
            <w:vAlign w:val="bottom"/>
            <w:shd w:val="clear" w:color="auto" w:fill="0000FF"/>
          </w:tcPr>
          <w:p>
            <w:pPr>
              <w:spacing w:after="0" w:line="20" w:lineRule="exact"/>
              <w:rPr>
                <w:sz w:val="1"/>
                <w:szCs w:val="1"/>
                <w:color w:val="auto"/>
              </w:rPr>
            </w:pPr>
          </w:p>
        </w:tc>
        <w:tc>
          <w:tcPr>
            <w:tcW w:w="300" w:type="dxa"/>
            <w:vAlign w:val="bottom"/>
            <w:shd w:val="clear" w:color="auto" w:fill="0000FF"/>
          </w:tcPr>
          <w:p>
            <w:pPr>
              <w:spacing w:after="0" w:line="20" w:lineRule="exact"/>
              <w:rPr>
                <w:sz w:val="1"/>
                <w:szCs w:val="1"/>
                <w:color w:val="auto"/>
              </w:rPr>
            </w:pPr>
          </w:p>
        </w:tc>
        <w:tc>
          <w:tcPr>
            <w:tcW w:w="320" w:type="dxa"/>
            <w:vAlign w:val="bottom"/>
            <w:shd w:val="clear" w:color="auto" w:fill="0000FF"/>
          </w:tcPr>
          <w:p>
            <w:pPr>
              <w:spacing w:after="0" w:line="20" w:lineRule="exact"/>
              <w:rPr>
                <w:sz w:val="1"/>
                <w:szCs w:val="1"/>
                <w:color w:val="auto"/>
              </w:rPr>
            </w:pPr>
          </w:p>
        </w:tc>
        <w:tc>
          <w:tcPr>
            <w:tcW w:w="440" w:type="dxa"/>
            <w:vAlign w:val="bottom"/>
            <w:shd w:val="clear" w:color="auto" w:fill="0000FF"/>
          </w:tcPr>
          <w:p>
            <w:pPr>
              <w:spacing w:after="0" w:line="20" w:lineRule="exact"/>
              <w:rPr>
                <w:sz w:val="1"/>
                <w:szCs w:val="1"/>
                <w:color w:val="auto"/>
              </w:rPr>
            </w:pPr>
          </w:p>
        </w:tc>
        <w:tc>
          <w:tcPr>
            <w:tcW w:w="840" w:type="dxa"/>
            <w:vAlign w:val="bottom"/>
            <w:shd w:val="clear" w:color="auto" w:fill="0000FF"/>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2900" w:type="dxa"/>
            <w:vAlign w:val="bottom"/>
            <w:gridSpan w:val="10"/>
          </w:tcPr>
          <w:p>
            <w:pPr>
              <w:ind w:left="340"/>
              <w:spacing w:after="0" w:line="237" w:lineRule="exact"/>
              <w:rPr>
                <w:rFonts w:ascii="Times New Roman" w:cs="Times New Roman" w:eastAsia="Times New Roman" w:hAnsi="Times New Roman"/>
                <w:sz w:val="22"/>
                <w:szCs w:val="22"/>
                <w:color w:val="0000FF"/>
              </w:rPr>
            </w:pPr>
            <w:hyperlink w:anchor="page90">
              <w:r>
                <w:rPr>
                  <w:rFonts w:ascii="Times New Roman" w:cs="Times New Roman" w:eastAsia="Times New Roman" w:hAnsi="Times New Roman"/>
                  <w:sz w:val="22"/>
                  <w:szCs w:val="22"/>
                  <w:u w:val="single" w:color="auto"/>
                  <w:color w:val="0000FF"/>
                </w:rPr>
                <w:t>Section 17.</w:t>
              </w:r>
              <w:r>
                <w:rPr>
                  <w:rFonts w:ascii="Times New Roman" w:cs="Times New Roman" w:eastAsia="Times New Roman" w:hAnsi="Times New Roman"/>
                  <w:sz w:val="22"/>
                  <w:szCs w:val="22"/>
                  <w:color w:val="0000FF"/>
                </w:rPr>
                <w:t>2</w:t>
              </w:r>
            </w:hyperlink>
            <w:r>
              <w:rPr>
                <w:rFonts w:ascii="Times New Roman" w:cs="Times New Roman" w:eastAsia="Times New Roman" w:hAnsi="Times New Roman"/>
                <w:sz w:val="22"/>
                <w:szCs w:val="22"/>
                <w:color w:val="0000FF"/>
              </w:rPr>
              <w:t>Force Majeure</w:t>
            </w:r>
          </w:p>
        </w:tc>
        <w:tc>
          <w:tcPr>
            <w:tcW w:w="260" w:type="dxa"/>
            <w:vAlign w:val="bottom"/>
            <w:gridSpan w:val="4"/>
          </w:tcPr>
          <w:p>
            <w:pPr>
              <w:spacing w:after="0" w:line="237" w:lineRule="exact"/>
              <w:rPr>
                <w:sz w:val="20"/>
                <w:szCs w:val="20"/>
                <w:color w:val="auto"/>
              </w:rPr>
            </w:pPr>
            <w:r>
              <w:rPr>
                <w:rFonts w:ascii="Times New Roman" w:cs="Times New Roman" w:eastAsia="Times New Roman" w:hAnsi="Times New Roman"/>
                <w:sz w:val="22"/>
                <w:szCs w:val="22"/>
                <w:color w:val="auto"/>
                <w:w w:val="99"/>
              </w:rPr>
              <w:t>55</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220" w:type="dxa"/>
            <w:vAlign w:val="bottom"/>
            <w:gridSpan w:val="3"/>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268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91">
              <w:r>
                <w:rPr>
                  <w:rFonts w:ascii="Times New Roman" w:cs="Times New Roman" w:eastAsia="Times New Roman" w:hAnsi="Times New Roman"/>
                  <w:sz w:val="22"/>
                  <w:szCs w:val="22"/>
                  <w:u w:val="single" w:color="auto"/>
                  <w:color w:val="0000FF"/>
                </w:rPr>
                <w:t>Section 17.</w:t>
              </w:r>
              <w:r>
                <w:rPr>
                  <w:rFonts w:ascii="Times New Roman" w:cs="Times New Roman" w:eastAsia="Times New Roman" w:hAnsi="Times New Roman"/>
                  <w:sz w:val="22"/>
                  <w:szCs w:val="22"/>
                  <w:color w:val="0000FF"/>
                </w:rPr>
                <w:t>3</w:t>
              </w:r>
            </w:hyperlink>
            <w:r>
              <w:rPr>
                <w:rFonts w:ascii="Times New Roman" w:cs="Times New Roman" w:eastAsia="Times New Roman" w:hAnsi="Times New Roman"/>
                <w:sz w:val="22"/>
                <w:szCs w:val="22"/>
                <w:color w:val="0000FF"/>
              </w:rPr>
              <w:t>Severability</w:t>
            </w:r>
          </w:p>
        </w:tc>
        <w:tc>
          <w:tcPr>
            <w:tcW w:w="220" w:type="dxa"/>
            <w:vAlign w:val="bottom"/>
            <w:gridSpan w:val="3"/>
          </w:tcPr>
          <w:p>
            <w:pPr>
              <w:jc w:val="right"/>
              <w:ind w:right="20"/>
              <w:spacing w:after="0" w:line="237" w:lineRule="exact"/>
              <w:rPr>
                <w:sz w:val="20"/>
                <w:szCs w:val="20"/>
                <w:color w:val="auto"/>
              </w:rPr>
            </w:pPr>
            <w:r>
              <w:rPr>
                <w:rFonts w:ascii="Times New Roman" w:cs="Times New Roman" w:eastAsia="Times New Roman" w:hAnsi="Times New Roman"/>
                <w:sz w:val="22"/>
                <w:szCs w:val="22"/>
                <w:color w:val="auto"/>
                <w:w w:val="81"/>
              </w:rPr>
              <w:t>56</w:t>
            </w: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2100" w:type="dxa"/>
            <w:vAlign w:val="bottom"/>
            <w:gridSpan w:val="4"/>
          </w:tcPr>
          <w:p>
            <w:pPr>
              <w:ind w:left="340"/>
              <w:spacing w:after="0" w:line="237" w:lineRule="exact"/>
              <w:rPr>
                <w:rFonts w:ascii="Times New Roman" w:cs="Times New Roman" w:eastAsia="Times New Roman" w:hAnsi="Times New Roman"/>
                <w:sz w:val="22"/>
                <w:szCs w:val="22"/>
                <w:color w:val="0000FF"/>
                <w:w w:val="93"/>
              </w:rPr>
            </w:pPr>
            <w:hyperlink w:anchor="page91">
              <w:r>
                <w:rPr>
                  <w:rFonts w:ascii="Times New Roman" w:cs="Times New Roman" w:eastAsia="Times New Roman" w:hAnsi="Times New Roman"/>
                  <w:sz w:val="22"/>
                  <w:szCs w:val="22"/>
                  <w:u w:val="single" w:color="auto"/>
                  <w:color w:val="0000FF"/>
                  <w:w w:val="93"/>
                </w:rPr>
                <w:t>Section 17.</w:t>
              </w:r>
              <w:r>
                <w:rPr>
                  <w:rFonts w:ascii="Times New Roman" w:cs="Times New Roman" w:eastAsia="Times New Roman" w:hAnsi="Times New Roman"/>
                  <w:sz w:val="22"/>
                  <w:szCs w:val="22"/>
                  <w:color w:val="0000FF"/>
                  <w:w w:val="93"/>
                </w:rPr>
                <w:t>4</w:t>
              </w:r>
            </w:hyperlink>
            <w:r>
              <w:rPr>
                <w:rFonts w:ascii="Times New Roman" w:cs="Times New Roman" w:eastAsia="Times New Roman" w:hAnsi="Times New Roman"/>
                <w:sz w:val="22"/>
                <w:szCs w:val="22"/>
                <w:color w:val="0000FF"/>
                <w:w w:val="93"/>
              </w:rPr>
              <w:t>Survival</w:t>
            </w:r>
          </w:p>
        </w:tc>
        <w:tc>
          <w:tcPr>
            <w:tcW w:w="480" w:type="dxa"/>
            <w:vAlign w:val="bottom"/>
            <w:gridSpan w:val="2"/>
          </w:tcPr>
          <w:p>
            <w:pPr>
              <w:jc w:val="right"/>
              <w:spacing w:after="0" w:line="237" w:lineRule="exact"/>
              <w:rPr>
                <w:sz w:val="20"/>
                <w:szCs w:val="20"/>
                <w:color w:val="auto"/>
              </w:rPr>
            </w:pPr>
            <w:r>
              <w:rPr>
                <w:rFonts w:ascii="Times New Roman" w:cs="Times New Roman" w:eastAsia="Times New Roman" w:hAnsi="Times New Roman"/>
                <w:sz w:val="22"/>
                <w:szCs w:val="22"/>
                <w:color w:val="auto"/>
              </w:rPr>
              <w:t>56</w:t>
            </w: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480" w:type="dxa"/>
            <w:vAlign w:val="bottom"/>
            <w:tcBorders>
              <w:left w:val="single" w:sz="8" w:color="0000FF"/>
            </w:tcBorders>
            <w:gridSpan w:val="2"/>
          </w:tcPr>
          <w:p>
            <w:pPr>
              <w:spacing w:after="0" w:line="20" w:lineRule="exact"/>
              <w:rPr>
                <w:sz w:val="1"/>
                <w:szCs w:val="1"/>
                <w:color w:val="auto"/>
              </w:rPr>
            </w:pPr>
          </w:p>
        </w:tc>
        <w:tc>
          <w:tcPr>
            <w:tcW w:w="380" w:type="dxa"/>
            <w:vAlign w:val="bottom"/>
            <w:gridSpan w:val="5"/>
          </w:tcPr>
          <w:p>
            <w:pPr>
              <w:spacing w:after="0" w:line="20" w:lineRule="exact"/>
              <w:rPr>
                <w:sz w:val="1"/>
                <w:szCs w:val="1"/>
                <w:color w:val="auto"/>
              </w:rPr>
            </w:pPr>
          </w:p>
        </w:tc>
        <w:tc>
          <w:tcPr>
            <w:tcW w:w="200" w:type="dxa"/>
            <w:vAlign w:val="bottom"/>
            <w:gridSpan w:val="3"/>
          </w:tcPr>
          <w:p>
            <w:pPr>
              <w:spacing w:after="0" w:line="20" w:lineRule="exact"/>
              <w:rPr>
                <w:sz w:val="1"/>
                <w:szCs w:val="1"/>
                <w:color w:val="auto"/>
              </w:rPr>
            </w:pPr>
          </w:p>
        </w:tc>
        <w:tc>
          <w:tcPr>
            <w:tcW w:w="340" w:type="dxa"/>
            <w:vAlign w:val="bottom"/>
            <w:gridSpan w:val="3"/>
          </w:tcPr>
          <w:p>
            <w:pPr>
              <w:spacing w:after="0" w:line="20" w:lineRule="exact"/>
              <w:rPr>
                <w:sz w:val="1"/>
                <w:szCs w:val="1"/>
                <w:color w:val="auto"/>
              </w:rPr>
            </w:pPr>
          </w:p>
        </w:tc>
        <w:tc>
          <w:tcPr>
            <w:tcW w:w="200" w:type="dxa"/>
            <w:vAlign w:val="bottom"/>
            <w:gridSpan w:val="3"/>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3700" w:type="dxa"/>
            <w:vAlign w:val="bottom"/>
            <w:gridSpan w:val="20"/>
          </w:tcPr>
          <w:p>
            <w:pPr>
              <w:ind w:left="340"/>
              <w:spacing w:after="0" w:line="237" w:lineRule="exact"/>
              <w:rPr>
                <w:rFonts w:ascii="Times New Roman" w:cs="Times New Roman" w:eastAsia="Times New Roman" w:hAnsi="Times New Roman"/>
                <w:sz w:val="22"/>
                <w:szCs w:val="22"/>
                <w:color w:val="0000FF"/>
              </w:rPr>
            </w:pPr>
            <w:hyperlink w:anchor="page91">
              <w:r>
                <w:rPr>
                  <w:rFonts w:ascii="Times New Roman" w:cs="Times New Roman" w:eastAsia="Times New Roman" w:hAnsi="Times New Roman"/>
                  <w:sz w:val="22"/>
                  <w:szCs w:val="22"/>
                  <w:u w:val="single" w:color="auto"/>
                  <w:color w:val="0000FF"/>
                </w:rPr>
                <w:t>Section 17.</w:t>
              </w:r>
              <w:r>
                <w:rPr>
                  <w:rFonts w:ascii="Times New Roman" w:cs="Times New Roman" w:eastAsia="Times New Roman" w:hAnsi="Times New Roman"/>
                  <w:sz w:val="22"/>
                  <w:szCs w:val="22"/>
                  <w:color w:val="0000FF"/>
                </w:rPr>
                <w:t>5</w:t>
              </w:r>
            </w:hyperlink>
            <w:r>
              <w:rPr>
                <w:rFonts w:ascii="Times New Roman" w:cs="Times New Roman" w:eastAsia="Times New Roman" w:hAnsi="Times New Roman"/>
                <w:sz w:val="22"/>
                <w:szCs w:val="22"/>
                <w:color w:val="0000FF"/>
              </w:rPr>
              <w:t xml:space="preserve">Entire Agreement  </w:t>
            </w:r>
            <w:r>
              <w:rPr>
                <w:rFonts w:ascii="Times New Roman" w:cs="Times New Roman" w:eastAsia="Times New Roman" w:hAnsi="Times New Roman"/>
                <w:sz w:val="22"/>
                <w:szCs w:val="22"/>
                <w:color w:val="000000"/>
              </w:rPr>
              <w:t>56</w:t>
            </w: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480" w:type="dxa"/>
            <w:vAlign w:val="bottom"/>
            <w:tcBorders>
              <w:left w:val="single" w:sz="8" w:color="0000FF"/>
            </w:tcBorders>
            <w:gridSpan w:val="2"/>
            <w:shd w:val="clear" w:color="auto" w:fill="0000FF"/>
          </w:tcPr>
          <w:p>
            <w:pPr>
              <w:spacing w:after="0" w:line="20" w:lineRule="exact"/>
              <w:rPr>
                <w:sz w:val="1"/>
                <w:szCs w:val="1"/>
                <w:color w:val="auto"/>
              </w:rPr>
            </w:pPr>
          </w:p>
        </w:tc>
        <w:tc>
          <w:tcPr>
            <w:tcW w:w="380" w:type="dxa"/>
            <w:vAlign w:val="bottom"/>
            <w:gridSpan w:val="5"/>
            <w:shd w:val="clear" w:color="auto" w:fill="0000FF"/>
          </w:tcPr>
          <w:p>
            <w:pPr>
              <w:spacing w:after="0" w:line="20" w:lineRule="exact"/>
              <w:rPr>
                <w:sz w:val="1"/>
                <w:szCs w:val="1"/>
                <w:color w:val="auto"/>
              </w:rPr>
            </w:pPr>
          </w:p>
        </w:tc>
        <w:tc>
          <w:tcPr>
            <w:tcW w:w="200" w:type="dxa"/>
            <w:vAlign w:val="bottom"/>
            <w:gridSpan w:val="3"/>
          </w:tcPr>
          <w:p>
            <w:pPr>
              <w:spacing w:after="0" w:line="20" w:lineRule="exact"/>
              <w:rPr>
                <w:sz w:val="1"/>
                <w:szCs w:val="1"/>
                <w:color w:val="auto"/>
              </w:rPr>
            </w:pPr>
          </w:p>
        </w:tc>
        <w:tc>
          <w:tcPr>
            <w:tcW w:w="340" w:type="dxa"/>
            <w:vAlign w:val="bottom"/>
            <w:gridSpan w:val="3"/>
          </w:tcPr>
          <w:p>
            <w:pPr>
              <w:spacing w:after="0" w:line="20" w:lineRule="exact"/>
              <w:rPr>
                <w:sz w:val="1"/>
                <w:szCs w:val="1"/>
                <w:color w:val="auto"/>
              </w:rPr>
            </w:pPr>
          </w:p>
        </w:tc>
        <w:tc>
          <w:tcPr>
            <w:tcW w:w="300" w:type="dxa"/>
            <w:vAlign w:val="bottom"/>
            <w:gridSpan w:val="4"/>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gridSpan w:val="2"/>
          </w:tcPr>
          <w:p>
            <w:pPr>
              <w:spacing w:after="0" w:line="20" w:lineRule="exact"/>
              <w:rPr>
                <w:sz w:val="1"/>
                <w:szCs w:val="1"/>
                <w:color w:val="auto"/>
              </w:rPr>
            </w:pPr>
          </w:p>
        </w:tc>
        <w:tc>
          <w:tcPr>
            <w:tcW w:w="280" w:type="dxa"/>
            <w:vAlign w:val="bottom"/>
            <w:gridSpan w:val="2"/>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4140" w:type="dxa"/>
            <w:vAlign w:val="bottom"/>
            <w:gridSpan w:val="23"/>
          </w:tcPr>
          <w:p>
            <w:pPr>
              <w:ind w:left="340"/>
              <w:spacing w:after="0" w:line="237" w:lineRule="exact"/>
              <w:rPr>
                <w:rFonts w:ascii="Times New Roman" w:cs="Times New Roman" w:eastAsia="Times New Roman" w:hAnsi="Times New Roman"/>
                <w:sz w:val="22"/>
                <w:szCs w:val="22"/>
                <w:color w:val="0000FF"/>
                <w:w w:val="96"/>
              </w:rPr>
            </w:pPr>
            <w:hyperlink w:anchor="page91">
              <w:r>
                <w:rPr>
                  <w:rFonts w:ascii="Times New Roman" w:cs="Times New Roman" w:eastAsia="Times New Roman" w:hAnsi="Times New Roman"/>
                  <w:sz w:val="22"/>
                  <w:szCs w:val="22"/>
                  <w:u w:val="single" w:color="auto"/>
                  <w:color w:val="0000FF"/>
                  <w:w w:val="96"/>
                </w:rPr>
                <w:t>Section 17.</w:t>
              </w:r>
              <w:r>
                <w:rPr>
                  <w:rFonts w:ascii="Times New Roman" w:cs="Times New Roman" w:eastAsia="Times New Roman" w:hAnsi="Times New Roman"/>
                  <w:sz w:val="22"/>
                  <w:szCs w:val="22"/>
                  <w:color w:val="0000FF"/>
                  <w:w w:val="96"/>
                </w:rPr>
                <w:t>6</w:t>
              </w:r>
            </w:hyperlink>
            <w:r>
              <w:rPr>
                <w:rFonts w:ascii="Times New Roman" w:cs="Times New Roman" w:eastAsia="Times New Roman" w:hAnsi="Times New Roman"/>
                <w:sz w:val="22"/>
                <w:szCs w:val="22"/>
                <w:color w:val="0000FF"/>
                <w:w w:val="96"/>
              </w:rPr>
              <w:t>Cumulative Remedies; Waivers</w:t>
            </w:r>
          </w:p>
        </w:tc>
        <w:tc>
          <w:tcPr>
            <w:tcW w:w="520" w:type="dxa"/>
            <w:vAlign w:val="bottom"/>
            <w:gridSpan w:val="4"/>
          </w:tcPr>
          <w:p>
            <w:pPr>
              <w:jc w:val="right"/>
              <w:spacing w:after="0" w:line="237" w:lineRule="exact"/>
              <w:rPr>
                <w:sz w:val="20"/>
                <w:szCs w:val="20"/>
                <w:color w:val="auto"/>
              </w:rPr>
            </w:pPr>
            <w:r>
              <w:rPr>
                <w:rFonts w:ascii="Times New Roman" w:cs="Times New Roman" w:eastAsia="Times New Roman" w:hAnsi="Times New Roman"/>
                <w:sz w:val="22"/>
                <w:szCs w:val="22"/>
                <w:color w:val="auto"/>
              </w:rPr>
              <w:t>57</w:t>
            </w: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480" w:type="dxa"/>
            <w:vAlign w:val="bottom"/>
            <w:tcBorders>
              <w:left w:val="single" w:sz="8" w:color="0000FF"/>
            </w:tcBorders>
            <w:gridSpan w:val="2"/>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280" w:type="dxa"/>
            <w:vAlign w:val="bottom"/>
            <w:tcBorders>
              <w:left w:val="single" w:sz="8" w:color="0000FF"/>
            </w:tcBorders>
            <w:gridSpan w:val="4"/>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268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91">
              <w:r>
                <w:rPr>
                  <w:rFonts w:ascii="Times New Roman" w:cs="Times New Roman" w:eastAsia="Times New Roman" w:hAnsi="Times New Roman"/>
                  <w:sz w:val="22"/>
                  <w:szCs w:val="22"/>
                  <w:u w:val="single" w:color="auto"/>
                  <w:color w:val="0000FF"/>
                </w:rPr>
                <w:t>Section 17.</w:t>
              </w:r>
              <w:r>
                <w:rPr>
                  <w:rFonts w:ascii="Times New Roman" w:cs="Times New Roman" w:eastAsia="Times New Roman" w:hAnsi="Times New Roman"/>
                  <w:sz w:val="22"/>
                  <w:szCs w:val="22"/>
                  <w:color w:val="0000FF"/>
                </w:rPr>
                <w:t>7</w:t>
              </w:r>
            </w:hyperlink>
            <w:r>
              <w:rPr>
                <w:rFonts w:ascii="Times New Roman" w:cs="Times New Roman" w:eastAsia="Times New Roman" w:hAnsi="Times New Roman"/>
                <w:sz w:val="22"/>
                <w:szCs w:val="22"/>
                <w:color w:val="0000FF"/>
              </w:rPr>
              <w:t>Amendment</w:t>
            </w:r>
          </w:p>
        </w:tc>
        <w:tc>
          <w:tcPr>
            <w:tcW w:w="280" w:type="dxa"/>
            <w:vAlign w:val="bottom"/>
            <w:gridSpan w:val="4"/>
          </w:tcPr>
          <w:p>
            <w:pPr>
              <w:jc w:val="right"/>
              <w:spacing w:after="0" w:line="237" w:lineRule="exact"/>
              <w:rPr>
                <w:sz w:val="20"/>
                <w:szCs w:val="20"/>
                <w:color w:val="auto"/>
              </w:rPr>
            </w:pPr>
            <w:r>
              <w:rPr>
                <w:rFonts w:ascii="Times New Roman" w:cs="Times New Roman" w:eastAsia="Times New Roman" w:hAnsi="Times New Roman"/>
                <w:sz w:val="22"/>
                <w:szCs w:val="22"/>
                <w:color w:val="auto"/>
                <w:w w:val="99"/>
              </w:rPr>
              <w:t>57</w:t>
            </w: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80" w:type="dxa"/>
            <w:vAlign w:val="bottom"/>
            <w:gridSpan w:val="8"/>
          </w:tcPr>
          <w:p>
            <w:pPr>
              <w:spacing w:after="0" w:line="20" w:lineRule="exact"/>
              <w:rPr>
                <w:sz w:val="1"/>
                <w:szCs w:val="1"/>
                <w:color w:val="auto"/>
              </w:rPr>
            </w:pPr>
          </w:p>
        </w:tc>
        <w:tc>
          <w:tcPr>
            <w:tcW w:w="340" w:type="dxa"/>
            <w:vAlign w:val="bottom"/>
            <w:gridSpan w:val="3"/>
          </w:tcPr>
          <w:p>
            <w:pPr>
              <w:spacing w:after="0" w:line="20" w:lineRule="exact"/>
              <w:rPr>
                <w:sz w:val="1"/>
                <w:szCs w:val="1"/>
                <w:color w:val="auto"/>
              </w:rPr>
            </w:pPr>
          </w:p>
        </w:tc>
        <w:tc>
          <w:tcPr>
            <w:tcW w:w="300" w:type="dxa"/>
            <w:vAlign w:val="bottom"/>
            <w:gridSpan w:val="4"/>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4140" w:type="dxa"/>
            <w:vAlign w:val="bottom"/>
            <w:gridSpan w:val="23"/>
          </w:tcPr>
          <w:p>
            <w:pPr>
              <w:ind w:left="340"/>
              <w:spacing w:after="0" w:line="237" w:lineRule="exact"/>
              <w:rPr>
                <w:rFonts w:ascii="Times New Roman" w:cs="Times New Roman" w:eastAsia="Times New Roman" w:hAnsi="Times New Roman"/>
                <w:sz w:val="22"/>
                <w:szCs w:val="22"/>
                <w:color w:val="0000FF"/>
              </w:rPr>
            </w:pPr>
            <w:hyperlink w:anchor="page91">
              <w:r>
                <w:rPr>
                  <w:rFonts w:ascii="Times New Roman" w:cs="Times New Roman" w:eastAsia="Times New Roman" w:hAnsi="Times New Roman"/>
                  <w:sz w:val="22"/>
                  <w:szCs w:val="22"/>
                  <w:u w:val="single" w:color="auto"/>
                  <w:color w:val="0000FF"/>
                </w:rPr>
                <w:t>Section 17.</w:t>
              </w:r>
              <w:r>
                <w:rPr>
                  <w:rFonts w:ascii="Times New Roman" w:cs="Times New Roman" w:eastAsia="Times New Roman" w:hAnsi="Times New Roman"/>
                  <w:sz w:val="22"/>
                  <w:szCs w:val="22"/>
                  <w:color w:val="0000FF"/>
                </w:rPr>
                <w:t>8</w:t>
              </w:r>
            </w:hyperlink>
            <w:r>
              <w:rPr>
                <w:rFonts w:ascii="Times New Roman" w:cs="Times New Roman" w:eastAsia="Times New Roman" w:hAnsi="Times New Roman"/>
                <w:sz w:val="22"/>
                <w:szCs w:val="22"/>
                <w:color w:val="0000FF"/>
              </w:rPr>
              <w:t>No Third-Party Beneficiaries</w:t>
            </w:r>
          </w:p>
        </w:tc>
        <w:tc>
          <w:tcPr>
            <w:tcW w:w="240" w:type="dxa"/>
            <w:vAlign w:val="bottom"/>
            <w:gridSpan w:val="2"/>
          </w:tcPr>
          <w:p>
            <w:pPr>
              <w:jc w:val="right"/>
              <w:ind w:right="20"/>
              <w:spacing w:after="0" w:line="237" w:lineRule="exact"/>
              <w:rPr>
                <w:sz w:val="20"/>
                <w:szCs w:val="20"/>
                <w:color w:val="auto"/>
              </w:rPr>
            </w:pPr>
            <w:r>
              <w:rPr>
                <w:rFonts w:ascii="Times New Roman" w:cs="Times New Roman" w:eastAsia="Times New Roman" w:hAnsi="Times New Roman"/>
                <w:sz w:val="22"/>
                <w:szCs w:val="22"/>
                <w:color w:val="auto"/>
                <w:w w:val="90"/>
              </w:rPr>
              <w:t>57</w:t>
            </w: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480" w:type="dxa"/>
            <w:vAlign w:val="bottom"/>
            <w:tcBorders>
              <w:left w:val="single" w:sz="8" w:color="0000FF"/>
            </w:tcBorders>
            <w:gridSpan w:val="2"/>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380" w:type="dxa"/>
            <w:vAlign w:val="bottom"/>
            <w:tcBorders>
              <w:left w:val="single" w:sz="8" w:color="0000FF"/>
            </w:tcBorders>
            <w:gridSpan w:val="5"/>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268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91">
              <w:r>
                <w:rPr>
                  <w:rFonts w:ascii="Times New Roman" w:cs="Times New Roman" w:eastAsia="Times New Roman" w:hAnsi="Times New Roman"/>
                  <w:sz w:val="22"/>
                  <w:szCs w:val="22"/>
                  <w:u w:val="single" w:color="auto"/>
                  <w:color w:val="0000FF"/>
                </w:rPr>
                <w:t>Section 17.</w:t>
              </w:r>
              <w:r>
                <w:rPr>
                  <w:rFonts w:ascii="Times New Roman" w:cs="Times New Roman" w:eastAsia="Times New Roman" w:hAnsi="Times New Roman"/>
                  <w:sz w:val="22"/>
                  <w:szCs w:val="22"/>
                  <w:color w:val="0000FF"/>
                </w:rPr>
                <w:t>9</w:t>
              </w:r>
            </w:hyperlink>
            <w:r>
              <w:rPr>
                <w:rFonts w:ascii="Times New Roman" w:cs="Times New Roman" w:eastAsia="Times New Roman" w:hAnsi="Times New Roman"/>
                <w:sz w:val="22"/>
                <w:szCs w:val="22"/>
                <w:color w:val="0000FF"/>
              </w:rPr>
              <w:t>Interpretation</w:t>
            </w:r>
          </w:p>
        </w:tc>
        <w:tc>
          <w:tcPr>
            <w:tcW w:w="380" w:type="dxa"/>
            <w:vAlign w:val="bottom"/>
            <w:gridSpan w:val="5"/>
          </w:tcPr>
          <w:p>
            <w:pPr>
              <w:jc w:val="right"/>
              <w:ind w:right="40"/>
              <w:spacing w:after="0" w:line="237" w:lineRule="exact"/>
              <w:rPr>
                <w:sz w:val="20"/>
                <w:szCs w:val="20"/>
                <w:color w:val="auto"/>
              </w:rPr>
            </w:pPr>
            <w:r>
              <w:rPr>
                <w:rFonts w:ascii="Times New Roman" w:cs="Times New Roman" w:eastAsia="Times New Roman" w:hAnsi="Times New Roman"/>
                <w:sz w:val="22"/>
                <w:szCs w:val="22"/>
                <w:color w:val="auto"/>
              </w:rPr>
              <w:t>57</w:t>
            </w: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420" w:type="dxa"/>
            <w:vAlign w:val="bottom"/>
            <w:gridSpan w:val="2"/>
          </w:tcPr>
          <w:p>
            <w:pPr>
              <w:spacing w:after="0" w:line="20" w:lineRule="exact"/>
              <w:rPr>
                <w:sz w:val="1"/>
                <w:szCs w:val="1"/>
                <w:color w:val="auto"/>
              </w:rPr>
            </w:pPr>
          </w:p>
        </w:tc>
        <w:tc>
          <w:tcPr>
            <w:tcW w:w="680" w:type="dxa"/>
            <w:vAlign w:val="bottom"/>
            <w:gridSpan w:val="2"/>
            <w:shd w:val="clear" w:color="auto" w:fill="0000FF"/>
          </w:tcPr>
          <w:p>
            <w:pPr>
              <w:spacing w:after="0" w:line="20" w:lineRule="exact"/>
              <w:rPr>
                <w:sz w:val="1"/>
                <w:szCs w:val="1"/>
                <w:color w:val="auto"/>
              </w:rPr>
            </w:pPr>
          </w:p>
        </w:tc>
        <w:tc>
          <w:tcPr>
            <w:tcW w:w="480" w:type="dxa"/>
            <w:vAlign w:val="bottom"/>
            <w:tcBorders>
              <w:left w:val="single" w:sz="8" w:color="0000FF"/>
            </w:tcBorders>
            <w:gridSpan w:val="2"/>
            <w:shd w:val="clear" w:color="auto" w:fill="0000FF"/>
          </w:tcPr>
          <w:p>
            <w:pPr>
              <w:spacing w:after="0" w:line="20" w:lineRule="exact"/>
              <w:rPr>
                <w:sz w:val="1"/>
                <w:szCs w:val="1"/>
                <w:color w:val="auto"/>
              </w:rPr>
            </w:pPr>
          </w:p>
        </w:tc>
        <w:tc>
          <w:tcPr>
            <w:tcW w:w="580" w:type="dxa"/>
            <w:vAlign w:val="bottom"/>
            <w:gridSpan w:val="8"/>
          </w:tcPr>
          <w:p>
            <w:pPr>
              <w:spacing w:after="0" w:line="20" w:lineRule="exact"/>
              <w:rPr>
                <w:sz w:val="1"/>
                <w:szCs w:val="1"/>
                <w:color w:val="auto"/>
              </w:rPr>
            </w:pPr>
          </w:p>
        </w:tc>
        <w:tc>
          <w:tcPr>
            <w:tcW w:w="340" w:type="dxa"/>
            <w:vAlign w:val="bottom"/>
            <w:gridSpan w:val="3"/>
          </w:tcPr>
          <w:p>
            <w:pPr>
              <w:spacing w:after="0" w:line="20" w:lineRule="exact"/>
              <w:rPr>
                <w:sz w:val="1"/>
                <w:szCs w:val="1"/>
                <w:color w:val="auto"/>
              </w:rPr>
            </w:pPr>
          </w:p>
        </w:tc>
        <w:tc>
          <w:tcPr>
            <w:tcW w:w="300" w:type="dxa"/>
            <w:vAlign w:val="bottom"/>
            <w:gridSpan w:val="4"/>
          </w:tcPr>
          <w:p>
            <w:pPr>
              <w:spacing w:after="0" w:line="20" w:lineRule="exact"/>
              <w:rPr>
                <w:sz w:val="1"/>
                <w:szCs w:val="1"/>
                <w:color w:val="auto"/>
              </w:rPr>
            </w:pPr>
          </w:p>
        </w:tc>
        <w:tc>
          <w:tcPr>
            <w:tcW w:w="580" w:type="dxa"/>
            <w:vAlign w:val="bottom"/>
            <w:gridSpan w:val="4"/>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4400" w:type="dxa"/>
            <w:vAlign w:val="bottom"/>
            <w:gridSpan w:val="26"/>
          </w:tcPr>
          <w:p>
            <w:pPr>
              <w:ind w:left="340"/>
              <w:spacing w:after="0" w:line="237" w:lineRule="exact"/>
              <w:rPr>
                <w:rFonts w:ascii="Times New Roman" w:cs="Times New Roman" w:eastAsia="Times New Roman" w:hAnsi="Times New Roman"/>
                <w:sz w:val="22"/>
                <w:szCs w:val="22"/>
                <w:color w:val="0000FF"/>
              </w:rPr>
            </w:pPr>
            <w:hyperlink w:anchor="page91">
              <w:r>
                <w:rPr>
                  <w:rFonts w:ascii="Times New Roman" w:cs="Times New Roman" w:eastAsia="Times New Roman" w:hAnsi="Times New Roman"/>
                  <w:sz w:val="22"/>
                  <w:szCs w:val="22"/>
                  <w:u w:val="single" w:color="auto"/>
                  <w:color w:val="0000FF"/>
                </w:rPr>
                <w:t>Section 17.</w:t>
              </w:r>
              <w:r>
                <w:rPr>
                  <w:rFonts w:ascii="Times New Roman" w:cs="Times New Roman" w:eastAsia="Times New Roman" w:hAnsi="Times New Roman"/>
                  <w:sz w:val="22"/>
                  <w:szCs w:val="22"/>
                  <w:color w:val="0000FF"/>
                </w:rPr>
                <w:t>10</w:t>
              </w:r>
            </w:hyperlink>
            <w:r>
              <w:rPr>
                <w:rFonts w:ascii="Times New Roman" w:cs="Times New Roman" w:eastAsia="Times New Roman" w:hAnsi="Times New Roman"/>
                <w:sz w:val="22"/>
                <w:szCs w:val="22"/>
                <w:color w:val="0000FF"/>
              </w:rPr>
              <w:t xml:space="preserve">Relationship of the Parties  </w:t>
            </w:r>
            <w:r>
              <w:rPr>
                <w:rFonts w:ascii="Times New Roman" w:cs="Times New Roman" w:eastAsia="Times New Roman" w:hAnsi="Times New Roman"/>
                <w:sz w:val="22"/>
                <w:szCs w:val="22"/>
                <w:color w:val="000000"/>
              </w:rPr>
              <w:t>57</w:t>
            </w: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520" w:type="dxa"/>
            <w:vAlign w:val="bottom"/>
            <w:gridSpan w:val="3"/>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480" w:type="dxa"/>
            <w:vAlign w:val="bottom"/>
            <w:tcBorders>
              <w:left w:val="single" w:sz="8" w:color="0000FF"/>
            </w:tcBorders>
            <w:gridSpan w:val="2"/>
            <w:shd w:val="clear" w:color="auto" w:fill="0000FF"/>
          </w:tcPr>
          <w:p>
            <w:pPr>
              <w:spacing w:after="0" w:line="20" w:lineRule="exact"/>
              <w:rPr>
                <w:sz w:val="1"/>
                <w:szCs w:val="1"/>
                <w:color w:val="auto"/>
              </w:rPr>
            </w:pPr>
          </w:p>
        </w:tc>
        <w:tc>
          <w:tcPr>
            <w:tcW w:w="580" w:type="dxa"/>
            <w:vAlign w:val="bottom"/>
            <w:gridSpan w:val="8"/>
            <w:shd w:val="clear" w:color="auto" w:fill="0000FF"/>
          </w:tcPr>
          <w:p>
            <w:pPr>
              <w:spacing w:after="0" w:line="20" w:lineRule="exact"/>
              <w:rPr>
                <w:sz w:val="1"/>
                <w:szCs w:val="1"/>
                <w:color w:val="auto"/>
              </w:rPr>
            </w:pPr>
          </w:p>
        </w:tc>
        <w:tc>
          <w:tcPr>
            <w:tcW w:w="340" w:type="dxa"/>
            <w:vAlign w:val="bottom"/>
            <w:tcBorders>
              <w:left w:val="single" w:sz="8" w:color="0000FF"/>
            </w:tcBorders>
            <w:gridSpan w:val="3"/>
            <w:shd w:val="clear" w:color="auto" w:fill="0000FF"/>
          </w:tcPr>
          <w:p>
            <w:pPr>
              <w:spacing w:after="0" w:line="20" w:lineRule="exact"/>
              <w:rPr>
                <w:sz w:val="1"/>
                <w:szCs w:val="1"/>
                <w:color w:val="auto"/>
              </w:rPr>
            </w:pPr>
          </w:p>
        </w:tc>
        <w:tc>
          <w:tcPr>
            <w:tcW w:w="300" w:type="dxa"/>
            <w:vAlign w:val="bottom"/>
            <w:tcBorders>
              <w:left w:val="single" w:sz="8" w:color="0000FF"/>
            </w:tcBorders>
            <w:gridSpan w:val="4"/>
            <w:shd w:val="clear" w:color="auto" w:fill="0000FF"/>
          </w:tcPr>
          <w:p>
            <w:pPr>
              <w:spacing w:after="0" w:line="20" w:lineRule="exact"/>
              <w:rPr>
                <w:sz w:val="1"/>
                <w:szCs w:val="1"/>
                <w:color w:val="auto"/>
              </w:rPr>
            </w:pPr>
          </w:p>
        </w:tc>
        <w:tc>
          <w:tcPr>
            <w:tcW w:w="580" w:type="dxa"/>
            <w:vAlign w:val="bottom"/>
            <w:gridSpan w:val="4"/>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60" w:type="dxa"/>
            <w:vAlign w:val="bottom"/>
            <w:gridSpan w:val="2"/>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4400" w:type="dxa"/>
            <w:vAlign w:val="bottom"/>
            <w:gridSpan w:val="26"/>
          </w:tcPr>
          <w:p>
            <w:pPr>
              <w:ind w:left="340"/>
              <w:spacing w:after="0" w:line="237" w:lineRule="exact"/>
              <w:rPr>
                <w:rFonts w:ascii="Times New Roman" w:cs="Times New Roman" w:eastAsia="Times New Roman" w:hAnsi="Times New Roman"/>
                <w:sz w:val="22"/>
                <w:szCs w:val="22"/>
                <w:color w:val="0000FF"/>
                <w:w w:val="98"/>
              </w:rPr>
            </w:pPr>
            <w:hyperlink w:anchor="page91">
              <w:r>
                <w:rPr>
                  <w:rFonts w:ascii="Times New Roman" w:cs="Times New Roman" w:eastAsia="Times New Roman" w:hAnsi="Times New Roman"/>
                  <w:sz w:val="22"/>
                  <w:szCs w:val="22"/>
                  <w:u w:val="single" w:color="auto"/>
                  <w:color w:val="0000FF"/>
                  <w:w w:val="98"/>
                </w:rPr>
                <w:t>Section 17.</w:t>
              </w:r>
              <w:r>
                <w:rPr>
                  <w:rFonts w:ascii="Times New Roman" w:cs="Times New Roman" w:eastAsia="Times New Roman" w:hAnsi="Times New Roman"/>
                  <w:sz w:val="22"/>
                  <w:szCs w:val="22"/>
                  <w:color w:val="0000FF"/>
                  <w:w w:val="98"/>
                </w:rPr>
                <w:t>11</w:t>
              </w:r>
            </w:hyperlink>
            <w:r>
              <w:rPr>
                <w:rFonts w:ascii="Times New Roman" w:cs="Times New Roman" w:eastAsia="Times New Roman" w:hAnsi="Times New Roman"/>
                <w:sz w:val="22"/>
                <w:szCs w:val="22"/>
                <w:color w:val="0000FF"/>
                <w:w w:val="98"/>
              </w:rPr>
              <w:t>Binding Agreement; Assignment</w:t>
            </w:r>
          </w:p>
        </w:tc>
        <w:tc>
          <w:tcPr>
            <w:tcW w:w="560" w:type="dxa"/>
            <w:vAlign w:val="bottom"/>
            <w:gridSpan w:val="2"/>
          </w:tcPr>
          <w:p>
            <w:pPr>
              <w:jc w:val="right"/>
              <w:ind w:right="160"/>
              <w:spacing w:after="0" w:line="237" w:lineRule="exact"/>
              <w:rPr>
                <w:sz w:val="20"/>
                <w:szCs w:val="20"/>
                <w:color w:val="auto"/>
              </w:rPr>
            </w:pPr>
            <w:r>
              <w:rPr>
                <w:rFonts w:ascii="Times New Roman" w:cs="Times New Roman" w:eastAsia="Times New Roman" w:hAnsi="Times New Roman"/>
                <w:sz w:val="22"/>
                <w:szCs w:val="22"/>
                <w:color w:val="auto"/>
              </w:rPr>
              <w:t>57</w:t>
            </w: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520" w:type="dxa"/>
            <w:vAlign w:val="bottom"/>
            <w:gridSpan w:val="3"/>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480" w:type="dxa"/>
            <w:vAlign w:val="bottom"/>
            <w:tcBorders>
              <w:left w:val="single" w:sz="8" w:color="0000FF"/>
            </w:tcBorders>
            <w:gridSpan w:val="2"/>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40" w:type="dxa"/>
            <w:vAlign w:val="bottom"/>
            <w:shd w:val="clear" w:color="auto" w:fill="0000FF"/>
          </w:tcPr>
          <w:p>
            <w:pPr>
              <w:spacing w:after="0" w:line="20" w:lineRule="exact"/>
              <w:rPr>
                <w:sz w:val="1"/>
                <w:szCs w:val="1"/>
                <w:color w:val="auto"/>
              </w:rPr>
            </w:pPr>
          </w:p>
        </w:tc>
        <w:tc>
          <w:tcPr>
            <w:tcW w:w="6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40" w:type="dxa"/>
            <w:vAlign w:val="bottom"/>
            <w:shd w:val="clear" w:color="auto" w:fill="0000FF"/>
          </w:tcPr>
          <w:p>
            <w:pPr>
              <w:spacing w:after="0" w:line="20" w:lineRule="exact"/>
              <w:rPr>
                <w:sz w:val="1"/>
                <w:szCs w:val="1"/>
                <w:color w:val="auto"/>
              </w:rPr>
            </w:pPr>
          </w:p>
        </w:tc>
        <w:tc>
          <w:tcPr>
            <w:tcW w:w="20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160" w:type="dxa"/>
            <w:vAlign w:val="bottom"/>
            <w:shd w:val="clear" w:color="auto" w:fill="0000FF"/>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2100" w:type="dxa"/>
            <w:vAlign w:val="bottom"/>
            <w:gridSpan w:val="4"/>
          </w:tcPr>
          <w:p>
            <w:pPr>
              <w:ind w:left="340"/>
              <w:spacing w:after="0" w:line="237" w:lineRule="exact"/>
              <w:rPr>
                <w:rFonts w:ascii="Times New Roman" w:cs="Times New Roman" w:eastAsia="Times New Roman" w:hAnsi="Times New Roman"/>
                <w:sz w:val="22"/>
                <w:szCs w:val="22"/>
                <w:color w:val="0000FF"/>
                <w:w w:val="95"/>
              </w:rPr>
            </w:pPr>
            <w:hyperlink w:anchor="page91">
              <w:r>
                <w:rPr>
                  <w:rFonts w:ascii="Times New Roman" w:cs="Times New Roman" w:eastAsia="Times New Roman" w:hAnsi="Times New Roman"/>
                  <w:sz w:val="22"/>
                  <w:szCs w:val="22"/>
                  <w:u w:val="single" w:color="auto"/>
                  <w:color w:val="0000FF"/>
                  <w:w w:val="95"/>
                </w:rPr>
                <w:t>Section 17.</w:t>
              </w:r>
              <w:r>
                <w:rPr>
                  <w:rFonts w:ascii="Times New Roman" w:cs="Times New Roman" w:eastAsia="Times New Roman" w:hAnsi="Times New Roman"/>
                  <w:sz w:val="22"/>
                  <w:szCs w:val="22"/>
                  <w:color w:val="0000FF"/>
                  <w:w w:val="95"/>
                </w:rPr>
                <w:t>12</w:t>
              </w:r>
            </w:hyperlink>
            <w:r>
              <w:rPr>
                <w:rFonts w:ascii="Times New Roman" w:cs="Times New Roman" w:eastAsia="Times New Roman" w:hAnsi="Times New Roman"/>
                <w:sz w:val="22"/>
                <w:szCs w:val="22"/>
                <w:color w:val="0000FF"/>
                <w:w w:val="95"/>
              </w:rPr>
              <w:t>Notice</w:t>
            </w:r>
          </w:p>
        </w:tc>
        <w:tc>
          <w:tcPr>
            <w:tcW w:w="480" w:type="dxa"/>
            <w:vAlign w:val="bottom"/>
            <w:gridSpan w:val="2"/>
          </w:tcPr>
          <w:p>
            <w:pPr>
              <w:jc w:val="right"/>
              <w:ind w:right="60"/>
              <w:spacing w:after="0" w:line="237" w:lineRule="exact"/>
              <w:rPr>
                <w:sz w:val="20"/>
                <w:szCs w:val="20"/>
                <w:color w:val="auto"/>
              </w:rPr>
            </w:pPr>
            <w:r>
              <w:rPr>
                <w:rFonts w:ascii="Times New Roman" w:cs="Times New Roman" w:eastAsia="Times New Roman" w:hAnsi="Times New Roman"/>
                <w:sz w:val="22"/>
                <w:szCs w:val="22"/>
                <w:color w:val="auto"/>
              </w:rPr>
              <w:t>57</w:t>
            </w: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520" w:type="dxa"/>
            <w:vAlign w:val="bottom"/>
            <w:gridSpan w:val="3"/>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480" w:type="dxa"/>
            <w:vAlign w:val="bottom"/>
            <w:gridSpan w:val="2"/>
          </w:tcPr>
          <w:p>
            <w:pPr>
              <w:spacing w:after="0" w:line="20" w:lineRule="exact"/>
              <w:rPr>
                <w:sz w:val="1"/>
                <w:szCs w:val="1"/>
                <w:color w:val="auto"/>
              </w:rPr>
            </w:pPr>
          </w:p>
        </w:tc>
        <w:tc>
          <w:tcPr>
            <w:tcW w:w="580" w:type="dxa"/>
            <w:vAlign w:val="bottom"/>
            <w:gridSpan w:val="8"/>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60" w:type="dxa"/>
            <w:vAlign w:val="bottom"/>
            <w:gridSpan w:val="2"/>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3240" w:type="dxa"/>
            <w:vAlign w:val="bottom"/>
            <w:gridSpan w:val="15"/>
          </w:tcPr>
          <w:p>
            <w:pPr>
              <w:ind w:left="340"/>
              <w:spacing w:after="0" w:line="237" w:lineRule="exact"/>
              <w:rPr>
                <w:rFonts w:ascii="Times New Roman" w:cs="Times New Roman" w:eastAsia="Times New Roman" w:hAnsi="Times New Roman"/>
                <w:sz w:val="22"/>
                <w:szCs w:val="22"/>
                <w:color w:val="0000FF"/>
                <w:w w:val="98"/>
              </w:rPr>
            </w:pPr>
            <w:hyperlink w:anchor="page93">
              <w:r>
                <w:rPr>
                  <w:rFonts w:ascii="Times New Roman" w:cs="Times New Roman" w:eastAsia="Times New Roman" w:hAnsi="Times New Roman"/>
                  <w:sz w:val="22"/>
                  <w:szCs w:val="22"/>
                  <w:u w:val="single" w:color="auto"/>
                  <w:color w:val="0000FF"/>
                  <w:w w:val="98"/>
                </w:rPr>
                <w:t>Section 17.</w:t>
              </w:r>
              <w:r>
                <w:rPr>
                  <w:rFonts w:ascii="Times New Roman" w:cs="Times New Roman" w:eastAsia="Times New Roman" w:hAnsi="Times New Roman"/>
                  <w:sz w:val="22"/>
                  <w:szCs w:val="22"/>
                  <w:color w:val="0000FF"/>
                  <w:w w:val="98"/>
                </w:rPr>
                <w:t>13</w:t>
              </w:r>
            </w:hyperlink>
            <w:r>
              <w:rPr>
                <w:rFonts w:ascii="Times New Roman" w:cs="Times New Roman" w:eastAsia="Times New Roman" w:hAnsi="Times New Roman"/>
                <w:sz w:val="22"/>
                <w:szCs w:val="22"/>
                <w:color w:val="0000FF"/>
                <w:w w:val="98"/>
              </w:rPr>
              <w:t>Further Assurances</w:t>
            </w:r>
          </w:p>
        </w:tc>
        <w:tc>
          <w:tcPr>
            <w:tcW w:w="440" w:type="dxa"/>
            <w:vAlign w:val="bottom"/>
            <w:gridSpan w:val="4"/>
          </w:tcPr>
          <w:p>
            <w:pPr>
              <w:jc w:val="right"/>
              <w:ind w:right="60"/>
              <w:spacing w:after="0" w:line="237" w:lineRule="exact"/>
              <w:rPr>
                <w:sz w:val="20"/>
                <w:szCs w:val="20"/>
                <w:color w:val="auto"/>
              </w:rPr>
            </w:pPr>
            <w:r>
              <w:rPr>
                <w:rFonts w:ascii="Times New Roman" w:cs="Times New Roman" w:eastAsia="Times New Roman" w:hAnsi="Times New Roman"/>
                <w:sz w:val="22"/>
                <w:szCs w:val="22"/>
                <w:color w:val="auto"/>
              </w:rPr>
              <w:t>58</w:t>
            </w: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520" w:type="dxa"/>
            <w:vAlign w:val="bottom"/>
            <w:gridSpan w:val="3"/>
          </w:tcPr>
          <w:p>
            <w:pPr>
              <w:spacing w:after="0" w:line="20" w:lineRule="exact"/>
              <w:rPr>
                <w:sz w:val="1"/>
                <w:szCs w:val="1"/>
                <w:color w:val="auto"/>
              </w:rPr>
            </w:pPr>
          </w:p>
        </w:tc>
        <w:tc>
          <w:tcPr>
            <w:tcW w:w="1060" w:type="dxa"/>
            <w:vAlign w:val="bottom"/>
            <w:gridSpan w:val="3"/>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380" w:type="dxa"/>
            <w:vAlign w:val="bottom"/>
            <w:tcBorders>
              <w:left w:val="single" w:sz="8" w:color="0000FF"/>
            </w:tcBorders>
            <w:gridSpan w:val="5"/>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7"/>
        </w:trPr>
        <w:tc>
          <w:tcPr>
            <w:tcW w:w="2680" w:type="dxa"/>
            <w:vAlign w:val="bottom"/>
            <w:gridSpan w:val="7"/>
          </w:tcPr>
          <w:p>
            <w:pPr>
              <w:ind w:left="340"/>
              <w:spacing w:after="0" w:line="237" w:lineRule="exact"/>
              <w:rPr>
                <w:rFonts w:ascii="Times New Roman" w:cs="Times New Roman" w:eastAsia="Times New Roman" w:hAnsi="Times New Roman"/>
                <w:sz w:val="22"/>
                <w:szCs w:val="22"/>
                <w:color w:val="0000FF"/>
              </w:rPr>
            </w:pPr>
            <w:hyperlink w:anchor="page93">
              <w:r>
                <w:rPr>
                  <w:rFonts w:ascii="Times New Roman" w:cs="Times New Roman" w:eastAsia="Times New Roman" w:hAnsi="Times New Roman"/>
                  <w:sz w:val="22"/>
                  <w:szCs w:val="22"/>
                  <w:u w:val="single" w:color="auto"/>
                  <w:color w:val="0000FF"/>
                </w:rPr>
                <w:t>Section 17.</w:t>
              </w:r>
              <w:r>
                <w:rPr>
                  <w:rFonts w:ascii="Times New Roman" w:cs="Times New Roman" w:eastAsia="Times New Roman" w:hAnsi="Times New Roman"/>
                  <w:sz w:val="22"/>
                  <w:szCs w:val="22"/>
                  <w:color w:val="0000FF"/>
                </w:rPr>
                <w:t>14</w:t>
              </w:r>
            </w:hyperlink>
            <w:r>
              <w:rPr>
                <w:rFonts w:ascii="Times New Roman" w:cs="Times New Roman" w:eastAsia="Times New Roman" w:hAnsi="Times New Roman"/>
                <w:sz w:val="22"/>
                <w:szCs w:val="22"/>
                <w:color w:val="0000FF"/>
              </w:rPr>
              <w:t>Cooperation</w:t>
            </w:r>
          </w:p>
        </w:tc>
        <w:tc>
          <w:tcPr>
            <w:tcW w:w="380" w:type="dxa"/>
            <w:vAlign w:val="bottom"/>
            <w:gridSpan w:val="5"/>
          </w:tcPr>
          <w:p>
            <w:pPr>
              <w:jc w:val="right"/>
              <w:ind w:right="40"/>
              <w:spacing w:after="0" w:line="237" w:lineRule="exact"/>
              <w:rPr>
                <w:sz w:val="20"/>
                <w:szCs w:val="20"/>
                <w:color w:val="auto"/>
              </w:rPr>
            </w:pPr>
            <w:r>
              <w:rPr>
                <w:rFonts w:ascii="Times New Roman" w:cs="Times New Roman" w:eastAsia="Times New Roman" w:hAnsi="Times New Roman"/>
                <w:sz w:val="22"/>
                <w:szCs w:val="22"/>
                <w:color w:val="auto"/>
              </w:rPr>
              <w:t>58</w:t>
            </w: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1520" w:type="dxa"/>
            <w:vAlign w:val="bottom"/>
            <w:gridSpan w:val="3"/>
          </w:tcPr>
          <w:p>
            <w:pPr>
              <w:spacing w:after="0" w:line="20" w:lineRule="exact"/>
              <w:rPr>
                <w:sz w:val="1"/>
                <w:szCs w:val="1"/>
                <w:color w:val="auto"/>
              </w:rPr>
            </w:pPr>
          </w:p>
        </w:tc>
        <w:tc>
          <w:tcPr>
            <w:tcW w:w="1060" w:type="dxa"/>
            <w:vAlign w:val="bottom"/>
            <w:gridSpan w:val="3"/>
            <w:shd w:val="clear" w:color="auto" w:fill="0000FF"/>
          </w:tcPr>
          <w:p>
            <w:pPr>
              <w:spacing w:after="0" w:line="20" w:lineRule="exact"/>
              <w:rPr>
                <w:sz w:val="1"/>
                <w:szCs w:val="1"/>
                <w:color w:val="auto"/>
              </w:rPr>
            </w:pPr>
          </w:p>
        </w:tc>
        <w:tc>
          <w:tcPr>
            <w:tcW w:w="920" w:type="dxa"/>
            <w:vAlign w:val="bottom"/>
            <w:gridSpan w:val="11"/>
          </w:tcPr>
          <w:p>
            <w:pPr>
              <w:spacing w:after="0" w:line="20" w:lineRule="exact"/>
              <w:rPr>
                <w:sz w:val="1"/>
                <w:szCs w:val="1"/>
                <w:color w:val="auto"/>
              </w:rPr>
            </w:pPr>
          </w:p>
        </w:tc>
        <w:tc>
          <w:tcPr>
            <w:tcW w:w="200" w:type="dxa"/>
            <w:vAlign w:val="bottom"/>
            <w:gridSpan w:val="3"/>
          </w:tcPr>
          <w:p>
            <w:pPr>
              <w:spacing w:after="0" w:line="20" w:lineRule="exact"/>
              <w:rPr>
                <w:sz w:val="1"/>
                <w:szCs w:val="1"/>
                <w:color w:val="auto"/>
              </w:rPr>
            </w:pPr>
          </w:p>
        </w:tc>
        <w:tc>
          <w:tcPr>
            <w:tcW w:w="440" w:type="dxa"/>
            <w:vAlign w:val="bottom"/>
            <w:gridSpan w:val="3"/>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36"/>
        </w:trPr>
        <w:tc>
          <w:tcPr>
            <w:tcW w:w="3700" w:type="dxa"/>
            <w:vAlign w:val="bottom"/>
            <w:gridSpan w:val="20"/>
          </w:tcPr>
          <w:p>
            <w:pPr>
              <w:ind w:left="340"/>
              <w:spacing w:after="0" w:line="237" w:lineRule="exact"/>
              <w:rPr>
                <w:rFonts w:ascii="Times New Roman" w:cs="Times New Roman" w:eastAsia="Times New Roman" w:hAnsi="Times New Roman"/>
                <w:sz w:val="22"/>
                <w:szCs w:val="22"/>
                <w:color w:val="0000FF"/>
              </w:rPr>
            </w:pPr>
            <w:hyperlink w:anchor="page93">
              <w:r>
                <w:rPr>
                  <w:rFonts w:ascii="Times New Roman" w:cs="Times New Roman" w:eastAsia="Times New Roman" w:hAnsi="Times New Roman"/>
                  <w:sz w:val="22"/>
                  <w:szCs w:val="22"/>
                  <w:u w:val="single" w:color="auto"/>
                  <w:color w:val="0000FF"/>
                </w:rPr>
                <w:t>Section 17.</w:t>
              </w:r>
              <w:r>
                <w:rPr>
                  <w:rFonts w:ascii="Times New Roman" w:cs="Times New Roman" w:eastAsia="Times New Roman" w:hAnsi="Times New Roman"/>
                  <w:sz w:val="22"/>
                  <w:szCs w:val="22"/>
                  <w:color w:val="0000FF"/>
                </w:rPr>
                <w:t>15</w:t>
              </w:r>
            </w:hyperlink>
            <w:r>
              <w:rPr>
                <w:rFonts w:ascii="Times New Roman" w:cs="Times New Roman" w:eastAsia="Times New Roman" w:hAnsi="Times New Roman"/>
                <w:sz w:val="22"/>
                <w:szCs w:val="22"/>
                <w:color w:val="0000FF"/>
              </w:rPr>
              <w:t>Non-Waiver of Default</w:t>
            </w:r>
          </w:p>
        </w:tc>
        <w:tc>
          <w:tcPr>
            <w:tcW w:w="440" w:type="dxa"/>
            <w:vAlign w:val="bottom"/>
            <w:gridSpan w:val="3"/>
          </w:tcPr>
          <w:p>
            <w:pPr>
              <w:jc w:val="right"/>
              <w:ind w:right="200"/>
              <w:spacing w:after="0" w:line="237" w:lineRule="exact"/>
              <w:rPr>
                <w:sz w:val="20"/>
                <w:szCs w:val="20"/>
                <w:color w:val="auto"/>
              </w:rPr>
            </w:pPr>
            <w:r>
              <w:rPr>
                <w:rFonts w:ascii="Times New Roman" w:cs="Times New Roman" w:eastAsia="Times New Roman" w:hAnsi="Times New Roman"/>
                <w:sz w:val="22"/>
                <w:szCs w:val="22"/>
                <w:color w:val="auto"/>
                <w:w w:val="99"/>
              </w:rPr>
              <w:t>58</w:t>
            </w: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940" w:type="dxa"/>
            <w:vAlign w:val="bottom"/>
          </w:tcPr>
          <w:p>
            <w:pPr>
              <w:spacing w:after="0"/>
              <w:rPr>
                <w:sz w:val="20"/>
                <w:szCs w:val="20"/>
                <w:color w:val="auto"/>
              </w:rPr>
            </w:pPr>
          </w:p>
        </w:tc>
        <w:tc>
          <w:tcPr>
            <w:tcW w:w="200" w:type="dxa"/>
            <w:vAlign w:val="bottom"/>
          </w:tcPr>
          <w:p>
            <w:pPr>
              <w:spacing w:after="0"/>
              <w:rPr>
                <w:sz w:val="20"/>
                <w:szCs w:val="20"/>
                <w:color w:val="auto"/>
              </w:rPr>
            </w:pPr>
          </w:p>
        </w:tc>
      </w:tr>
      <w:tr>
        <w:trPr>
          <w:trHeight w:val="20"/>
        </w:trPr>
        <w:tc>
          <w:tcPr>
            <w:tcW w:w="9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580" w:type="dxa"/>
            <w:vAlign w:val="bottom"/>
            <w:shd w:val="clear" w:color="auto" w:fill="0000FF"/>
          </w:tcPr>
          <w:p>
            <w:pPr>
              <w:spacing w:after="0" w:line="20" w:lineRule="exact"/>
              <w:rPr>
                <w:sz w:val="1"/>
                <w:szCs w:val="1"/>
                <w:color w:val="auto"/>
              </w:rPr>
            </w:pPr>
          </w:p>
        </w:tc>
        <w:tc>
          <w:tcPr>
            <w:tcW w:w="360" w:type="dxa"/>
            <w:vAlign w:val="bottom"/>
            <w:tcBorders>
              <w:left w:val="single" w:sz="8" w:color="0000FF"/>
            </w:tcBorders>
            <w:shd w:val="clear" w:color="auto" w:fill="0000FF"/>
          </w:tcPr>
          <w:p>
            <w:pPr>
              <w:spacing w:after="0" w:line="20" w:lineRule="exact"/>
              <w:rPr>
                <w:sz w:val="1"/>
                <w:szCs w:val="1"/>
                <w:color w:val="auto"/>
              </w:rPr>
            </w:pPr>
          </w:p>
        </w:tc>
        <w:tc>
          <w:tcPr>
            <w:tcW w:w="12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tcBorders>
              <w:right w:val="single" w:sz="8" w:color="0000FF"/>
            </w:tcBorders>
            <w:shd w:val="clear" w:color="auto" w:fill="0000FF"/>
          </w:tcPr>
          <w:p>
            <w:pPr>
              <w:spacing w:after="0" w:line="20" w:lineRule="exact"/>
              <w:rPr>
                <w:sz w:val="1"/>
                <w:szCs w:val="1"/>
                <w:color w:val="auto"/>
              </w:rPr>
            </w:pPr>
          </w:p>
        </w:tc>
        <w:tc>
          <w:tcPr>
            <w:tcW w:w="100" w:type="dxa"/>
            <w:vAlign w:val="bottom"/>
            <w:tcBorders>
              <w:left w:val="single" w:sz="8" w:color="0000FF"/>
            </w:tcBorders>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40" w:type="dxa"/>
            <w:vAlign w:val="bottom"/>
            <w:shd w:val="clear" w:color="auto" w:fill="0000FF"/>
          </w:tcPr>
          <w:p>
            <w:pPr>
              <w:spacing w:after="0" w:line="20" w:lineRule="exact"/>
              <w:rPr>
                <w:sz w:val="1"/>
                <w:szCs w:val="1"/>
                <w:color w:val="auto"/>
              </w:rPr>
            </w:pPr>
          </w:p>
        </w:tc>
        <w:tc>
          <w:tcPr>
            <w:tcW w:w="60" w:type="dxa"/>
            <w:vAlign w:val="bottom"/>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20" w:type="dxa"/>
            <w:vAlign w:val="bottom"/>
            <w:shd w:val="clear" w:color="auto" w:fill="0000FF"/>
          </w:tcPr>
          <w:p>
            <w:pPr>
              <w:spacing w:after="0" w:line="20" w:lineRule="exact"/>
              <w:rPr>
                <w:sz w:val="1"/>
                <w:szCs w:val="1"/>
                <w:color w:val="auto"/>
              </w:rPr>
            </w:pPr>
          </w:p>
        </w:tc>
        <w:tc>
          <w:tcPr>
            <w:tcW w:w="80" w:type="dxa"/>
            <w:vAlign w:val="bottom"/>
            <w:shd w:val="clear" w:color="auto" w:fill="0000FF"/>
          </w:tcPr>
          <w:p>
            <w:pPr>
              <w:spacing w:after="0" w:line="20" w:lineRule="exact"/>
              <w:rPr>
                <w:sz w:val="1"/>
                <w:szCs w:val="1"/>
                <w:color w:val="auto"/>
              </w:rPr>
            </w:pPr>
          </w:p>
        </w:tc>
        <w:tc>
          <w:tcPr>
            <w:tcW w:w="80" w:type="dxa"/>
            <w:vAlign w:val="bottom"/>
            <w:tcBorders>
              <w:left w:val="single" w:sz="8" w:color="0000FF"/>
            </w:tcBorders>
            <w:shd w:val="clear" w:color="auto" w:fill="0000FF"/>
          </w:tcPr>
          <w:p>
            <w:pPr>
              <w:spacing w:after="0" w:line="20" w:lineRule="exact"/>
              <w:rPr>
                <w:sz w:val="1"/>
                <w:szCs w:val="1"/>
                <w:color w:val="auto"/>
              </w:rPr>
            </w:pPr>
          </w:p>
        </w:tc>
        <w:tc>
          <w:tcPr>
            <w:tcW w:w="160" w:type="dxa"/>
            <w:vAlign w:val="bottom"/>
            <w:tcBorders>
              <w:left w:val="single" w:sz="8" w:color="0000FF"/>
            </w:tcBorders>
            <w:shd w:val="clear" w:color="auto" w:fill="0000FF"/>
          </w:tcPr>
          <w:p>
            <w:pPr>
              <w:spacing w:after="0" w:line="20" w:lineRule="exact"/>
              <w:rPr>
                <w:sz w:val="1"/>
                <w:szCs w:val="1"/>
                <w:color w:val="auto"/>
              </w:rPr>
            </w:pPr>
          </w:p>
        </w:tc>
        <w:tc>
          <w:tcPr>
            <w:tcW w:w="100" w:type="dxa"/>
            <w:vAlign w:val="bottom"/>
            <w:shd w:val="clear" w:color="auto" w:fill="0000FF"/>
          </w:tcPr>
          <w:p>
            <w:pPr>
              <w:spacing w:after="0" w:line="20" w:lineRule="exact"/>
              <w:rPr>
                <w:sz w:val="1"/>
                <w:szCs w:val="1"/>
                <w:color w:val="auto"/>
              </w:rPr>
            </w:pPr>
          </w:p>
        </w:tc>
        <w:tc>
          <w:tcPr>
            <w:tcW w:w="100" w:type="dxa"/>
            <w:vAlign w:val="bottom"/>
            <w:tcBorders>
              <w:left w:val="single" w:sz="8" w:color="0000FF"/>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9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bl>
    <w:p>
      <w:pPr>
        <w:spacing w:after="0" w:line="229" w:lineRule="exact"/>
        <w:rPr>
          <w:sz w:val="20"/>
          <w:szCs w:val="20"/>
          <w:color w:val="auto"/>
        </w:rPr>
      </w:pPr>
    </w:p>
    <w:p>
      <w:pPr>
        <w:jc w:val="center"/>
        <w:ind w:right="-359"/>
        <w:spacing w:after="0"/>
        <w:rPr>
          <w:sz w:val="20"/>
          <w:szCs w:val="20"/>
          <w:color w:val="auto"/>
        </w:rPr>
      </w:pPr>
      <w:r>
        <w:rPr>
          <w:rFonts w:ascii="Times New Roman" w:cs="Times New Roman" w:eastAsia="Times New Roman" w:hAnsi="Times New Roman"/>
          <w:sz w:val="22"/>
          <w:szCs w:val="22"/>
          <w:color w:val="auto"/>
        </w:rPr>
        <w:t>iii</w:t>
      </w:r>
    </w:p>
    <w:p>
      <w:pPr>
        <w:sectPr>
          <w:pgSz w:w="11900" w:h="16838" w:orient="portrait"/>
          <w:cols w:equalWidth="0" w:num="1">
            <w:col w:w="10880"/>
          </w:cols>
          <w:pgMar w:left="320" w:top="791" w:right="699" w:bottom="1440" w:gutter="0" w:footer="0" w:header="0"/>
        </w:sectPr>
      </w:pPr>
    </w:p>
    <w:bookmarkStart w:id="35" w:name="page36"/>
    <w:bookmarkEnd w:id="35"/>
    <w:p>
      <w:pPr>
        <w:ind w:left="340"/>
        <w:spacing w:after="0"/>
        <w:tabs>
          <w:tab w:leader="none" w:pos="2840" w:val="left"/>
        </w:tabs>
        <w:rPr>
          <w:rFonts w:ascii="Times New Roman" w:cs="Times New Roman" w:eastAsia="Times New Roman" w:hAnsi="Times New Roman"/>
          <w:sz w:val="22"/>
          <w:szCs w:val="22"/>
          <w:color w:val="0000FF"/>
        </w:rPr>
      </w:pPr>
      <w:hyperlink w:anchor="page93">
        <w:r>
          <w:rPr>
            <w:rFonts w:ascii="Times New Roman" w:cs="Times New Roman" w:eastAsia="Times New Roman" w:hAnsi="Times New Roman"/>
            <w:sz w:val="22"/>
            <w:szCs w:val="22"/>
            <w:u w:val="single" w:color="auto"/>
            <w:color w:val="0000FF"/>
          </w:rPr>
          <w:t>Section 17.</w:t>
        </w:r>
        <w:r>
          <w:rPr>
            <w:rFonts w:ascii="Times New Roman" w:cs="Times New Roman" w:eastAsia="Times New Roman" w:hAnsi="Times New Roman"/>
            <w:sz w:val="22"/>
            <w:szCs w:val="22"/>
            <w:color w:val="0000FF"/>
          </w:rPr>
          <w:t>16</w:t>
        </w:r>
      </w:hyperlink>
      <w:r>
        <w:rPr>
          <w:rFonts w:ascii="Times New Roman" w:cs="Times New Roman" w:eastAsia="Times New Roman" w:hAnsi="Times New Roman"/>
          <w:sz w:val="22"/>
          <w:szCs w:val="22"/>
          <w:u w:val="single" w:color="auto"/>
          <w:color w:val="0000FF"/>
        </w:rPr>
        <w:t>Counterparts</w:t>
      </w:r>
      <w:r>
        <w:rPr>
          <w:rFonts w:ascii="Times New Roman" w:cs="Times New Roman" w:eastAsia="Times New Roman" w:hAnsi="Times New Roman"/>
          <w:sz w:val="22"/>
          <w:szCs w:val="22"/>
          <w:color w:val="0000FF"/>
        </w:rPr>
        <w:tab/>
      </w:r>
      <w:r>
        <w:rPr>
          <w:rFonts w:ascii="Times New Roman" w:cs="Times New Roman" w:eastAsia="Times New Roman" w:hAnsi="Times New Roman"/>
          <w:sz w:val="19"/>
          <w:szCs w:val="19"/>
          <w:color w:val="0000FF"/>
        </w:rPr>
        <w:t>58</w:t>
      </w:r>
    </w:p>
    <w:p>
      <w:pPr>
        <w:spacing w:after="0" w:line="220" w:lineRule="exact"/>
        <w:rPr>
          <w:sz w:val="20"/>
          <w:szCs w:val="20"/>
          <w:color w:val="auto"/>
        </w:rPr>
      </w:pPr>
    </w:p>
    <w:p>
      <w:pPr>
        <w:spacing w:after="0"/>
        <w:tabs>
          <w:tab w:leader="none" w:pos="1500" w:val="left"/>
        </w:tabs>
        <w:rPr>
          <w:sz w:val="20"/>
          <w:szCs w:val="20"/>
          <w:color w:val="auto"/>
        </w:rPr>
      </w:pPr>
      <w:r>
        <w:rPr>
          <w:rFonts w:ascii="Times New Roman" w:cs="Times New Roman" w:eastAsia="Times New Roman" w:hAnsi="Times New Roman"/>
          <w:sz w:val="22"/>
          <w:szCs w:val="22"/>
          <w:color w:val="auto"/>
        </w:rPr>
        <w:t>Signature Page</w:t>
      </w:r>
      <w:r>
        <w:rPr>
          <w:sz w:val="20"/>
          <w:szCs w:val="20"/>
          <w:color w:val="auto"/>
        </w:rPr>
        <w:tab/>
      </w:r>
      <w:r>
        <w:rPr>
          <w:rFonts w:ascii="Times New Roman" w:cs="Times New Roman" w:eastAsia="Times New Roman" w:hAnsi="Times New Roman"/>
          <w:sz w:val="21"/>
          <w:szCs w:val="21"/>
          <w:color w:val="auto"/>
        </w:rPr>
        <w:t>S-1</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List of Schedules</w:t>
      </w:r>
    </w:p>
    <w:p>
      <w:pPr>
        <w:spacing w:after="0" w:line="116" w:lineRule="exact"/>
        <w:rPr>
          <w:sz w:val="20"/>
          <w:szCs w:val="20"/>
          <w:color w:val="auto"/>
        </w:rPr>
      </w:pPr>
    </w:p>
    <w:p>
      <w:pPr>
        <w:spacing w:after="0"/>
        <w:tabs>
          <w:tab w:leader="none" w:pos="1440" w:val="left"/>
        </w:tabs>
        <w:rPr>
          <w:sz w:val="20"/>
          <w:szCs w:val="20"/>
          <w:color w:val="auto"/>
        </w:rPr>
      </w:pPr>
      <w:r>
        <w:rPr>
          <w:rFonts w:ascii="Times New Roman" w:cs="Times New Roman" w:eastAsia="Times New Roman" w:hAnsi="Times New Roman"/>
          <w:sz w:val="22"/>
          <w:szCs w:val="22"/>
          <w:color w:val="auto"/>
        </w:rPr>
        <w:t>Schedule 2.1:</w:t>
      </w:r>
      <w:r>
        <w:rPr>
          <w:sz w:val="20"/>
          <w:szCs w:val="20"/>
          <w:color w:val="auto"/>
        </w:rPr>
        <w:tab/>
      </w:r>
      <w:r>
        <w:rPr>
          <w:rFonts w:ascii="Times New Roman" w:cs="Times New Roman" w:eastAsia="Times New Roman" w:hAnsi="Times New Roman"/>
          <w:sz w:val="21"/>
          <w:szCs w:val="21"/>
          <w:color w:val="auto"/>
        </w:rPr>
        <w:t>Financial Products By Territory</w:t>
      </w:r>
    </w:p>
    <w:p>
      <w:pPr>
        <w:spacing w:after="0" w:line="28" w:lineRule="exact"/>
        <w:rPr>
          <w:sz w:val="20"/>
          <w:szCs w:val="20"/>
          <w:color w:val="auto"/>
        </w:rPr>
      </w:pPr>
    </w:p>
    <w:p>
      <w:pPr>
        <w:spacing w:after="0"/>
        <w:tabs>
          <w:tab w:leader="none" w:pos="1440" w:val="left"/>
        </w:tabs>
        <w:rPr>
          <w:sz w:val="20"/>
          <w:szCs w:val="20"/>
          <w:color w:val="auto"/>
        </w:rPr>
      </w:pPr>
      <w:r>
        <w:rPr>
          <w:rFonts w:ascii="Times New Roman" w:cs="Times New Roman" w:eastAsia="Times New Roman" w:hAnsi="Times New Roman"/>
          <w:sz w:val="22"/>
          <w:szCs w:val="22"/>
          <w:color w:val="auto"/>
        </w:rPr>
        <w:t>Schedule 3.1:</w:t>
      </w:r>
      <w:r>
        <w:rPr>
          <w:sz w:val="20"/>
          <w:szCs w:val="20"/>
          <w:color w:val="auto"/>
        </w:rPr>
        <w:tab/>
      </w:r>
      <w:r>
        <w:rPr>
          <w:rFonts w:ascii="Times New Roman" w:cs="Times New Roman" w:eastAsia="Times New Roman" w:hAnsi="Times New Roman"/>
          <w:sz w:val="21"/>
          <w:szCs w:val="21"/>
          <w:color w:val="auto"/>
        </w:rPr>
        <w:t>Duties and Responsibilities of the Parties</w:t>
      </w:r>
    </w:p>
    <w:p>
      <w:pPr>
        <w:spacing w:after="0" w:line="4" w:lineRule="exact"/>
        <w:rPr>
          <w:sz w:val="20"/>
          <w:szCs w:val="20"/>
          <w:color w:val="auto"/>
        </w:rPr>
      </w:pPr>
    </w:p>
    <w:p>
      <w:pPr>
        <w:spacing w:after="0"/>
        <w:tabs>
          <w:tab w:leader="none" w:pos="1380" w:val="left"/>
        </w:tabs>
        <w:rPr>
          <w:sz w:val="20"/>
          <w:szCs w:val="20"/>
          <w:color w:val="auto"/>
        </w:rPr>
      </w:pPr>
      <w:r>
        <w:rPr>
          <w:rFonts w:ascii="Times New Roman" w:cs="Times New Roman" w:eastAsia="Times New Roman" w:hAnsi="Times New Roman"/>
          <w:sz w:val="22"/>
          <w:szCs w:val="22"/>
          <w:color w:val="auto"/>
        </w:rPr>
        <w:t>Schedule 4.4:</w:t>
      </w:r>
      <w:r>
        <w:rPr>
          <w:sz w:val="20"/>
          <w:szCs w:val="20"/>
          <w:color w:val="auto"/>
        </w:rPr>
        <w:tab/>
      </w:r>
      <w:r>
        <w:rPr>
          <w:rFonts w:ascii="Times New Roman" w:cs="Times New Roman" w:eastAsia="Times New Roman" w:hAnsi="Times New Roman"/>
          <w:sz w:val="21"/>
          <w:szCs w:val="21"/>
          <w:color w:val="auto"/>
        </w:rPr>
        <w:t>Initial Complaint Policy</w:t>
      </w:r>
    </w:p>
    <w:p>
      <w:pPr>
        <w:spacing w:after="0" w:line="4" w:lineRule="exact"/>
        <w:rPr>
          <w:sz w:val="20"/>
          <w:szCs w:val="20"/>
          <w:color w:val="auto"/>
        </w:rPr>
      </w:pPr>
    </w:p>
    <w:p>
      <w:pPr>
        <w:spacing w:after="0"/>
        <w:tabs>
          <w:tab w:leader="none" w:pos="1440" w:val="left"/>
        </w:tabs>
        <w:rPr>
          <w:sz w:val="20"/>
          <w:szCs w:val="20"/>
          <w:color w:val="auto"/>
        </w:rPr>
      </w:pPr>
      <w:r>
        <w:rPr>
          <w:rFonts w:ascii="Times New Roman" w:cs="Times New Roman" w:eastAsia="Times New Roman" w:hAnsi="Times New Roman"/>
          <w:sz w:val="22"/>
          <w:szCs w:val="22"/>
          <w:color w:val="auto"/>
        </w:rPr>
        <w:t>Schedule 5.3:</w:t>
      </w:r>
      <w:r>
        <w:rPr>
          <w:sz w:val="20"/>
          <w:szCs w:val="20"/>
          <w:color w:val="auto"/>
        </w:rPr>
        <w:tab/>
      </w:r>
      <w:r>
        <w:rPr>
          <w:rFonts w:ascii="Times New Roman" w:cs="Times New Roman" w:eastAsia="Times New Roman" w:hAnsi="Times New Roman"/>
          <w:sz w:val="21"/>
          <w:szCs w:val="21"/>
          <w:color w:val="auto"/>
        </w:rPr>
        <w:t>Incremental Program Management Fee</w:t>
      </w:r>
    </w:p>
    <w:p>
      <w:pPr>
        <w:spacing w:after="0" w:line="4" w:lineRule="exact"/>
        <w:rPr>
          <w:sz w:val="20"/>
          <w:szCs w:val="20"/>
          <w:color w:val="auto"/>
        </w:rPr>
      </w:pPr>
    </w:p>
    <w:p>
      <w:pPr>
        <w:spacing w:after="0"/>
        <w:tabs>
          <w:tab w:leader="none" w:pos="1380" w:val="left"/>
        </w:tabs>
        <w:rPr>
          <w:sz w:val="20"/>
          <w:szCs w:val="20"/>
          <w:color w:val="auto"/>
        </w:rPr>
      </w:pPr>
      <w:r>
        <w:rPr>
          <w:rFonts w:ascii="Times New Roman" w:cs="Times New Roman" w:eastAsia="Times New Roman" w:hAnsi="Times New Roman"/>
          <w:sz w:val="22"/>
          <w:szCs w:val="22"/>
          <w:color w:val="auto"/>
        </w:rPr>
        <w:t>Schedule 6.1:</w:t>
      </w:r>
      <w:r>
        <w:rPr>
          <w:sz w:val="20"/>
          <w:szCs w:val="20"/>
          <w:color w:val="auto"/>
        </w:rPr>
        <w:tab/>
      </w:r>
      <w:r>
        <w:rPr>
          <w:rFonts w:ascii="Times New Roman" w:cs="Times New Roman" w:eastAsia="Times New Roman" w:hAnsi="Times New Roman"/>
          <w:sz w:val="21"/>
          <w:szCs w:val="21"/>
          <w:color w:val="auto"/>
        </w:rPr>
        <w:t>Initial Vendor Management Program</w:t>
      </w:r>
    </w:p>
    <w:p>
      <w:pPr>
        <w:spacing w:after="0" w:line="4" w:lineRule="exact"/>
        <w:rPr>
          <w:sz w:val="20"/>
          <w:szCs w:val="20"/>
          <w:color w:val="auto"/>
        </w:rPr>
      </w:pPr>
    </w:p>
    <w:p>
      <w:pPr>
        <w:spacing w:after="0"/>
        <w:tabs>
          <w:tab w:leader="none" w:pos="1380" w:val="left"/>
        </w:tabs>
        <w:rPr>
          <w:sz w:val="20"/>
          <w:szCs w:val="20"/>
          <w:color w:val="auto"/>
        </w:rPr>
      </w:pPr>
      <w:r>
        <w:rPr>
          <w:rFonts w:ascii="Times New Roman" w:cs="Times New Roman" w:eastAsia="Times New Roman" w:hAnsi="Times New Roman"/>
          <w:sz w:val="22"/>
          <w:szCs w:val="22"/>
          <w:color w:val="auto"/>
        </w:rPr>
        <w:t>Schedule 6.2:</w:t>
      </w:r>
      <w:r>
        <w:rPr>
          <w:sz w:val="20"/>
          <w:szCs w:val="20"/>
          <w:color w:val="auto"/>
        </w:rPr>
        <w:tab/>
      </w:r>
      <w:r>
        <w:rPr>
          <w:rFonts w:ascii="Times New Roman" w:cs="Times New Roman" w:eastAsia="Times New Roman" w:hAnsi="Times New Roman"/>
          <w:sz w:val="21"/>
          <w:szCs w:val="21"/>
          <w:color w:val="auto"/>
        </w:rPr>
        <w:t>Material Third-Party Service Providers</w:t>
      </w:r>
    </w:p>
    <w:p>
      <w:pPr>
        <w:spacing w:after="0" w:line="4" w:lineRule="exact"/>
        <w:rPr>
          <w:sz w:val="20"/>
          <w:szCs w:val="20"/>
          <w:color w:val="auto"/>
        </w:rPr>
      </w:pPr>
    </w:p>
    <w:p>
      <w:pPr>
        <w:ind w:right="4219"/>
        <w:spacing w:after="0" w:line="243" w:lineRule="auto"/>
        <w:rPr>
          <w:sz w:val="20"/>
          <w:szCs w:val="20"/>
          <w:color w:val="auto"/>
        </w:rPr>
      </w:pPr>
      <w:r>
        <w:rPr>
          <w:rFonts w:ascii="Times New Roman" w:cs="Times New Roman" w:eastAsia="Times New Roman" w:hAnsi="Times New Roman"/>
          <w:sz w:val="22"/>
          <w:szCs w:val="22"/>
          <w:color w:val="auto"/>
        </w:rPr>
        <w:t>Schedule 6.3: List of Internationally Outsourced Service Providers Schedule 7.3 Initial EFS Audit Plan</w:t>
      </w:r>
    </w:p>
    <w:p>
      <w:pPr>
        <w:spacing w:after="0" w:line="1" w:lineRule="exact"/>
        <w:rPr>
          <w:sz w:val="20"/>
          <w:szCs w:val="20"/>
          <w:color w:val="auto"/>
        </w:rPr>
      </w:pPr>
    </w:p>
    <w:p>
      <w:pPr>
        <w:spacing w:after="0"/>
        <w:tabs>
          <w:tab w:leader="none" w:pos="1380" w:val="left"/>
        </w:tabs>
        <w:rPr>
          <w:sz w:val="20"/>
          <w:szCs w:val="20"/>
          <w:color w:val="auto"/>
        </w:rPr>
      </w:pPr>
      <w:r>
        <w:rPr>
          <w:rFonts w:ascii="Times New Roman" w:cs="Times New Roman" w:eastAsia="Times New Roman" w:hAnsi="Times New Roman"/>
          <w:sz w:val="22"/>
          <w:szCs w:val="22"/>
          <w:color w:val="auto"/>
        </w:rPr>
        <w:t>Schedule 9.1:</w:t>
      </w:r>
      <w:r>
        <w:rPr>
          <w:sz w:val="20"/>
          <w:szCs w:val="20"/>
          <w:color w:val="auto"/>
        </w:rPr>
        <w:tab/>
      </w:r>
      <w:r>
        <w:rPr>
          <w:rFonts w:ascii="Times New Roman" w:cs="Times New Roman" w:eastAsia="Times New Roman" w:hAnsi="Times New Roman"/>
          <w:sz w:val="21"/>
          <w:szCs w:val="21"/>
          <w:color w:val="auto"/>
        </w:rPr>
        <w:t>Exceptions to EFS's Representations and Warranties</w:t>
      </w:r>
    </w:p>
    <w:p>
      <w:pPr>
        <w:spacing w:after="0" w:line="4" w:lineRule="exact"/>
        <w:rPr>
          <w:sz w:val="20"/>
          <w:szCs w:val="20"/>
          <w:color w:val="auto"/>
        </w:rPr>
      </w:pPr>
    </w:p>
    <w:p>
      <w:pPr>
        <w:spacing w:after="0"/>
        <w:tabs>
          <w:tab w:leader="none" w:pos="1380" w:val="left"/>
        </w:tabs>
        <w:rPr>
          <w:sz w:val="20"/>
          <w:szCs w:val="20"/>
          <w:color w:val="auto"/>
        </w:rPr>
      </w:pPr>
      <w:r>
        <w:rPr>
          <w:rFonts w:ascii="Times New Roman" w:cs="Times New Roman" w:eastAsia="Times New Roman" w:hAnsi="Times New Roman"/>
          <w:sz w:val="22"/>
          <w:szCs w:val="22"/>
          <w:color w:val="auto"/>
        </w:rPr>
        <w:t>Schedule 9.2:</w:t>
      </w:r>
      <w:r>
        <w:rPr>
          <w:sz w:val="20"/>
          <w:szCs w:val="20"/>
          <w:color w:val="auto"/>
        </w:rPr>
        <w:tab/>
      </w:r>
      <w:r>
        <w:rPr>
          <w:rFonts w:ascii="Times New Roman" w:cs="Times New Roman" w:eastAsia="Times New Roman" w:hAnsi="Times New Roman"/>
          <w:sz w:val="21"/>
          <w:szCs w:val="21"/>
          <w:color w:val="auto"/>
        </w:rPr>
        <w:t>Exceptions to Meta's Representations and Warranties</w:t>
      </w: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List of Product Schedules</w:t>
      </w:r>
    </w:p>
    <w:p>
      <w:pPr>
        <w:spacing w:after="0" w:line="116" w:lineRule="exact"/>
        <w:rPr>
          <w:sz w:val="20"/>
          <w:szCs w:val="20"/>
          <w:color w:val="auto"/>
        </w:rPr>
      </w:pPr>
    </w:p>
    <w:p>
      <w:pPr>
        <w:spacing w:after="0"/>
        <w:tabs>
          <w:tab w:leader="none" w:pos="1260" w:val="left"/>
        </w:tabs>
        <w:rPr>
          <w:sz w:val="20"/>
          <w:szCs w:val="20"/>
          <w:color w:val="auto"/>
        </w:rPr>
      </w:pPr>
      <w:r>
        <w:rPr>
          <w:rFonts w:ascii="Times New Roman" w:cs="Times New Roman" w:eastAsia="Times New Roman" w:hAnsi="Times New Roman"/>
          <w:sz w:val="22"/>
          <w:szCs w:val="22"/>
          <w:color w:val="auto"/>
        </w:rPr>
        <w:t>Schedule A:</w:t>
      </w:r>
      <w:r>
        <w:rPr>
          <w:sz w:val="20"/>
          <w:szCs w:val="20"/>
          <w:color w:val="auto"/>
        </w:rPr>
        <w:tab/>
      </w:r>
      <w:r>
        <w:rPr>
          <w:rFonts w:ascii="Times New Roman" w:cs="Times New Roman" w:eastAsia="Times New Roman" w:hAnsi="Times New Roman"/>
          <w:sz w:val="21"/>
          <w:szCs w:val="21"/>
          <w:color w:val="auto"/>
        </w:rPr>
        <w:t>Prepaid Products Product Schedule</w:t>
      </w:r>
    </w:p>
    <w:p>
      <w:pPr>
        <w:spacing w:after="0" w:line="28" w:lineRule="exact"/>
        <w:rPr>
          <w:sz w:val="20"/>
          <w:szCs w:val="20"/>
          <w:color w:val="auto"/>
        </w:rPr>
      </w:pPr>
    </w:p>
    <w:p>
      <w:pPr>
        <w:spacing w:after="0"/>
        <w:tabs>
          <w:tab w:leader="none" w:pos="1260" w:val="left"/>
        </w:tabs>
        <w:rPr>
          <w:sz w:val="20"/>
          <w:szCs w:val="20"/>
          <w:color w:val="auto"/>
        </w:rPr>
      </w:pPr>
      <w:r>
        <w:rPr>
          <w:rFonts w:ascii="Times New Roman" w:cs="Times New Roman" w:eastAsia="Times New Roman" w:hAnsi="Times New Roman"/>
          <w:sz w:val="22"/>
          <w:szCs w:val="22"/>
          <w:color w:val="auto"/>
        </w:rPr>
        <w:t>Schedule B:</w:t>
      </w:r>
      <w:r>
        <w:rPr>
          <w:sz w:val="20"/>
          <w:szCs w:val="20"/>
          <w:color w:val="auto"/>
        </w:rPr>
        <w:tab/>
      </w:r>
      <w:r>
        <w:rPr>
          <w:rFonts w:ascii="Times New Roman" w:cs="Times New Roman" w:eastAsia="Times New Roman" w:hAnsi="Times New Roman"/>
          <w:sz w:val="21"/>
          <w:szCs w:val="21"/>
          <w:color w:val="auto"/>
        </w:rPr>
        <w:t>Refund Transfer Product Schedule</w:t>
      </w:r>
    </w:p>
    <w:p>
      <w:pPr>
        <w:spacing w:after="0" w:line="4" w:lineRule="exact"/>
        <w:rPr>
          <w:sz w:val="20"/>
          <w:szCs w:val="20"/>
          <w:color w:val="auto"/>
        </w:rPr>
      </w:pPr>
    </w:p>
    <w:p>
      <w:pPr>
        <w:spacing w:after="0"/>
        <w:tabs>
          <w:tab w:leader="none" w:pos="1260" w:val="left"/>
        </w:tabs>
        <w:rPr>
          <w:sz w:val="20"/>
          <w:szCs w:val="20"/>
          <w:color w:val="auto"/>
        </w:rPr>
      </w:pPr>
      <w:r>
        <w:rPr>
          <w:rFonts w:ascii="Times New Roman" w:cs="Times New Roman" w:eastAsia="Times New Roman" w:hAnsi="Times New Roman"/>
          <w:sz w:val="22"/>
          <w:szCs w:val="22"/>
          <w:color w:val="auto"/>
        </w:rPr>
        <w:t>Schedule C:</w:t>
      </w:r>
      <w:r>
        <w:rPr>
          <w:sz w:val="20"/>
          <w:szCs w:val="20"/>
          <w:color w:val="auto"/>
        </w:rPr>
        <w:tab/>
      </w:r>
      <w:r>
        <w:rPr>
          <w:rFonts w:ascii="Times New Roman" w:cs="Times New Roman" w:eastAsia="Times New Roman" w:hAnsi="Times New Roman"/>
          <w:sz w:val="21"/>
          <w:szCs w:val="21"/>
          <w:color w:val="auto"/>
        </w:rPr>
        <w:t>Emerald Advance Product Schedule</w:t>
      </w:r>
    </w:p>
    <w:p>
      <w:pPr>
        <w:spacing w:after="0" w:line="4" w:lineRule="exact"/>
        <w:rPr>
          <w:sz w:val="20"/>
          <w:szCs w:val="20"/>
          <w:color w:val="auto"/>
        </w:rPr>
      </w:pPr>
    </w:p>
    <w:p>
      <w:pPr>
        <w:spacing w:after="0"/>
        <w:tabs>
          <w:tab w:leader="none" w:pos="1260" w:val="left"/>
        </w:tabs>
        <w:rPr>
          <w:sz w:val="20"/>
          <w:szCs w:val="20"/>
          <w:color w:val="auto"/>
        </w:rPr>
      </w:pPr>
      <w:r>
        <w:rPr>
          <w:rFonts w:ascii="Times New Roman" w:cs="Times New Roman" w:eastAsia="Times New Roman" w:hAnsi="Times New Roman"/>
          <w:sz w:val="22"/>
          <w:szCs w:val="22"/>
          <w:color w:val="auto"/>
        </w:rPr>
        <w:t>Schedule D:</w:t>
      </w:r>
      <w:r>
        <w:rPr>
          <w:sz w:val="20"/>
          <w:szCs w:val="20"/>
          <w:color w:val="auto"/>
        </w:rPr>
        <w:tab/>
      </w:r>
      <w:r>
        <w:rPr>
          <w:rFonts w:ascii="Times New Roman" w:cs="Times New Roman" w:eastAsia="Times New Roman" w:hAnsi="Times New Roman"/>
          <w:sz w:val="21"/>
          <w:szCs w:val="21"/>
          <w:color w:val="auto"/>
        </w:rPr>
        <w:t>Emerald Savings Product Schedule</w:t>
      </w:r>
    </w:p>
    <w:p>
      <w:pPr>
        <w:spacing w:after="0" w:line="4" w:lineRule="exact"/>
        <w:rPr>
          <w:sz w:val="20"/>
          <w:szCs w:val="20"/>
          <w:color w:val="auto"/>
        </w:rPr>
      </w:pPr>
    </w:p>
    <w:p>
      <w:pPr>
        <w:spacing w:after="0"/>
        <w:tabs>
          <w:tab w:leader="none" w:pos="1240" w:val="left"/>
        </w:tabs>
        <w:rPr>
          <w:sz w:val="20"/>
          <w:szCs w:val="20"/>
          <w:color w:val="auto"/>
        </w:rPr>
      </w:pPr>
      <w:r>
        <w:rPr>
          <w:rFonts w:ascii="Times New Roman" w:cs="Times New Roman" w:eastAsia="Times New Roman" w:hAnsi="Times New Roman"/>
          <w:sz w:val="22"/>
          <w:szCs w:val="22"/>
          <w:color w:val="auto"/>
        </w:rPr>
        <w:t>Schedule E:</w:t>
      </w:r>
      <w:r>
        <w:rPr>
          <w:sz w:val="20"/>
          <w:szCs w:val="20"/>
          <w:color w:val="auto"/>
        </w:rPr>
        <w:tab/>
      </w:r>
      <w:r>
        <w:rPr>
          <w:rFonts w:ascii="Times New Roman" w:cs="Times New Roman" w:eastAsia="Times New Roman" w:hAnsi="Times New Roman"/>
          <w:sz w:val="21"/>
          <w:szCs w:val="21"/>
          <w:color w:val="auto"/>
        </w:rPr>
        <w:t>Refund Advance Product Schedule</w:t>
      </w:r>
    </w:p>
    <w:p>
      <w:pPr>
        <w:spacing w:after="0" w:line="4" w:lineRule="exact"/>
        <w:rPr>
          <w:sz w:val="20"/>
          <w:szCs w:val="20"/>
          <w:color w:val="auto"/>
        </w:rPr>
      </w:pPr>
    </w:p>
    <w:p>
      <w:pPr>
        <w:spacing w:after="0"/>
        <w:tabs>
          <w:tab w:leader="none" w:pos="1240" w:val="left"/>
        </w:tabs>
        <w:rPr>
          <w:sz w:val="20"/>
          <w:szCs w:val="20"/>
          <w:color w:val="auto"/>
        </w:rPr>
      </w:pPr>
      <w:r>
        <w:rPr>
          <w:rFonts w:ascii="Times New Roman" w:cs="Times New Roman" w:eastAsia="Times New Roman" w:hAnsi="Times New Roman"/>
          <w:sz w:val="22"/>
          <w:szCs w:val="22"/>
          <w:color w:val="auto"/>
        </w:rPr>
        <w:t>Schedule F:</w:t>
      </w:r>
      <w:r>
        <w:rPr>
          <w:sz w:val="20"/>
          <w:szCs w:val="20"/>
          <w:color w:val="auto"/>
        </w:rPr>
        <w:tab/>
      </w:r>
      <w:r>
        <w:rPr>
          <w:rFonts w:ascii="Times New Roman" w:cs="Times New Roman" w:eastAsia="Times New Roman" w:hAnsi="Times New Roman"/>
          <w:sz w:val="21"/>
          <w:szCs w:val="21"/>
          <w:color w:val="auto"/>
        </w:rPr>
        <w:t>Legacy Credit Card Product Schedule</w:t>
      </w: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List of Exhibits</w:t>
      </w:r>
    </w:p>
    <w:p>
      <w:pPr>
        <w:spacing w:after="0" w:line="116" w:lineRule="exact"/>
        <w:rPr>
          <w:sz w:val="20"/>
          <w:szCs w:val="20"/>
          <w:color w:val="auto"/>
        </w:rPr>
      </w:pPr>
    </w:p>
    <w:p>
      <w:pPr>
        <w:spacing w:after="0"/>
        <w:tabs>
          <w:tab w:leader="none" w:pos="1120" w:val="left"/>
        </w:tabs>
        <w:rPr>
          <w:sz w:val="20"/>
          <w:szCs w:val="20"/>
          <w:color w:val="auto"/>
        </w:rPr>
      </w:pPr>
      <w:r>
        <w:rPr>
          <w:rFonts w:ascii="Times New Roman" w:cs="Times New Roman" w:eastAsia="Times New Roman" w:hAnsi="Times New Roman"/>
          <w:sz w:val="22"/>
          <w:szCs w:val="22"/>
          <w:color w:val="auto"/>
        </w:rPr>
        <w:t>Exhibit A:</w:t>
      </w:r>
      <w:r>
        <w:rPr>
          <w:sz w:val="20"/>
          <w:szCs w:val="20"/>
          <w:color w:val="auto"/>
        </w:rPr>
        <w:tab/>
      </w:r>
      <w:r>
        <w:rPr>
          <w:rFonts w:ascii="Times New Roman" w:cs="Times New Roman" w:eastAsia="Times New Roman" w:hAnsi="Times New Roman"/>
          <w:sz w:val="21"/>
          <w:szCs w:val="21"/>
          <w:color w:val="auto"/>
        </w:rPr>
        <w:t>Confidentiality and Common Interest Agreement</w:t>
      </w:r>
    </w:p>
    <w:p>
      <w:pPr>
        <w:spacing w:after="0" w:line="28" w:lineRule="exact"/>
        <w:rPr>
          <w:sz w:val="20"/>
          <w:szCs w:val="20"/>
          <w:color w:val="auto"/>
        </w:rPr>
      </w:pPr>
    </w:p>
    <w:p>
      <w:pPr>
        <w:spacing w:after="0"/>
        <w:tabs>
          <w:tab w:leader="none" w:pos="1100" w:val="left"/>
        </w:tabs>
        <w:rPr>
          <w:sz w:val="20"/>
          <w:szCs w:val="20"/>
          <w:color w:val="auto"/>
        </w:rPr>
      </w:pPr>
      <w:r>
        <w:rPr>
          <w:rFonts w:ascii="Times New Roman" w:cs="Times New Roman" w:eastAsia="Times New Roman" w:hAnsi="Times New Roman"/>
          <w:sz w:val="22"/>
          <w:szCs w:val="22"/>
          <w:color w:val="auto"/>
        </w:rPr>
        <w:t>Exhibit B:</w:t>
      </w:r>
      <w:r>
        <w:rPr>
          <w:sz w:val="20"/>
          <w:szCs w:val="20"/>
          <w:color w:val="auto"/>
        </w:rPr>
        <w:tab/>
      </w:r>
      <w:r>
        <w:rPr>
          <w:rFonts w:ascii="Times New Roman" w:cs="Times New Roman" w:eastAsia="Times New Roman" w:hAnsi="Times New Roman"/>
          <w:sz w:val="21"/>
          <w:szCs w:val="21"/>
          <w:color w:val="auto"/>
        </w:rPr>
        <w:t>Company Financial Products Distribution Agreement</w:t>
      </w:r>
    </w:p>
    <w:p>
      <w:pPr>
        <w:spacing w:after="0" w:line="4" w:lineRule="exact"/>
        <w:rPr>
          <w:sz w:val="20"/>
          <w:szCs w:val="20"/>
          <w:color w:val="auto"/>
        </w:rPr>
      </w:pPr>
    </w:p>
    <w:p>
      <w:pPr>
        <w:spacing w:after="0"/>
        <w:tabs>
          <w:tab w:leader="none" w:pos="1100" w:val="left"/>
        </w:tabs>
        <w:rPr>
          <w:sz w:val="20"/>
          <w:szCs w:val="20"/>
          <w:color w:val="auto"/>
        </w:rPr>
      </w:pPr>
      <w:r>
        <w:rPr>
          <w:rFonts w:ascii="Times New Roman" w:cs="Times New Roman" w:eastAsia="Times New Roman" w:hAnsi="Times New Roman"/>
          <w:sz w:val="22"/>
          <w:szCs w:val="22"/>
          <w:color w:val="auto"/>
        </w:rPr>
        <w:t>Exhibit C:</w:t>
      </w:r>
      <w:r>
        <w:rPr>
          <w:sz w:val="20"/>
          <w:szCs w:val="20"/>
          <w:color w:val="auto"/>
        </w:rPr>
        <w:tab/>
      </w:r>
      <w:r>
        <w:rPr>
          <w:rFonts w:ascii="Times New Roman" w:cs="Times New Roman" w:eastAsia="Times New Roman" w:hAnsi="Times New Roman"/>
          <w:sz w:val="21"/>
          <w:szCs w:val="21"/>
          <w:color w:val="auto"/>
        </w:rPr>
        <w:t>Franchise Financial Products Distribution Agreement</w:t>
      </w:r>
    </w:p>
    <w:p>
      <w:pPr>
        <w:spacing w:after="0" w:line="4" w:lineRule="exact"/>
        <w:rPr>
          <w:sz w:val="20"/>
          <w:szCs w:val="20"/>
          <w:color w:val="auto"/>
        </w:rPr>
      </w:pPr>
    </w:p>
    <w:p>
      <w:pPr>
        <w:spacing w:after="0"/>
        <w:tabs>
          <w:tab w:leader="none" w:pos="1120" w:val="left"/>
        </w:tabs>
        <w:rPr>
          <w:sz w:val="20"/>
          <w:szCs w:val="20"/>
          <w:color w:val="auto"/>
        </w:rPr>
      </w:pPr>
      <w:r>
        <w:rPr>
          <w:rFonts w:ascii="Times New Roman" w:cs="Times New Roman" w:eastAsia="Times New Roman" w:hAnsi="Times New Roman"/>
          <w:sz w:val="22"/>
          <w:szCs w:val="22"/>
          <w:color w:val="auto"/>
        </w:rPr>
        <w:t>Exhibit D:</w:t>
      </w:r>
      <w:r>
        <w:rPr>
          <w:sz w:val="20"/>
          <w:szCs w:val="20"/>
          <w:color w:val="auto"/>
        </w:rPr>
        <w:tab/>
      </w:r>
      <w:r>
        <w:rPr>
          <w:rFonts w:ascii="Times New Roman" w:cs="Times New Roman" w:eastAsia="Times New Roman" w:hAnsi="Times New Roman"/>
          <w:sz w:val="21"/>
          <w:szCs w:val="21"/>
          <w:color w:val="auto"/>
        </w:rPr>
        <w:t>Emerald Advance Participation Agreement</w:t>
      </w:r>
    </w:p>
    <w:p>
      <w:pPr>
        <w:spacing w:after="0" w:line="4" w:lineRule="exact"/>
        <w:rPr>
          <w:sz w:val="20"/>
          <w:szCs w:val="20"/>
          <w:color w:val="auto"/>
        </w:rPr>
      </w:pPr>
    </w:p>
    <w:p>
      <w:pPr>
        <w:spacing w:after="0"/>
        <w:tabs>
          <w:tab w:leader="none" w:pos="1080" w:val="left"/>
        </w:tabs>
        <w:rPr>
          <w:sz w:val="20"/>
          <w:szCs w:val="20"/>
          <w:color w:val="auto"/>
        </w:rPr>
      </w:pPr>
      <w:r>
        <w:rPr>
          <w:rFonts w:ascii="Times New Roman" w:cs="Times New Roman" w:eastAsia="Times New Roman" w:hAnsi="Times New Roman"/>
          <w:sz w:val="22"/>
          <w:szCs w:val="22"/>
          <w:color w:val="auto"/>
        </w:rPr>
        <w:t>Exhibit E:</w:t>
      </w:r>
      <w:r>
        <w:rPr>
          <w:sz w:val="20"/>
          <w:szCs w:val="20"/>
          <w:color w:val="auto"/>
        </w:rPr>
        <w:tab/>
      </w:r>
      <w:r>
        <w:rPr>
          <w:rFonts w:ascii="Times New Roman" w:cs="Times New Roman" w:eastAsia="Times New Roman" w:hAnsi="Times New Roman"/>
          <w:sz w:val="21"/>
          <w:szCs w:val="21"/>
          <w:color w:val="auto"/>
        </w:rPr>
        <w:t>Refund Advance Payment Agreement</w:t>
      </w:r>
    </w:p>
    <w:p>
      <w:pPr>
        <w:spacing w:after="0" w:line="4" w:lineRule="exact"/>
        <w:rPr>
          <w:sz w:val="20"/>
          <w:szCs w:val="20"/>
          <w:color w:val="auto"/>
        </w:rPr>
      </w:pPr>
    </w:p>
    <w:p>
      <w:pPr>
        <w:spacing w:after="0"/>
        <w:tabs>
          <w:tab w:leader="none" w:pos="1080" w:val="left"/>
        </w:tabs>
        <w:rPr>
          <w:sz w:val="20"/>
          <w:szCs w:val="20"/>
          <w:color w:val="auto"/>
        </w:rPr>
      </w:pPr>
      <w:r>
        <w:rPr>
          <w:rFonts w:ascii="Times New Roman" w:cs="Times New Roman" w:eastAsia="Times New Roman" w:hAnsi="Times New Roman"/>
          <w:sz w:val="22"/>
          <w:szCs w:val="22"/>
          <w:color w:val="auto"/>
        </w:rPr>
        <w:t>Exhibit F:</w:t>
      </w:r>
      <w:r>
        <w:rPr>
          <w:sz w:val="20"/>
          <w:szCs w:val="20"/>
          <w:color w:val="auto"/>
        </w:rPr>
        <w:tab/>
      </w:r>
      <w:r>
        <w:rPr>
          <w:rFonts w:ascii="Times New Roman" w:cs="Times New Roman" w:eastAsia="Times New Roman" w:hAnsi="Times New Roman"/>
          <w:sz w:val="21"/>
          <w:szCs w:val="21"/>
          <w:color w:val="auto"/>
        </w:rPr>
        <w:t>Joint Trademark Licensing Agreement</w:t>
      </w:r>
    </w:p>
    <w:p>
      <w:pPr>
        <w:spacing w:after="0" w:line="4" w:lineRule="exact"/>
        <w:rPr>
          <w:sz w:val="20"/>
          <w:szCs w:val="20"/>
          <w:color w:val="auto"/>
        </w:rPr>
      </w:pPr>
    </w:p>
    <w:p>
      <w:pPr>
        <w:spacing w:after="0"/>
        <w:tabs>
          <w:tab w:leader="none" w:pos="1120" w:val="left"/>
        </w:tabs>
        <w:rPr>
          <w:sz w:val="20"/>
          <w:szCs w:val="20"/>
          <w:color w:val="auto"/>
        </w:rPr>
      </w:pPr>
      <w:r>
        <w:rPr>
          <w:rFonts w:ascii="Times New Roman" w:cs="Times New Roman" w:eastAsia="Times New Roman" w:hAnsi="Times New Roman"/>
          <w:sz w:val="22"/>
          <w:szCs w:val="22"/>
          <w:color w:val="auto"/>
        </w:rPr>
        <w:t>Exhibit G:</w:t>
      </w:r>
      <w:r>
        <w:rPr>
          <w:sz w:val="20"/>
          <w:szCs w:val="20"/>
          <w:color w:val="auto"/>
        </w:rPr>
        <w:tab/>
      </w:r>
      <w:r>
        <w:rPr>
          <w:rFonts w:ascii="Times New Roman" w:cs="Times New Roman" w:eastAsia="Times New Roman" w:hAnsi="Times New Roman"/>
          <w:sz w:val="21"/>
          <w:szCs w:val="21"/>
          <w:color w:val="auto"/>
        </w:rPr>
        <w:t>Credit Card Participation Agreement</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5540"/>
        <w:spacing w:after="0"/>
        <w:rPr>
          <w:sz w:val="20"/>
          <w:szCs w:val="20"/>
          <w:color w:val="auto"/>
        </w:rPr>
      </w:pPr>
      <w:r>
        <w:rPr>
          <w:rFonts w:ascii="Times New Roman" w:cs="Times New Roman" w:eastAsia="Times New Roman" w:hAnsi="Times New Roman"/>
          <w:sz w:val="22"/>
          <w:szCs w:val="22"/>
          <w:color w:val="auto"/>
        </w:rPr>
        <w:t>iv</w:t>
      </w:r>
    </w:p>
    <w:p>
      <w:pPr>
        <w:sectPr>
          <w:pgSz w:w="11900" w:h="16838" w:orient="portrait"/>
          <w:cols w:equalWidth="0" w:num="1">
            <w:col w:w="10139"/>
          </w:cols>
          <w:pgMar w:left="320" w:top="598" w:right="1440" w:bottom="1440" w:gutter="0" w:footer="0" w:header="0"/>
        </w:sectPr>
      </w:pPr>
    </w:p>
    <w:bookmarkStart w:id="36" w:name="page37"/>
    <w:bookmarkEnd w:id="36"/>
    <w:p>
      <w:pPr>
        <w:jc w:val="center"/>
        <w:ind w:right="-19"/>
        <w:spacing w:after="0"/>
        <w:rPr>
          <w:sz w:val="20"/>
          <w:szCs w:val="20"/>
          <w:color w:val="auto"/>
        </w:rPr>
      </w:pPr>
      <w:r>
        <w:rPr>
          <w:rFonts w:ascii="Times New Roman" w:cs="Times New Roman" w:eastAsia="Times New Roman" w:hAnsi="Times New Roman"/>
          <w:sz w:val="22"/>
          <w:szCs w:val="22"/>
          <w:b w:val="1"/>
          <w:bCs w:val="1"/>
          <w:color w:val="auto"/>
        </w:rPr>
        <w:t>PROGRAM MANAGEMENT AGREEMENT</w:t>
      </w:r>
    </w:p>
    <w:p>
      <w:pPr>
        <w:spacing w:after="0" w:line="220"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 xml:space="preserve">This PROGRAM MANAGEMENT AGREEMENT, dated as of August 5, 2020, is made by and between </w:t>
      </w:r>
      <w:r>
        <w:rPr>
          <w:rFonts w:ascii="Times New Roman" w:cs="Times New Roman" w:eastAsia="Times New Roman" w:hAnsi="Times New Roman"/>
          <w:sz w:val="22"/>
          <w:szCs w:val="22"/>
          <w:b w:val="1"/>
          <w:bCs w:val="1"/>
          <w:color w:val="auto"/>
        </w:rPr>
        <w:t>Emerald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Financial Services, LLC</w:t>
      </w:r>
      <w:r>
        <w:rPr>
          <w:rFonts w:ascii="Times New Roman" w:cs="Times New Roman" w:eastAsia="Times New Roman" w:hAnsi="Times New Roman"/>
          <w:sz w:val="22"/>
          <w:szCs w:val="22"/>
          <w:color w:val="auto"/>
        </w:rPr>
        <w:t>, a Delaware limited liability company ("</w:t>
      </w:r>
      <w:r>
        <w:rPr>
          <w:rFonts w:ascii="Times New Roman" w:cs="Times New Roman" w:eastAsia="Times New Roman" w:hAnsi="Times New Roman"/>
          <w:sz w:val="22"/>
          <w:szCs w:val="22"/>
          <w:b w:val="1"/>
          <w:bCs w:val="1"/>
          <w:color w:val="auto"/>
        </w:rPr>
        <w:t>EFS</w:t>
      </w:r>
      <w:r>
        <w:rPr>
          <w:rFonts w:ascii="Times New Roman" w:cs="Times New Roman" w:eastAsia="Times New Roman" w:hAnsi="Times New Roman"/>
          <w:sz w:val="22"/>
          <w:szCs w:val="22"/>
          <w:color w:val="auto"/>
        </w:rPr>
        <w:t>"), and</w:t>
      </w:r>
      <w:r>
        <w:rPr>
          <w:rFonts w:ascii="Times New Roman" w:cs="Times New Roman" w:eastAsia="Times New Roman" w:hAnsi="Times New Roman"/>
          <w:sz w:val="22"/>
          <w:szCs w:val="22"/>
          <w:b w:val="1"/>
          <w:bCs w:val="1"/>
          <w:color w:val="auto"/>
        </w:rPr>
        <w:t xml:space="preserve"> MetaBank, N.A.</w:t>
      </w:r>
      <w:r>
        <w:rPr>
          <w:rFonts w:ascii="Times New Roman" w:cs="Times New Roman" w:eastAsia="Times New Roman" w:hAnsi="Times New Roman"/>
          <w:sz w:val="22"/>
          <w:szCs w:val="22"/>
          <w:color w:val="auto"/>
        </w:rPr>
        <w:t>, a national bank ("</w:t>
      </w:r>
      <w:r>
        <w:rPr>
          <w:rFonts w:ascii="Times New Roman" w:cs="Times New Roman" w:eastAsia="Times New Roman" w:hAnsi="Times New Roman"/>
          <w:sz w:val="22"/>
          <w:szCs w:val="22"/>
          <w:b w:val="1"/>
          <w:bCs w:val="1"/>
          <w:color w:val="auto"/>
        </w:rPr>
        <w:t>Meta</w:t>
      </w:r>
      <w:r>
        <w:rPr>
          <w:rFonts w:ascii="Times New Roman" w:cs="Times New Roman" w:eastAsia="Times New Roman" w:hAnsi="Times New Roman"/>
          <w:sz w:val="22"/>
          <w:szCs w:val="22"/>
          <w:color w:val="auto"/>
        </w:rPr>
        <w:t>"). EFS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and Meta are at times hereinafter referred to as the "</w:t>
      </w:r>
      <w:r>
        <w:rPr>
          <w:rFonts w:ascii="Times New Roman" w:cs="Times New Roman" w:eastAsia="Times New Roman" w:hAnsi="Times New Roman"/>
          <w:sz w:val="22"/>
          <w:szCs w:val="22"/>
          <w:b w:val="1"/>
          <w:bCs w:val="1"/>
          <w:color w:val="auto"/>
        </w:rPr>
        <w:t>Parties</w:t>
      </w:r>
      <w:r>
        <w:rPr>
          <w:rFonts w:ascii="Times New Roman" w:cs="Times New Roman" w:eastAsia="Times New Roman" w:hAnsi="Times New Roman"/>
          <w:sz w:val="22"/>
          <w:szCs w:val="22"/>
          <w:color w:val="auto"/>
        </w:rPr>
        <w:t>" and each individually as a "</w:t>
      </w:r>
      <w:r>
        <w:rPr>
          <w:rFonts w:ascii="Times New Roman" w:cs="Times New Roman" w:eastAsia="Times New Roman" w:hAnsi="Times New Roman"/>
          <w:sz w:val="22"/>
          <w:szCs w:val="22"/>
          <w:b w:val="1"/>
          <w:bCs w:val="1"/>
          <w:color w:val="auto"/>
        </w:rPr>
        <w:t>Party</w:t>
      </w:r>
      <w:r>
        <w:rPr>
          <w:rFonts w:ascii="Times New Roman" w:cs="Times New Roman" w:eastAsia="Times New Roman" w:hAnsi="Times New Roman"/>
          <w:sz w:val="22"/>
          <w:szCs w:val="22"/>
          <w:color w:val="auto"/>
        </w:rPr>
        <w:t>."</w:t>
      </w:r>
    </w:p>
    <w:p>
      <w:pPr>
        <w:spacing w:after="0" w:line="16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b w:val="1"/>
          <w:bCs w:val="1"/>
          <w:color w:val="auto"/>
        </w:rPr>
        <w:t>RECITALS</w:t>
      </w:r>
    </w:p>
    <w:p>
      <w:pPr>
        <w:spacing w:after="0" w:line="193" w:lineRule="exact"/>
        <w:rPr>
          <w:sz w:val="20"/>
          <w:szCs w:val="20"/>
          <w:color w:val="auto"/>
        </w:rPr>
      </w:pPr>
    </w:p>
    <w:p>
      <w:pPr>
        <w:jc w:val="both"/>
        <w:ind w:right="20" w:firstLine="656"/>
        <w:spacing w:after="0" w:line="227" w:lineRule="auto"/>
        <w:tabs>
          <w:tab w:leader="none" w:pos="1506"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HRB Tax Group, Inc., a Missouri corporation ("</w:t>
      </w:r>
      <w:r>
        <w:rPr>
          <w:rFonts w:ascii="Times New Roman" w:cs="Times New Roman" w:eastAsia="Times New Roman" w:hAnsi="Times New Roman"/>
          <w:sz w:val="22"/>
          <w:szCs w:val="22"/>
          <w:b w:val="1"/>
          <w:bCs w:val="1"/>
          <w:color w:val="auto"/>
        </w:rPr>
        <w:t>HRB Tax Group</w:t>
      </w:r>
      <w:r>
        <w:rPr>
          <w:rFonts w:ascii="Times New Roman" w:cs="Times New Roman" w:eastAsia="Times New Roman" w:hAnsi="Times New Roman"/>
          <w:sz w:val="22"/>
          <w:szCs w:val="22"/>
          <w:color w:val="auto"/>
        </w:rPr>
        <w:t>"), and certain of its subsidiaries are in the business of providing (or making available through Franchisees) tax preparation and related products and services to consumer customers (including the customers of Franchisees, "</w:t>
      </w:r>
      <w:r>
        <w:rPr>
          <w:rFonts w:ascii="Times New Roman" w:cs="Times New Roman" w:eastAsia="Times New Roman" w:hAnsi="Times New Roman"/>
          <w:sz w:val="22"/>
          <w:szCs w:val="22"/>
          <w:b w:val="1"/>
          <w:bCs w:val="1"/>
          <w:color w:val="auto"/>
        </w:rPr>
        <w:t>HRB Customers</w:t>
      </w:r>
      <w:r>
        <w:rPr>
          <w:rFonts w:ascii="Times New Roman" w:cs="Times New Roman" w:eastAsia="Times New Roman" w:hAnsi="Times New Roman"/>
          <w:sz w:val="22"/>
          <w:szCs w:val="22"/>
          <w:color w:val="auto"/>
        </w:rPr>
        <w:t>") throughout the Program Territory.</w:t>
      </w:r>
    </w:p>
    <w:p>
      <w:pPr>
        <w:spacing w:after="0" w:line="177" w:lineRule="exact"/>
        <w:rPr>
          <w:rFonts w:ascii="Times New Roman" w:cs="Times New Roman" w:eastAsia="Times New Roman" w:hAnsi="Times New Roman"/>
          <w:sz w:val="22"/>
          <w:szCs w:val="22"/>
          <w:color w:val="auto"/>
        </w:rPr>
      </w:pPr>
    </w:p>
    <w:p>
      <w:pPr>
        <w:ind w:firstLine="656"/>
        <w:spacing w:after="0" w:line="284" w:lineRule="auto"/>
        <w:tabs>
          <w:tab w:leader="none" w:pos="1053"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HRB Tax Group, HRB Technology, HRB Digital, BFLLC, Participant and EFS are Affiliates within the H&amp;R Block affiliated group of companies (EFS, together with its Affiliates as applicable, the "</w:t>
      </w:r>
      <w:r>
        <w:rPr>
          <w:rFonts w:ascii="Times New Roman" w:cs="Times New Roman" w:eastAsia="Times New Roman" w:hAnsi="Times New Roman"/>
          <w:sz w:val="22"/>
          <w:szCs w:val="22"/>
          <w:b w:val="1"/>
          <w:bCs w:val="1"/>
          <w:color w:val="auto"/>
        </w:rPr>
        <w:t>Company</w:t>
      </w:r>
      <w:r>
        <w:rPr>
          <w:rFonts w:ascii="Times New Roman" w:cs="Times New Roman" w:eastAsia="Times New Roman" w:hAnsi="Times New Roman"/>
          <w:sz w:val="22"/>
          <w:szCs w:val="22"/>
          <w:color w:val="auto"/>
        </w:rPr>
        <w:t>").</w:t>
      </w:r>
    </w:p>
    <w:p>
      <w:pPr>
        <w:spacing w:after="0" w:line="139" w:lineRule="exact"/>
        <w:rPr>
          <w:rFonts w:ascii="Times New Roman" w:cs="Times New Roman" w:eastAsia="Times New Roman" w:hAnsi="Times New Roman"/>
          <w:sz w:val="22"/>
          <w:szCs w:val="22"/>
          <w:color w:val="auto"/>
        </w:rPr>
      </w:pPr>
    </w:p>
    <w:p>
      <w:pPr>
        <w:jc w:val="both"/>
        <w:ind w:firstLine="656"/>
        <w:spacing w:after="0" w:line="258" w:lineRule="auto"/>
        <w:tabs>
          <w:tab w:leader="none" w:pos="1039"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Pursuant to a Program Management Agreement, dated August 31, 2015 (as amended, the "</w:t>
      </w:r>
      <w:r>
        <w:rPr>
          <w:rFonts w:ascii="Times New Roman" w:cs="Times New Roman" w:eastAsia="Times New Roman" w:hAnsi="Times New Roman"/>
          <w:sz w:val="22"/>
          <w:szCs w:val="22"/>
          <w:b w:val="1"/>
          <w:bCs w:val="1"/>
          <w:color w:val="auto"/>
        </w:rPr>
        <w:t>Existing PMA</w:t>
      </w:r>
      <w:r>
        <w:rPr>
          <w:rFonts w:ascii="Times New Roman" w:cs="Times New Roman" w:eastAsia="Times New Roman" w:hAnsi="Times New Roman"/>
          <w:sz w:val="22"/>
          <w:szCs w:val="22"/>
          <w:color w:val="auto"/>
        </w:rPr>
        <w:t>"), between Axos Bank (formerly known as BofI Federal Bank, "</w:t>
      </w:r>
      <w:r>
        <w:rPr>
          <w:rFonts w:ascii="Times New Roman" w:cs="Times New Roman" w:eastAsia="Times New Roman" w:hAnsi="Times New Roman"/>
          <w:sz w:val="22"/>
          <w:szCs w:val="22"/>
          <w:b w:val="1"/>
          <w:bCs w:val="1"/>
          <w:color w:val="auto"/>
        </w:rPr>
        <w:t>Axos</w:t>
      </w:r>
      <w:r>
        <w:rPr>
          <w:rFonts w:ascii="Times New Roman" w:cs="Times New Roman" w:eastAsia="Times New Roman" w:hAnsi="Times New Roman"/>
          <w:sz w:val="22"/>
          <w:szCs w:val="22"/>
          <w:color w:val="auto"/>
        </w:rPr>
        <w:t>") and EFS, which was terminated effective July 1, 2020, Axos currently provides, and certain Affiliates of EFS make available, financial products and services to HRB Customers (the "</w:t>
      </w:r>
      <w:r>
        <w:rPr>
          <w:rFonts w:ascii="Times New Roman" w:cs="Times New Roman" w:eastAsia="Times New Roman" w:hAnsi="Times New Roman"/>
          <w:sz w:val="22"/>
          <w:szCs w:val="22"/>
          <w:b w:val="1"/>
          <w:bCs w:val="1"/>
          <w:color w:val="auto"/>
        </w:rPr>
        <w:t>Existing Program</w:t>
      </w:r>
      <w:r>
        <w:rPr>
          <w:rFonts w:ascii="Times New Roman" w:cs="Times New Roman" w:eastAsia="Times New Roman" w:hAnsi="Times New Roman"/>
          <w:sz w:val="22"/>
          <w:szCs w:val="22"/>
          <w:color w:val="auto"/>
        </w:rPr>
        <w:t>") pursuant to the post-termination provisions of the Existing PMA.</w:t>
      </w:r>
    </w:p>
    <w:p>
      <w:pPr>
        <w:spacing w:after="0" w:line="171" w:lineRule="exact"/>
        <w:rPr>
          <w:rFonts w:ascii="Times New Roman" w:cs="Times New Roman" w:eastAsia="Times New Roman" w:hAnsi="Times New Roman"/>
          <w:sz w:val="22"/>
          <w:szCs w:val="22"/>
          <w:color w:val="auto"/>
        </w:rPr>
      </w:pPr>
    </w:p>
    <w:p>
      <w:pPr>
        <w:jc w:val="both"/>
        <w:ind w:firstLine="656"/>
        <w:spacing w:after="0" w:line="281" w:lineRule="auto"/>
        <w:tabs>
          <w:tab w:leader="none" w:pos="1038" w:val="left"/>
        </w:tabs>
        <w:numPr>
          <w:ilvl w:val="0"/>
          <w:numId w:val="2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Pursuant to the wind-down and transition provisions of the Existing PMA, EFS has designated Meta as its Nominated Purchaser, as defined in the Existing PMA, to purchase certain assets and assume certain liabilities of Axos as provided in a Purchase and Assumption Agreement to be executed by and among Axos, EFS and Meta (the "</w:t>
      </w:r>
      <w:r>
        <w:rPr>
          <w:rFonts w:ascii="Times New Roman" w:cs="Times New Roman" w:eastAsia="Times New Roman" w:hAnsi="Times New Roman"/>
          <w:sz w:val="21"/>
          <w:szCs w:val="21"/>
          <w:b w:val="1"/>
          <w:bCs w:val="1"/>
          <w:color w:val="auto"/>
        </w:rPr>
        <w:t>Purchase Agreement</w:t>
      </w:r>
      <w:r>
        <w:rPr>
          <w:rFonts w:ascii="Times New Roman" w:cs="Times New Roman" w:eastAsia="Times New Roman" w:hAnsi="Times New Roman"/>
          <w:sz w:val="21"/>
          <w:szCs w:val="21"/>
          <w:color w:val="auto"/>
        </w:rPr>
        <w:t>").</w:t>
      </w:r>
    </w:p>
    <w:p>
      <w:pPr>
        <w:spacing w:after="0" w:line="150" w:lineRule="exact"/>
        <w:rPr>
          <w:rFonts w:ascii="Times New Roman" w:cs="Times New Roman" w:eastAsia="Times New Roman" w:hAnsi="Times New Roman"/>
          <w:sz w:val="21"/>
          <w:szCs w:val="21"/>
          <w:color w:val="auto"/>
        </w:rPr>
      </w:pPr>
    </w:p>
    <w:p>
      <w:pPr>
        <w:ind w:firstLine="656"/>
        <w:spacing w:after="0" w:line="284" w:lineRule="auto"/>
        <w:tabs>
          <w:tab w:leader="none" w:pos="1027"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 desires to provide, and Company desires to make available, the Financial Products to HRB Customers pursuant to the terms and conditions set forth in this Agreement and beginning on the Effective Date.</w:t>
      </w:r>
    </w:p>
    <w:p>
      <w:pPr>
        <w:spacing w:after="0" w:line="143" w:lineRule="exact"/>
        <w:rPr>
          <w:rFonts w:ascii="Times New Roman" w:cs="Times New Roman" w:eastAsia="Times New Roman" w:hAnsi="Times New Roman"/>
          <w:sz w:val="22"/>
          <w:szCs w:val="22"/>
          <w:color w:val="auto"/>
        </w:rPr>
      </w:pPr>
    </w:p>
    <w:p>
      <w:pPr>
        <w:jc w:val="both"/>
        <w:ind w:firstLine="656"/>
        <w:spacing w:after="0" w:line="263" w:lineRule="auto"/>
        <w:tabs>
          <w:tab w:leader="none" w:pos="1093"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 desires to engage EFS, and EFS desires to be engaged, to serve as program manager and provide program management services in connection with the Program, subject to the terms and conditions set forth herein and beginning on the Effective Date.</w:t>
      </w:r>
    </w:p>
    <w:p>
      <w:pPr>
        <w:spacing w:after="0" w:line="16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b w:val="1"/>
          <w:bCs w:val="1"/>
          <w:color w:val="auto"/>
        </w:rPr>
        <w:t>AGREEMENT</w:t>
      </w:r>
    </w:p>
    <w:p>
      <w:pPr>
        <w:spacing w:after="0" w:line="224" w:lineRule="exact"/>
        <w:rPr>
          <w:sz w:val="20"/>
          <w:szCs w:val="20"/>
          <w:color w:val="auto"/>
        </w:rPr>
      </w:pPr>
    </w:p>
    <w:p>
      <w:pPr>
        <w:ind w:firstLine="648"/>
        <w:spacing w:after="0" w:line="295" w:lineRule="auto"/>
        <w:rPr>
          <w:sz w:val="20"/>
          <w:szCs w:val="20"/>
          <w:color w:val="auto"/>
        </w:rPr>
      </w:pPr>
      <w:r>
        <w:rPr>
          <w:rFonts w:ascii="Times New Roman" w:cs="Times New Roman" w:eastAsia="Times New Roman" w:hAnsi="Times New Roman"/>
          <w:sz w:val="21"/>
          <w:szCs w:val="21"/>
          <w:color w:val="auto"/>
        </w:rPr>
        <w:t>ACCORDINGLY, in consideration of the mutual covenants and agreements of the Parties herein contained and other good and valuable consideration, the receipt and sufficiency of which are hereby acknowledged, the Parties hereby agree as follows:</w:t>
      </w:r>
    </w:p>
    <w:p>
      <w:pPr>
        <w:spacing w:after="0" w:line="35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color w:val="auto"/>
        </w:rPr>
        <w:t>1</w:t>
      </w:r>
    </w:p>
    <w:p>
      <w:pPr>
        <w:sectPr>
          <w:pgSz w:w="11900" w:h="16838" w:orient="portrait"/>
          <w:cols w:equalWidth="0" w:num="1">
            <w:col w:w="11240"/>
          </w:cols>
          <w:pgMar w:left="320" w:top="594" w:right="339" w:bottom="1440" w:gutter="0" w:footer="0" w:header="0"/>
        </w:sectPr>
      </w:pPr>
    </w:p>
    <w:bookmarkStart w:id="37" w:name="page38"/>
    <w:bookmarkEnd w:id="37"/>
    <w:p>
      <w:pPr>
        <w:jc w:val="center"/>
        <w:spacing w:after="0"/>
        <w:rPr>
          <w:sz w:val="20"/>
          <w:szCs w:val="20"/>
          <w:color w:val="auto"/>
        </w:rPr>
      </w:pPr>
      <w:r>
        <w:rPr>
          <w:rFonts w:ascii="Times New Roman" w:cs="Times New Roman" w:eastAsia="Times New Roman" w:hAnsi="Times New Roman"/>
          <w:sz w:val="22"/>
          <w:szCs w:val="22"/>
          <w:b w:val="1"/>
          <w:bCs w:val="1"/>
          <w:color w:val="auto"/>
        </w:rPr>
        <w:t>ARTICLE 1</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DEFINITIONS; ORDER OF PRECEDENCE; RULES OF INTERPRETATION</w:t>
      </w:r>
    </w:p>
    <w:p>
      <w:pPr>
        <w:spacing w:after="0" w:line="196" w:lineRule="exact"/>
        <w:rPr>
          <w:sz w:val="20"/>
          <w:szCs w:val="20"/>
          <w:color w:val="auto"/>
        </w:rPr>
      </w:pPr>
    </w:p>
    <w:p>
      <w:pPr>
        <w:jc w:val="both"/>
        <w:ind w:right="20"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1.1 </w:t>
      </w:r>
      <w:r>
        <w:rPr>
          <w:rFonts w:ascii="Times New Roman" w:cs="Times New Roman" w:eastAsia="Times New Roman" w:hAnsi="Times New Roman"/>
          <w:sz w:val="22"/>
          <w:szCs w:val="22"/>
          <w:u w:val="single" w:color="auto"/>
          <w:color w:val="auto"/>
        </w:rPr>
        <w:t>Definitions</w:t>
      </w:r>
      <w:r>
        <w:rPr>
          <w:rFonts w:ascii="Times New Roman" w:cs="Times New Roman" w:eastAsia="Times New Roman" w:hAnsi="Times New Roman"/>
          <w:sz w:val="22"/>
          <w:szCs w:val="22"/>
          <w:color w:val="auto"/>
        </w:rPr>
        <w:t xml:space="preserve">. Capitalized terms used in this Agreement have the meanings set forth below;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with respect to any capitalized term specifically defined in any Product Schedule, such term has the meaning set forth in such Product Schedule:</w:t>
      </w:r>
    </w:p>
    <w:p>
      <w:pPr>
        <w:spacing w:after="0" w:line="163"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Account</w:t>
      </w:r>
      <w:r>
        <w:rPr>
          <w:rFonts w:ascii="Times New Roman" w:cs="Times New Roman" w:eastAsia="Times New Roman" w:hAnsi="Times New Roman"/>
          <w:sz w:val="22"/>
          <w:szCs w:val="22"/>
          <w:color w:val="auto"/>
        </w:rPr>
        <w:t>" means (a) each loan account, deposit account and Cardholder Account originated by Meta for an HRB Customer associated with any Financial Products offered in connection with the Program, and (b) any Purchased Account.</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Accountholder</w:t>
      </w:r>
      <w:r>
        <w:rPr>
          <w:rFonts w:ascii="Times New Roman" w:cs="Times New Roman" w:eastAsia="Times New Roman" w:hAnsi="Times New Roman"/>
          <w:sz w:val="22"/>
          <w:szCs w:val="22"/>
          <w:color w:val="auto"/>
        </w:rPr>
        <w:t>" means any Person who holds or has held an Account, including a Cardholder.</w:t>
      </w:r>
    </w:p>
    <w:p>
      <w:pPr>
        <w:spacing w:after="0" w:line="220"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Accountholder Data</w:t>
      </w:r>
      <w:r>
        <w:rPr>
          <w:rFonts w:ascii="Times New Roman" w:cs="Times New Roman" w:eastAsia="Times New Roman" w:hAnsi="Times New Roman"/>
          <w:sz w:val="22"/>
          <w:szCs w:val="22"/>
          <w:color w:val="auto"/>
        </w:rPr>
        <w:t>" means all Personally Identifiable Information regarding an Accountholder received by or on behalf of Meta or by EFS in connection with a Financial Product, or obtained by or on behalf of Meta or EFS in connection with an Account, but does not include HRB Customer Data or Meta Customer Data.</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ACH</w:t>
      </w:r>
      <w:r>
        <w:rPr>
          <w:rFonts w:ascii="Times New Roman" w:cs="Times New Roman" w:eastAsia="Times New Roman" w:hAnsi="Times New Roman"/>
          <w:sz w:val="22"/>
          <w:szCs w:val="22"/>
          <w:color w:val="auto"/>
        </w:rPr>
        <w:t>" means the Automated Clearinghouse Network, governed by the rules of Nacha.</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Acquiring IP Party</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8.1(b)</w:t>
      </w:r>
      <w:r>
        <w:rPr>
          <w:rFonts w:ascii="Times New Roman" w:cs="Times New Roman" w:eastAsia="Times New Roman" w:hAnsi="Times New Roman"/>
          <w:sz w:val="22"/>
          <w:szCs w:val="22"/>
          <w:color w:val="auto"/>
        </w:rPr>
        <w:t xml:space="preserve"> (Ownership and Licenses of Intellectual Property).</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Affected Party</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11.2(b)</w:t>
      </w:r>
      <w:r>
        <w:rPr>
          <w:rFonts w:ascii="Times New Roman" w:cs="Times New Roman" w:eastAsia="Times New Roman" w:hAnsi="Times New Roman"/>
          <w:sz w:val="22"/>
          <w:szCs w:val="22"/>
          <w:color w:val="auto"/>
        </w:rPr>
        <w:t xml:space="preserve"> (Data Breach Investigation).</w:t>
      </w:r>
    </w:p>
    <w:p>
      <w:pPr>
        <w:spacing w:after="0" w:line="220"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Affiliate</w:t>
      </w:r>
      <w:r>
        <w:rPr>
          <w:rFonts w:ascii="Times New Roman" w:cs="Times New Roman" w:eastAsia="Times New Roman" w:hAnsi="Times New Roman"/>
          <w:sz w:val="22"/>
          <w:szCs w:val="22"/>
          <w:color w:val="auto"/>
        </w:rPr>
        <w:t>" means any Person that, directly or indirectly, through one or more intermediaries, (a) owns or controls another Person, (b) is owned or controlled by another Person, or (c) is under common control or ownership with another Person, and "ownership" means the direct or indirect beneficial ownership of more than 50% of the equity securities of a Person, or, in the case of a Person that is not a corporation, more than 50% of the voting or equity interest of such Person.</w:t>
      </w:r>
    </w:p>
    <w:p>
      <w:pPr>
        <w:spacing w:after="0" w:line="175" w:lineRule="exact"/>
        <w:rPr>
          <w:sz w:val="20"/>
          <w:szCs w:val="20"/>
          <w:color w:val="auto"/>
        </w:rPr>
      </w:pPr>
    </w:p>
    <w:p>
      <w:pPr>
        <w:jc w:val="both"/>
        <w:ind w:right="20"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Agreement</w:t>
      </w:r>
      <w:r>
        <w:rPr>
          <w:rFonts w:ascii="Times New Roman" w:cs="Times New Roman" w:eastAsia="Times New Roman" w:hAnsi="Times New Roman"/>
          <w:sz w:val="22"/>
          <w:szCs w:val="22"/>
          <w:color w:val="auto"/>
        </w:rPr>
        <w:t>" means this Program Management Agreement, including all Schedules (including Product Schedules), by and between EFS and Meta.</w:t>
      </w:r>
    </w:p>
    <w:p>
      <w:pPr>
        <w:spacing w:after="0" w:line="149"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Applicable Law</w:t>
      </w:r>
      <w:r>
        <w:rPr>
          <w:rFonts w:ascii="Times New Roman" w:cs="Times New Roman" w:eastAsia="Times New Roman" w:hAnsi="Times New Roman"/>
          <w:sz w:val="22"/>
          <w:szCs w:val="22"/>
          <w:color w:val="auto"/>
        </w:rPr>
        <w:t>" means all federal, state and local laws, common laws, statutes, regulations, rules, published regulatory guidance, written orders or directives, and written opinions and interpretations of any Governmental Authority, that are applicable to the Program or otherwise applicable to any of the Parties, or any Distributor or Franchisee.</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Applicant</w:t>
      </w:r>
      <w:r>
        <w:rPr>
          <w:rFonts w:ascii="Times New Roman" w:cs="Times New Roman" w:eastAsia="Times New Roman" w:hAnsi="Times New Roman"/>
          <w:sz w:val="22"/>
          <w:szCs w:val="22"/>
          <w:color w:val="auto"/>
        </w:rPr>
        <w:t>" means any Person who has submitted an application to Meta for a Financial Product.</w:t>
      </w:r>
    </w:p>
    <w:p>
      <w:pPr>
        <w:spacing w:after="0" w:line="220"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Applicant Data</w:t>
      </w:r>
      <w:r>
        <w:rPr>
          <w:rFonts w:ascii="Times New Roman" w:cs="Times New Roman" w:eastAsia="Times New Roman" w:hAnsi="Times New Roman"/>
          <w:sz w:val="22"/>
          <w:szCs w:val="22"/>
          <w:color w:val="auto"/>
        </w:rPr>
        <w:t>" means all Personally Identifiable Information regarding an Applicant received by or on behalf of Meta (including by EFS as servicer) in connection with such Applicant's application for a Financial Product, but does not include HRB Customer Data or Meta Customer Data.</w:t>
      </w:r>
    </w:p>
    <w:p>
      <w:pPr>
        <w:spacing w:after="0" w:line="3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2</w:t>
      </w:r>
    </w:p>
    <w:p>
      <w:pPr>
        <w:sectPr>
          <w:pgSz w:w="11900" w:h="16838" w:orient="portrait"/>
          <w:cols w:equalWidth="0" w:num="1">
            <w:col w:w="11240"/>
          </w:cols>
          <w:pgMar w:left="320" w:top="594" w:right="339" w:bottom="1440" w:gutter="0" w:footer="0" w:header="0"/>
        </w:sectPr>
      </w:pPr>
    </w:p>
    <w:bookmarkStart w:id="38" w:name="page39"/>
    <w:bookmarkEnd w:id="38"/>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Axos</w:t>
      </w:r>
      <w:r>
        <w:rPr>
          <w:rFonts w:ascii="Times New Roman" w:cs="Times New Roman" w:eastAsia="Times New Roman" w:hAnsi="Times New Roman"/>
          <w:sz w:val="22"/>
          <w:szCs w:val="22"/>
          <w:color w:val="auto"/>
        </w:rPr>
        <w:t>" has the meaning set forth in Recital C.</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Bank Secrecy Act</w:t>
      </w:r>
      <w:r>
        <w:rPr>
          <w:rFonts w:ascii="Times New Roman" w:cs="Times New Roman" w:eastAsia="Times New Roman" w:hAnsi="Times New Roman"/>
          <w:sz w:val="22"/>
          <w:szCs w:val="22"/>
          <w:color w:val="auto"/>
        </w:rPr>
        <w:t>" means the Bank Secrecy Act of 1970, together with all applicable regulations.</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BFLLC</w:t>
      </w:r>
      <w:r>
        <w:rPr>
          <w:rFonts w:ascii="Times New Roman" w:cs="Times New Roman" w:eastAsia="Times New Roman" w:hAnsi="Times New Roman"/>
          <w:sz w:val="22"/>
          <w:szCs w:val="22"/>
          <w:color w:val="auto"/>
        </w:rPr>
        <w:t>" means Block Financial LLC, a Delaware limited liability company.</w:t>
      </w:r>
    </w:p>
    <w:p>
      <w:pPr>
        <w:spacing w:after="0" w:line="220"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BlockWorks</w:t>
      </w:r>
      <w:r>
        <w:rPr>
          <w:rFonts w:ascii="Times New Roman" w:cs="Times New Roman" w:eastAsia="Times New Roman" w:hAnsi="Times New Roman"/>
          <w:sz w:val="22"/>
          <w:szCs w:val="22"/>
          <w:color w:val="auto"/>
        </w:rPr>
        <w:t>" means the proprietary tax processing software licensed by an Affiliate of EFS to HRB Tax Group and Franchisees for use in H&amp;R Block-branded retail tax offices, and any successor software.</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Business Day</w:t>
      </w:r>
      <w:r>
        <w:rPr>
          <w:rFonts w:ascii="Times New Roman" w:cs="Times New Roman" w:eastAsia="Times New Roman" w:hAnsi="Times New Roman"/>
          <w:sz w:val="22"/>
          <w:szCs w:val="22"/>
          <w:color w:val="auto"/>
        </w:rPr>
        <w:t>" means any day that is not a Saturday, Sunday, or federal legal holiday.</w:t>
      </w:r>
    </w:p>
    <w:p>
      <w:pPr>
        <w:spacing w:after="0" w:line="220"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Card</w:t>
      </w:r>
      <w:r>
        <w:rPr>
          <w:rFonts w:ascii="Times New Roman" w:cs="Times New Roman" w:eastAsia="Times New Roman" w:hAnsi="Times New Roman"/>
          <w:sz w:val="22"/>
          <w:szCs w:val="22"/>
          <w:color w:val="auto"/>
        </w:rPr>
        <w:t>" means an individual Payment Network-branded Emerald Card, Gift Card, and/or Rewards Card, as applicable, co-branded with the H&amp;R Block brand, issued by Meta under the Program, and tied to a Cardholder Account.</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Cardholder</w:t>
      </w:r>
      <w:r>
        <w:rPr>
          <w:rFonts w:ascii="Times New Roman" w:cs="Times New Roman" w:eastAsia="Times New Roman" w:hAnsi="Times New Roman"/>
          <w:sz w:val="22"/>
          <w:szCs w:val="22"/>
          <w:color w:val="auto"/>
        </w:rPr>
        <w:t>" means a Person who is issued a Card, or lawfully obtains a Card as a gift or otherwise.</w:t>
      </w:r>
    </w:p>
    <w:p>
      <w:pPr>
        <w:spacing w:after="0" w:line="220"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Cardholder Account</w:t>
      </w:r>
      <w:r>
        <w:rPr>
          <w:rFonts w:ascii="Times New Roman" w:cs="Times New Roman" w:eastAsia="Times New Roman" w:hAnsi="Times New Roman"/>
          <w:sz w:val="22"/>
          <w:szCs w:val="22"/>
          <w:color w:val="auto"/>
        </w:rPr>
        <w:t>" means an account, sub-account, or that portion of an omnibus or pooled account that is held by Meta in the name or for the benefit of a Cardholder, which account is associated with a Card and includes a record of debits and credits with respect to transactions effected in connection with or by virtue of such Card.</w:t>
      </w:r>
    </w:p>
    <w:p>
      <w:pPr>
        <w:spacing w:after="0" w:line="166"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Claim</w:t>
      </w:r>
      <w:r>
        <w:rPr>
          <w:rFonts w:ascii="Times New Roman" w:cs="Times New Roman" w:eastAsia="Times New Roman" w:hAnsi="Times New Roman"/>
          <w:sz w:val="22"/>
          <w:szCs w:val="22"/>
          <w:color w:val="auto"/>
        </w:rPr>
        <w:t>" means any claim, demand, suit, legal action, regulatory action, administrative action, arbitration or proceeding, including those brought in connection with allegations of misrepresentations, breach of warranty, breach of contract, violation of Applicable Law, unfair or deceptive acts or practices, or otherwise seeking to recover Losses.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Code</w:t>
      </w:r>
      <w:r>
        <w:rPr>
          <w:rFonts w:ascii="Times New Roman" w:cs="Times New Roman" w:eastAsia="Times New Roman" w:hAnsi="Times New Roman"/>
          <w:sz w:val="22"/>
          <w:szCs w:val="22"/>
          <w:color w:val="auto"/>
        </w:rPr>
        <w:t>" means the Internal Revenue Code of 1986, together with all applicable regulations.</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Company</w:t>
      </w:r>
      <w:r>
        <w:rPr>
          <w:rFonts w:ascii="Times New Roman" w:cs="Times New Roman" w:eastAsia="Times New Roman" w:hAnsi="Times New Roman"/>
          <w:sz w:val="22"/>
          <w:szCs w:val="22"/>
          <w:color w:val="auto"/>
        </w:rPr>
        <w:t>" has the meaning set forth in Recital B.</w:t>
      </w:r>
    </w:p>
    <w:p>
      <w:pPr>
        <w:spacing w:after="0" w:line="220"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Company Distribution Agreement</w:t>
      </w:r>
      <w:r>
        <w:rPr>
          <w:rFonts w:ascii="Times New Roman" w:cs="Times New Roman" w:eastAsia="Times New Roman" w:hAnsi="Times New Roman"/>
          <w:sz w:val="22"/>
          <w:szCs w:val="22"/>
          <w:color w:val="auto"/>
        </w:rPr>
        <w:t xml:space="preserve">" means the Company Financial Products Distribution Agreement described in </w:t>
      </w:r>
      <w:r>
        <w:rPr>
          <w:rFonts w:ascii="Times New Roman" w:cs="Times New Roman" w:eastAsia="Times New Roman" w:hAnsi="Times New Roman"/>
          <w:sz w:val="22"/>
          <w:szCs w:val="22"/>
          <w:u w:val="single" w:color="auto"/>
          <w:color w:val="auto"/>
        </w:rPr>
        <w:t>Section 2.2(b)</w:t>
      </w:r>
      <w:r>
        <w:rPr>
          <w:rFonts w:ascii="Times New Roman" w:cs="Times New Roman" w:eastAsia="Times New Roman" w:hAnsi="Times New Roman"/>
          <w:sz w:val="22"/>
          <w:szCs w:val="22"/>
          <w:color w:val="auto"/>
        </w:rPr>
        <w:t xml:space="preserve"> (Program Contracts).</w:t>
      </w:r>
    </w:p>
    <w:p>
      <w:pPr>
        <w:spacing w:after="0" w:line="149"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Company Licensed Marks</w:t>
      </w:r>
      <w:r>
        <w:rPr>
          <w:rFonts w:ascii="Times New Roman" w:cs="Times New Roman" w:eastAsia="Times New Roman" w:hAnsi="Times New Roman"/>
          <w:sz w:val="22"/>
          <w:szCs w:val="22"/>
          <w:color w:val="auto"/>
        </w:rPr>
        <w:t>" means the trademarks, trade names, service marks, logos and other proprietary designations of HRB Innovations, licensed to Meta under the Licensing Agreement.</w:t>
      </w:r>
    </w:p>
    <w:p>
      <w:pPr>
        <w:spacing w:after="0" w:line="149"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Company Location</w:t>
      </w:r>
      <w:r>
        <w:rPr>
          <w:rFonts w:ascii="Times New Roman" w:cs="Times New Roman" w:eastAsia="Times New Roman" w:hAnsi="Times New Roman"/>
          <w:sz w:val="22"/>
          <w:szCs w:val="22"/>
          <w:color w:val="auto"/>
        </w:rPr>
        <w:t>" means any H&amp;R Block-branded physical retail tax preparation office located in the Program Territory doing business with the public that is using BlockWorks software (or any successor software that is used in a majority of H&amp;R Block-branded offices) and is owned or operated by HRB Tax Group or an Affiliate of HRB Tax Group.</w:t>
      </w:r>
    </w:p>
    <w:p>
      <w:pPr>
        <w:spacing w:after="0" w:line="3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3</w:t>
      </w:r>
    </w:p>
    <w:p>
      <w:pPr>
        <w:sectPr>
          <w:pgSz w:w="11900" w:h="16838" w:orient="portrait"/>
          <w:cols w:equalWidth="0" w:num="1">
            <w:col w:w="11240"/>
          </w:cols>
          <w:pgMar w:left="320" w:top="594" w:right="339" w:bottom="1440" w:gutter="0" w:footer="0" w:header="0"/>
        </w:sectPr>
      </w:pPr>
    </w:p>
    <w:bookmarkStart w:id="39" w:name="page40"/>
    <w:bookmarkEnd w:id="39"/>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Company Website</w:t>
      </w:r>
      <w:r>
        <w:rPr>
          <w:rFonts w:ascii="Times New Roman" w:cs="Times New Roman" w:eastAsia="Times New Roman" w:hAnsi="Times New Roman"/>
          <w:sz w:val="22"/>
          <w:szCs w:val="22"/>
          <w:color w:val="auto"/>
        </w:rPr>
        <w:t>" means that portion of the worldwide web internet sites operated by HRB Digital or an Affiliate of HRB Digital in support of the Program.</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Confidential Information</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10.1</w:t>
      </w:r>
      <w:r>
        <w:rPr>
          <w:rFonts w:ascii="Times New Roman" w:cs="Times New Roman" w:eastAsia="Times New Roman" w:hAnsi="Times New Roman"/>
          <w:sz w:val="22"/>
          <w:szCs w:val="22"/>
          <w:color w:val="auto"/>
        </w:rPr>
        <w:t xml:space="preserve"> (Confidential Information).</w:t>
      </w:r>
    </w:p>
    <w:p>
      <w:pPr>
        <w:spacing w:after="0" w:line="220"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Confidentiality Agreement</w:t>
      </w:r>
      <w:r>
        <w:rPr>
          <w:rFonts w:ascii="Times New Roman" w:cs="Times New Roman" w:eastAsia="Times New Roman" w:hAnsi="Times New Roman"/>
          <w:sz w:val="22"/>
          <w:szCs w:val="22"/>
          <w:color w:val="auto"/>
        </w:rPr>
        <w:t xml:space="preserve">" means the Confidentiality and Common Interest Agreement described in </w:t>
      </w:r>
      <w:r>
        <w:rPr>
          <w:rFonts w:ascii="Times New Roman" w:cs="Times New Roman" w:eastAsia="Times New Roman" w:hAnsi="Times New Roman"/>
          <w:sz w:val="22"/>
          <w:szCs w:val="22"/>
          <w:u w:val="single" w:color="auto"/>
          <w:color w:val="auto"/>
        </w:rPr>
        <w:t>Section 2.2(a)</w:t>
      </w:r>
      <w:r>
        <w:rPr>
          <w:rFonts w:ascii="Times New Roman" w:cs="Times New Roman" w:eastAsia="Times New Roman" w:hAnsi="Times New Roman"/>
          <w:sz w:val="22"/>
          <w:szCs w:val="22"/>
          <w:color w:val="auto"/>
        </w:rPr>
        <w:t xml:space="preserve"> (Program Contracts).</w:t>
      </w:r>
    </w:p>
    <w:p>
      <w:pPr>
        <w:spacing w:after="0" w:line="149"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Credit Card Participation Agreement</w:t>
      </w:r>
      <w:r>
        <w:rPr>
          <w:rFonts w:ascii="Times New Roman" w:cs="Times New Roman" w:eastAsia="Times New Roman" w:hAnsi="Times New Roman"/>
          <w:sz w:val="22"/>
          <w:szCs w:val="22"/>
          <w:color w:val="auto"/>
        </w:rPr>
        <w:t xml:space="preserve">" means the Credit Card Participation Agreement described in </w:t>
      </w:r>
      <w:r>
        <w:rPr>
          <w:rFonts w:ascii="Times New Roman" w:cs="Times New Roman" w:eastAsia="Times New Roman" w:hAnsi="Times New Roman"/>
          <w:sz w:val="22"/>
          <w:szCs w:val="22"/>
          <w:u w:val="single" w:color="auto"/>
          <w:color w:val="auto"/>
        </w:rPr>
        <w:t>Section 2.2(g)</w:t>
      </w:r>
      <w:r>
        <w:rPr>
          <w:rFonts w:ascii="Times New Roman" w:cs="Times New Roman" w:eastAsia="Times New Roman" w:hAnsi="Times New Roman"/>
          <w:sz w:val="22"/>
          <w:szCs w:val="22"/>
          <w:color w:val="auto"/>
        </w:rPr>
        <w:t xml:space="preserve"> (Program Contracts).</w:t>
      </w:r>
    </w:p>
    <w:p>
      <w:pPr>
        <w:spacing w:after="0" w:line="149"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Data Breach</w:t>
      </w:r>
      <w:r>
        <w:rPr>
          <w:rFonts w:ascii="Times New Roman" w:cs="Times New Roman" w:eastAsia="Times New Roman" w:hAnsi="Times New Roman"/>
          <w:sz w:val="22"/>
          <w:szCs w:val="22"/>
          <w:color w:val="auto"/>
        </w:rPr>
        <w:t>" means the unauthorized access to or acquisition of any record containing Program Customer Data or Prospect Data, whether in paper, electronic, or other form, in a manner that renders misuse of the information reasonably possible or that otherwise compromises the security, confidentiality, or integrity of the information and would require notice to impacted individuals under Applicable Law or by applicable Governmental Authorities.</w:t>
      </w:r>
    </w:p>
    <w:p>
      <w:pPr>
        <w:spacing w:after="0" w:line="17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Data Security Requirements</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11.2(a)</w:t>
      </w:r>
      <w:r>
        <w:rPr>
          <w:rFonts w:ascii="Times New Roman" w:cs="Times New Roman" w:eastAsia="Times New Roman" w:hAnsi="Times New Roman"/>
          <w:sz w:val="22"/>
          <w:szCs w:val="22"/>
          <w:color w:val="auto"/>
        </w:rPr>
        <w:t xml:space="preserve"> (Protection of Program Customer Data).</w:t>
      </w:r>
    </w:p>
    <w:p>
      <w:pPr>
        <w:spacing w:after="0" w:line="220" w:lineRule="exact"/>
        <w:rPr>
          <w:sz w:val="20"/>
          <w:szCs w:val="20"/>
          <w:color w:val="auto"/>
        </w:rPr>
      </w:pPr>
    </w:p>
    <w:p>
      <w:pPr>
        <w:jc w:val="both"/>
        <w:ind w:right="20"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Digital Channel</w:t>
      </w:r>
      <w:r>
        <w:rPr>
          <w:rFonts w:ascii="Times New Roman" w:cs="Times New Roman" w:eastAsia="Times New Roman" w:hAnsi="Times New Roman"/>
          <w:sz w:val="22"/>
          <w:szCs w:val="22"/>
          <w:color w:val="auto"/>
        </w:rPr>
        <w:t>" means each H&amp;R Block-branded electronic location (such as a Company Website) that is owned or operated by HRB Digital, allows access to H&amp;R Block-branded tax preparation software and may be accessed by Prospective Customers.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Dispute</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16.2</w:t>
      </w:r>
      <w:r>
        <w:rPr>
          <w:rFonts w:ascii="Times New Roman" w:cs="Times New Roman" w:eastAsia="Times New Roman" w:hAnsi="Times New Roman"/>
          <w:sz w:val="22"/>
          <w:szCs w:val="22"/>
          <w:color w:val="auto"/>
        </w:rPr>
        <w:t xml:space="preserve"> (Dispute Resolution).</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Distributors</w:t>
      </w:r>
      <w:r>
        <w:rPr>
          <w:rFonts w:ascii="Times New Roman" w:cs="Times New Roman" w:eastAsia="Times New Roman" w:hAnsi="Times New Roman"/>
          <w:sz w:val="22"/>
          <w:szCs w:val="22"/>
          <w:color w:val="auto"/>
        </w:rPr>
        <w:t>" means HRB Tax Group, HRB Technology and HRB Digital.</w:t>
      </w:r>
    </w:p>
    <w:p>
      <w:pPr>
        <w:spacing w:after="0" w:line="220" w:lineRule="exact"/>
        <w:rPr>
          <w:sz w:val="20"/>
          <w:szCs w:val="20"/>
          <w:color w:val="auto"/>
        </w:rPr>
      </w:pPr>
    </w:p>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Durbin Regulatory Event</w:t>
      </w:r>
      <w:r>
        <w:rPr>
          <w:rFonts w:ascii="Times New Roman" w:cs="Times New Roman" w:eastAsia="Times New Roman" w:hAnsi="Times New Roman"/>
          <w:sz w:val="22"/>
          <w:szCs w:val="22"/>
          <w:color w:val="auto"/>
        </w:rPr>
        <w:t>" means (a) that Meta, together with its Affiliates, had total assets that exceeded $10 billion (or such other amount as may be set forth in any future amendment to 12 C.F.R.§ 235.5(a)(1)(ii)) as of the end of any calendar year, or (b) for any other reason, the Prepaid Products, as currently structured, do not qualify (or a situation exists such that within the foreseeable future they will not qualify) to receive the highest interchange fees permitted for federally-insured depository institutions.</w:t>
      </w:r>
    </w:p>
    <w:p>
      <w:pPr>
        <w:spacing w:after="0" w:line="176"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Effective Date</w:t>
      </w:r>
      <w:r>
        <w:rPr>
          <w:rFonts w:ascii="Times New Roman" w:cs="Times New Roman" w:eastAsia="Times New Roman" w:hAnsi="Times New Roman"/>
          <w:sz w:val="22"/>
          <w:szCs w:val="22"/>
          <w:color w:val="auto"/>
        </w:rPr>
        <w:t>" means the earlier of (a) October 30, 2020, or (b) the closing date of the purchase and assumption transaction contemplated by the Purchase Agreement.</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EFS</w:t>
      </w:r>
      <w:r>
        <w:rPr>
          <w:rFonts w:ascii="Times New Roman" w:cs="Times New Roman" w:eastAsia="Times New Roman" w:hAnsi="Times New Roman"/>
          <w:sz w:val="22"/>
          <w:szCs w:val="22"/>
          <w:color w:val="auto"/>
        </w:rPr>
        <w:t>" has the meaning set forth in the Preamble.</w:t>
      </w:r>
    </w:p>
    <w:p>
      <w:pPr>
        <w:spacing w:after="0" w:line="220"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EFS Audit Parties</w:t>
      </w:r>
      <w:r>
        <w:rPr>
          <w:rFonts w:ascii="Times New Roman" w:cs="Times New Roman" w:eastAsia="Times New Roman" w:hAnsi="Times New Roman"/>
          <w:sz w:val="22"/>
          <w:szCs w:val="22"/>
          <w:color w:val="auto"/>
        </w:rPr>
        <w:t>" means EFS and any of its Affiliates who perform critical services in connection with this Agreement.</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b w:val="1"/>
          <w:bCs w:val="1"/>
          <w:color w:val="auto"/>
        </w:rPr>
        <w:t>EFS Audit Plan</w:t>
      </w:r>
      <w:r>
        <w:rPr>
          <w:rFonts w:ascii="Times New Roman" w:cs="Times New Roman" w:eastAsia="Times New Roman" w:hAnsi="Times New Roman"/>
          <w:sz w:val="21"/>
          <w:szCs w:val="21"/>
          <w:color w:val="auto"/>
        </w:rPr>
        <w:t>" means an audit plan with respect to the Financial Products maintained by EFS and approved by Meta.</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4</w:t>
      </w:r>
    </w:p>
    <w:p>
      <w:pPr>
        <w:sectPr>
          <w:pgSz w:w="11900" w:h="16838" w:orient="portrait"/>
          <w:cols w:equalWidth="0" w:num="1">
            <w:col w:w="11240"/>
          </w:cols>
          <w:pgMar w:left="320" w:top="594" w:right="339" w:bottom="1440" w:gutter="0" w:footer="0" w:header="0"/>
        </w:sectPr>
      </w:pPr>
    </w:p>
    <w:bookmarkStart w:id="40" w:name="page41"/>
    <w:bookmarkEnd w:id="40"/>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EFS Corrective Plan</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7.1(b)</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EFS Corrective Plan)</w:t>
      </w:r>
      <w:r>
        <w:rPr>
          <w:rFonts w:ascii="Times New Roman" w:cs="Times New Roman" w:eastAsia="Times New Roman" w:hAnsi="Times New Roman"/>
          <w:sz w:val="22"/>
          <w:szCs w:val="22"/>
          <w:color w:val="auto"/>
        </w:rPr>
        <w:t>.</w:t>
      </w:r>
    </w:p>
    <w:p>
      <w:pPr>
        <w:spacing w:after="0" w:line="220"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EFS Due Diligence Materials</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9.1(g)</w:t>
      </w:r>
      <w:r>
        <w:rPr>
          <w:rFonts w:ascii="Times New Roman" w:cs="Times New Roman" w:eastAsia="Times New Roman" w:hAnsi="Times New Roman"/>
          <w:sz w:val="22"/>
          <w:szCs w:val="22"/>
          <w:color w:val="auto"/>
        </w:rPr>
        <w:t xml:space="preserve"> (Financial Capacity; Due Diligence Materials).</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EFS Event of Default</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12.1</w:t>
      </w:r>
      <w:r>
        <w:rPr>
          <w:rFonts w:ascii="Times New Roman" w:cs="Times New Roman" w:eastAsia="Times New Roman" w:hAnsi="Times New Roman"/>
          <w:sz w:val="22"/>
          <w:szCs w:val="22"/>
          <w:color w:val="auto"/>
        </w:rPr>
        <w:t xml:space="preserve"> (EFS Event of Default).</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EFS Indemnified Parties</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15.2</w:t>
      </w:r>
      <w:r>
        <w:rPr>
          <w:rFonts w:ascii="Times New Roman" w:cs="Times New Roman" w:eastAsia="Times New Roman" w:hAnsi="Times New Roman"/>
          <w:sz w:val="22"/>
          <w:szCs w:val="22"/>
          <w:color w:val="auto"/>
        </w:rPr>
        <w:t xml:space="preserve"> (Indemnification of EFS by Meta).</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EFS Purchase Option</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14.1(a)</w:t>
      </w:r>
      <w:r>
        <w:rPr>
          <w:rFonts w:ascii="Times New Roman" w:cs="Times New Roman" w:eastAsia="Times New Roman" w:hAnsi="Times New Roman"/>
          <w:sz w:val="22"/>
          <w:szCs w:val="22"/>
          <w:color w:val="auto"/>
        </w:rPr>
        <w:t xml:space="preserve"> (EFS Purchase Option).</w:t>
      </w:r>
    </w:p>
    <w:p>
      <w:pPr>
        <w:spacing w:after="0" w:line="220"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EFS Service Provider</w:t>
      </w:r>
      <w:r>
        <w:rPr>
          <w:rFonts w:ascii="Times New Roman" w:cs="Times New Roman" w:eastAsia="Times New Roman" w:hAnsi="Times New Roman"/>
          <w:sz w:val="22"/>
          <w:szCs w:val="22"/>
          <w:color w:val="auto"/>
        </w:rPr>
        <w:t xml:space="preserve">" means a third-party service provider used by EFS in connection with the performance of its obligations under this Agreement and the other Program Contracts;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regardless of whether they provide services to EFS, each of Meta, the Meta Service Providers, and the Franchisees are not EFS Service Providers.</w:t>
      </w:r>
    </w:p>
    <w:p>
      <w:pPr>
        <w:spacing w:after="0" w:line="166" w:lineRule="exact"/>
        <w:rPr>
          <w:sz w:val="20"/>
          <w:szCs w:val="20"/>
          <w:color w:val="auto"/>
        </w:rPr>
      </w:pPr>
    </w:p>
    <w:p>
      <w:pPr>
        <w:jc w:val="both"/>
        <w:ind w:firstLine="648"/>
        <w:spacing w:after="0" w:line="234"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Emerald Advance</w:t>
      </w:r>
      <w:r>
        <w:rPr>
          <w:rFonts w:ascii="Times New Roman" w:cs="Times New Roman" w:eastAsia="Times New Roman" w:hAnsi="Times New Roman"/>
          <w:sz w:val="22"/>
          <w:szCs w:val="22"/>
          <w:color w:val="auto"/>
        </w:rPr>
        <w:t xml:space="preserve">" means a year-round open-end line of credit offered by Meta during November, December, and January under the Program, as further described in </w:t>
      </w:r>
      <w:r>
        <w:rPr>
          <w:rFonts w:ascii="Times New Roman" w:cs="Times New Roman" w:eastAsia="Times New Roman" w:hAnsi="Times New Roman"/>
          <w:sz w:val="22"/>
          <w:szCs w:val="22"/>
          <w:u w:val="single" w:color="auto"/>
          <w:color w:val="auto"/>
        </w:rPr>
        <w:t>Schedule C</w:t>
      </w:r>
      <w:r>
        <w:rPr>
          <w:rFonts w:ascii="Times New Roman" w:cs="Times New Roman" w:eastAsia="Times New Roman" w:hAnsi="Times New Roman"/>
          <w:sz w:val="22"/>
          <w:szCs w:val="22"/>
          <w:color w:val="auto"/>
        </w:rPr>
        <w:t xml:space="preserve"> (Emerald Advance Product Schedule). Emerald Advance includes both (a) the open-end line of credit marketed as "H&amp;R Block Emerald Advance</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2"/>
          <w:szCs w:val="22"/>
          <w:color w:val="auto"/>
        </w:rPr>
        <w:t>" and offered by Meta pursuant to this Agreement and (b) any Legacy Emerald Advances.</w:t>
      </w:r>
    </w:p>
    <w:p>
      <w:pPr>
        <w:spacing w:after="0" w:line="183" w:lineRule="exact"/>
        <w:rPr>
          <w:sz w:val="20"/>
          <w:szCs w:val="20"/>
          <w:color w:val="auto"/>
        </w:rPr>
      </w:pPr>
    </w:p>
    <w:p>
      <w:pPr>
        <w:jc w:val="both"/>
        <w:ind w:firstLine="648"/>
        <w:spacing w:after="0" w:line="23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Emerald Card</w:t>
      </w:r>
      <w:r>
        <w:rPr>
          <w:rFonts w:ascii="Times New Roman" w:cs="Times New Roman" w:eastAsia="Times New Roman" w:hAnsi="Times New Roman"/>
          <w:sz w:val="22"/>
          <w:szCs w:val="22"/>
          <w:color w:val="auto"/>
        </w:rPr>
        <w:t>" means the H&amp;R Block Emerald Prepaid Mastercard</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2"/>
          <w:szCs w:val="22"/>
          <w:color w:val="auto"/>
        </w:rPr>
        <w:t xml:space="preserve">, a reloadable, general-purpose debit card associated with a Cardholder Account offered by Meta to HRB Customers under the Program (including any Emerald Cards with respect to which Meta assumed the deposit liabilities from Axos pursuant to the Purchase Agreement), as further described in </w:t>
      </w:r>
      <w:r>
        <w:rPr>
          <w:rFonts w:ascii="Times New Roman" w:cs="Times New Roman" w:eastAsia="Times New Roman" w:hAnsi="Times New Roman"/>
          <w:sz w:val="22"/>
          <w:szCs w:val="22"/>
          <w:u w:val="single" w:color="auto"/>
          <w:color w:val="auto"/>
        </w:rPr>
        <w:t>Schedule A</w:t>
      </w:r>
      <w:r>
        <w:rPr>
          <w:rFonts w:ascii="Times New Roman" w:cs="Times New Roman" w:eastAsia="Times New Roman" w:hAnsi="Times New Roman"/>
          <w:sz w:val="22"/>
          <w:szCs w:val="22"/>
          <w:color w:val="auto"/>
        </w:rPr>
        <w:t xml:space="preserve"> (Prepaid Products Product Schedule).</w:t>
      </w:r>
    </w:p>
    <w:p>
      <w:pPr>
        <w:spacing w:after="0" w:line="188" w:lineRule="exact"/>
        <w:rPr>
          <w:sz w:val="20"/>
          <w:szCs w:val="20"/>
          <w:color w:val="auto"/>
        </w:rPr>
      </w:pPr>
    </w:p>
    <w:p>
      <w:pPr>
        <w:jc w:val="both"/>
        <w:ind w:firstLine="648"/>
        <w:spacing w:after="0" w:line="231"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Emerald Savings Account</w:t>
      </w:r>
      <w:r>
        <w:rPr>
          <w:rFonts w:ascii="Times New Roman" w:cs="Times New Roman" w:eastAsia="Times New Roman" w:hAnsi="Times New Roman"/>
          <w:sz w:val="22"/>
          <w:szCs w:val="22"/>
          <w:color w:val="auto"/>
        </w:rPr>
        <w:t>" means an interest-bearing savings account at Meta marketed as "H&amp;R Block Emerald Savings</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2"/>
          <w:szCs w:val="22"/>
          <w:color w:val="auto"/>
        </w:rPr>
        <w:t xml:space="preserve">," as further described in </w:t>
      </w:r>
      <w:r>
        <w:rPr>
          <w:rFonts w:ascii="Times New Roman" w:cs="Times New Roman" w:eastAsia="Times New Roman" w:hAnsi="Times New Roman"/>
          <w:sz w:val="22"/>
          <w:szCs w:val="22"/>
          <w:u w:val="single" w:color="auto"/>
          <w:color w:val="auto"/>
        </w:rPr>
        <w:t>Schedule D</w:t>
      </w:r>
      <w:r>
        <w:rPr>
          <w:rFonts w:ascii="Times New Roman" w:cs="Times New Roman" w:eastAsia="Times New Roman" w:hAnsi="Times New Roman"/>
          <w:sz w:val="22"/>
          <w:szCs w:val="22"/>
          <w:color w:val="auto"/>
        </w:rPr>
        <w:t xml:space="preserve"> (Emerald Savings Product Schedule) and includes any Legacy Emerald Savings Accounts.</w:t>
      </w:r>
    </w:p>
    <w:p>
      <w:pPr>
        <w:spacing w:after="0" w:line="18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Event of Default</w:t>
      </w:r>
      <w:r>
        <w:rPr>
          <w:rFonts w:ascii="Times New Roman" w:cs="Times New Roman" w:eastAsia="Times New Roman" w:hAnsi="Times New Roman"/>
          <w:sz w:val="22"/>
          <w:szCs w:val="22"/>
          <w:color w:val="auto"/>
        </w:rPr>
        <w:t>" means any EFS Event of Default or Meta Event of Default.</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Exercise Notice</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14.1(a)</w:t>
      </w:r>
      <w:r>
        <w:rPr>
          <w:rFonts w:ascii="Times New Roman" w:cs="Times New Roman" w:eastAsia="Times New Roman" w:hAnsi="Times New Roman"/>
          <w:sz w:val="22"/>
          <w:szCs w:val="22"/>
          <w:color w:val="auto"/>
        </w:rPr>
        <w:t xml:space="preserve"> (EFS Purchase Option).</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Existing PMA</w:t>
      </w:r>
      <w:r>
        <w:rPr>
          <w:rFonts w:ascii="Times New Roman" w:cs="Times New Roman" w:eastAsia="Times New Roman" w:hAnsi="Times New Roman"/>
          <w:sz w:val="22"/>
          <w:szCs w:val="22"/>
          <w:color w:val="auto"/>
        </w:rPr>
        <w:t>" has the meaning set forth in Recital C.</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Existing Program</w:t>
      </w:r>
      <w:r>
        <w:rPr>
          <w:rFonts w:ascii="Times New Roman" w:cs="Times New Roman" w:eastAsia="Times New Roman" w:hAnsi="Times New Roman"/>
          <w:sz w:val="22"/>
          <w:szCs w:val="22"/>
          <w:color w:val="auto"/>
        </w:rPr>
        <w:t>" has the meaning set forth in Recital C.</w:t>
      </w:r>
    </w:p>
    <w:p>
      <w:pPr>
        <w:spacing w:after="0" w:line="220"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Financial Products</w:t>
      </w:r>
      <w:r>
        <w:rPr>
          <w:rFonts w:ascii="Times New Roman" w:cs="Times New Roman" w:eastAsia="Times New Roman" w:hAnsi="Times New Roman"/>
          <w:sz w:val="22"/>
          <w:szCs w:val="22"/>
          <w:color w:val="auto"/>
        </w:rPr>
        <w:t>" means the Prepaid Products, Refund Transfer, Emerald Advance, Emerald Savings Account, Refund Advance, and any New Product, in each case offered by Meta and distributed by EFS pursuant to this Agreement.</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Force Majeure Event</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17.2(a)</w:t>
      </w:r>
      <w:r>
        <w:rPr>
          <w:rFonts w:ascii="Times New Roman" w:cs="Times New Roman" w:eastAsia="Times New Roman" w:hAnsi="Times New Roman"/>
          <w:sz w:val="22"/>
          <w:szCs w:val="22"/>
          <w:color w:val="auto"/>
        </w:rPr>
        <w:t xml:space="preserve"> (Force Majeure).</w:t>
      </w:r>
    </w:p>
    <w:p>
      <w:pPr>
        <w:spacing w:after="0" w:line="200" w:lineRule="exact"/>
        <w:rPr>
          <w:sz w:val="20"/>
          <w:szCs w:val="20"/>
          <w:color w:val="auto"/>
        </w:rPr>
      </w:pPr>
    </w:p>
    <w:p>
      <w:pPr>
        <w:spacing w:after="0" w:line="2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5</w:t>
      </w:r>
    </w:p>
    <w:p>
      <w:pPr>
        <w:sectPr>
          <w:pgSz w:w="11900" w:h="16838" w:orient="portrait"/>
          <w:cols w:equalWidth="0" w:num="1">
            <w:col w:w="11240"/>
          </w:cols>
          <w:pgMar w:left="320" w:top="594" w:right="339" w:bottom="1440" w:gutter="0" w:footer="0" w:header="0"/>
        </w:sectPr>
      </w:pPr>
    </w:p>
    <w:bookmarkStart w:id="41" w:name="page42"/>
    <w:bookmarkEnd w:id="41"/>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Franchisee</w:t>
      </w:r>
      <w:r>
        <w:rPr>
          <w:rFonts w:ascii="Times New Roman" w:cs="Times New Roman" w:eastAsia="Times New Roman" w:hAnsi="Times New Roman"/>
          <w:sz w:val="22"/>
          <w:szCs w:val="22"/>
          <w:color w:val="auto"/>
        </w:rPr>
        <w:t>" means any Person that (a) is a party to a Franchise License Agreement, and (b) agrees to participate in the Program offered by Meta by executing a Franchise Distribution Agreement.</w:t>
      </w:r>
    </w:p>
    <w:p>
      <w:pPr>
        <w:spacing w:after="0" w:line="149"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Franchise Distribution Agreement</w:t>
      </w:r>
      <w:r>
        <w:rPr>
          <w:rFonts w:ascii="Times New Roman" w:cs="Times New Roman" w:eastAsia="Times New Roman" w:hAnsi="Times New Roman"/>
          <w:sz w:val="22"/>
          <w:szCs w:val="22"/>
          <w:color w:val="auto"/>
        </w:rPr>
        <w:t xml:space="preserve">" means each Franchise Financial Products Distribution Agreement described in </w:t>
      </w:r>
      <w:r>
        <w:rPr>
          <w:rFonts w:ascii="Times New Roman" w:cs="Times New Roman" w:eastAsia="Times New Roman" w:hAnsi="Times New Roman"/>
          <w:sz w:val="22"/>
          <w:szCs w:val="22"/>
          <w:u w:val="single" w:color="auto"/>
          <w:color w:val="auto"/>
        </w:rPr>
        <w:t>Section 2.2(c)</w:t>
      </w:r>
      <w:r>
        <w:rPr>
          <w:rFonts w:ascii="Times New Roman" w:cs="Times New Roman" w:eastAsia="Times New Roman" w:hAnsi="Times New Roman"/>
          <w:sz w:val="22"/>
          <w:szCs w:val="22"/>
          <w:color w:val="auto"/>
        </w:rPr>
        <w:t xml:space="preserve"> (Program Contracts).</w:t>
      </w:r>
    </w:p>
    <w:p>
      <w:pPr>
        <w:spacing w:after="0" w:line="149" w:lineRule="exact"/>
        <w:rPr>
          <w:sz w:val="20"/>
          <w:szCs w:val="20"/>
          <w:color w:val="auto"/>
        </w:rPr>
      </w:pPr>
    </w:p>
    <w:p>
      <w:pPr>
        <w:jc w:val="both"/>
        <w:ind w:firstLine="648"/>
        <w:spacing w:after="0" w:line="299" w:lineRule="auto"/>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b w:val="1"/>
          <w:bCs w:val="1"/>
          <w:color w:val="auto"/>
        </w:rPr>
        <w:t>Franchise License Agreement</w:t>
      </w:r>
      <w:r>
        <w:rPr>
          <w:rFonts w:ascii="Times New Roman" w:cs="Times New Roman" w:eastAsia="Times New Roman" w:hAnsi="Times New Roman"/>
          <w:sz w:val="21"/>
          <w:szCs w:val="21"/>
          <w:color w:val="auto"/>
        </w:rPr>
        <w:t>" means each franchise license agreement entered into by a Person and HRB Tax Services LLC (or its Affiliate) as franchisor, allowing the Person to operate as a franchisee within the H&amp;R Block franchise system.</w:t>
      </w:r>
    </w:p>
    <w:p>
      <w:pPr>
        <w:spacing w:after="0" w:line="127"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Franchise Location</w:t>
      </w:r>
      <w:r>
        <w:rPr>
          <w:rFonts w:ascii="Times New Roman" w:cs="Times New Roman" w:eastAsia="Times New Roman" w:hAnsi="Times New Roman"/>
          <w:sz w:val="22"/>
          <w:szCs w:val="22"/>
          <w:color w:val="auto"/>
        </w:rPr>
        <w:t>" means any H&amp;R Block-branded physical retail tax preparation office located in the Program Territory doing business with the public that is using Blockworks software and is owned or operated by any Franchisee.</w:t>
      </w:r>
    </w:p>
    <w:p>
      <w:pPr>
        <w:spacing w:after="0" w:line="149"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Gift Card</w:t>
      </w:r>
      <w:r>
        <w:rPr>
          <w:rFonts w:ascii="Times New Roman" w:cs="Times New Roman" w:eastAsia="Times New Roman" w:hAnsi="Times New Roman"/>
          <w:sz w:val="22"/>
          <w:szCs w:val="22"/>
          <w:color w:val="auto"/>
        </w:rPr>
        <w:t>" means a prepaid card issued by Meta, designated and marketed as a non-reloadable gift card and typically used for H&amp;R Block local marketing promotions (including any gift cards with respect to which Meta assumed the deposit liabilities from Axos pursuant to the Purchase Agreement).</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GLBA</w:t>
      </w:r>
      <w:r>
        <w:rPr>
          <w:rFonts w:ascii="Times New Roman" w:cs="Times New Roman" w:eastAsia="Times New Roman" w:hAnsi="Times New Roman"/>
          <w:sz w:val="22"/>
          <w:szCs w:val="22"/>
          <w:color w:val="auto"/>
        </w:rPr>
        <w:t xml:space="preserve">" means Title V of the Gramm-Leach-Bliley Act, 15 U.S.C. 6801 </w:t>
      </w:r>
      <w:r>
        <w:rPr>
          <w:rFonts w:ascii="Times New Roman" w:cs="Times New Roman" w:eastAsia="Times New Roman" w:hAnsi="Times New Roman"/>
          <w:sz w:val="22"/>
          <w:szCs w:val="22"/>
          <w:i w:val="1"/>
          <w:iCs w:val="1"/>
          <w:color w:val="auto"/>
        </w:rPr>
        <w:t>et seq</w:t>
      </w:r>
      <w:r>
        <w:rPr>
          <w:rFonts w:ascii="Times New Roman" w:cs="Times New Roman" w:eastAsia="Times New Roman" w:hAnsi="Times New Roman"/>
          <w:sz w:val="22"/>
          <w:szCs w:val="22"/>
          <w:color w:val="auto"/>
        </w:rPr>
        <w:t>.</w:t>
      </w:r>
    </w:p>
    <w:p>
      <w:pPr>
        <w:spacing w:after="0" w:line="220" w:lineRule="exact"/>
        <w:rPr>
          <w:sz w:val="20"/>
          <w:szCs w:val="20"/>
          <w:color w:val="auto"/>
        </w:rPr>
      </w:pPr>
    </w:p>
    <w:p>
      <w:pPr>
        <w:jc w:val="both"/>
        <w:ind w:firstLine="648"/>
        <w:spacing w:after="0" w:line="277" w:lineRule="auto"/>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b w:val="1"/>
          <w:bCs w:val="1"/>
          <w:color w:val="auto"/>
        </w:rPr>
        <w:t>Governmental Authority</w:t>
      </w:r>
      <w:r>
        <w:rPr>
          <w:rFonts w:ascii="Times New Roman" w:cs="Times New Roman" w:eastAsia="Times New Roman" w:hAnsi="Times New Roman"/>
          <w:sz w:val="21"/>
          <w:szCs w:val="21"/>
          <w:color w:val="auto"/>
        </w:rPr>
        <w:t>" means any federal, state, or local, governmental, regulatory authority, agency, court, tribunal, commission or other regulatory entity of the United States of America, any state or other political subdivision thereof, and any entity exercising executive, legislative, judicial, regulatory or administrative functions of, or pertaining to, government.</w:t>
      </w:r>
    </w:p>
    <w:p>
      <w:pPr>
        <w:spacing w:after="0" w:line="149"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HRB Applicable Law</w:t>
      </w:r>
      <w:r>
        <w:rPr>
          <w:rFonts w:ascii="Times New Roman" w:cs="Times New Roman" w:eastAsia="Times New Roman" w:hAnsi="Times New Roman"/>
          <w:sz w:val="22"/>
          <w:szCs w:val="22"/>
          <w:color w:val="auto"/>
        </w:rPr>
        <w:t>" means (a) Applicable Law regarding tax preparation and tax-related products and services (other than the Financial Products), (b) disclosure, licensing and compliance requirements of EFS and Company related to their operations, and (c) state and local refund anticipation loan or refund anticipation check facilitator laws or regulations as they apply to refund anticipation loan or refund anticipation check facilitators.</w:t>
      </w:r>
    </w:p>
    <w:p>
      <w:pPr>
        <w:spacing w:after="0" w:line="17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HRB Customer</w:t>
      </w:r>
      <w:r>
        <w:rPr>
          <w:rFonts w:ascii="Times New Roman" w:cs="Times New Roman" w:eastAsia="Times New Roman" w:hAnsi="Times New Roman"/>
          <w:sz w:val="22"/>
          <w:szCs w:val="22"/>
          <w:color w:val="auto"/>
        </w:rPr>
        <w:t>" has the meaning set forth in Recital A.</w:t>
      </w:r>
    </w:p>
    <w:p>
      <w:pPr>
        <w:spacing w:after="0" w:line="220"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HRB Customer Data</w:t>
      </w:r>
      <w:r>
        <w:rPr>
          <w:rFonts w:ascii="Times New Roman" w:cs="Times New Roman" w:eastAsia="Times New Roman" w:hAnsi="Times New Roman"/>
          <w:sz w:val="22"/>
          <w:szCs w:val="22"/>
          <w:color w:val="auto"/>
        </w:rPr>
        <w:t>" means all Personally Identifiable Information regarding an HRB Customer or tax return information (as defined in 26 U.S.C. § 7216) obtained in connection with the provision of tax preparation or other Company products and services to such HRB Customer.</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HRB Digital</w:t>
      </w:r>
      <w:r>
        <w:rPr>
          <w:rFonts w:ascii="Times New Roman" w:cs="Times New Roman" w:eastAsia="Times New Roman" w:hAnsi="Times New Roman"/>
          <w:sz w:val="22"/>
          <w:szCs w:val="22"/>
          <w:color w:val="auto"/>
        </w:rPr>
        <w:t>" means HRB Digital LLC, a Delaware limited liability company.</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b w:val="1"/>
          <w:bCs w:val="1"/>
          <w:color w:val="auto"/>
        </w:rPr>
        <w:t>HRB Documents</w:t>
      </w:r>
      <w:r>
        <w:rPr>
          <w:rFonts w:ascii="Times New Roman" w:cs="Times New Roman" w:eastAsia="Times New Roman" w:hAnsi="Times New Roman"/>
          <w:sz w:val="21"/>
          <w:szCs w:val="21"/>
          <w:color w:val="auto"/>
        </w:rPr>
        <w:t>" means all agreements, notices, disclosures, forms and related documents pertaining to or required by</w:t>
      </w:r>
    </w:p>
    <w:p>
      <w:pPr>
        <w:spacing w:after="0" w:line="43" w:lineRule="exact"/>
        <w:rPr>
          <w:sz w:val="20"/>
          <w:szCs w:val="20"/>
          <w:color w:val="auto"/>
        </w:rPr>
      </w:pPr>
    </w:p>
    <w:p>
      <w:pPr>
        <w:jc w:val="both"/>
        <w:ind w:firstLine="8"/>
        <w:spacing w:after="0" w:line="245" w:lineRule="auto"/>
        <w:tabs>
          <w:tab w:leader="none" w:pos="304" w:val="left"/>
        </w:tabs>
        <w:numPr>
          <w:ilvl w:val="0"/>
          <w:numId w:val="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tax return preparation services; (b) the use or disclosure of tax return information; (c) other products and services (excluding any Financial Products) that are offered in Retail Locations or through the Digital Channel, including Refund Bonus and Send-A-Friend promotions; or (d) state and local refund anticipation loan or refund anticipation check facilitator laws or regulations as they apply to refund anticipation loan or refund anticipation check facilitators.</w:t>
      </w:r>
    </w:p>
    <w:p>
      <w:pPr>
        <w:spacing w:after="0" w:line="200" w:lineRule="exact"/>
        <w:rPr>
          <w:sz w:val="20"/>
          <w:szCs w:val="20"/>
          <w:color w:val="auto"/>
        </w:rPr>
      </w:pPr>
    </w:p>
    <w:p>
      <w:pPr>
        <w:spacing w:after="0" w:line="2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6</w:t>
      </w:r>
    </w:p>
    <w:p>
      <w:pPr>
        <w:sectPr>
          <w:pgSz w:w="11900" w:h="16838" w:orient="portrait"/>
          <w:cols w:equalWidth="0" w:num="1">
            <w:col w:w="11240"/>
          </w:cols>
          <w:pgMar w:left="320" w:top="594" w:right="339" w:bottom="1440" w:gutter="0" w:footer="0" w:header="0"/>
        </w:sectPr>
      </w:pPr>
    </w:p>
    <w:bookmarkStart w:id="42" w:name="page43"/>
    <w:bookmarkEnd w:id="42"/>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HRB Innovations</w:t>
      </w:r>
      <w:r>
        <w:rPr>
          <w:rFonts w:ascii="Times New Roman" w:cs="Times New Roman" w:eastAsia="Times New Roman" w:hAnsi="Times New Roman"/>
          <w:sz w:val="22"/>
          <w:szCs w:val="22"/>
          <w:color w:val="auto"/>
        </w:rPr>
        <w:t>" means HRB Innovations, Inc., a Delaware corporation.</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HRB Tax Group</w:t>
      </w:r>
      <w:r>
        <w:rPr>
          <w:rFonts w:ascii="Times New Roman" w:cs="Times New Roman" w:eastAsia="Times New Roman" w:hAnsi="Times New Roman"/>
          <w:sz w:val="22"/>
          <w:szCs w:val="22"/>
          <w:color w:val="auto"/>
        </w:rPr>
        <w:t>" has the meaning set forth in Recital A.</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HRB Technology</w:t>
      </w:r>
      <w:r>
        <w:rPr>
          <w:rFonts w:ascii="Times New Roman" w:cs="Times New Roman" w:eastAsia="Times New Roman" w:hAnsi="Times New Roman"/>
          <w:sz w:val="22"/>
          <w:szCs w:val="22"/>
          <w:color w:val="auto"/>
        </w:rPr>
        <w:t>" means HRB Technology LLC, a Missouri limited liability company.</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Indemnification Threshold Amount</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15.8(a)</w:t>
      </w:r>
      <w:r>
        <w:rPr>
          <w:rFonts w:ascii="Times New Roman" w:cs="Times New Roman" w:eastAsia="Times New Roman" w:hAnsi="Times New Roman"/>
          <w:sz w:val="22"/>
          <w:szCs w:val="22"/>
          <w:color w:val="auto"/>
        </w:rPr>
        <w:t xml:space="preserve"> (Indemnification Payments).</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Indemnified Party</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15.3(a)</w:t>
      </w:r>
      <w:r>
        <w:rPr>
          <w:rFonts w:ascii="Times New Roman" w:cs="Times New Roman" w:eastAsia="Times New Roman" w:hAnsi="Times New Roman"/>
          <w:sz w:val="22"/>
          <w:szCs w:val="22"/>
          <w:color w:val="auto"/>
        </w:rPr>
        <w:t xml:space="preserve"> (Prompt Notification; Control of Defense).</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Indemnifying Party</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15.3(a)</w:t>
      </w:r>
      <w:r>
        <w:rPr>
          <w:rFonts w:ascii="Times New Roman" w:cs="Times New Roman" w:eastAsia="Times New Roman" w:hAnsi="Times New Roman"/>
          <w:sz w:val="22"/>
          <w:szCs w:val="22"/>
          <w:color w:val="auto"/>
        </w:rPr>
        <w:t xml:space="preserve"> (Prompt Notification; Control of Defense).</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Initial Term</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13.1</w:t>
      </w:r>
      <w:r>
        <w:rPr>
          <w:rFonts w:ascii="Times New Roman" w:cs="Times New Roman" w:eastAsia="Times New Roman" w:hAnsi="Times New Roman"/>
          <w:sz w:val="22"/>
          <w:szCs w:val="22"/>
          <w:color w:val="auto"/>
        </w:rPr>
        <w:t xml:space="preserve"> (Term).</w:t>
      </w:r>
    </w:p>
    <w:p>
      <w:pPr>
        <w:spacing w:after="0" w:line="220"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Intellectual Property</w:t>
      </w:r>
      <w:r>
        <w:rPr>
          <w:rFonts w:ascii="Times New Roman" w:cs="Times New Roman" w:eastAsia="Times New Roman" w:hAnsi="Times New Roman"/>
          <w:sz w:val="22"/>
          <w:szCs w:val="22"/>
          <w:color w:val="auto"/>
        </w:rPr>
        <w:t>" means any and all: (a) rights associated with works of authorship, including copyrights, moral rights and mask-works; (b) trademarks and service marks and the goodwill associated therewith; (c) trade secret rights; (d) patents, designs, algorithms and other industrial property rights; (e) other intellectual and industrial property rights of every kind and nature, however designated, whether arising by operation of law, contract, license or otherwise; and (f) applications, registrations, renewals, extensions, continuations, divisions or reissues thereof now or hereafter in force (including any rights in any of the foregoing).</w:t>
      </w:r>
    </w:p>
    <w:p>
      <w:pPr>
        <w:spacing w:after="0" w:line="18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IP Owner</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8.1(b)</w:t>
      </w:r>
      <w:r>
        <w:rPr>
          <w:rFonts w:ascii="Times New Roman" w:cs="Times New Roman" w:eastAsia="Times New Roman" w:hAnsi="Times New Roman"/>
          <w:sz w:val="22"/>
          <w:szCs w:val="22"/>
          <w:color w:val="auto"/>
        </w:rPr>
        <w:t xml:space="preserve"> (Ownership and Licenses of Intellectual Property).</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IRS</w:t>
      </w:r>
      <w:r>
        <w:rPr>
          <w:rFonts w:ascii="Times New Roman" w:cs="Times New Roman" w:eastAsia="Times New Roman" w:hAnsi="Times New Roman"/>
          <w:sz w:val="22"/>
          <w:szCs w:val="22"/>
          <w:color w:val="auto"/>
        </w:rPr>
        <w:t>" means the Internal Revenue Service, or any successor thereto.</w:t>
      </w:r>
    </w:p>
    <w:p>
      <w:pPr>
        <w:spacing w:after="0" w:line="220"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Legacy Credit Card Account</w:t>
      </w:r>
      <w:r>
        <w:rPr>
          <w:rFonts w:ascii="Times New Roman" w:cs="Times New Roman" w:eastAsia="Times New Roman" w:hAnsi="Times New Roman"/>
          <w:sz w:val="22"/>
          <w:szCs w:val="22"/>
          <w:color w:val="auto"/>
        </w:rPr>
        <w:t xml:space="preserve">" means any revolving line of credit accessed through an H&amp;R Block Emerald Mastercard Credit Card that was originated by Axos and is transferred to Meta pursuant to the Purchase Agreement, as further described in </w:t>
      </w:r>
      <w:r>
        <w:rPr>
          <w:rFonts w:ascii="Times New Roman" w:cs="Times New Roman" w:eastAsia="Times New Roman" w:hAnsi="Times New Roman"/>
          <w:sz w:val="22"/>
          <w:szCs w:val="22"/>
          <w:u w:val="single" w:color="auto"/>
          <w:color w:val="auto"/>
        </w:rPr>
        <w:t>Schedule F</w:t>
      </w:r>
      <w:r>
        <w:rPr>
          <w:rFonts w:ascii="Times New Roman" w:cs="Times New Roman" w:eastAsia="Times New Roman" w:hAnsi="Times New Roman"/>
          <w:sz w:val="22"/>
          <w:szCs w:val="22"/>
          <w:color w:val="auto"/>
        </w:rPr>
        <w:t xml:space="preserve"> (Legacy Credit Card Product Schedule).</w:t>
      </w:r>
    </w:p>
    <w:p>
      <w:pPr>
        <w:spacing w:after="0" w:line="166" w:lineRule="exact"/>
        <w:rPr>
          <w:sz w:val="20"/>
          <w:szCs w:val="20"/>
          <w:color w:val="auto"/>
        </w:rPr>
      </w:pPr>
    </w:p>
    <w:p>
      <w:pPr>
        <w:jc w:val="both"/>
        <w:ind w:right="20"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Legacy Emerald Advance</w:t>
      </w:r>
      <w:r>
        <w:rPr>
          <w:rFonts w:ascii="Times New Roman" w:cs="Times New Roman" w:eastAsia="Times New Roman" w:hAnsi="Times New Roman"/>
          <w:sz w:val="22"/>
          <w:szCs w:val="22"/>
          <w:color w:val="auto"/>
        </w:rPr>
        <w:t>" means any H&amp;R Block Emerald Advance line of credit account originated by Axos and transferred to Meta pursuant to the Purchase Agreement.</w:t>
      </w:r>
    </w:p>
    <w:p>
      <w:pPr>
        <w:spacing w:after="0" w:line="149"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Legacy Emerald Savings Account</w:t>
      </w:r>
      <w:r>
        <w:rPr>
          <w:rFonts w:ascii="Times New Roman" w:cs="Times New Roman" w:eastAsia="Times New Roman" w:hAnsi="Times New Roman"/>
          <w:sz w:val="22"/>
          <w:szCs w:val="22"/>
          <w:color w:val="auto"/>
        </w:rPr>
        <w:t>" means any interest-bearing savings account marketed as "H&amp;R Block Emerald Savings" that is transferred by Axos Bank to Meta pursuant to the Purchase Agreement.</w:t>
      </w:r>
    </w:p>
    <w:p>
      <w:pPr>
        <w:spacing w:after="0" w:line="149"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Licensing Agreement</w:t>
      </w:r>
      <w:r>
        <w:rPr>
          <w:rFonts w:ascii="Times New Roman" w:cs="Times New Roman" w:eastAsia="Times New Roman" w:hAnsi="Times New Roman"/>
          <w:sz w:val="22"/>
          <w:szCs w:val="22"/>
          <w:color w:val="auto"/>
        </w:rPr>
        <w:t xml:space="preserve">" means the Joint Trademark Licensing Agreement described in </w:t>
      </w:r>
      <w:r>
        <w:rPr>
          <w:rFonts w:ascii="Times New Roman" w:cs="Times New Roman" w:eastAsia="Times New Roman" w:hAnsi="Times New Roman"/>
          <w:sz w:val="22"/>
          <w:szCs w:val="22"/>
          <w:u w:val="single" w:color="auto"/>
          <w:color w:val="auto"/>
        </w:rPr>
        <w:t>Section 2.2(f)</w:t>
      </w:r>
      <w:r>
        <w:rPr>
          <w:rFonts w:ascii="Times New Roman" w:cs="Times New Roman" w:eastAsia="Times New Roman" w:hAnsi="Times New Roman"/>
          <w:sz w:val="22"/>
          <w:szCs w:val="22"/>
          <w:color w:val="auto"/>
        </w:rPr>
        <w:t xml:space="preserve"> (Program Contracts).</w:t>
      </w:r>
    </w:p>
    <w:p>
      <w:pPr>
        <w:spacing w:after="0" w:line="149"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Losses</w:t>
      </w:r>
      <w:r>
        <w:rPr>
          <w:rFonts w:ascii="Times New Roman" w:cs="Times New Roman" w:eastAsia="Times New Roman" w:hAnsi="Times New Roman"/>
          <w:sz w:val="22"/>
          <w:szCs w:val="22"/>
          <w:color w:val="auto"/>
        </w:rPr>
        <w:t>" means any and all losses, liabilities, costs and expenses of any kind, nature or description imposed or incurred in connection with this Agreement (including reasonable attorneys'</w:t>
      </w:r>
    </w:p>
    <w:p>
      <w:pPr>
        <w:spacing w:after="0" w:line="36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color w:val="auto"/>
        </w:rPr>
        <w:t>7</w:t>
      </w:r>
    </w:p>
    <w:p>
      <w:pPr>
        <w:sectPr>
          <w:pgSz w:w="11900" w:h="16838" w:orient="portrait"/>
          <w:cols w:equalWidth="0" w:num="1">
            <w:col w:w="11240"/>
          </w:cols>
          <w:pgMar w:left="320" w:top="594" w:right="339" w:bottom="1440" w:gutter="0" w:footer="0" w:header="0"/>
        </w:sectPr>
      </w:pPr>
    </w:p>
    <w:bookmarkStart w:id="43" w:name="page44"/>
    <w:bookmarkEnd w:id="43"/>
    <w:p>
      <w:pPr>
        <w:jc w:val="both"/>
        <w:spacing w:after="0" w:line="257" w:lineRule="auto"/>
        <w:rPr>
          <w:sz w:val="20"/>
          <w:szCs w:val="20"/>
          <w:color w:val="auto"/>
        </w:rPr>
      </w:pPr>
      <w:r>
        <w:rPr>
          <w:rFonts w:ascii="Times New Roman" w:cs="Times New Roman" w:eastAsia="Times New Roman" w:hAnsi="Times New Roman"/>
          <w:sz w:val="22"/>
          <w:szCs w:val="22"/>
          <w:color w:val="auto"/>
        </w:rPr>
        <w:t>fees and expenses, reasonable out-of-pocket costs, interest and penalties), settlements, equitable relief, judgments, damages (including liquidated damages), claims (including counter and cross-claims, and allegations whether or not proven) demands, offsets, defenses, actions, investigations or proceedings by whomsoever asserted (including Governmental Authorities).</w:t>
      </w:r>
    </w:p>
    <w:p>
      <w:pPr>
        <w:spacing w:after="0" w:line="169"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Marketing Guidelines</w:t>
      </w:r>
      <w:r>
        <w:rPr>
          <w:rFonts w:ascii="Times New Roman" w:cs="Times New Roman" w:eastAsia="Times New Roman" w:hAnsi="Times New Roman"/>
          <w:sz w:val="22"/>
          <w:szCs w:val="22"/>
          <w:color w:val="auto"/>
        </w:rPr>
        <w:t>" means the marketing guidelines, if any, mutually agreed upon by the Parties pursuant to which the Parties will identify the content and type of Marketing Materials that may be utilized by EFS without obtaining Meta's prior written consent, subject to such other conditions as may be detailed in such guidelines.</w:t>
      </w:r>
    </w:p>
    <w:p>
      <w:pPr>
        <w:spacing w:after="0" w:line="166"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Marketing Materials</w:t>
      </w:r>
      <w:r>
        <w:rPr>
          <w:rFonts w:ascii="Times New Roman" w:cs="Times New Roman" w:eastAsia="Times New Roman" w:hAnsi="Times New Roman"/>
          <w:sz w:val="22"/>
          <w:szCs w:val="22"/>
          <w:color w:val="auto"/>
        </w:rPr>
        <w:t>" means all advertisements, brochures, telemarketing scripts, point of purchase displays, packaging, television advertisements, radio advertisements, electronic web pages, electronic web links, and any other type of advertisement, solicitation material, or interactive media developed, launched or distributed for purposes of marketing or promoting one or more Financial Products.</w:t>
      </w:r>
    </w:p>
    <w:p>
      <w:pPr>
        <w:spacing w:after="0" w:line="17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Mastercard</w:t>
      </w:r>
      <w:r>
        <w:rPr>
          <w:rFonts w:ascii="Times New Roman" w:cs="Times New Roman" w:eastAsia="Times New Roman" w:hAnsi="Times New Roman"/>
          <w:sz w:val="22"/>
          <w:szCs w:val="22"/>
          <w:color w:val="auto"/>
        </w:rPr>
        <w:t>" means Mastercard International Incorporated.</w:t>
      </w:r>
    </w:p>
    <w:p>
      <w:pPr>
        <w:spacing w:after="0" w:line="220"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Material Adverse Effect</w:t>
      </w:r>
      <w:r>
        <w:rPr>
          <w:rFonts w:ascii="Times New Roman" w:cs="Times New Roman" w:eastAsia="Times New Roman" w:hAnsi="Times New Roman"/>
          <w:sz w:val="22"/>
          <w:szCs w:val="22"/>
          <w:color w:val="auto"/>
        </w:rPr>
        <w:t xml:space="preserve">" with respect to a Party means an event, change, or occurrence which, individually or together with any other event, change, or occurrence, has or would reasonably be expected to have a material adverse effect on (a) the business, regulatory status, assets, financial position or prospects of such Party, or results of operations of such Party, (b) the ability of such Party to perform its obligations under this Agreement or to consummate the transactions contemplated by this Agreement, or (c) the Program;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none of the following will be taken into account in determining whether there has been a Material Adverse Effect, unless such event, change, or occurrence, individually or together with any other event, change, or occurrence, has or would reasonably be expected to have a disproportionate impact on the business, regulatory status, assets, financial position or prospects of such Party, or results of operations of such Party as compared to other comparable companies in such Party's industry: (i) adverse changes in generally accepted accounting principles or regulatory accounting requirements; (ii) adverse changes in Applicable Laws of general applicability to companies in the U.S. banking, financial services or tax preparation industries; (iii) adverse changes in global or national political conditions or general economic or market conditions (including changes in prevailing interest rates and currency exchange rates) affecting other companies in the U.S. banking industry; or (iv) outbreak of any epidemic, pandemic (COVID-19 or otherwise), widespread cyber-attack, outbreak or escalation of civil unrest or hostilities, or declared or undeclared acts of war or terrorism.</w:t>
      </w:r>
    </w:p>
    <w:p>
      <w:pPr>
        <w:spacing w:after="0" w:line="192"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b w:val="1"/>
          <w:bCs w:val="1"/>
          <w:color w:val="auto"/>
        </w:rPr>
        <w:t>Material Third-Party Service Provider</w:t>
      </w:r>
      <w:r>
        <w:rPr>
          <w:rFonts w:ascii="Times New Roman" w:cs="Times New Roman" w:eastAsia="Times New Roman" w:hAnsi="Times New Roman"/>
          <w:sz w:val="21"/>
          <w:szCs w:val="21"/>
          <w:color w:val="auto"/>
        </w:rPr>
        <w:t>" means any EFS Service Provider or Meta Service Provider, as applicable, that</w:t>
      </w:r>
    </w:p>
    <w:p>
      <w:pPr>
        <w:spacing w:after="0" w:line="43" w:lineRule="exact"/>
        <w:rPr>
          <w:sz w:val="20"/>
          <w:szCs w:val="20"/>
          <w:color w:val="auto"/>
        </w:rPr>
      </w:pPr>
    </w:p>
    <w:p>
      <w:pPr>
        <w:jc w:val="both"/>
        <w:ind w:firstLine="8"/>
        <w:spacing w:after="0" w:line="254" w:lineRule="auto"/>
        <w:tabs>
          <w:tab w:leader="none" w:pos="298" w:val="left"/>
        </w:tabs>
        <w:numPr>
          <w:ilvl w:val="0"/>
          <w:numId w:val="2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provides services involving significant functions or other activities in connection with the Program that are likely to cause the other Party to face significant risk or result in significant customer impacts if the service provider fails to meet expectations, or</w:t>
      </w:r>
    </w:p>
    <w:p>
      <w:pPr>
        <w:spacing w:after="0" w:line="1" w:lineRule="exact"/>
        <w:rPr>
          <w:rFonts w:ascii="Times New Roman" w:cs="Times New Roman" w:eastAsia="Times New Roman" w:hAnsi="Times New Roman"/>
          <w:sz w:val="21"/>
          <w:szCs w:val="21"/>
          <w:color w:val="auto"/>
        </w:rPr>
      </w:pPr>
    </w:p>
    <w:p>
      <w:pPr>
        <w:ind w:left="320" w:hanging="312"/>
        <w:spacing w:after="0"/>
        <w:tabs>
          <w:tab w:leader="none" w:pos="320" w:val="left"/>
        </w:tabs>
        <w:numPr>
          <w:ilvl w:val="0"/>
          <w:numId w:val="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provides critical software required to operate the Program.</w:t>
      </w:r>
    </w:p>
    <w:p>
      <w:pPr>
        <w:spacing w:after="0" w:line="192"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Meta</w:t>
      </w:r>
      <w:r>
        <w:rPr>
          <w:rFonts w:ascii="Times New Roman" w:cs="Times New Roman" w:eastAsia="Times New Roman" w:hAnsi="Times New Roman"/>
          <w:sz w:val="22"/>
          <w:szCs w:val="22"/>
          <w:color w:val="auto"/>
        </w:rPr>
        <w:t>" has the meaning set forth in the Preamble.</w:t>
      </w:r>
    </w:p>
    <w:p>
      <w:pPr>
        <w:spacing w:after="0" w:line="200" w:lineRule="exact"/>
        <w:rPr>
          <w:sz w:val="20"/>
          <w:szCs w:val="20"/>
          <w:color w:val="auto"/>
        </w:rPr>
      </w:pPr>
    </w:p>
    <w:p>
      <w:pPr>
        <w:spacing w:after="0" w:line="2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8</w:t>
      </w:r>
    </w:p>
    <w:p>
      <w:pPr>
        <w:sectPr>
          <w:pgSz w:w="11900" w:h="16838" w:orient="portrait"/>
          <w:cols w:equalWidth="0" w:num="1">
            <w:col w:w="11240"/>
          </w:cols>
          <w:pgMar w:left="320" w:top="598" w:right="339" w:bottom="1440" w:gutter="0" w:footer="0" w:header="0"/>
        </w:sectPr>
      </w:pPr>
    </w:p>
    <w:bookmarkStart w:id="44" w:name="page45"/>
    <w:bookmarkEnd w:id="44"/>
    <w:p>
      <w:pPr>
        <w:jc w:val="both"/>
        <w:ind w:right="20"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Meta Accounts Transfer Date</w:t>
      </w:r>
      <w:r>
        <w:rPr>
          <w:rFonts w:ascii="Times New Roman" w:cs="Times New Roman" w:eastAsia="Times New Roman" w:hAnsi="Times New Roman"/>
          <w:sz w:val="22"/>
          <w:szCs w:val="22"/>
          <w:color w:val="auto"/>
        </w:rPr>
        <w:t xml:space="preserve">" means the closing date of the Nominated Purchaser's purchase and assumption of the Purchased Meta Accounts from Meta pursuant to </w:t>
      </w:r>
      <w:r>
        <w:rPr>
          <w:rFonts w:ascii="Times New Roman" w:cs="Times New Roman" w:eastAsia="Times New Roman" w:hAnsi="Times New Roman"/>
          <w:sz w:val="22"/>
          <w:szCs w:val="22"/>
          <w:u w:val="single" w:color="auto"/>
          <w:color w:val="auto"/>
        </w:rPr>
        <w:t>Article 14</w:t>
      </w:r>
      <w:r>
        <w:rPr>
          <w:rFonts w:ascii="Times New Roman" w:cs="Times New Roman" w:eastAsia="Times New Roman" w:hAnsi="Times New Roman"/>
          <w:sz w:val="22"/>
          <w:szCs w:val="22"/>
          <w:color w:val="auto"/>
        </w:rPr>
        <w:t xml:space="preserve"> (Transition Rights).</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Meta Corrective Plan</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7.2(b)</w:t>
      </w:r>
      <w:r>
        <w:rPr>
          <w:rFonts w:ascii="Times New Roman" w:cs="Times New Roman" w:eastAsia="Times New Roman" w:hAnsi="Times New Roman"/>
          <w:sz w:val="22"/>
          <w:szCs w:val="22"/>
          <w:color w:val="auto"/>
        </w:rPr>
        <w:t xml:space="preserve"> (Meta Corrective Plan).</w:t>
      </w:r>
    </w:p>
    <w:p>
      <w:pPr>
        <w:spacing w:after="0" w:line="220"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Meta Customer</w:t>
      </w:r>
      <w:r>
        <w:rPr>
          <w:rFonts w:ascii="Times New Roman" w:cs="Times New Roman" w:eastAsia="Times New Roman" w:hAnsi="Times New Roman"/>
          <w:sz w:val="22"/>
          <w:szCs w:val="22"/>
          <w:color w:val="auto"/>
        </w:rPr>
        <w:t>" means any Person who has a banking relationship with Meta that was not originated through the Program or acquired under the Purchase Agreement.</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Meta Customer Data</w:t>
      </w:r>
      <w:r>
        <w:rPr>
          <w:rFonts w:ascii="Times New Roman" w:cs="Times New Roman" w:eastAsia="Times New Roman" w:hAnsi="Times New Roman"/>
          <w:sz w:val="22"/>
          <w:szCs w:val="22"/>
          <w:color w:val="auto"/>
        </w:rPr>
        <w:t>" means data relating to Meta Customers, other than Program Customer Data.</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Meta Event of Default</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12.2</w:t>
      </w:r>
      <w:r>
        <w:rPr>
          <w:rFonts w:ascii="Times New Roman" w:cs="Times New Roman" w:eastAsia="Times New Roman" w:hAnsi="Times New Roman"/>
          <w:sz w:val="22"/>
          <w:szCs w:val="22"/>
          <w:color w:val="auto"/>
        </w:rPr>
        <w:t xml:space="preserve"> (Meta Event of Default).</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Meta Indemnified Parties</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15.1</w:t>
      </w:r>
      <w:r>
        <w:rPr>
          <w:rFonts w:ascii="Times New Roman" w:cs="Times New Roman" w:eastAsia="Times New Roman" w:hAnsi="Times New Roman"/>
          <w:sz w:val="22"/>
          <w:szCs w:val="22"/>
          <w:color w:val="auto"/>
        </w:rPr>
        <w:t xml:space="preserve"> (Indemnification of Meta by EFS).</w:t>
      </w:r>
    </w:p>
    <w:p>
      <w:pPr>
        <w:spacing w:after="0" w:line="220" w:lineRule="exact"/>
        <w:rPr>
          <w:sz w:val="20"/>
          <w:szCs w:val="20"/>
          <w:color w:val="auto"/>
        </w:rPr>
      </w:pPr>
    </w:p>
    <w:p>
      <w:pPr>
        <w:jc w:val="both"/>
        <w:ind w:right="20"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Meta Licensed Marks</w:t>
      </w:r>
      <w:r>
        <w:rPr>
          <w:rFonts w:ascii="Times New Roman" w:cs="Times New Roman" w:eastAsia="Times New Roman" w:hAnsi="Times New Roman"/>
          <w:sz w:val="22"/>
          <w:szCs w:val="22"/>
          <w:color w:val="auto"/>
        </w:rPr>
        <w:t>" means the trademarks, trade names, service marks, logos and other proprietary designations of Meta, licensed to EFS and certain of its Affiliates under the Licensing Agreement.</w:t>
      </w:r>
    </w:p>
    <w:p>
      <w:pPr>
        <w:spacing w:after="0" w:line="149"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Meta Service Provider</w:t>
      </w:r>
      <w:r>
        <w:rPr>
          <w:rFonts w:ascii="Times New Roman" w:cs="Times New Roman" w:eastAsia="Times New Roman" w:hAnsi="Times New Roman"/>
          <w:sz w:val="22"/>
          <w:szCs w:val="22"/>
          <w:color w:val="auto"/>
        </w:rPr>
        <w:t xml:space="preserve">" means a third-party service provider (including any Affiliate of Meta) used by Meta in connection with the performance of Meta's obligations under this Agreement and the other Program Contracts;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regardless of whether they provide services to Meta, each of EFS, the EFS Service Providers, EFS's Affiliates, and the Franchisees are not Meta Service Providers.</w:t>
      </w:r>
    </w:p>
    <w:p>
      <w:pPr>
        <w:spacing w:after="0" w:line="17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Monthly Product Statement</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2.3(c)</w:t>
      </w:r>
      <w:r>
        <w:rPr>
          <w:rFonts w:ascii="Times New Roman" w:cs="Times New Roman" w:eastAsia="Times New Roman" w:hAnsi="Times New Roman"/>
          <w:sz w:val="22"/>
          <w:szCs w:val="22"/>
          <w:color w:val="auto"/>
        </w:rPr>
        <w:t xml:space="preserve"> (Monthly Product Statements).</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Nacha</w:t>
      </w:r>
      <w:r>
        <w:rPr>
          <w:rFonts w:ascii="Times New Roman" w:cs="Times New Roman" w:eastAsia="Times New Roman" w:hAnsi="Times New Roman"/>
          <w:sz w:val="22"/>
          <w:szCs w:val="22"/>
          <w:color w:val="auto"/>
        </w:rPr>
        <w:t>" means the National Automated Clearing House Association.</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New Product</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5.5(a)</w:t>
      </w:r>
      <w:r>
        <w:rPr>
          <w:rFonts w:ascii="Times New Roman" w:cs="Times New Roman" w:eastAsia="Times New Roman" w:hAnsi="Times New Roman"/>
          <w:sz w:val="22"/>
          <w:szCs w:val="22"/>
          <w:color w:val="auto"/>
        </w:rPr>
        <w:t xml:space="preserve"> (New Products).</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No Interest Notice</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14.1(c)</w:t>
      </w:r>
      <w:r>
        <w:rPr>
          <w:rFonts w:ascii="Times New Roman" w:cs="Times New Roman" w:eastAsia="Times New Roman" w:hAnsi="Times New Roman"/>
          <w:sz w:val="22"/>
          <w:szCs w:val="22"/>
          <w:color w:val="auto"/>
        </w:rPr>
        <w:t xml:space="preserve"> (EFS Purchase Option).</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Nominated Purchaser</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14.1(a)</w:t>
      </w:r>
      <w:r>
        <w:rPr>
          <w:rFonts w:ascii="Times New Roman" w:cs="Times New Roman" w:eastAsia="Times New Roman" w:hAnsi="Times New Roman"/>
          <w:sz w:val="22"/>
          <w:szCs w:val="22"/>
          <w:color w:val="auto"/>
        </w:rPr>
        <w:t xml:space="preserve"> (EFS Purchase Option).</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OCC</w:t>
      </w:r>
      <w:r>
        <w:rPr>
          <w:rFonts w:ascii="Times New Roman" w:cs="Times New Roman" w:eastAsia="Times New Roman" w:hAnsi="Times New Roman"/>
          <w:sz w:val="22"/>
          <w:szCs w:val="22"/>
          <w:color w:val="auto"/>
        </w:rPr>
        <w:t>" means the Office of the Comptroller of the Currency, or any successor thereto.</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OFAC</w:t>
      </w:r>
      <w:r>
        <w:rPr>
          <w:rFonts w:ascii="Times New Roman" w:cs="Times New Roman" w:eastAsia="Times New Roman" w:hAnsi="Times New Roman"/>
          <w:sz w:val="22"/>
          <w:szCs w:val="22"/>
          <w:color w:val="auto"/>
        </w:rPr>
        <w:t>" means the Office of Foreign Assets Control, or any successor thereto.</w:t>
      </w:r>
    </w:p>
    <w:p>
      <w:pPr>
        <w:spacing w:after="0" w:line="220" w:lineRule="exact"/>
        <w:rPr>
          <w:sz w:val="20"/>
          <w:szCs w:val="20"/>
          <w:color w:val="auto"/>
        </w:rPr>
      </w:pPr>
    </w:p>
    <w:p>
      <w:pPr>
        <w:jc w:val="both"/>
        <w:ind w:right="20"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Other Program Assets</w:t>
      </w:r>
      <w:r>
        <w:rPr>
          <w:rFonts w:ascii="Times New Roman" w:cs="Times New Roman" w:eastAsia="Times New Roman" w:hAnsi="Times New Roman"/>
          <w:sz w:val="22"/>
          <w:szCs w:val="22"/>
          <w:color w:val="auto"/>
        </w:rPr>
        <w:t>" means all books and records related to the Program or the Accounts, contracts related to the Program that EFS deems necessary for the continued operation of the Program, all routing transit numbers, bank identification numbers and other account numbers</w:t>
      </w:r>
    </w:p>
    <w:p>
      <w:pPr>
        <w:spacing w:after="0" w:line="38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color w:val="auto"/>
        </w:rPr>
        <w:t>9</w:t>
      </w:r>
    </w:p>
    <w:p>
      <w:pPr>
        <w:sectPr>
          <w:pgSz w:w="11900" w:h="16838" w:orient="portrait"/>
          <w:cols w:equalWidth="0" w:num="1">
            <w:col w:w="11240"/>
          </w:cols>
          <w:pgMar w:left="320" w:top="594" w:right="339" w:bottom="1440" w:gutter="0" w:footer="0" w:header="0"/>
        </w:sectPr>
      </w:pPr>
    </w:p>
    <w:bookmarkStart w:id="45" w:name="page46"/>
    <w:bookmarkEnd w:id="45"/>
    <w:p>
      <w:pPr>
        <w:jc w:val="both"/>
        <w:spacing w:after="0" w:line="271" w:lineRule="auto"/>
        <w:rPr>
          <w:sz w:val="20"/>
          <w:szCs w:val="20"/>
          <w:color w:val="auto"/>
        </w:rPr>
      </w:pPr>
      <w:r>
        <w:rPr>
          <w:rFonts w:ascii="Times New Roman" w:cs="Times New Roman" w:eastAsia="Times New Roman" w:hAnsi="Times New Roman"/>
          <w:sz w:val="22"/>
          <w:szCs w:val="22"/>
          <w:color w:val="auto"/>
        </w:rPr>
        <w:t>used or held for use in connection with the Program, and other similar assets necessary for the continued operation of the Program.</w:t>
      </w:r>
    </w:p>
    <w:p>
      <w:pPr>
        <w:spacing w:after="0" w:line="154"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Participant</w:t>
      </w:r>
      <w:r>
        <w:rPr>
          <w:rFonts w:ascii="Times New Roman" w:cs="Times New Roman" w:eastAsia="Times New Roman" w:hAnsi="Times New Roman"/>
          <w:sz w:val="22"/>
          <w:szCs w:val="22"/>
          <w:color w:val="auto"/>
        </w:rPr>
        <w:t>" means HRB Participant I, LLC, a Delaware limited liability company.</w:t>
      </w:r>
    </w:p>
    <w:p>
      <w:pPr>
        <w:spacing w:after="0" w:line="220" w:lineRule="exact"/>
        <w:rPr>
          <w:sz w:val="20"/>
          <w:szCs w:val="20"/>
          <w:color w:val="auto"/>
        </w:rPr>
      </w:pPr>
    </w:p>
    <w:p>
      <w:pPr>
        <w:jc w:val="both"/>
        <w:ind w:right="20"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Participation Agreement</w:t>
      </w:r>
      <w:r>
        <w:rPr>
          <w:rFonts w:ascii="Times New Roman" w:cs="Times New Roman" w:eastAsia="Times New Roman" w:hAnsi="Times New Roman"/>
          <w:sz w:val="22"/>
          <w:szCs w:val="22"/>
          <w:color w:val="auto"/>
        </w:rPr>
        <w:t xml:space="preserve">" means the Emerald Advance Participation Agreement described in </w:t>
      </w:r>
      <w:r>
        <w:rPr>
          <w:rFonts w:ascii="Times New Roman" w:cs="Times New Roman" w:eastAsia="Times New Roman" w:hAnsi="Times New Roman"/>
          <w:sz w:val="22"/>
          <w:szCs w:val="22"/>
          <w:u w:val="single" w:color="auto"/>
          <w:color w:val="auto"/>
        </w:rPr>
        <w:t>Section 2.2(d)</w:t>
      </w:r>
      <w:r>
        <w:rPr>
          <w:rFonts w:ascii="Times New Roman" w:cs="Times New Roman" w:eastAsia="Times New Roman" w:hAnsi="Times New Roman"/>
          <w:sz w:val="22"/>
          <w:szCs w:val="22"/>
          <w:color w:val="auto"/>
        </w:rPr>
        <w:t xml:space="preserve"> (Program Contracts).</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Party</w:t>
      </w:r>
      <w:r>
        <w:rPr>
          <w:rFonts w:ascii="Times New Roman" w:cs="Times New Roman" w:eastAsia="Times New Roman" w:hAnsi="Times New Roman"/>
          <w:sz w:val="22"/>
          <w:szCs w:val="22"/>
          <w:color w:val="auto"/>
        </w:rPr>
        <w:t>" and "</w:t>
      </w:r>
      <w:r>
        <w:rPr>
          <w:rFonts w:ascii="Times New Roman" w:cs="Times New Roman" w:eastAsia="Times New Roman" w:hAnsi="Times New Roman"/>
          <w:sz w:val="22"/>
          <w:szCs w:val="22"/>
          <w:b w:val="1"/>
          <w:bCs w:val="1"/>
          <w:color w:val="auto"/>
        </w:rPr>
        <w:t>Parties</w:t>
      </w:r>
      <w:r>
        <w:rPr>
          <w:rFonts w:ascii="Times New Roman" w:cs="Times New Roman" w:eastAsia="Times New Roman" w:hAnsi="Times New Roman"/>
          <w:sz w:val="22"/>
          <w:szCs w:val="22"/>
          <w:color w:val="auto"/>
        </w:rPr>
        <w:t>" have the meaning set forth in the Preamble.</w:t>
      </w:r>
    </w:p>
    <w:p>
      <w:pPr>
        <w:spacing w:after="0" w:line="220"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Payment Network</w:t>
      </w:r>
      <w:r>
        <w:rPr>
          <w:rFonts w:ascii="Times New Roman" w:cs="Times New Roman" w:eastAsia="Times New Roman" w:hAnsi="Times New Roman"/>
          <w:sz w:val="22"/>
          <w:szCs w:val="22"/>
          <w:color w:val="auto"/>
        </w:rPr>
        <w:t>" means Mastercard, Visa, Inc., and any other network, including reload networks, as selected by EFS and approved by Meta (such approval not to be unreasonably withheld), facilitating financial transactions through the use of a credit, debit or prepaid product.</w:t>
      </w:r>
    </w:p>
    <w:p>
      <w:pPr>
        <w:spacing w:after="0" w:line="166"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Payment Network Rules</w:t>
      </w:r>
      <w:r>
        <w:rPr>
          <w:rFonts w:ascii="Times New Roman" w:cs="Times New Roman" w:eastAsia="Times New Roman" w:hAnsi="Times New Roman"/>
          <w:sz w:val="22"/>
          <w:szCs w:val="22"/>
          <w:color w:val="auto"/>
        </w:rPr>
        <w:t>" means (a) the applicable bylaws, rules, bulletins, regulations, documentation and manuals promulgated or adopted by each of the Payment Networks, and (b) any applicable operating rules or guidelines of Nacha, in each case as such rules, manuals and other items may be amended or supplemented from time to time.</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b w:val="1"/>
          <w:bCs w:val="1"/>
          <w:color w:val="auto"/>
        </w:rPr>
        <w:t>PCI-DSS</w:t>
      </w:r>
      <w:r>
        <w:rPr>
          <w:rFonts w:ascii="Times New Roman" w:cs="Times New Roman" w:eastAsia="Times New Roman" w:hAnsi="Times New Roman"/>
          <w:sz w:val="21"/>
          <w:szCs w:val="21"/>
          <w:color w:val="auto"/>
        </w:rPr>
        <w:t>" means the Payment Card Industry Data Security Standards, as such standards may be amended from time to</w:t>
      </w:r>
    </w:p>
    <w:p>
      <w:pPr>
        <w:spacing w:after="0" w:line="4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time.</w:t>
      </w:r>
    </w:p>
    <w:p>
      <w:pPr>
        <w:spacing w:after="0" w:line="192"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Person</w:t>
      </w:r>
      <w:r>
        <w:rPr>
          <w:rFonts w:ascii="Times New Roman" w:cs="Times New Roman" w:eastAsia="Times New Roman" w:hAnsi="Times New Roman"/>
          <w:sz w:val="22"/>
          <w:szCs w:val="22"/>
          <w:color w:val="auto"/>
        </w:rPr>
        <w:t>" means and includes any individual, partnership, joint venture, corporation, limited liability company, bank, trust, and unincorporated organization.</w:t>
      </w:r>
    </w:p>
    <w:p>
      <w:pPr>
        <w:spacing w:after="0" w:line="149"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Personally Identifiable Information</w:t>
      </w:r>
      <w:r>
        <w:rPr>
          <w:rFonts w:ascii="Times New Roman" w:cs="Times New Roman" w:eastAsia="Times New Roman" w:hAnsi="Times New Roman"/>
          <w:sz w:val="22"/>
          <w:szCs w:val="22"/>
          <w:color w:val="auto"/>
        </w:rPr>
        <w:t>" means any information that alone, or in combination with other information, relates to a specific, identifiable individual or can be used to identify an individual, including any information defined as "nonpublic personal information" for purposes of GLBA.</w:t>
      </w:r>
    </w:p>
    <w:p>
      <w:pPr>
        <w:spacing w:after="0" w:line="166"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Policies and Procedures</w:t>
      </w:r>
      <w:r>
        <w:rPr>
          <w:rFonts w:ascii="Times New Roman" w:cs="Times New Roman" w:eastAsia="Times New Roman" w:hAnsi="Times New Roman"/>
          <w:sz w:val="22"/>
          <w:szCs w:val="22"/>
          <w:color w:val="auto"/>
        </w:rPr>
        <w:t>" means, as and to the extent applicable to the obligations to be performed by each Party hereunder, the written policies, procedures, and guidelines regarding the offering, administration, and servicing of the Program.</w:t>
      </w:r>
    </w:p>
    <w:p>
      <w:pPr>
        <w:spacing w:after="0" w:line="149"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Prepaid Products</w:t>
      </w:r>
      <w:r>
        <w:rPr>
          <w:rFonts w:ascii="Times New Roman" w:cs="Times New Roman" w:eastAsia="Times New Roman" w:hAnsi="Times New Roman"/>
          <w:sz w:val="22"/>
          <w:szCs w:val="22"/>
          <w:color w:val="auto"/>
        </w:rPr>
        <w:t xml:space="preserve">" means the Emerald Cards, Gift Cards and Rewards Cards, together with the associated Cardholder Accounts, as further described in </w:t>
      </w:r>
      <w:r>
        <w:rPr>
          <w:rFonts w:ascii="Times New Roman" w:cs="Times New Roman" w:eastAsia="Times New Roman" w:hAnsi="Times New Roman"/>
          <w:sz w:val="22"/>
          <w:szCs w:val="22"/>
          <w:u w:val="single" w:color="auto"/>
          <w:color w:val="auto"/>
        </w:rPr>
        <w:t>Schedule A</w:t>
      </w:r>
      <w:r>
        <w:rPr>
          <w:rFonts w:ascii="Times New Roman" w:cs="Times New Roman" w:eastAsia="Times New Roman" w:hAnsi="Times New Roman"/>
          <w:sz w:val="22"/>
          <w:szCs w:val="22"/>
          <w:color w:val="auto"/>
        </w:rPr>
        <w:t xml:space="preserve"> (Prepaid Products Product Schedule).</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Privacy Notice</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11.1(b)</w:t>
      </w:r>
      <w:r>
        <w:rPr>
          <w:rFonts w:ascii="Times New Roman" w:cs="Times New Roman" w:eastAsia="Times New Roman" w:hAnsi="Times New Roman"/>
          <w:sz w:val="22"/>
          <w:szCs w:val="22"/>
          <w:color w:val="auto"/>
        </w:rPr>
        <w:t xml:space="preserve"> (Privacy).</w:t>
      </w:r>
    </w:p>
    <w:p>
      <w:pPr>
        <w:spacing w:after="0" w:line="220"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Processor</w:t>
      </w:r>
      <w:r>
        <w:rPr>
          <w:rFonts w:ascii="Times New Roman" w:cs="Times New Roman" w:eastAsia="Times New Roman" w:hAnsi="Times New Roman"/>
          <w:sz w:val="22"/>
          <w:szCs w:val="22"/>
          <w:color w:val="auto"/>
        </w:rPr>
        <w:t>" means the third-party provider of processing services necessary for the operation of the Program, including the following services: set up and maintenance of accounts, transaction authorization, processing clearing and settlement, and Payment Network access. As of the date of this Agreement, the Processor for the Financial Products is Fidelity National Information Services, Inc.</w:t>
      </w:r>
    </w:p>
    <w:p>
      <w:pPr>
        <w:spacing w:after="0" w:line="39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10</w:t>
      </w:r>
    </w:p>
    <w:p>
      <w:pPr>
        <w:sectPr>
          <w:pgSz w:w="11900" w:h="16838" w:orient="portrait"/>
          <w:cols w:equalWidth="0" w:num="1">
            <w:col w:w="11240"/>
          </w:cols>
          <w:pgMar w:left="320" w:top="598" w:right="339" w:bottom="1440" w:gutter="0" w:footer="0" w:header="0"/>
        </w:sectPr>
      </w:pPr>
    </w:p>
    <w:bookmarkStart w:id="46" w:name="page47"/>
    <w:bookmarkEnd w:id="46"/>
    <w:p>
      <w:pPr>
        <w:jc w:val="both"/>
        <w:ind w:right="20"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Product Overview</w:t>
      </w:r>
      <w:r>
        <w:rPr>
          <w:rFonts w:ascii="Times New Roman" w:cs="Times New Roman" w:eastAsia="Times New Roman" w:hAnsi="Times New Roman"/>
          <w:sz w:val="22"/>
          <w:szCs w:val="22"/>
          <w:color w:val="auto"/>
        </w:rPr>
        <w:t>" means the product overview attached as an exhibit to each of the Product Schedules, describing the pricing and key features and functionality of the Financial Products and the Legacy Credit Card Accounts.</w:t>
      </w:r>
    </w:p>
    <w:p>
      <w:pPr>
        <w:spacing w:after="0" w:line="149"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Product Schedules</w:t>
      </w:r>
      <w:r>
        <w:rPr>
          <w:rFonts w:ascii="Times New Roman" w:cs="Times New Roman" w:eastAsia="Times New Roman" w:hAnsi="Times New Roman"/>
          <w:sz w:val="22"/>
          <w:szCs w:val="22"/>
          <w:color w:val="auto"/>
        </w:rPr>
        <w:t xml:space="preserve">" means the product schedules set forth in </w:t>
      </w:r>
      <w:r>
        <w:rPr>
          <w:rFonts w:ascii="Times New Roman" w:cs="Times New Roman" w:eastAsia="Times New Roman" w:hAnsi="Times New Roman"/>
          <w:sz w:val="22"/>
          <w:szCs w:val="22"/>
          <w:u w:val="single" w:color="auto"/>
          <w:color w:val="auto"/>
        </w:rPr>
        <w:t>Schedule A</w:t>
      </w:r>
      <w:r>
        <w:rPr>
          <w:rFonts w:ascii="Times New Roman" w:cs="Times New Roman" w:eastAsia="Times New Roman" w:hAnsi="Times New Roman"/>
          <w:sz w:val="22"/>
          <w:szCs w:val="22"/>
          <w:color w:val="auto"/>
        </w:rPr>
        <w:t xml:space="preserve"> (Prepaid Products Product Schedule), </w:t>
      </w:r>
      <w:r>
        <w:rPr>
          <w:rFonts w:ascii="Times New Roman" w:cs="Times New Roman" w:eastAsia="Times New Roman" w:hAnsi="Times New Roman"/>
          <w:sz w:val="22"/>
          <w:szCs w:val="22"/>
          <w:u w:val="single" w:color="auto"/>
          <w:color w:val="auto"/>
        </w:rPr>
        <w:t>Schedule B</w:t>
      </w:r>
      <w:r>
        <w:rPr>
          <w:rFonts w:ascii="Times New Roman" w:cs="Times New Roman" w:eastAsia="Times New Roman" w:hAnsi="Times New Roman"/>
          <w:sz w:val="22"/>
          <w:szCs w:val="22"/>
          <w:color w:val="auto"/>
        </w:rPr>
        <w:t xml:space="preserve"> (Refund Transfer Product Schedule), </w:t>
      </w:r>
      <w:r>
        <w:rPr>
          <w:rFonts w:ascii="Times New Roman" w:cs="Times New Roman" w:eastAsia="Times New Roman" w:hAnsi="Times New Roman"/>
          <w:sz w:val="22"/>
          <w:szCs w:val="22"/>
          <w:u w:val="single" w:color="auto"/>
          <w:color w:val="auto"/>
        </w:rPr>
        <w:t>Schedule C</w:t>
      </w:r>
      <w:r>
        <w:rPr>
          <w:rFonts w:ascii="Times New Roman" w:cs="Times New Roman" w:eastAsia="Times New Roman" w:hAnsi="Times New Roman"/>
          <w:sz w:val="22"/>
          <w:szCs w:val="22"/>
          <w:color w:val="auto"/>
        </w:rPr>
        <w:t xml:space="preserve"> (Emerald Advance Product Schedule), Schedule D (Emerald Savings Product Schedule), </w:t>
      </w:r>
      <w:r>
        <w:rPr>
          <w:rFonts w:ascii="Times New Roman" w:cs="Times New Roman" w:eastAsia="Times New Roman" w:hAnsi="Times New Roman"/>
          <w:sz w:val="22"/>
          <w:szCs w:val="22"/>
          <w:u w:val="single" w:color="auto"/>
          <w:color w:val="auto"/>
        </w:rPr>
        <w:t>Schedule E</w:t>
      </w:r>
      <w:r>
        <w:rPr>
          <w:rFonts w:ascii="Times New Roman" w:cs="Times New Roman" w:eastAsia="Times New Roman" w:hAnsi="Times New Roman"/>
          <w:sz w:val="22"/>
          <w:szCs w:val="22"/>
          <w:color w:val="auto"/>
        </w:rPr>
        <w:t xml:space="preserve"> (Refund Advance Product Schedule), </w:t>
      </w:r>
      <w:r>
        <w:rPr>
          <w:rFonts w:ascii="Times New Roman" w:cs="Times New Roman" w:eastAsia="Times New Roman" w:hAnsi="Times New Roman"/>
          <w:sz w:val="22"/>
          <w:szCs w:val="22"/>
          <w:u w:val="single" w:color="auto"/>
          <w:color w:val="auto"/>
        </w:rPr>
        <w:t>Schedule F</w:t>
      </w:r>
      <w:r>
        <w:rPr>
          <w:rFonts w:ascii="Times New Roman" w:cs="Times New Roman" w:eastAsia="Times New Roman" w:hAnsi="Times New Roman"/>
          <w:sz w:val="22"/>
          <w:szCs w:val="22"/>
          <w:color w:val="auto"/>
        </w:rPr>
        <w:t xml:space="preserve"> (Legacy Credit Card Product Schedule), and any product schedule executed by the Parties for any New Product.</w:t>
      </w:r>
    </w:p>
    <w:p>
      <w:pPr>
        <w:spacing w:after="0" w:line="175" w:lineRule="exact"/>
        <w:rPr>
          <w:sz w:val="20"/>
          <w:szCs w:val="20"/>
          <w:color w:val="auto"/>
        </w:rPr>
      </w:pPr>
    </w:p>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Program</w:t>
      </w:r>
      <w:r>
        <w:rPr>
          <w:rFonts w:ascii="Times New Roman" w:cs="Times New Roman" w:eastAsia="Times New Roman" w:hAnsi="Times New Roman"/>
          <w:sz w:val="22"/>
          <w:szCs w:val="22"/>
          <w:color w:val="auto"/>
        </w:rPr>
        <w:t>" means the program as described in this Agreement pursuant to which Meta offers and makes available the Financial Products to HRB Customers, and makes advances under the Legacy Credit Card Accounts (but does not open any new credit card accounts), and EFS markets the Financial Products to HRB Customers, facilitates Meta's offering of the Financial Products through Retail Locations and the Digital Channel, and processes and services the Financial Products and the Legacy Credit Card Accounts, all pursuant to the terms of this Agreement and the other Program Contracts.</w:t>
      </w:r>
    </w:p>
    <w:p>
      <w:pPr>
        <w:spacing w:after="0" w:line="17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Program Contracts</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2.2</w:t>
      </w:r>
      <w:r>
        <w:rPr>
          <w:rFonts w:ascii="Times New Roman" w:cs="Times New Roman" w:eastAsia="Times New Roman" w:hAnsi="Times New Roman"/>
          <w:sz w:val="22"/>
          <w:szCs w:val="22"/>
          <w:color w:val="auto"/>
        </w:rPr>
        <w:t xml:space="preserve"> (Program Contracts).</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Program Customer</w:t>
      </w:r>
      <w:r>
        <w:rPr>
          <w:rFonts w:ascii="Times New Roman" w:cs="Times New Roman" w:eastAsia="Times New Roman" w:hAnsi="Times New Roman"/>
          <w:sz w:val="22"/>
          <w:szCs w:val="22"/>
          <w:color w:val="auto"/>
        </w:rPr>
        <w:t>" means any Accountholder or any Applicant.</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Program Customer Data</w:t>
      </w:r>
      <w:r>
        <w:rPr>
          <w:rFonts w:ascii="Times New Roman" w:cs="Times New Roman" w:eastAsia="Times New Roman" w:hAnsi="Times New Roman"/>
          <w:sz w:val="22"/>
          <w:szCs w:val="22"/>
          <w:color w:val="auto"/>
        </w:rPr>
        <w:t>" means Accountholder Data and Applicant Data.</w:t>
      </w:r>
    </w:p>
    <w:p>
      <w:pPr>
        <w:spacing w:after="0" w:line="220" w:lineRule="exact"/>
        <w:rPr>
          <w:sz w:val="20"/>
          <w:szCs w:val="20"/>
          <w:color w:val="auto"/>
        </w:rPr>
      </w:pPr>
    </w:p>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Program Documents</w:t>
      </w:r>
      <w:r>
        <w:rPr>
          <w:rFonts w:ascii="Times New Roman" w:cs="Times New Roman" w:eastAsia="Times New Roman" w:hAnsi="Times New Roman"/>
          <w:sz w:val="22"/>
          <w:szCs w:val="22"/>
          <w:color w:val="auto"/>
        </w:rPr>
        <w:t xml:space="preserve">" means all documents and materials pertaining to the Program that are to be used by or with Prospective Customers and Program Customers in connection with the Program, including the applications, Accountholder agreements, Financial Product terms and conditions, statements and notices, adverse action notices, consumer disclosures, customer service scripts, training materials, privacy notices, change of terms notices, and other documents containing disclosures related to the Program;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the term Program Documents does not include HRB Documents.</w:t>
      </w:r>
    </w:p>
    <w:p>
      <w:pPr>
        <w:spacing w:after="0" w:line="176"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Program Information</w:t>
      </w:r>
      <w:r>
        <w:rPr>
          <w:rFonts w:ascii="Times New Roman" w:cs="Times New Roman" w:eastAsia="Times New Roman" w:hAnsi="Times New Roman"/>
          <w:sz w:val="22"/>
          <w:szCs w:val="22"/>
          <w:color w:val="auto"/>
        </w:rPr>
        <w:t>" means any and all information, and individual and aggregate transaction data, regarding or related to the Program, the Financial Products or the Legacy Credit Card Accounts (regardless of who owns such information or data, and whether such information is otherwise considered confidential), including:</w:t>
      </w:r>
    </w:p>
    <w:p>
      <w:pPr>
        <w:spacing w:after="0" w:line="170" w:lineRule="exact"/>
        <w:rPr>
          <w:sz w:val="20"/>
          <w:szCs w:val="20"/>
          <w:color w:val="auto"/>
        </w:rPr>
      </w:pPr>
    </w:p>
    <w:p>
      <w:pPr>
        <w:ind w:left="1300" w:hanging="644"/>
        <w:spacing w:after="0"/>
        <w:tabs>
          <w:tab w:leader="none" w:pos="1300"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individual and aggregate Program Customer Data and Prospect Data;</w:t>
      </w:r>
    </w:p>
    <w:p>
      <w:pPr>
        <w:spacing w:after="0" w:line="27" w:lineRule="exact"/>
        <w:rPr>
          <w:rFonts w:ascii="Times New Roman" w:cs="Times New Roman" w:eastAsia="Times New Roman" w:hAnsi="Times New Roman"/>
          <w:sz w:val="22"/>
          <w:szCs w:val="22"/>
          <w:color w:val="auto"/>
        </w:rPr>
      </w:pPr>
    </w:p>
    <w:p>
      <w:pPr>
        <w:ind w:left="1300" w:hanging="644"/>
        <w:spacing w:after="0"/>
        <w:tabs>
          <w:tab w:leader="none" w:pos="1300"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individual and aggregate Accounts and Program Documents;</w:t>
      </w:r>
    </w:p>
    <w:p>
      <w:pPr>
        <w:spacing w:after="0" w:line="3" w:lineRule="exact"/>
        <w:rPr>
          <w:rFonts w:ascii="Times New Roman" w:cs="Times New Roman" w:eastAsia="Times New Roman" w:hAnsi="Times New Roman"/>
          <w:sz w:val="22"/>
          <w:szCs w:val="22"/>
          <w:color w:val="auto"/>
        </w:rPr>
      </w:pPr>
    </w:p>
    <w:p>
      <w:pPr>
        <w:ind w:left="1300" w:hanging="644"/>
        <w:spacing w:after="0"/>
        <w:tabs>
          <w:tab w:leader="none" w:pos="1300"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Marketing Materials and Marketing Guidelines;</w:t>
      </w:r>
    </w:p>
    <w:p>
      <w:pPr>
        <w:spacing w:after="0" w:line="3" w:lineRule="exact"/>
        <w:rPr>
          <w:rFonts w:ascii="Times New Roman" w:cs="Times New Roman" w:eastAsia="Times New Roman" w:hAnsi="Times New Roman"/>
          <w:sz w:val="22"/>
          <w:szCs w:val="22"/>
          <w:color w:val="auto"/>
        </w:rPr>
      </w:pPr>
    </w:p>
    <w:p>
      <w:pPr>
        <w:ind w:left="1300" w:hanging="644"/>
        <w:spacing w:after="0"/>
        <w:tabs>
          <w:tab w:leader="none" w:pos="1300"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Program Contracts and third-party service provider contracts; and</w:t>
      </w:r>
    </w:p>
    <w:p>
      <w:pPr>
        <w:spacing w:after="0" w:line="3" w:lineRule="exact"/>
        <w:rPr>
          <w:rFonts w:ascii="Times New Roman" w:cs="Times New Roman" w:eastAsia="Times New Roman" w:hAnsi="Times New Roman"/>
          <w:sz w:val="22"/>
          <w:szCs w:val="22"/>
          <w:color w:val="auto"/>
        </w:rPr>
      </w:pPr>
    </w:p>
    <w:p>
      <w:pPr>
        <w:ind w:left="1300" w:hanging="644"/>
        <w:spacing w:after="0" w:line="248" w:lineRule="auto"/>
        <w:tabs>
          <w:tab w:leader="none" w:pos="1300"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all records, reports and analysis of, or information derived from, any of the foregoing, whether in paper or digital form;</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Program Information does not include:</w:t>
      </w:r>
    </w:p>
    <w:p>
      <w:pPr>
        <w:spacing w:after="0" w:line="220" w:lineRule="exact"/>
        <w:rPr>
          <w:sz w:val="20"/>
          <w:szCs w:val="20"/>
          <w:color w:val="auto"/>
        </w:rPr>
      </w:pPr>
    </w:p>
    <w:p>
      <w:pPr>
        <w:ind w:left="5520" w:right="4780" w:hanging="4216"/>
        <w:spacing w:after="0" w:line="476" w:lineRule="auto"/>
        <w:tabs>
          <w:tab w:leader="none" w:pos="1952" w:val="left"/>
        </w:tabs>
        <w:numPr>
          <w:ilvl w:val="0"/>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 Licensed Marks or Company Licensed Marks; 11</w:t>
      </w:r>
    </w:p>
    <w:p>
      <w:pPr>
        <w:sectPr>
          <w:pgSz w:w="11900" w:h="16838" w:orient="portrait"/>
          <w:cols w:equalWidth="0" w:num="1">
            <w:col w:w="11240"/>
          </w:cols>
          <w:pgMar w:left="320" w:top="594" w:right="339" w:bottom="1440" w:gutter="0" w:footer="0" w:header="0"/>
        </w:sectPr>
      </w:pPr>
    </w:p>
    <w:bookmarkStart w:id="47" w:name="page48"/>
    <w:bookmarkEnd w:id="47"/>
    <w:p>
      <w:pPr>
        <w:ind w:left="1960" w:hanging="656"/>
        <w:spacing w:after="0"/>
        <w:tabs>
          <w:tab w:leader="none" w:pos="1960" w:val="left"/>
        </w:tabs>
        <w:numPr>
          <w:ilvl w:val="0"/>
          <w:numId w:val="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Meta's underwriting model for the Refund Advance;</w:t>
      </w:r>
    </w:p>
    <w:p>
      <w:pPr>
        <w:spacing w:after="0" w:line="27" w:lineRule="exact"/>
        <w:rPr>
          <w:rFonts w:ascii="Times New Roman" w:cs="Times New Roman" w:eastAsia="Times New Roman" w:hAnsi="Times New Roman"/>
          <w:sz w:val="22"/>
          <w:szCs w:val="22"/>
          <w:color w:val="auto"/>
        </w:rPr>
      </w:pPr>
    </w:p>
    <w:p>
      <w:pPr>
        <w:ind w:left="1960" w:hanging="656"/>
        <w:spacing w:after="0"/>
        <w:tabs>
          <w:tab w:leader="none" w:pos="1960" w:val="left"/>
        </w:tabs>
        <w:numPr>
          <w:ilvl w:val="0"/>
          <w:numId w:val="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Meta's communications with its primary federal regulator regarding the Program; or</w:t>
      </w:r>
    </w:p>
    <w:p>
      <w:pPr>
        <w:spacing w:after="0" w:line="3" w:lineRule="exact"/>
        <w:rPr>
          <w:rFonts w:ascii="Times New Roman" w:cs="Times New Roman" w:eastAsia="Times New Roman" w:hAnsi="Times New Roman"/>
          <w:sz w:val="22"/>
          <w:szCs w:val="22"/>
          <w:color w:val="auto"/>
        </w:rPr>
      </w:pPr>
    </w:p>
    <w:p>
      <w:pPr>
        <w:ind w:left="1960" w:hanging="656"/>
        <w:spacing w:after="0"/>
        <w:tabs>
          <w:tab w:leader="none" w:pos="1960" w:val="left"/>
        </w:tabs>
        <w:numPr>
          <w:ilvl w:val="0"/>
          <w:numId w:val="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Party's attorney-client privileged communications.</w:t>
      </w:r>
    </w:p>
    <w:p>
      <w:pPr>
        <w:spacing w:after="0" w:line="192"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Program Territory</w:t>
      </w:r>
      <w:r>
        <w:rPr>
          <w:rFonts w:ascii="Times New Roman" w:cs="Times New Roman" w:eastAsia="Times New Roman" w:hAnsi="Times New Roman"/>
          <w:sz w:val="22"/>
          <w:szCs w:val="22"/>
          <w:color w:val="auto"/>
        </w:rPr>
        <w:t xml:space="preserve">" means the United States, Guam, Puerto Rico and certain U.S. military bases outside the United States as identified in </w:t>
      </w:r>
      <w:r>
        <w:rPr>
          <w:rFonts w:ascii="Times New Roman" w:cs="Times New Roman" w:eastAsia="Times New Roman" w:hAnsi="Times New Roman"/>
          <w:sz w:val="22"/>
          <w:szCs w:val="22"/>
          <w:u w:val="single" w:color="auto"/>
          <w:color w:val="auto"/>
        </w:rPr>
        <w:t>Schedule 2.1</w:t>
      </w:r>
      <w:r>
        <w:rPr>
          <w:rFonts w:ascii="Times New Roman" w:cs="Times New Roman" w:eastAsia="Times New Roman" w:hAnsi="Times New Roman"/>
          <w:sz w:val="22"/>
          <w:szCs w:val="22"/>
          <w:color w:val="auto"/>
        </w:rPr>
        <w:t xml:space="preserve"> (Financial Products by Territory).</w:t>
      </w:r>
    </w:p>
    <w:p>
      <w:pPr>
        <w:spacing w:after="0" w:line="149"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Prospect Data</w:t>
      </w:r>
      <w:r>
        <w:rPr>
          <w:rFonts w:ascii="Times New Roman" w:cs="Times New Roman" w:eastAsia="Times New Roman" w:hAnsi="Times New Roman"/>
          <w:sz w:val="22"/>
          <w:szCs w:val="22"/>
          <w:color w:val="auto"/>
        </w:rPr>
        <w:t>" means all Personally Identifiable Information regarding a Prospective Customer used by the Parties in connection with determining whom to solicit for the Program.</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b w:val="1"/>
          <w:bCs w:val="1"/>
          <w:color w:val="auto"/>
        </w:rPr>
        <w:t>Prospective Customer</w:t>
      </w:r>
      <w:r>
        <w:rPr>
          <w:rFonts w:ascii="Times New Roman" w:cs="Times New Roman" w:eastAsia="Times New Roman" w:hAnsi="Times New Roman"/>
          <w:sz w:val="21"/>
          <w:szCs w:val="21"/>
          <w:color w:val="auto"/>
        </w:rPr>
        <w:t>" means HRB Customers and any other Persons selected by the Parties to receive Program offers.</w:t>
      </w:r>
    </w:p>
    <w:p>
      <w:pPr>
        <w:spacing w:after="0" w:line="231"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Purchase Agreement</w:t>
      </w:r>
      <w:r>
        <w:rPr>
          <w:rFonts w:ascii="Times New Roman" w:cs="Times New Roman" w:eastAsia="Times New Roman" w:hAnsi="Times New Roman"/>
          <w:sz w:val="22"/>
          <w:szCs w:val="22"/>
          <w:color w:val="auto"/>
        </w:rPr>
        <w:t>" has the meaning set forth in Recital D.</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Purchase Option Exercise Period</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14.1(a)</w:t>
      </w:r>
      <w:r>
        <w:rPr>
          <w:rFonts w:ascii="Times New Roman" w:cs="Times New Roman" w:eastAsia="Times New Roman" w:hAnsi="Times New Roman"/>
          <w:sz w:val="22"/>
          <w:szCs w:val="22"/>
          <w:color w:val="auto"/>
        </w:rPr>
        <w:t xml:space="preserve"> (EFS Purchase Option).</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Purchase Price</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14.3(a)</w:t>
      </w:r>
      <w:r>
        <w:rPr>
          <w:rFonts w:ascii="Times New Roman" w:cs="Times New Roman" w:eastAsia="Times New Roman" w:hAnsi="Times New Roman"/>
          <w:sz w:val="22"/>
          <w:szCs w:val="22"/>
          <w:color w:val="auto"/>
        </w:rPr>
        <w:t xml:space="preserve"> (Purchase Price).</w:t>
      </w:r>
    </w:p>
    <w:p>
      <w:pPr>
        <w:spacing w:after="0" w:line="220"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Purchased Accounts</w:t>
      </w:r>
      <w:r>
        <w:rPr>
          <w:rFonts w:ascii="Times New Roman" w:cs="Times New Roman" w:eastAsia="Times New Roman" w:hAnsi="Times New Roman"/>
          <w:sz w:val="22"/>
          <w:szCs w:val="22"/>
          <w:color w:val="auto"/>
        </w:rPr>
        <w:t>" means any loan account, credit card account, deposit account, prepaid card account (including any gift card or incentive card) and similar account purchased or assumed by, or assigned to, Meta under the Purchase Agreement.</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Purchased Meta Accounts</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14.1(a)</w:t>
      </w:r>
      <w:r>
        <w:rPr>
          <w:rFonts w:ascii="Times New Roman" w:cs="Times New Roman" w:eastAsia="Times New Roman" w:hAnsi="Times New Roman"/>
          <w:sz w:val="22"/>
          <w:szCs w:val="22"/>
          <w:color w:val="auto"/>
        </w:rPr>
        <w:t xml:space="preserve"> (EFS Purchase Option).</w:t>
      </w:r>
    </w:p>
    <w:p>
      <w:pPr>
        <w:spacing w:after="0" w:line="220" w:lineRule="exact"/>
        <w:rPr>
          <w:sz w:val="20"/>
          <w:szCs w:val="20"/>
          <w:color w:val="auto"/>
        </w:rPr>
      </w:pPr>
    </w:p>
    <w:p>
      <w:pPr>
        <w:jc w:val="both"/>
        <w:ind w:right="20"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RA Payment Agreement</w:t>
      </w:r>
      <w:r>
        <w:rPr>
          <w:rFonts w:ascii="Times New Roman" w:cs="Times New Roman" w:eastAsia="Times New Roman" w:hAnsi="Times New Roman"/>
          <w:sz w:val="22"/>
          <w:szCs w:val="22"/>
          <w:color w:val="auto"/>
        </w:rPr>
        <w:t xml:space="preserve">" means the Refund Advance Payment Agreement described in </w:t>
      </w:r>
      <w:r>
        <w:rPr>
          <w:rFonts w:ascii="Times New Roman" w:cs="Times New Roman" w:eastAsia="Times New Roman" w:hAnsi="Times New Roman"/>
          <w:sz w:val="22"/>
          <w:szCs w:val="22"/>
          <w:u w:val="single" w:color="auto"/>
          <w:color w:val="auto"/>
        </w:rPr>
        <w:t>Section 2.2(e)</w:t>
      </w:r>
      <w:r>
        <w:rPr>
          <w:rFonts w:ascii="Times New Roman" w:cs="Times New Roman" w:eastAsia="Times New Roman" w:hAnsi="Times New Roman"/>
          <w:sz w:val="22"/>
          <w:szCs w:val="22"/>
          <w:color w:val="auto"/>
        </w:rPr>
        <w:t xml:space="preserve"> (Program Contracts).</w:t>
      </w:r>
    </w:p>
    <w:p>
      <w:pPr>
        <w:spacing w:after="0" w:line="149"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Refund Account</w:t>
      </w:r>
      <w:r>
        <w:rPr>
          <w:rFonts w:ascii="Times New Roman" w:cs="Times New Roman" w:eastAsia="Times New Roman" w:hAnsi="Times New Roman"/>
          <w:sz w:val="22"/>
          <w:szCs w:val="22"/>
          <w:color w:val="auto"/>
        </w:rPr>
        <w:t>" means the individual, temporary, limited-purpose bank account established at Meta to facilitate a Refund Transfer Accountholder's authorized payments at his or her direction, and includes any Refund Account with respect to which Meta assumed the deposit liabilities from Axos pursuant to the Purchase Agreement.</w:t>
      </w:r>
    </w:p>
    <w:p>
      <w:pPr>
        <w:spacing w:after="0" w:line="166"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Refund Advance</w:t>
      </w:r>
      <w:r>
        <w:rPr>
          <w:rFonts w:ascii="Times New Roman" w:cs="Times New Roman" w:eastAsia="Times New Roman" w:hAnsi="Times New Roman"/>
          <w:sz w:val="22"/>
          <w:szCs w:val="22"/>
          <w:color w:val="auto"/>
        </w:rPr>
        <w:t>" or "</w:t>
      </w:r>
      <w:r>
        <w:rPr>
          <w:rFonts w:ascii="Times New Roman" w:cs="Times New Roman" w:eastAsia="Times New Roman" w:hAnsi="Times New Roman"/>
          <w:sz w:val="22"/>
          <w:szCs w:val="22"/>
          <w:b w:val="1"/>
          <w:bCs w:val="1"/>
          <w:color w:val="auto"/>
        </w:rPr>
        <w:t>RA</w:t>
      </w:r>
      <w:r>
        <w:rPr>
          <w:rFonts w:ascii="Times New Roman" w:cs="Times New Roman" w:eastAsia="Times New Roman" w:hAnsi="Times New Roman"/>
          <w:sz w:val="22"/>
          <w:szCs w:val="22"/>
          <w:color w:val="auto"/>
        </w:rPr>
        <w:t xml:space="preserve">" means a tax refund-related consumer loan originated by Meta, offered in Retail Locations at the time of tax preparation under the Program, which has no finance charge payable by the consumer and is secured and repaid solely by the consumer's tax refund(s), as further described in </w:t>
      </w:r>
      <w:r>
        <w:rPr>
          <w:rFonts w:ascii="Times New Roman" w:cs="Times New Roman" w:eastAsia="Times New Roman" w:hAnsi="Times New Roman"/>
          <w:sz w:val="22"/>
          <w:szCs w:val="22"/>
          <w:u w:val="single" w:color="auto"/>
          <w:color w:val="auto"/>
        </w:rPr>
        <w:t>Schedule E</w:t>
      </w:r>
      <w:r>
        <w:rPr>
          <w:rFonts w:ascii="Times New Roman" w:cs="Times New Roman" w:eastAsia="Times New Roman" w:hAnsi="Times New Roman"/>
          <w:sz w:val="22"/>
          <w:szCs w:val="22"/>
          <w:color w:val="auto"/>
        </w:rPr>
        <w:t xml:space="preserve"> (Refund Advance Product Schedule), and includes any Refund Advances Axos transferred to Meta pursuant to the Purchase Agreement.</w:t>
      </w:r>
    </w:p>
    <w:p>
      <w:pPr>
        <w:spacing w:after="0" w:line="175"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Refund Bonus</w:t>
      </w:r>
      <w:r>
        <w:rPr>
          <w:rFonts w:ascii="Times New Roman" w:cs="Times New Roman" w:eastAsia="Times New Roman" w:hAnsi="Times New Roman"/>
          <w:sz w:val="22"/>
          <w:szCs w:val="22"/>
          <w:color w:val="auto"/>
        </w:rPr>
        <w:t>" means a product that allows an HRB Customer to elect to receive a portion of their federal refund (plus an additional percentage funded by Company) on an electronic gift card for use at Amazon or other retailers.</w:t>
      </w:r>
    </w:p>
    <w:p>
      <w:pPr>
        <w:spacing w:after="0" w:line="36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12</w:t>
      </w:r>
    </w:p>
    <w:p>
      <w:pPr>
        <w:sectPr>
          <w:pgSz w:w="11900" w:h="16838" w:orient="portrait"/>
          <w:cols w:equalWidth="0" w:num="1">
            <w:col w:w="11240"/>
          </w:cols>
          <w:pgMar w:left="320" w:top="598" w:right="339" w:bottom="1440" w:gutter="0" w:footer="0" w:header="0"/>
        </w:sectPr>
      </w:pPr>
    </w:p>
    <w:bookmarkStart w:id="48" w:name="page49"/>
    <w:bookmarkEnd w:id="48"/>
    <w:p>
      <w:pPr>
        <w:jc w:val="both"/>
        <w:ind w:firstLine="648"/>
        <w:spacing w:after="0" w:line="248"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Refund Transfer</w:t>
      </w:r>
      <w:r>
        <w:rPr>
          <w:rFonts w:ascii="Times New Roman" w:cs="Times New Roman" w:eastAsia="Times New Roman" w:hAnsi="Times New Roman"/>
          <w:sz w:val="22"/>
          <w:szCs w:val="22"/>
          <w:color w:val="auto"/>
        </w:rPr>
        <w:t>" or "</w:t>
      </w:r>
      <w:r>
        <w:rPr>
          <w:rFonts w:ascii="Times New Roman" w:cs="Times New Roman" w:eastAsia="Times New Roman" w:hAnsi="Times New Roman"/>
          <w:sz w:val="22"/>
          <w:szCs w:val="22"/>
          <w:b w:val="1"/>
          <w:bCs w:val="1"/>
          <w:color w:val="auto"/>
        </w:rPr>
        <w:t>RT</w:t>
      </w:r>
      <w:r>
        <w:rPr>
          <w:rFonts w:ascii="Times New Roman" w:cs="Times New Roman" w:eastAsia="Times New Roman" w:hAnsi="Times New Roman"/>
          <w:sz w:val="22"/>
          <w:szCs w:val="22"/>
          <w:color w:val="auto"/>
        </w:rPr>
        <w:t xml:space="preserve">" means a tax refund-related deposit product offered in Retail Locations and the Digital Channel under the Program through a Refund Account established to receive a Refund Transfer Accountholder's federal and/or state income tax refund, from which payments are disbursed as directed by the Refund Transfer Accountholder, and the remaining proceeds, if any, are disbursed to the Refund Transfer Accountholder through various methods including direct deposit to an external bank account or Emerald Card, or by check, as further described in </w:t>
      </w:r>
      <w:r>
        <w:rPr>
          <w:rFonts w:ascii="Times New Roman" w:cs="Times New Roman" w:eastAsia="Times New Roman" w:hAnsi="Times New Roman"/>
          <w:sz w:val="22"/>
          <w:szCs w:val="22"/>
          <w:u w:val="single" w:color="auto"/>
          <w:color w:val="auto"/>
        </w:rPr>
        <w:t>Schedule B</w:t>
      </w:r>
      <w:r>
        <w:rPr>
          <w:rFonts w:ascii="Times New Roman" w:cs="Times New Roman" w:eastAsia="Times New Roman" w:hAnsi="Times New Roman"/>
          <w:sz w:val="22"/>
          <w:szCs w:val="22"/>
          <w:color w:val="auto"/>
        </w:rPr>
        <w:t xml:space="preserve"> (Refund Transfer Product Schedule). For the avoidance of doubt, the term "Refund Transfer" includes any Refund Transfers and the associated Refund Accounts transferred from Axos to Meta pursuant to the Purchase Agreement.</w:t>
      </w:r>
    </w:p>
    <w:p>
      <w:pPr>
        <w:spacing w:after="0" w:line="182"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Refund Transfer Accountholder</w:t>
      </w:r>
      <w:r>
        <w:rPr>
          <w:rFonts w:ascii="Times New Roman" w:cs="Times New Roman" w:eastAsia="Times New Roman" w:hAnsi="Times New Roman"/>
          <w:sz w:val="22"/>
          <w:szCs w:val="22"/>
          <w:color w:val="auto"/>
        </w:rPr>
        <w:t>" means any HRB Customer who applies for a Refund Transfer and for whom Meta has opened a Refund Account. In the case of married filing joint tax returns, the Refund Account will typically be opened jointly in the names of both Persons applying.</w:t>
      </w:r>
    </w:p>
    <w:p>
      <w:pPr>
        <w:spacing w:after="0" w:line="166" w:lineRule="exact"/>
        <w:rPr>
          <w:sz w:val="20"/>
          <w:szCs w:val="20"/>
          <w:color w:val="auto"/>
        </w:rPr>
      </w:pPr>
    </w:p>
    <w:p>
      <w:pPr>
        <w:jc w:val="both"/>
        <w:ind w:right="20"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Regulatory Request</w:t>
      </w:r>
      <w:r>
        <w:rPr>
          <w:rFonts w:ascii="Times New Roman" w:cs="Times New Roman" w:eastAsia="Times New Roman" w:hAnsi="Times New Roman"/>
          <w:sz w:val="22"/>
          <w:szCs w:val="22"/>
          <w:color w:val="auto"/>
        </w:rPr>
        <w:t>" means any valid subpoena, order or written request from a Governmental Authority having jurisdiction over a Party or its Affiliates or third-party service provider for Confidential Information or Program Information.</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Relationship Manager</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2.5(a)</w:t>
      </w:r>
      <w:r>
        <w:rPr>
          <w:rFonts w:ascii="Times New Roman" w:cs="Times New Roman" w:eastAsia="Times New Roman" w:hAnsi="Times New Roman"/>
          <w:sz w:val="22"/>
          <w:szCs w:val="22"/>
          <w:color w:val="auto"/>
        </w:rPr>
        <w:t xml:space="preserve"> (Relationship Managers).</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Renewal Term</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13.1</w:t>
      </w:r>
      <w:r>
        <w:rPr>
          <w:rFonts w:ascii="Times New Roman" w:cs="Times New Roman" w:eastAsia="Times New Roman" w:hAnsi="Times New Roman"/>
          <w:sz w:val="22"/>
          <w:szCs w:val="22"/>
          <w:color w:val="auto"/>
        </w:rPr>
        <w:t xml:space="preserve"> (Term).</w:t>
      </w:r>
    </w:p>
    <w:p>
      <w:pPr>
        <w:spacing w:after="0" w:line="220"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Retail Location</w:t>
      </w:r>
      <w:r>
        <w:rPr>
          <w:rFonts w:ascii="Times New Roman" w:cs="Times New Roman" w:eastAsia="Times New Roman" w:hAnsi="Times New Roman"/>
          <w:sz w:val="22"/>
          <w:szCs w:val="22"/>
          <w:color w:val="auto"/>
        </w:rPr>
        <w:t>" means (a) each Company Location; and (b) each Franchise Location, but does not include the Digital Channel.</w:t>
      </w:r>
    </w:p>
    <w:p>
      <w:pPr>
        <w:spacing w:after="0" w:line="144" w:lineRule="exact"/>
        <w:rPr>
          <w:sz w:val="20"/>
          <w:szCs w:val="20"/>
          <w:color w:val="auto"/>
        </w:rPr>
      </w:pPr>
    </w:p>
    <w:p>
      <w:pPr>
        <w:jc w:val="both"/>
        <w:ind w:firstLine="648"/>
        <w:spacing w:after="0" w:line="233"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Rewards Card</w:t>
      </w:r>
      <w:r>
        <w:rPr>
          <w:rFonts w:ascii="Times New Roman" w:cs="Times New Roman" w:eastAsia="Times New Roman" w:hAnsi="Times New Roman"/>
          <w:sz w:val="22"/>
          <w:szCs w:val="22"/>
          <w:color w:val="auto"/>
        </w:rPr>
        <w:t>" means the H&amp;R Block Rewards Mastercard</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2"/>
          <w:szCs w:val="22"/>
          <w:color w:val="auto"/>
        </w:rPr>
        <w:t>, a reloadable incentive card, funded only by H&amp;R Block and offered only to its associates, for which Meta is the issuing bank (including any incentive cards with respect to which Meta assumed the deposit liabilities from Axos pursuant to the Purchase Agreement).</w:t>
      </w:r>
    </w:p>
    <w:p>
      <w:pPr>
        <w:spacing w:after="0" w:line="18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Safety and Soundness</w:t>
      </w:r>
      <w:r>
        <w:rPr>
          <w:rFonts w:ascii="Times New Roman" w:cs="Times New Roman" w:eastAsia="Times New Roman" w:hAnsi="Times New Roman"/>
          <w:sz w:val="22"/>
          <w:szCs w:val="22"/>
          <w:color w:val="auto"/>
        </w:rPr>
        <w:t>" means the standards identified by the OCC in 12 C.F.R. Part 30, Appendix A.</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SEC</w:t>
      </w:r>
      <w:r>
        <w:rPr>
          <w:rFonts w:ascii="Times New Roman" w:cs="Times New Roman" w:eastAsia="Times New Roman" w:hAnsi="Times New Roman"/>
          <w:sz w:val="22"/>
          <w:szCs w:val="22"/>
          <w:color w:val="auto"/>
        </w:rPr>
        <w:t>" means the U.S. Securities and Exchange Commission.</w:t>
      </w:r>
    </w:p>
    <w:p>
      <w:pPr>
        <w:spacing w:after="0" w:line="220" w:lineRule="exact"/>
        <w:rPr>
          <w:sz w:val="20"/>
          <w:szCs w:val="20"/>
          <w:color w:val="auto"/>
        </w:rPr>
      </w:pPr>
    </w:p>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Solvent</w:t>
      </w:r>
      <w:r>
        <w:rPr>
          <w:rFonts w:ascii="Times New Roman" w:cs="Times New Roman" w:eastAsia="Times New Roman" w:hAnsi="Times New Roman"/>
          <w:sz w:val="22"/>
          <w:szCs w:val="22"/>
          <w:color w:val="auto"/>
        </w:rPr>
        <w:t>" as to a Person, means (a) the present fair salable value of such Person's assets is in excess of the total amount of its liabilities, (b) such Person is presently able generally to pay its debts as they become due, and (c) such Person does not have unreasonably small capital to carry on such Person's business as theretofore operated and all business in which such Person is about to engage. The phrase "present fair salable value" of a Person's assets is intended to mean that value which can be obtained if the assets are sold within a reasonable time in arms'-length transactions in an existing and not theoretical market.</w:t>
      </w:r>
    </w:p>
    <w:p>
      <w:pPr>
        <w:spacing w:after="0" w:line="17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SSAE</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11.2(e)</w:t>
      </w:r>
      <w:r>
        <w:rPr>
          <w:rFonts w:ascii="Times New Roman" w:cs="Times New Roman" w:eastAsia="Times New Roman" w:hAnsi="Times New Roman"/>
          <w:sz w:val="22"/>
          <w:szCs w:val="22"/>
          <w:color w:val="auto"/>
        </w:rPr>
        <w:t xml:space="preserve"> (Data Security).</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Suspended Product</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5.3(b)</w:t>
      </w:r>
      <w:r>
        <w:rPr>
          <w:rFonts w:ascii="Times New Roman" w:cs="Times New Roman" w:eastAsia="Times New Roman" w:hAnsi="Times New Roman"/>
          <w:sz w:val="22"/>
          <w:szCs w:val="22"/>
          <w:color w:val="auto"/>
        </w:rPr>
        <w:t xml:space="preserve"> (EFS Right to Suspend).</w:t>
      </w:r>
    </w:p>
    <w:p>
      <w:pPr>
        <w:spacing w:after="0" w:line="200" w:lineRule="exact"/>
        <w:rPr>
          <w:sz w:val="20"/>
          <w:szCs w:val="20"/>
          <w:color w:val="auto"/>
        </w:rPr>
      </w:pPr>
    </w:p>
    <w:p>
      <w:pPr>
        <w:spacing w:after="0" w:line="2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13</w:t>
      </w:r>
    </w:p>
    <w:p>
      <w:pPr>
        <w:sectPr>
          <w:pgSz w:w="11900" w:h="16838" w:orient="portrait"/>
          <w:cols w:equalWidth="0" w:num="1">
            <w:col w:w="11240"/>
          </w:cols>
          <w:pgMar w:left="320" w:top="594" w:right="339" w:bottom="1440" w:gutter="0" w:footer="0" w:header="0"/>
        </w:sectPr>
      </w:pPr>
    </w:p>
    <w:bookmarkStart w:id="49" w:name="page50"/>
    <w:bookmarkEnd w:id="49"/>
    <w:p>
      <w:pPr>
        <w:jc w:val="both"/>
        <w:ind w:firstLine="648"/>
        <w:spacing w:after="0" w:line="282"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Tax Season</w:t>
      </w:r>
      <w:r>
        <w:rPr>
          <w:rFonts w:ascii="Times New Roman" w:cs="Times New Roman" w:eastAsia="Times New Roman" w:hAnsi="Times New Roman"/>
          <w:sz w:val="22"/>
          <w:szCs w:val="22"/>
          <w:color w:val="auto"/>
        </w:rPr>
        <w:t>" means for a given year, the period from November 1st of the preceding year through the date of the regular federal income tax filing deadline in such year (normally April 15</w:t>
      </w:r>
      <w:r>
        <w:rPr>
          <w:rFonts w:ascii="Times New Roman" w:cs="Times New Roman" w:eastAsia="Times New Roman" w:hAnsi="Times New Roman"/>
          <w:sz w:val="28"/>
          <w:szCs w:val="28"/>
          <w:color w:val="auto"/>
          <w:vertAlign w:val="superscript"/>
        </w:rPr>
        <w:t>th</w:t>
      </w:r>
      <w:r>
        <w:rPr>
          <w:rFonts w:ascii="Times New Roman" w:cs="Times New Roman" w:eastAsia="Times New Roman" w:hAnsi="Times New Roman"/>
          <w:sz w:val="22"/>
          <w:szCs w:val="22"/>
          <w:color w:val="auto"/>
        </w:rPr>
        <w:t>).</w:t>
      </w:r>
    </w:p>
    <w:p>
      <w:pPr>
        <w:spacing w:after="0" w:line="53"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Term</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13.1</w:t>
      </w:r>
      <w:r>
        <w:rPr>
          <w:rFonts w:ascii="Times New Roman" w:cs="Times New Roman" w:eastAsia="Times New Roman" w:hAnsi="Times New Roman"/>
          <w:sz w:val="22"/>
          <w:szCs w:val="22"/>
          <w:color w:val="auto"/>
        </w:rPr>
        <w:t xml:space="preserve"> (Term).</w:t>
      </w:r>
    </w:p>
    <w:p>
      <w:pPr>
        <w:spacing w:after="0" w:line="220" w:lineRule="exact"/>
        <w:rPr>
          <w:sz w:val="20"/>
          <w:szCs w:val="20"/>
          <w:color w:val="auto"/>
        </w:rPr>
      </w:pPr>
    </w:p>
    <w:p>
      <w:pPr>
        <w:jc w:val="both"/>
        <w:ind w:firstLine="648"/>
        <w:spacing w:after="0" w:line="27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Termination Date</w:t>
      </w:r>
      <w:r>
        <w:rPr>
          <w:rFonts w:ascii="Times New Roman" w:cs="Times New Roman" w:eastAsia="Times New Roman" w:hAnsi="Times New Roman"/>
          <w:sz w:val="22"/>
          <w:szCs w:val="22"/>
          <w:color w:val="auto"/>
        </w:rPr>
        <w:t xml:space="preserve">" means the date on which this Agreement terminates or expires in accordance with </w:t>
      </w:r>
      <w:r>
        <w:rPr>
          <w:rFonts w:ascii="Times New Roman" w:cs="Times New Roman" w:eastAsia="Times New Roman" w:hAnsi="Times New Roman"/>
          <w:sz w:val="22"/>
          <w:szCs w:val="22"/>
          <w:u w:val="single" w:color="auto"/>
          <w:color w:val="auto"/>
        </w:rPr>
        <w:t>Article 13</w:t>
      </w:r>
      <w:r>
        <w:rPr>
          <w:rFonts w:ascii="Times New Roman" w:cs="Times New Roman" w:eastAsia="Times New Roman" w:hAnsi="Times New Roman"/>
          <w:sz w:val="22"/>
          <w:szCs w:val="22"/>
          <w:color w:val="auto"/>
        </w:rPr>
        <w:t xml:space="preserve"> (Term and Termination).</w:t>
      </w:r>
    </w:p>
    <w:p>
      <w:pPr>
        <w:spacing w:after="0" w:line="14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Third Party Guidance</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7.4</w:t>
      </w:r>
      <w:r>
        <w:rPr>
          <w:rFonts w:ascii="Times New Roman" w:cs="Times New Roman" w:eastAsia="Times New Roman" w:hAnsi="Times New Roman"/>
          <w:sz w:val="22"/>
          <w:szCs w:val="22"/>
          <w:color w:val="auto"/>
        </w:rPr>
        <w:t xml:space="preserve"> (OCC 2013-29).</w:t>
      </w:r>
    </w:p>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Vendor Management Program</w:t>
      </w:r>
      <w:r>
        <w:rPr>
          <w:rFonts w:ascii="Times New Roman" w:cs="Times New Roman" w:eastAsia="Times New Roman" w:hAnsi="Times New Roman"/>
          <w:sz w:val="22"/>
          <w:szCs w:val="22"/>
          <w:color w:val="auto"/>
        </w:rPr>
        <w:t xml:space="preserve">" has the meaning set forth in </w:t>
      </w:r>
      <w:r>
        <w:rPr>
          <w:rFonts w:ascii="Times New Roman" w:cs="Times New Roman" w:eastAsia="Times New Roman" w:hAnsi="Times New Roman"/>
          <w:sz w:val="22"/>
          <w:szCs w:val="22"/>
          <w:u w:val="single" w:color="auto"/>
          <w:color w:val="auto"/>
        </w:rPr>
        <w:t>Section 6.1</w:t>
      </w:r>
      <w:r>
        <w:rPr>
          <w:rFonts w:ascii="Times New Roman" w:cs="Times New Roman" w:eastAsia="Times New Roman" w:hAnsi="Times New Roman"/>
          <w:sz w:val="22"/>
          <w:szCs w:val="22"/>
          <w:color w:val="auto"/>
        </w:rPr>
        <w:t xml:space="preserve"> (Vendor Management Program).</w:t>
      </w:r>
    </w:p>
    <w:p>
      <w:pPr>
        <w:spacing w:after="0" w:line="224" w:lineRule="exact"/>
        <w:rPr>
          <w:sz w:val="20"/>
          <w:szCs w:val="20"/>
          <w:color w:val="auto"/>
        </w:rPr>
      </w:pPr>
    </w:p>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 xml:space="preserve">Section 1.2 </w:t>
      </w:r>
      <w:r>
        <w:rPr>
          <w:rFonts w:ascii="Times New Roman" w:cs="Times New Roman" w:eastAsia="Times New Roman" w:hAnsi="Times New Roman"/>
          <w:sz w:val="22"/>
          <w:szCs w:val="22"/>
          <w:u w:val="single" w:color="auto"/>
          <w:color w:val="auto"/>
        </w:rPr>
        <w:t>Order of Precedence</w:t>
      </w:r>
      <w:r>
        <w:rPr>
          <w:rFonts w:ascii="Times New Roman" w:cs="Times New Roman" w:eastAsia="Times New Roman" w:hAnsi="Times New Roman"/>
          <w:sz w:val="22"/>
          <w:szCs w:val="22"/>
          <w:color w:val="auto"/>
        </w:rPr>
        <w:t>. This Agreement contains the terms that govern the program management relationship between EFS and Meta. If any provision of any Schedule conflicts with a provision of Articles 1-17 of this Agreement, the provision of Articles 1-17 of this Agreement will control, unless such provision of the Schedule expressly states that it supersedes a specifically-identified section of this Agreement. To the extent that there are any inconsistencies or conflicts arising between the provisions of this Agreement and any other agreement entered into between Meta and EFS, the provisions of this Agreement will control unless otherwise expressly provided in such other agreement.</w:t>
      </w:r>
    </w:p>
    <w:p>
      <w:pPr>
        <w:spacing w:after="0" w:line="181" w:lineRule="exact"/>
        <w:rPr>
          <w:sz w:val="20"/>
          <w:szCs w:val="20"/>
          <w:color w:val="auto"/>
        </w:rPr>
      </w:pPr>
    </w:p>
    <w:p>
      <w:pPr>
        <w:jc w:val="both"/>
        <w:ind w:right="20" w:firstLine="648"/>
        <w:spacing w:after="0" w:line="284" w:lineRule="auto"/>
        <w:rPr>
          <w:sz w:val="20"/>
          <w:szCs w:val="20"/>
          <w:color w:val="auto"/>
        </w:rPr>
      </w:pPr>
      <w:r>
        <w:rPr>
          <w:rFonts w:ascii="Times New Roman" w:cs="Times New Roman" w:eastAsia="Times New Roman" w:hAnsi="Times New Roman"/>
          <w:sz w:val="22"/>
          <w:szCs w:val="22"/>
          <w:color w:val="auto"/>
        </w:rPr>
        <w:t xml:space="preserve">Section 1.3 </w:t>
      </w:r>
      <w:r>
        <w:rPr>
          <w:rFonts w:ascii="Times New Roman" w:cs="Times New Roman" w:eastAsia="Times New Roman" w:hAnsi="Times New Roman"/>
          <w:sz w:val="22"/>
          <w:szCs w:val="22"/>
          <w:u w:val="single" w:color="auto"/>
          <w:color w:val="auto"/>
        </w:rPr>
        <w:t>Rules of Interpretation</w:t>
      </w:r>
      <w:r>
        <w:rPr>
          <w:rFonts w:ascii="Times New Roman" w:cs="Times New Roman" w:eastAsia="Times New Roman" w:hAnsi="Times New Roman"/>
          <w:sz w:val="22"/>
          <w:szCs w:val="22"/>
          <w:color w:val="auto"/>
        </w:rPr>
        <w:t>. Unless otherwise expressly provided in this Agreement or the context otherwise requires, the following rules of interpretation apply:</w:t>
      </w:r>
    </w:p>
    <w:p>
      <w:pPr>
        <w:spacing w:after="0" w:line="144" w:lineRule="exact"/>
        <w:rPr>
          <w:sz w:val="20"/>
          <w:szCs w:val="20"/>
          <w:color w:val="auto"/>
        </w:rPr>
      </w:pPr>
    </w:p>
    <w:p>
      <w:pPr>
        <w:ind w:left="1720" w:hanging="416"/>
        <w:spacing w:after="0"/>
        <w:tabs>
          <w:tab w:leader="none" w:pos="1720"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singular includes the plural and the plural includes the singular;</w:t>
      </w:r>
    </w:p>
    <w:p>
      <w:pPr>
        <w:spacing w:after="0" w:line="233" w:lineRule="exact"/>
        <w:rPr>
          <w:rFonts w:ascii="Times New Roman" w:cs="Times New Roman" w:eastAsia="Times New Roman" w:hAnsi="Times New Roman"/>
          <w:sz w:val="22"/>
          <w:szCs w:val="22"/>
          <w:color w:val="auto"/>
        </w:rPr>
      </w:pPr>
    </w:p>
    <w:p>
      <w:pPr>
        <w:ind w:left="1740" w:hanging="436"/>
        <w:spacing w:after="0"/>
        <w:tabs>
          <w:tab w:leader="none" w:pos="1740"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all references to the masculine gender include the feminine gender (and vice versa);</w:t>
      </w:r>
    </w:p>
    <w:p>
      <w:pPr>
        <w:spacing w:after="0" w:line="233" w:lineRule="exact"/>
        <w:rPr>
          <w:rFonts w:ascii="Times New Roman" w:cs="Times New Roman" w:eastAsia="Times New Roman" w:hAnsi="Times New Roman"/>
          <w:sz w:val="22"/>
          <w:szCs w:val="22"/>
          <w:color w:val="auto"/>
        </w:rPr>
      </w:pPr>
    </w:p>
    <w:p>
      <w:pPr>
        <w:ind w:left="1760" w:hanging="456"/>
        <w:spacing w:after="0"/>
        <w:tabs>
          <w:tab w:leader="none" w:pos="1760"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"include," "includes" and "including" are not limiting and are deemed to be followed by the words "without</w:t>
      </w:r>
    </w:p>
    <w:p>
      <w:pPr>
        <w:spacing w:after="0" w:line="29" w:lineRule="exact"/>
        <w:rPr>
          <w:rFonts w:ascii="Times New Roman" w:cs="Times New Roman" w:eastAsia="Times New Roman" w:hAnsi="Times New Roman"/>
          <w:sz w:val="22"/>
          <w:szCs w:val="22"/>
          <w:color w:val="auto"/>
        </w:rPr>
      </w:pPr>
    </w:p>
    <w:p>
      <w:pPr>
        <w:ind w:left="66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limitation";</w:t>
      </w:r>
    </w:p>
    <w:p>
      <w:pPr>
        <w:spacing w:after="0" w:line="207" w:lineRule="exact"/>
        <w:rPr>
          <w:rFonts w:ascii="Times New Roman" w:cs="Times New Roman" w:eastAsia="Times New Roman" w:hAnsi="Times New Roman"/>
          <w:sz w:val="22"/>
          <w:szCs w:val="22"/>
          <w:color w:val="auto"/>
        </w:rPr>
      </w:pPr>
    </w:p>
    <w:p>
      <w:pPr>
        <w:ind w:left="660" w:firstLine="644"/>
        <w:spacing w:after="0" w:line="284" w:lineRule="auto"/>
        <w:tabs>
          <w:tab w:leader="none" w:pos="1942"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references to a particular agreement, instrument or document also refer to and include all renewals, extensions, modifications, amendments and restatements of such agreement, instrument or document;</w:t>
      </w:r>
    </w:p>
    <w:p>
      <w:pPr>
        <w:spacing w:after="0" w:line="143" w:lineRule="exact"/>
        <w:rPr>
          <w:rFonts w:ascii="Times New Roman" w:cs="Times New Roman" w:eastAsia="Times New Roman" w:hAnsi="Times New Roman"/>
          <w:sz w:val="22"/>
          <w:szCs w:val="22"/>
          <w:color w:val="auto"/>
        </w:rPr>
      </w:pPr>
    </w:p>
    <w:p>
      <w:pPr>
        <w:ind w:left="660" w:right="20" w:firstLine="644"/>
        <w:spacing w:after="0" w:line="284" w:lineRule="auto"/>
        <w:tabs>
          <w:tab w:leader="none" w:pos="1822"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reference in this Agreement to an Article, Section, Schedule or Exhibit is to the Article of, Section of, Schedule to or Exhibit to this Agreement;</w:t>
      </w:r>
    </w:p>
    <w:p>
      <w:pPr>
        <w:spacing w:after="0" w:line="143" w:lineRule="exact"/>
        <w:rPr>
          <w:rFonts w:ascii="Times New Roman" w:cs="Times New Roman" w:eastAsia="Times New Roman" w:hAnsi="Times New Roman"/>
          <w:sz w:val="22"/>
          <w:szCs w:val="22"/>
          <w:color w:val="auto"/>
        </w:rPr>
      </w:pPr>
    </w:p>
    <w:p>
      <w:pPr>
        <w:ind w:left="660" w:firstLine="644"/>
        <w:spacing w:after="0" w:line="284" w:lineRule="auto"/>
        <w:tabs>
          <w:tab w:leader="none" w:pos="1744"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reference to an Article or Section in this Agreement refers to all sub-parts or sub-components of any such Article or Section;</w:t>
      </w:r>
    </w:p>
    <w:p>
      <w:pPr>
        <w:spacing w:after="0" w:line="143" w:lineRule="exact"/>
        <w:rPr>
          <w:rFonts w:ascii="Times New Roman" w:cs="Times New Roman" w:eastAsia="Times New Roman" w:hAnsi="Times New Roman"/>
          <w:sz w:val="22"/>
          <w:szCs w:val="22"/>
          <w:color w:val="auto"/>
        </w:rPr>
      </w:pPr>
    </w:p>
    <w:p>
      <w:pPr>
        <w:ind w:left="660" w:firstLine="644"/>
        <w:spacing w:after="0" w:line="284" w:lineRule="auto"/>
        <w:tabs>
          <w:tab w:leader="none" w:pos="1740"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words such as "hereunder," "hereto," "hereof," and "herein," and other words of like import refer to the whole of this Agreement and not to any particular section, subsection or clause hereof;</w:t>
      </w: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14</w:t>
      </w:r>
    </w:p>
    <w:p>
      <w:pPr>
        <w:sectPr>
          <w:pgSz w:w="11900" w:h="16838" w:orient="portrait"/>
          <w:cols w:equalWidth="0" w:num="1">
            <w:col w:w="11240"/>
          </w:cols>
          <w:pgMar w:left="320" w:top="594" w:right="339" w:bottom="1440" w:gutter="0" w:footer="0" w:header="0"/>
        </w:sectPr>
      </w:pPr>
    </w:p>
    <w:bookmarkStart w:id="50" w:name="page51"/>
    <w:bookmarkEnd w:id="50"/>
    <w:p>
      <w:pPr>
        <w:jc w:val="both"/>
        <w:ind w:left="660" w:firstLine="644"/>
        <w:spacing w:after="0" w:line="263" w:lineRule="auto"/>
        <w:tabs>
          <w:tab w:leader="none" w:pos="1821"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headings and subheadings of the sections of this Agreement are inserted for convenience of reference only and do not control or affect the meaning or construction of any of the agreements, terms, covenants and conditions of this Agreement in any manner;</w:t>
      </w:r>
    </w:p>
    <w:p>
      <w:pPr>
        <w:spacing w:after="0" w:line="167" w:lineRule="exact"/>
        <w:rPr>
          <w:rFonts w:ascii="Times New Roman" w:cs="Times New Roman" w:eastAsia="Times New Roman" w:hAnsi="Times New Roman"/>
          <w:sz w:val="22"/>
          <w:szCs w:val="22"/>
          <w:color w:val="auto"/>
        </w:rPr>
      </w:pPr>
    </w:p>
    <w:p>
      <w:pPr>
        <w:ind w:left="1680" w:hanging="376"/>
        <w:spacing w:after="0"/>
        <w:tabs>
          <w:tab w:leader="none" w:pos="1680"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reference to "unreasonably withheld" means "unreasonably withheld, delayed or conditioned";</w:t>
      </w:r>
    </w:p>
    <w:p>
      <w:pPr>
        <w:spacing w:after="0" w:line="233" w:lineRule="exact"/>
        <w:rPr>
          <w:rFonts w:ascii="Times New Roman" w:cs="Times New Roman" w:eastAsia="Times New Roman" w:hAnsi="Times New Roman"/>
          <w:sz w:val="22"/>
          <w:szCs w:val="22"/>
          <w:color w:val="auto"/>
        </w:rPr>
      </w:pPr>
    </w:p>
    <w:p>
      <w:pPr>
        <w:ind w:left="660" w:firstLine="644"/>
        <w:spacing w:after="0" w:line="284" w:lineRule="auto"/>
        <w:tabs>
          <w:tab w:leader="none" w:pos="1759"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approval, consent or notice required hereunder means "written approval," "written consent" or "written notice," as applicable;</w:t>
      </w:r>
    </w:p>
    <w:p>
      <w:pPr>
        <w:spacing w:after="0" w:line="143" w:lineRule="exact"/>
        <w:rPr>
          <w:rFonts w:ascii="Times New Roman" w:cs="Times New Roman" w:eastAsia="Times New Roman" w:hAnsi="Times New Roman"/>
          <w:sz w:val="22"/>
          <w:szCs w:val="22"/>
          <w:color w:val="auto"/>
        </w:rPr>
      </w:pPr>
    </w:p>
    <w:p>
      <w:pPr>
        <w:ind w:left="660" w:right="20" w:firstLine="644"/>
        <w:spacing w:after="0" w:line="284" w:lineRule="auto"/>
        <w:tabs>
          <w:tab w:leader="none" w:pos="1740"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reference made in this Agreement to Applicable Law or HRB Applicable Law means such law as may be amended from time to time, and any successor law relating to the same subject; and</w:t>
      </w:r>
    </w:p>
    <w:p>
      <w:pPr>
        <w:spacing w:after="0" w:line="143" w:lineRule="exact"/>
        <w:rPr>
          <w:rFonts w:ascii="Times New Roman" w:cs="Times New Roman" w:eastAsia="Times New Roman" w:hAnsi="Times New Roman"/>
          <w:sz w:val="22"/>
          <w:szCs w:val="22"/>
          <w:color w:val="auto"/>
        </w:rPr>
      </w:pPr>
    </w:p>
    <w:p>
      <w:pPr>
        <w:jc w:val="both"/>
        <w:ind w:left="660" w:firstLine="644"/>
        <w:spacing w:after="0" w:line="256" w:lineRule="auto"/>
        <w:tabs>
          <w:tab w:leader="none" w:pos="1773"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provision in this Agreement that allows a Party to unilaterally exercise (i) reasonable discretion, (ii) a right of final approval, or (iii) similar decision-making authority will automatically include a requirement that, upon exercise of such unilateral right, and a written request by the other Party, the Party exercising such unilateral right will provide a written explanation of the basis for such Party's exercise of such right.</w:t>
      </w:r>
    </w:p>
    <w:p>
      <w:pPr>
        <w:spacing w:after="0" w:line="1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2</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PROGRAM DESCRIPTION</w:t>
      </w:r>
    </w:p>
    <w:p>
      <w:pPr>
        <w:spacing w:after="0" w:line="196"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2.1</w:t>
      </w:r>
      <w:r>
        <w:rPr>
          <w:sz w:val="20"/>
          <w:szCs w:val="20"/>
          <w:color w:val="auto"/>
        </w:rPr>
        <w:tab/>
      </w:r>
      <w:r>
        <w:rPr>
          <w:rFonts w:ascii="Times New Roman" w:cs="Times New Roman" w:eastAsia="Times New Roman" w:hAnsi="Times New Roman"/>
          <w:sz w:val="21"/>
          <w:szCs w:val="21"/>
          <w:u w:val="single" w:color="auto"/>
          <w:color w:val="auto"/>
        </w:rPr>
        <w:t>The Program</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63" w:lineRule="auto"/>
        <w:tabs>
          <w:tab w:leader="none" w:pos="1782" w:val="left"/>
        </w:tabs>
        <w:numPr>
          <w:ilvl w:val="0"/>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Conduct of Program in Program Territory</w:t>
      </w:r>
      <w:r>
        <w:rPr>
          <w:rFonts w:ascii="Times New Roman" w:cs="Times New Roman" w:eastAsia="Times New Roman" w:hAnsi="Times New Roman"/>
          <w:sz w:val="22"/>
          <w:szCs w:val="22"/>
          <w:color w:val="auto"/>
        </w:rPr>
        <w:t xml:space="preserve">. Meta and EFS will conduct the Program and offer the Financial Products within the Program Territory, as further described in </w:t>
      </w:r>
      <w:r>
        <w:rPr>
          <w:rFonts w:ascii="Times New Roman" w:cs="Times New Roman" w:eastAsia="Times New Roman" w:hAnsi="Times New Roman"/>
          <w:sz w:val="22"/>
          <w:szCs w:val="22"/>
          <w:u w:val="single" w:color="auto"/>
          <w:color w:val="auto"/>
        </w:rPr>
        <w:t>Schedule 2.1</w:t>
      </w:r>
      <w:r>
        <w:rPr>
          <w:rFonts w:ascii="Times New Roman" w:cs="Times New Roman" w:eastAsia="Times New Roman" w:hAnsi="Times New Roman"/>
          <w:sz w:val="22"/>
          <w:szCs w:val="22"/>
          <w:color w:val="auto"/>
        </w:rPr>
        <w:t xml:space="preserve"> (Financial Products by Territory), pursuant to the terms and conditions of this Agreement.</w:t>
      </w:r>
    </w:p>
    <w:p>
      <w:pPr>
        <w:spacing w:after="0" w:line="167" w:lineRule="exact"/>
        <w:rPr>
          <w:rFonts w:ascii="Times New Roman" w:cs="Times New Roman" w:eastAsia="Times New Roman" w:hAnsi="Times New Roman"/>
          <w:sz w:val="22"/>
          <w:szCs w:val="22"/>
          <w:color w:val="auto"/>
        </w:rPr>
      </w:pPr>
    </w:p>
    <w:p>
      <w:pPr>
        <w:jc w:val="both"/>
        <w:ind w:left="660" w:firstLine="644"/>
        <w:spacing w:after="0" w:line="263" w:lineRule="auto"/>
        <w:tabs>
          <w:tab w:leader="none" w:pos="1794" w:val="left"/>
        </w:tabs>
        <w:numPr>
          <w:ilvl w:val="0"/>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Operation of Program Consistent with Existing Program</w:t>
      </w:r>
      <w:r>
        <w:rPr>
          <w:rFonts w:ascii="Times New Roman" w:cs="Times New Roman" w:eastAsia="Times New Roman" w:hAnsi="Times New Roman"/>
          <w:sz w:val="22"/>
          <w:szCs w:val="22"/>
          <w:color w:val="auto"/>
        </w:rPr>
        <w:t xml:space="preserve">. The Program will be operated substantially in the manner of the Existing Program (as it operated on the date of this Agreement), except as may be modified pursuant to </w:t>
      </w:r>
      <w:r>
        <w:rPr>
          <w:rFonts w:ascii="Times New Roman" w:cs="Times New Roman" w:eastAsia="Times New Roman" w:hAnsi="Times New Roman"/>
          <w:sz w:val="22"/>
          <w:szCs w:val="22"/>
          <w:u w:val="single" w:color="auto"/>
          <w:color w:val="auto"/>
        </w:rPr>
        <w:t>Section 5.4</w:t>
      </w:r>
      <w:r>
        <w:rPr>
          <w:rFonts w:ascii="Times New Roman" w:cs="Times New Roman" w:eastAsia="Times New Roman" w:hAnsi="Times New Roman"/>
          <w:sz w:val="22"/>
          <w:szCs w:val="22"/>
          <w:color w:val="auto"/>
        </w:rPr>
        <w:t xml:space="preserve"> (Changes to the Financial Products or the Program).</w:t>
      </w:r>
    </w:p>
    <w:p>
      <w:pPr>
        <w:spacing w:after="0" w:line="167"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2.2 </w:t>
      </w:r>
      <w:r>
        <w:rPr>
          <w:rFonts w:ascii="Times New Roman" w:cs="Times New Roman" w:eastAsia="Times New Roman" w:hAnsi="Times New Roman"/>
          <w:sz w:val="22"/>
          <w:szCs w:val="22"/>
          <w:u w:val="single" w:color="auto"/>
          <w:color w:val="auto"/>
        </w:rPr>
        <w:t>Program Contracts</w:t>
      </w:r>
      <w:r>
        <w:rPr>
          <w:rFonts w:ascii="Times New Roman" w:cs="Times New Roman" w:eastAsia="Times New Roman" w:hAnsi="Times New Roman"/>
          <w:sz w:val="22"/>
          <w:szCs w:val="22"/>
          <w:color w:val="auto"/>
        </w:rPr>
        <w:t>. Contemporaneous with the execution of this Agreement, EFS and Meta will execute and deliver, or cause their Affiliates to execute and deliver, each of the following agreements (collectively, with this Agreement, the "</w:t>
      </w:r>
      <w:r>
        <w:rPr>
          <w:rFonts w:ascii="Times New Roman" w:cs="Times New Roman" w:eastAsia="Times New Roman" w:hAnsi="Times New Roman"/>
          <w:sz w:val="22"/>
          <w:szCs w:val="22"/>
          <w:b w:val="1"/>
          <w:bCs w:val="1"/>
          <w:color w:val="auto"/>
        </w:rPr>
        <w:t>Program Contracts</w:t>
      </w:r>
      <w:r>
        <w:rPr>
          <w:rFonts w:ascii="Times New Roman" w:cs="Times New Roman" w:eastAsia="Times New Roman" w:hAnsi="Times New Roman"/>
          <w:sz w:val="22"/>
          <w:szCs w:val="22"/>
          <w:color w:val="auto"/>
        </w:rPr>
        <w:t>"), except as otherwise provided below:</w:t>
      </w:r>
    </w:p>
    <w:p>
      <w:pPr>
        <w:spacing w:after="0" w:line="167" w:lineRule="exact"/>
        <w:rPr>
          <w:sz w:val="20"/>
          <w:szCs w:val="20"/>
          <w:color w:val="auto"/>
        </w:rPr>
      </w:pPr>
    </w:p>
    <w:p>
      <w:pPr>
        <w:ind w:left="660" w:firstLine="644"/>
        <w:spacing w:after="0" w:line="284" w:lineRule="auto"/>
        <w:tabs>
          <w:tab w:leader="none" w:pos="1741"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Confidentiality and Common Interest Agreement, by and among Meta, Meta Financial Group, Inc., EFS, and certain Affiliates of EFS in the form attached hereto as </w:t>
      </w:r>
      <w:r>
        <w:rPr>
          <w:rFonts w:ascii="Times New Roman" w:cs="Times New Roman" w:eastAsia="Times New Roman" w:hAnsi="Times New Roman"/>
          <w:sz w:val="22"/>
          <w:szCs w:val="22"/>
          <w:u w:val="single" w:color="auto"/>
          <w:color w:val="auto"/>
        </w:rPr>
        <w:t>Exhibit A</w:t>
      </w:r>
      <w:r>
        <w:rPr>
          <w:rFonts w:ascii="Times New Roman" w:cs="Times New Roman" w:eastAsia="Times New Roman" w:hAnsi="Times New Roman"/>
          <w:sz w:val="22"/>
          <w:szCs w:val="22"/>
          <w:color w:val="auto"/>
        </w:rPr>
        <w:t>;</w:t>
      </w:r>
    </w:p>
    <w:p>
      <w:pPr>
        <w:spacing w:after="0" w:line="143" w:lineRule="exact"/>
        <w:rPr>
          <w:rFonts w:ascii="Times New Roman" w:cs="Times New Roman" w:eastAsia="Times New Roman" w:hAnsi="Times New Roman"/>
          <w:sz w:val="22"/>
          <w:szCs w:val="22"/>
          <w:color w:val="auto"/>
        </w:rPr>
      </w:pPr>
    </w:p>
    <w:p>
      <w:pPr>
        <w:ind w:left="660" w:firstLine="644"/>
        <w:spacing w:after="0" w:line="284" w:lineRule="auto"/>
        <w:tabs>
          <w:tab w:leader="none" w:pos="1753"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Company Financial Products Distribution Agreement, by and among Meta, EFS, HRB Tax Group, HRB Technology and HRB Digital, in the form attached hereto as </w:t>
      </w:r>
      <w:r>
        <w:rPr>
          <w:rFonts w:ascii="Times New Roman" w:cs="Times New Roman" w:eastAsia="Times New Roman" w:hAnsi="Times New Roman"/>
          <w:sz w:val="22"/>
          <w:szCs w:val="22"/>
          <w:u w:val="single" w:color="auto"/>
          <w:color w:val="auto"/>
        </w:rPr>
        <w:t>Exhibit B</w:t>
      </w:r>
      <w:r>
        <w:rPr>
          <w:rFonts w:ascii="Times New Roman" w:cs="Times New Roman" w:eastAsia="Times New Roman" w:hAnsi="Times New Roman"/>
          <w:sz w:val="22"/>
          <w:szCs w:val="22"/>
          <w:color w:val="auto"/>
        </w:rPr>
        <w:t>;</w:t>
      </w: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15</w:t>
      </w:r>
    </w:p>
    <w:p>
      <w:pPr>
        <w:sectPr>
          <w:pgSz w:w="11900" w:h="16838" w:orient="portrait"/>
          <w:cols w:equalWidth="0" w:num="1">
            <w:col w:w="11240"/>
          </w:cols>
          <w:pgMar w:left="320" w:top="598" w:right="339" w:bottom="1440" w:gutter="0" w:footer="0" w:header="0"/>
        </w:sectPr>
      </w:pPr>
    </w:p>
    <w:bookmarkStart w:id="51" w:name="page52"/>
    <w:bookmarkEnd w:id="51"/>
    <w:p>
      <w:pPr>
        <w:jc w:val="both"/>
        <w:ind w:firstLine="644"/>
        <w:spacing w:after="0" w:line="253" w:lineRule="auto"/>
        <w:tabs>
          <w:tab w:leader="none" w:pos="1149"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Franchise Financial Products Distribution Agreement, dated as of various dates, by and among Meta, EFS and each Franchisee that elects to offer Financial Products at a Franchise Location, substantially in the form attached hereto as </w:t>
      </w:r>
      <w:r>
        <w:rPr>
          <w:rFonts w:ascii="Times New Roman" w:cs="Times New Roman" w:eastAsia="Times New Roman" w:hAnsi="Times New Roman"/>
          <w:sz w:val="22"/>
          <w:szCs w:val="22"/>
          <w:u w:val="single" w:color="auto"/>
          <w:color w:val="auto"/>
        </w:rPr>
        <w:t>Exhibit C</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Meta and EFS will execute the Franchise Distribution Agreement on or prior to October 16, 2020 and the Franchisees will not execute the Franchise Distribution Agreement until after it has been executed by Meta and EFS;</w:t>
      </w:r>
    </w:p>
    <w:p>
      <w:pPr>
        <w:spacing w:after="0" w:line="178" w:lineRule="exact"/>
        <w:rPr>
          <w:rFonts w:ascii="Times New Roman" w:cs="Times New Roman" w:eastAsia="Times New Roman" w:hAnsi="Times New Roman"/>
          <w:sz w:val="22"/>
          <w:szCs w:val="22"/>
          <w:color w:val="auto"/>
        </w:rPr>
      </w:pPr>
    </w:p>
    <w:p>
      <w:pPr>
        <w:ind w:firstLine="644"/>
        <w:spacing w:after="0" w:line="284" w:lineRule="auto"/>
        <w:tabs>
          <w:tab w:leader="none" w:pos="1215"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Emerald Advance Participation Agreement, by and among Participant, EFS and Meta, in the form attached hereto as </w:t>
      </w:r>
      <w:r>
        <w:rPr>
          <w:rFonts w:ascii="Times New Roman" w:cs="Times New Roman" w:eastAsia="Times New Roman" w:hAnsi="Times New Roman"/>
          <w:sz w:val="22"/>
          <w:szCs w:val="22"/>
          <w:u w:val="single" w:color="auto"/>
          <w:color w:val="auto"/>
        </w:rPr>
        <w:t>Exhibit D</w:t>
      </w:r>
      <w:r>
        <w:rPr>
          <w:rFonts w:ascii="Times New Roman" w:cs="Times New Roman" w:eastAsia="Times New Roman" w:hAnsi="Times New Roman"/>
          <w:sz w:val="22"/>
          <w:szCs w:val="22"/>
          <w:color w:val="auto"/>
        </w:rPr>
        <w:t>;</w:t>
      </w:r>
    </w:p>
    <w:p>
      <w:pPr>
        <w:spacing w:after="0" w:line="143" w:lineRule="exact"/>
        <w:rPr>
          <w:rFonts w:ascii="Times New Roman" w:cs="Times New Roman" w:eastAsia="Times New Roman" w:hAnsi="Times New Roman"/>
          <w:sz w:val="22"/>
          <w:szCs w:val="22"/>
          <w:color w:val="auto"/>
        </w:rPr>
      </w:pPr>
    </w:p>
    <w:p>
      <w:pPr>
        <w:ind w:firstLine="644"/>
        <w:spacing w:after="0" w:line="284" w:lineRule="auto"/>
        <w:tabs>
          <w:tab w:leader="none" w:pos="1081"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Refund Advance Payment Agreement, by and among Meta, HRB Tax Group and Block Financial, in the form attached hereto as </w:t>
      </w:r>
      <w:r>
        <w:rPr>
          <w:rFonts w:ascii="Times New Roman" w:cs="Times New Roman" w:eastAsia="Times New Roman" w:hAnsi="Times New Roman"/>
          <w:sz w:val="22"/>
          <w:szCs w:val="22"/>
          <w:u w:val="single" w:color="auto"/>
          <w:color w:val="auto"/>
        </w:rPr>
        <w:t>Exhibit E</w:t>
      </w:r>
      <w:r>
        <w:rPr>
          <w:rFonts w:ascii="Times New Roman" w:cs="Times New Roman" w:eastAsia="Times New Roman" w:hAnsi="Times New Roman"/>
          <w:sz w:val="22"/>
          <w:szCs w:val="22"/>
          <w:color w:val="auto"/>
        </w:rPr>
        <w:t>; and</w:t>
      </w:r>
    </w:p>
    <w:p>
      <w:pPr>
        <w:spacing w:after="0" w:line="143" w:lineRule="exact"/>
        <w:rPr>
          <w:rFonts w:ascii="Times New Roman" w:cs="Times New Roman" w:eastAsia="Times New Roman" w:hAnsi="Times New Roman"/>
          <w:sz w:val="22"/>
          <w:szCs w:val="22"/>
          <w:color w:val="auto"/>
        </w:rPr>
      </w:pPr>
    </w:p>
    <w:p>
      <w:pPr>
        <w:jc w:val="both"/>
        <w:ind w:firstLine="644"/>
        <w:spacing w:after="0" w:line="263" w:lineRule="auto"/>
        <w:tabs>
          <w:tab w:leader="none" w:pos="1044"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Joint Trademark Licensing Agreement, pursuant to which (i) HRB Innovations grants a license to Meta to use the Company Licensed Marks for the Program and (ii) Meta grants a license to EFS and certain of its Affiliates to use the Meta Licensed Marks for the Program, in the form attached hereto as </w:t>
      </w:r>
      <w:r>
        <w:rPr>
          <w:rFonts w:ascii="Times New Roman" w:cs="Times New Roman" w:eastAsia="Times New Roman" w:hAnsi="Times New Roman"/>
          <w:sz w:val="22"/>
          <w:szCs w:val="22"/>
          <w:u w:val="single" w:color="auto"/>
          <w:color w:val="auto"/>
        </w:rPr>
        <w:t>Exhibit F.</w:t>
      </w:r>
    </w:p>
    <w:p>
      <w:pPr>
        <w:spacing w:after="0" w:line="167" w:lineRule="exact"/>
        <w:rPr>
          <w:rFonts w:ascii="Times New Roman" w:cs="Times New Roman" w:eastAsia="Times New Roman" w:hAnsi="Times New Roman"/>
          <w:sz w:val="22"/>
          <w:szCs w:val="22"/>
          <w:color w:val="auto"/>
        </w:rPr>
      </w:pPr>
    </w:p>
    <w:p>
      <w:pPr>
        <w:ind w:firstLine="644"/>
        <w:spacing w:after="0" w:line="284" w:lineRule="auto"/>
        <w:tabs>
          <w:tab w:leader="none" w:pos="1161"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Credit Card Participation Agreement, by and among Participant, EFS and Meta, in the form attached hereto as </w:t>
      </w:r>
      <w:r>
        <w:rPr>
          <w:rFonts w:ascii="Times New Roman" w:cs="Times New Roman" w:eastAsia="Times New Roman" w:hAnsi="Times New Roman"/>
          <w:sz w:val="22"/>
          <w:szCs w:val="22"/>
          <w:u w:val="single" w:color="auto"/>
          <w:color w:val="auto"/>
        </w:rPr>
        <w:t>Exhibit G</w:t>
      </w:r>
      <w:r>
        <w:rPr>
          <w:rFonts w:ascii="Times New Roman" w:cs="Times New Roman" w:eastAsia="Times New Roman" w:hAnsi="Times New Roman"/>
          <w:sz w:val="22"/>
          <w:szCs w:val="22"/>
          <w:color w:val="auto"/>
        </w:rPr>
        <w:t>.</w:t>
      </w:r>
    </w:p>
    <w:p>
      <w:pPr>
        <w:spacing w:after="0" w:line="144" w:lineRule="exact"/>
        <w:rPr>
          <w:sz w:val="20"/>
          <w:szCs w:val="20"/>
          <w:color w:val="auto"/>
        </w:rPr>
      </w:pPr>
    </w:p>
    <w:p>
      <w:pPr>
        <w:spacing w:after="0"/>
        <w:tabs>
          <w:tab w:leader="none" w:pos="1120" w:val="left"/>
        </w:tabs>
        <w:rPr>
          <w:sz w:val="20"/>
          <w:szCs w:val="20"/>
          <w:color w:val="auto"/>
        </w:rPr>
      </w:pPr>
      <w:r>
        <w:rPr>
          <w:rFonts w:ascii="Times New Roman" w:cs="Times New Roman" w:eastAsia="Times New Roman" w:hAnsi="Times New Roman"/>
          <w:sz w:val="22"/>
          <w:szCs w:val="22"/>
          <w:color w:val="auto"/>
        </w:rPr>
        <w:t>Section 2.3</w:t>
      </w:r>
      <w:r>
        <w:rPr>
          <w:sz w:val="20"/>
          <w:szCs w:val="20"/>
          <w:color w:val="auto"/>
        </w:rPr>
        <w:tab/>
      </w:r>
      <w:r>
        <w:rPr>
          <w:rFonts w:ascii="Times New Roman" w:cs="Times New Roman" w:eastAsia="Times New Roman" w:hAnsi="Times New Roman"/>
          <w:sz w:val="21"/>
          <w:szCs w:val="21"/>
          <w:u w:val="single" w:color="auto"/>
          <w:color w:val="auto"/>
        </w:rPr>
        <w:t>Program Economics; Expenses; Monthly Product Statements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firstLine="644"/>
        <w:spacing w:after="0" w:line="263" w:lineRule="auto"/>
        <w:tabs>
          <w:tab w:leader="none" w:pos="1081"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Program Economics</w:t>
      </w:r>
      <w:r>
        <w:rPr>
          <w:rFonts w:ascii="Times New Roman" w:cs="Times New Roman" w:eastAsia="Times New Roman" w:hAnsi="Times New Roman"/>
          <w:sz w:val="22"/>
          <w:szCs w:val="22"/>
          <w:color w:val="auto"/>
        </w:rPr>
        <w:t>. The economics of the Program and the fees payable to each Party will be as set forth in the Product Schedules, the RA Payment Agreement, the Participation Agreement and the Credit Card Participation Agreement.</w:t>
      </w:r>
    </w:p>
    <w:p>
      <w:pPr>
        <w:spacing w:after="0" w:line="167" w:lineRule="exact"/>
        <w:rPr>
          <w:rFonts w:ascii="Times New Roman" w:cs="Times New Roman" w:eastAsia="Times New Roman" w:hAnsi="Times New Roman"/>
          <w:sz w:val="22"/>
          <w:szCs w:val="22"/>
          <w:color w:val="auto"/>
        </w:rPr>
      </w:pPr>
    </w:p>
    <w:p>
      <w:pPr>
        <w:ind w:firstLine="644"/>
        <w:spacing w:after="0" w:line="284" w:lineRule="auto"/>
        <w:tabs>
          <w:tab w:leader="none" w:pos="1093"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Expenses</w:t>
      </w:r>
      <w:r>
        <w:rPr>
          <w:rFonts w:ascii="Times New Roman" w:cs="Times New Roman" w:eastAsia="Times New Roman" w:hAnsi="Times New Roman"/>
          <w:sz w:val="22"/>
          <w:szCs w:val="22"/>
          <w:color w:val="auto"/>
        </w:rPr>
        <w:t>. Except as expressly set forth in this Agreement or otherwise agreed by the Parties, each Party will be responsible for costs associated with its respective obligations under this Agreement.</w:t>
      </w:r>
    </w:p>
    <w:p>
      <w:pPr>
        <w:spacing w:after="0" w:line="143" w:lineRule="exact"/>
        <w:rPr>
          <w:rFonts w:ascii="Times New Roman" w:cs="Times New Roman" w:eastAsia="Times New Roman" w:hAnsi="Times New Roman"/>
          <w:sz w:val="22"/>
          <w:szCs w:val="22"/>
          <w:color w:val="auto"/>
        </w:rPr>
      </w:pPr>
    </w:p>
    <w:p>
      <w:pPr>
        <w:jc w:val="both"/>
        <w:ind w:firstLine="644"/>
        <w:spacing w:after="0" w:line="247" w:lineRule="auto"/>
        <w:tabs>
          <w:tab w:leader="none" w:pos="1095"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Monthly Product Statements</w:t>
      </w:r>
      <w:r>
        <w:rPr>
          <w:rFonts w:ascii="Times New Roman" w:cs="Times New Roman" w:eastAsia="Times New Roman" w:hAnsi="Times New Roman"/>
          <w:sz w:val="22"/>
          <w:szCs w:val="22"/>
          <w:color w:val="auto"/>
        </w:rPr>
        <w:t>. No later than the third (3rd) day of each calendar month (if a Business Day, or if not, the next Business Day), EFS will provide to Meta one or more product compensation statements (each a "</w:t>
      </w:r>
      <w:r>
        <w:rPr>
          <w:rFonts w:ascii="Times New Roman" w:cs="Times New Roman" w:eastAsia="Times New Roman" w:hAnsi="Times New Roman"/>
          <w:sz w:val="22"/>
          <w:szCs w:val="22"/>
          <w:b w:val="1"/>
          <w:bCs w:val="1"/>
          <w:color w:val="auto"/>
        </w:rPr>
        <w:t>Monthly</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Product Statement</w:t>
      </w:r>
      <w:r>
        <w:rPr>
          <w:rFonts w:ascii="Times New Roman" w:cs="Times New Roman" w:eastAsia="Times New Roman" w:hAnsi="Times New Roman"/>
          <w:sz w:val="22"/>
          <w:szCs w:val="22"/>
          <w:color w:val="auto"/>
        </w:rPr>
        <w:t>") setting forth the total amounts for the prior calendar month owed to or by EFS or Meta with line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item specificity in regards to Prepaid Products, Emerald Advances, and Refund Transfers, as set forth in the Product Schedules. The amounts due and owing by either Party will be paid to the other Party in the manner mutually agreed upon no later than three (3) Business Days following Meta's receipt of the Monthly Product Statement(s), except as may be otherwise described herein or otherwise mutually agreed upon by the Parties. The Parties agree that the Monthly Product Statements are only intended to cover the fees payable and due to each Party under the Product Schedules, and are not intended to cover any payments or settlements under the Participation Agreement, the RA Payment Agreement or the Credit Card Participation Agreement.</w:t>
      </w:r>
    </w:p>
    <w:p>
      <w:pPr>
        <w:spacing w:after="0" w:line="200" w:lineRule="exact"/>
        <w:rPr>
          <w:sz w:val="20"/>
          <w:szCs w:val="20"/>
          <w:color w:val="auto"/>
        </w:rPr>
      </w:pPr>
    </w:p>
    <w:p>
      <w:pPr>
        <w:spacing w:after="0" w:line="207" w:lineRule="exact"/>
        <w:rPr>
          <w:sz w:val="20"/>
          <w:szCs w:val="20"/>
          <w:color w:val="auto"/>
        </w:rPr>
      </w:pPr>
    </w:p>
    <w:p>
      <w:pPr>
        <w:ind w:left="4860"/>
        <w:spacing w:after="0"/>
        <w:rPr>
          <w:sz w:val="20"/>
          <w:szCs w:val="20"/>
          <w:color w:val="auto"/>
        </w:rPr>
      </w:pPr>
      <w:r>
        <w:rPr>
          <w:rFonts w:ascii="Times New Roman" w:cs="Times New Roman" w:eastAsia="Times New Roman" w:hAnsi="Times New Roman"/>
          <w:sz w:val="22"/>
          <w:szCs w:val="22"/>
          <w:color w:val="auto"/>
        </w:rPr>
        <w:t>16</w:t>
      </w:r>
    </w:p>
    <w:p>
      <w:pPr>
        <w:sectPr>
          <w:pgSz w:w="11900" w:h="16838" w:orient="portrait"/>
          <w:cols w:equalWidth="0" w:num="1">
            <w:col w:w="10580"/>
          </w:cols>
          <w:pgMar w:left="980" w:top="598" w:right="339" w:bottom="1440" w:gutter="0" w:footer="0" w:header="0"/>
        </w:sectPr>
      </w:pPr>
    </w:p>
    <w:bookmarkStart w:id="52" w:name="page53"/>
    <w:bookmarkEnd w:id="52"/>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 xml:space="preserve">Section 2.4 </w:t>
      </w:r>
      <w:r>
        <w:rPr>
          <w:rFonts w:ascii="Times New Roman" w:cs="Times New Roman" w:eastAsia="Times New Roman" w:hAnsi="Times New Roman"/>
          <w:sz w:val="22"/>
          <w:szCs w:val="22"/>
          <w:u w:val="single" w:color="auto"/>
          <w:color w:val="auto"/>
        </w:rPr>
        <w:t>South Dakota Office</w:t>
      </w:r>
      <w:r>
        <w:rPr>
          <w:rFonts w:ascii="Times New Roman" w:cs="Times New Roman" w:eastAsia="Times New Roman" w:hAnsi="Times New Roman"/>
          <w:sz w:val="22"/>
          <w:szCs w:val="22"/>
          <w:color w:val="auto"/>
        </w:rPr>
        <w:t>. Meta will (a) maintain its main office in South Dakota and will issue and book the Financial Products at its main office, (b) take all reasonable actions at its main office necessary to export South Dakota interest rates (and rely upon South Dakota usury rates) for the Emerald Advance, Refund Advance, Legacy Credit Card Accounts and credit-based New Products, if any, and (c) provide in consumer agreements for the Financial Products and the Legacy Credit Card Accounts that such agreements are subject to and governed by U.S. federal and, to the extent state law applies and is not preempted by federal law, South Dakota law.</w:t>
      </w:r>
    </w:p>
    <w:p>
      <w:pPr>
        <w:spacing w:after="0" w:line="181"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2.5</w:t>
      </w:r>
      <w:r>
        <w:rPr>
          <w:sz w:val="20"/>
          <w:szCs w:val="20"/>
          <w:color w:val="auto"/>
        </w:rPr>
        <w:tab/>
      </w:r>
      <w:r>
        <w:rPr>
          <w:rFonts w:ascii="Times New Roman" w:cs="Times New Roman" w:eastAsia="Times New Roman" w:hAnsi="Times New Roman"/>
          <w:sz w:val="21"/>
          <w:szCs w:val="21"/>
          <w:u w:val="single" w:color="auto"/>
          <w:color w:val="auto"/>
        </w:rPr>
        <w:t>Relationship Managers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63" w:lineRule="auto"/>
        <w:tabs>
          <w:tab w:leader="none" w:pos="1863"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Each Party will appoint a senior officer to facilitate the overall management of the Program under this Agreement (each, a "</w:t>
      </w:r>
      <w:r>
        <w:rPr>
          <w:rFonts w:ascii="Times New Roman" w:cs="Times New Roman" w:eastAsia="Times New Roman" w:hAnsi="Times New Roman"/>
          <w:sz w:val="22"/>
          <w:szCs w:val="22"/>
          <w:b w:val="1"/>
          <w:bCs w:val="1"/>
          <w:color w:val="auto"/>
        </w:rPr>
        <w:t>Relationship Manager</w:t>
      </w:r>
      <w:r>
        <w:rPr>
          <w:rFonts w:ascii="Times New Roman" w:cs="Times New Roman" w:eastAsia="Times New Roman" w:hAnsi="Times New Roman"/>
          <w:sz w:val="22"/>
          <w:szCs w:val="22"/>
          <w:color w:val="auto"/>
        </w:rPr>
        <w:t>"). Each Relationship Manager must have sufficient knowledge and experience to effectively and efficiently perform his or her responsibilities.</w:t>
      </w:r>
    </w:p>
    <w:p>
      <w:pPr>
        <w:spacing w:after="0" w:line="167" w:lineRule="exact"/>
        <w:rPr>
          <w:rFonts w:ascii="Times New Roman" w:cs="Times New Roman" w:eastAsia="Times New Roman" w:hAnsi="Times New Roman"/>
          <w:sz w:val="22"/>
          <w:szCs w:val="22"/>
          <w:color w:val="auto"/>
        </w:rPr>
      </w:pPr>
    </w:p>
    <w:p>
      <w:pPr>
        <w:ind w:left="660" w:firstLine="644"/>
        <w:spacing w:after="0" w:line="284" w:lineRule="auto"/>
        <w:tabs>
          <w:tab w:leader="none" w:pos="1807"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Relationship Managers have the responsibility to coordinate, handle and make decisions regarding the day-to-day operations for the Program.</w:t>
      </w:r>
    </w:p>
    <w:p>
      <w:pPr>
        <w:spacing w:after="0" w:line="144"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2"/>
          <w:szCs w:val="22"/>
          <w:color w:val="auto"/>
        </w:rPr>
        <w:t xml:space="preserve">Section 2.6 </w:t>
      </w:r>
      <w:r>
        <w:rPr>
          <w:rFonts w:ascii="Times New Roman" w:cs="Times New Roman" w:eastAsia="Times New Roman" w:hAnsi="Times New Roman"/>
          <w:sz w:val="22"/>
          <w:szCs w:val="22"/>
          <w:u w:val="single" w:color="auto"/>
          <w:color w:val="auto"/>
        </w:rPr>
        <w:t>Program Accounts; Flow of Funds</w:t>
      </w:r>
      <w:r>
        <w:rPr>
          <w:rFonts w:ascii="Times New Roman" w:cs="Times New Roman" w:eastAsia="Times New Roman" w:hAnsi="Times New Roman"/>
          <w:sz w:val="22"/>
          <w:szCs w:val="22"/>
          <w:color w:val="auto"/>
        </w:rPr>
        <w:t>. Meta and EFS will open such general ledger or deposit accounts at Meta as are necessary to support the Program contemplated in this Agreement. The Parties will implement mutually agreed to funds flows for each Financial Product. Each Party agrees to comply with the agreed upon funds flow, as the same may be from time to time mutually amended by the Parties.</w:t>
      </w:r>
    </w:p>
    <w:p>
      <w:pPr>
        <w:spacing w:after="0" w:line="176" w:lineRule="exact"/>
        <w:rPr>
          <w:sz w:val="20"/>
          <w:szCs w:val="20"/>
          <w:color w:val="auto"/>
        </w:rPr>
      </w:pPr>
    </w:p>
    <w:p>
      <w:pPr>
        <w:jc w:val="both"/>
        <w:ind w:firstLine="648"/>
        <w:spacing w:after="0" w:line="284" w:lineRule="auto"/>
        <w:rPr>
          <w:sz w:val="20"/>
          <w:szCs w:val="20"/>
          <w:color w:val="auto"/>
        </w:rPr>
      </w:pPr>
      <w:r>
        <w:rPr>
          <w:rFonts w:ascii="Times New Roman" w:cs="Times New Roman" w:eastAsia="Times New Roman" w:hAnsi="Times New Roman"/>
          <w:sz w:val="22"/>
          <w:szCs w:val="22"/>
          <w:color w:val="auto"/>
        </w:rPr>
        <w:t xml:space="preserve">Section 2.7 </w:t>
      </w:r>
      <w:r>
        <w:rPr>
          <w:rFonts w:ascii="Times New Roman" w:cs="Times New Roman" w:eastAsia="Times New Roman" w:hAnsi="Times New Roman"/>
          <w:sz w:val="22"/>
          <w:szCs w:val="22"/>
          <w:u w:val="single" w:color="auto"/>
          <w:color w:val="auto"/>
        </w:rPr>
        <w:t>Purchase Agreement</w:t>
      </w:r>
      <w:r>
        <w:rPr>
          <w:rFonts w:ascii="Times New Roman" w:cs="Times New Roman" w:eastAsia="Times New Roman" w:hAnsi="Times New Roman"/>
          <w:sz w:val="22"/>
          <w:szCs w:val="22"/>
          <w:color w:val="auto"/>
        </w:rPr>
        <w:t>. Each Party will use commercially reasonable efforts to expeditiously finalize and execute the Purchase Agreement in a form reasonably acceptable to such Party.</w:t>
      </w:r>
    </w:p>
    <w:p>
      <w:pPr>
        <w:spacing w:after="0" w:line="39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3</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ROLES AND RESPONSIBILITIES</w:t>
      </w:r>
    </w:p>
    <w:p>
      <w:pPr>
        <w:spacing w:after="0" w:line="196" w:lineRule="exact"/>
        <w:rPr>
          <w:sz w:val="20"/>
          <w:szCs w:val="20"/>
          <w:color w:val="auto"/>
        </w:rPr>
      </w:pPr>
    </w:p>
    <w:p>
      <w:pPr>
        <w:jc w:val="both"/>
        <w:ind w:firstLine="648"/>
        <w:spacing w:after="0" w:line="261" w:lineRule="auto"/>
        <w:rPr>
          <w:sz w:val="20"/>
          <w:szCs w:val="20"/>
          <w:color w:val="auto"/>
        </w:rPr>
      </w:pPr>
      <w:r>
        <w:rPr>
          <w:rFonts w:ascii="Times New Roman" w:cs="Times New Roman" w:eastAsia="Times New Roman" w:hAnsi="Times New Roman"/>
          <w:sz w:val="22"/>
          <w:szCs w:val="22"/>
          <w:color w:val="auto"/>
        </w:rPr>
        <w:t xml:space="preserve">Section 3.1 </w:t>
      </w:r>
      <w:r>
        <w:rPr>
          <w:rFonts w:ascii="Times New Roman" w:cs="Times New Roman" w:eastAsia="Times New Roman" w:hAnsi="Times New Roman"/>
          <w:sz w:val="22"/>
          <w:szCs w:val="22"/>
          <w:u w:val="single" w:color="auto"/>
          <w:color w:val="auto"/>
        </w:rPr>
        <w:t>Meta's Roles and Responsibilities</w:t>
      </w:r>
      <w:r>
        <w:rPr>
          <w:rFonts w:ascii="Times New Roman" w:cs="Times New Roman" w:eastAsia="Times New Roman" w:hAnsi="Times New Roman"/>
          <w:sz w:val="22"/>
          <w:szCs w:val="22"/>
          <w:color w:val="auto"/>
        </w:rPr>
        <w:t>. Meta has a duty to (a) provide the Financial Products to HRB Customers in Retail Locations and, to the extent specified in the Product Schedule for each Financial Product, in the Digital Channel,</w:t>
      </w:r>
    </w:p>
    <w:p>
      <w:pPr>
        <w:jc w:val="both"/>
        <w:ind w:firstLine="8"/>
        <w:spacing w:after="0" w:line="244" w:lineRule="auto"/>
        <w:tabs>
          <w:tab w:leader="none" w:pos="307" w:val="left"/>
        </w:tabs>
        <w:numPr>
          <w:ilvl w:val="0"/>
          <w:numId w:val="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establish underwriting criteria to decision loan applications for Emerald Advance and Refund Advance, (c) supervise, monitor and review the Program consistent with the Third Party Guidance, (d) ensure that (i) the terms, pricing and attributes of the Financial Products as described in the Product Overviews and (ii) the Program Documents developed by Meta or submitted to Meta for approval comply with Applicable Law and Payment Network Rules, and (e) perform its obligations under this Agreement and the other Program Contracts in compliance with Applicable Law, Payment Network Rules, the Policies and Procedures and the Program Documents, all as further described in this Agreement, including </w:t>
      </w:r>
      <w:r>
        <w:rPr>
          <w:rFonts w:ascii="Times New Roman" w:cs="Times New Roman" w:eastAsia="Times New Roman" w:hAnsi="Times New Roman"/>
          <w:sz w:val="22"/>
          <w:szCs w:val="22"/>
          <w:u w:val="single" w:color="auto"/>
          <w:color w:val="auto"/>
        </w:rPr>
        <w:t>Schedule 3.1</w:t>
      </w:r>
      <w:r>
        <w:rPr>
          <w:rFonts w:ascii="Times New Roman" w:cs="Times New Roman" w:eastAsia="Times New Roman" w:hAnsi="Times New Roman"/>
          <w:sz w:val="22"/>
          <w:szCs w:val="22"/>
          <w:color w:val="auto"/>
        </w:rPr>
        <w:t xml:space="preserve"> (Duties and Responsibilities of the Parties).</w:t>
      </w:r>
    </w:p>
    <w:p>
      <w:pPr>
        <w:spacing w:after="0" w:line="187" w:lineRule="exact"/>
        <w:rPr>
          <w:sz w:val="20"/>
          <w:szCs w:val="20"/>
          <w:color w:val="auto"/>
        </w:rPr>
      </w:pPr>
    </w:p>
    <w:p>
      <w:pPr>
        <w:jc w:val="both"/>
        <w:ind w:right="20"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3.2 </w:t>
      </w:r>
      <w:r>
        <w:rPr>
          <w:rFonts w:ascii="Times New Roman" w:cs="Times New Roman" w:eastAsia="Times New Roman" w:hAnsi="Times New Roman"/>
          <w:sz w:val="22"/>
          <w:szCs w:val="22"/>
          <w:u w:val="single" w:color="auto"/>
          <w:color w:val="auto"/>
        </w:rPr>
        <w:t>EFS's Roles and Responsibilities</w:t>
      </w:r>
      <w:r>
        <w:rPr>
          <w:rFonts w:ascii="Times New Roman" w:cs="Times New Roman" w:eastAsia="Times New Roman" w:hAnsi="Times New Roman"/>
          <w:sz w:val="22"/>
          <w:szCs w:val="22"/>
          <w:color w:val="auto"/>
        </w:rPr>
        <w:t>. EFS has a duty to (a) act as program manager for the Program, which includes developing the Program Documents, providing operational support for the Program, and servicing of all Financial Products and the Legacy Credit Card</w:t>
      </w:r>
    </w:p>
    <w:p>
      <w:pPr>
        <w:spacing w:after="0" w:line="3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17</w:t>
      </w:r>
    </w:p>
    <w:p>
      <w:pPr>
        <w:sectPr>
          <w:pgSz w:w="11900" w:h="16838" w:orient="portrait"/>
          <w:cols w:equalWidth="0" w:num="1">
            <w:col w:w="11240"/>
          </w:cols>
          <w:pgMar w:left="320" w:top="598" w:right="339" w:bottom="1440" w:gutter="0" w:footer="0" w:header="0"/>
        </w:sectPr>
      </w:pPr>
    </w:p>
    <w:bookmarkStart w:id="53" w:name="page54"/>
    <w:bookmarkEnd w:id="53"/>
    <w:p>
      <w:pPr>
        <w:jc w:val="both"/>
        <w:spacing w:after="0" w:line="248" w:lineRule="auto"/>
        <w:rPr>
          <w:sz w:val="20"/>
          <w:szCs w:val="20"/>
          <w:color w:val="auto"/>
        </w:rPr>
      </w:pPr>
      <w:r>
        <w:rPr>
          <w:rFonts w:ascii="Times New Roman" w:cs="Times New Roman" w:eastAsia="Times New Roman" w:hAnsi="Times New Roman"/>
          <w:sz w:val="22"/>
          <w:szCs w:val="22"/>
          <w:color w:val="auto"/>
        </w:rPr>
        <w:t xml:space="preserve">Accounts, including providing customer service for the Program, (b) conduct marketing for the Program and develop Marketing Materials that comply with Applicable Law, (c) facilitate the distribution and offering of the Financial Products through Retail Locations and the Digital Channel (as applicable), (d) ensure that HRB Documents comply with HRB Applicable Law, and (e) perform its obligations under this Agreement and the other Program Contracts in compliance with Applicable Law, Payment Network Rules, the Policies and Procedures and the Program Documents, all as further described in this Agreement, including </w:t>
      </w:r>
      <w:r>
        <w:rPr>
          <w:rFonts w:ascii="Times New Roman" w:cs="Times New Roman" w:eastAsia="Times New Roman" w:hAnsi="Times New Roman"/>
          <w:sz w:val="22"/>
          <w:szCs w:val="22"/>
          <w:u w:val="single" w:color="auto"/>
          <w:color w:val="auto"/>
        </w:rPr>
        <w:t>Schedule 3.1</w:t>
      </w:r>
      <w:r>
        <w:rPr>
          <w:rFonts w:ascii="Times New Roman" w:cs="Times New Roman" w:eastAsia="Times New Roman" w:hAnsi="Times New Roman"/>
          <w:sz w:val="22"/>
          <w:szCs w:val="22"/>
          <w:color w:val="auto"/>
        </w:rPr>
        <w:t xml:space="preserve"> (Duties and Responsibilities of the Parties).</w:t>
      </w:r>
    </w:p>
    <w:p>
      <w:pPr>
        <w:spacing w:after="0" w:line="187"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3.3 </w:t>
      </w:r>
      <w:r>
        <w:rPr>
          <w:rFonts w:ascii="Times New Roman" w:cs="Times New Roman" w:eastAsia="Times New Roman" w:hAnsi="Times New Roman"/>
          <w:sz w:val="22"/>
          <w:szCs w:val="22"/>
          <w:u w:val="single" w:color="auto"/>
          <w:color w:val="auto"/>
        </w:rPr>
        <w:t>Distributors</w:t>
      </w:r>
      <w:r>
        <w:rPr>
          <w:rFonts w:ascii="Times New Roman" w:cs="Times New Roman" w:eastAsia="Times New Roman" w:hAnsi="Times New Roman"/>
          <w:sz w:val="22"/>
          <w:szCs w:val="22"/>
          <w:color w:val="auto"/>
        </w:rPr>
        <w:t>. EFS will work with the Distributors to offer the Financial Products to HRB Customers in Company Locations and through the Digital Channel (if applicable), as set forth in the Product Schedules and the Company Distribution Agreement.</w:t>
      </w:r>
    </w:p>
    <w:p>
      <w:pPr>
        <w:spacing w:after="0" w:line="167"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3.4</w:t>
      </w:r>
      <w:r>
        <w:rPr>
          <w:sz w:val="20"/>
          <w:szCs w:val="20"/>
          <w:color w:val="auto"/>
        </w:rPr>
        <w:tab/>
      </w:r>
      <w:r>
        <w:rPr>
          <w:rFonts w:ascii="Times New Roman" w:cs="Times New Roman" w:eastAsia="Times New Roman" w:hAnsi="Times New Roman"/>
          <w:sz w:val="21"/>
          <w:szCs w:val="21"/>
          <w:u w:val="single" w:color="auto"/>
          <w:color w:val="auto"/>
        </w:rPr>
        <w:t>Franchisees.</w:t>
      </w:r>
    </w:p>
    <w:p>
      <w:pPr>
        <w:spacing w:after="0" w:line="233" w:lineRule="exact"/>
        <w:rPr>
          <w:sz w:val="20"/>
          <w:szCs w:val="20"/>
          <w:color w:val="auto"/>
        </w:rPr>
      </w:pPr>
    </w:p>
    <w:p>
      <w:pPr>
        <w:jc w:val="both"/>
        <w:ind w:left="660" w:firstLine="644"/>
        <w:spacing w:after="0" w:line="256" w:lineRule="auto"/>
        <w:tabs>
          <w:tab w:leader="none" w:pos="1917"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EFS will work with the Franchisees to offer the Financial Products to HRB Customers in Franchise Locations, as set forth in the Product Schedules and the Franchise Distribution Agreement. Notwithstanding any other provision of this Agreement, a Franchisee may elect, prior to each Tax Season, whether or not to offer the Emerald Advance or Refund Advance products for that Tax Season.</w:t>
      </w:r>
    </w:p>
    <w:p>
      <w:pPr>
        <w:spacing w:after="0" w:line="176" w:lineRule="exact"/>
        <w:rPr>
          <w:rFonts w:ascii="Times New Roman" w:cs="Times New Roman" w:eastAsia="Times New Roman" w:hAnsi="Times New Roman"/>
          <w:sz w:val="22"/>
          <w:szCs w:val="22"/>
          <w:color w:val="auto"/>
        </w:rPr>
      </w:pPr>
    </w:p>
    <w:p>
      <w:pPr>
        <w:ind w:left="660" w:firstLine="644"/>
        <w:spacing w:after="0" w:line="284" w:lineRule="auto"/>
        <w:tabs>
          <w:tab w:leader="none" w:pos="1780"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Prior to a Franchisee participating in the Program, EFS will provide and obtain each Franchisee's written or electronic signature agreeing to the terms of the Franchise Distribution Agreement.</w:t>
      </w:r>
    </w:p>
    <w:p>
      <w:pPr>
        <w:spacing w:after="0" w:line="143" w:lineRule="exact"/>
        <w:rPr>
          <w:rFonts w:ascii="Times New Roman" w:cs="Times New Roman" w:eastAsia="Times New Roman" w:hAnsi="Times New Roman"/>
          <w:sz w:val="22"/>
          <w:szCs w:val="22"/>
          <w:color w:val="auto"/>
        </w:rPr>
      </w:pPr>
    </w:p>
    <w:p>
      <w:pPr>
        <w:ind w:left="660" w:firstLine="644"/>
        <w:spacing w:after="0" w:line="284" w:lineRule="auto"/>
        <w:tabs>
          <w:tab w:leader="none" w:pos="1728"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EFS acknowledges and agrees that EFS and not Meta is responsible for paying Franchisees any compensation for facilitation of Financial Products that may be owed to Franchisees in connection with the Program.</w:t>
      </w:r>
    </w:p>
    <w:p>
      <w:pPr>
        <w:spacing w:after="0" w:line="143" w:lineRule="exact"/>
        <w:rPr>
          <w:rFonts w:ascii="Times New Roman" w:cs="Times New Roman" w:eastAsia="Times New Roman" w:hAnsi="Times New Roman"/>
          <w:sz w:val="22"/>
          <w:szCs w:val="22"/>
          <w:color w:val="auto"/>
        </w:rPr>
      </w:pPr>
    </w:p>
    <w:p>
      <w:pPr>
        <w:ind w:left="1740" w:hanging="436"/>
        <w:spacing w:after="0"/>
        <w:tabs>
          <w:tab w:leader="none" w:pos="1740"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Franchisees are not third-party beneficiaries of this Agreement.</w:t>
      </w:r>
    </w:p>
    <w:p>
      <w:pPr>
        <w:spacing w:after="0" w:line="233" w:lineRule="exact"/>
        <w:rPr>
          <w:rFonts w:ascii="Times New Roman" w:cs="Times New Roman" w:eastAsia="Times New Roman" w:hAnsi="Times New Roman"/>
          <w:sz w:val="22"/>
          <w:szCs w:val="22"/>
          <w:color w:val="auto"/>
        </w:rPr>
      </w:pPr>
    </w:p>
    <w:p>
      <w:pPr>
        <w:jc w:val="both"/>
        <w:ind w:left="660" w:firstLine="644"/>
        <w:spacing w:after="0" w:line="256" w:lineRule="auto"/>
        <w:tabs>
          <w:tab w:leader="none" w:pos="1930"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EFS's responsibilities with respect to a Franchisee will be as set forth in the Franchise Distribution Agreement;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EFS's responsibilities further include an obligation to conduct commercially reasonable due diligence with respect to any such Franchisee before entering into a Franchise License Agreement with such Franchisee.</w:t>
      </w:r>
    </w:p>
    <w:p>
      <w:pPr>
        <w:spacing w:after="0" w:line="176" w:lineRule="exact"/>
        <w:rPr>
          <w:rFonts w:ascii="Times New Roman" w:cs="Times New Roman" w:eastAsia="Times New Roman" w:hAnsi="Times New Roman"/>
          <w:sz w:val="22"/>
          <w:szCs w:val="22"/>
          <w:color w:val="auto"/>
        </w:rPr>
      </w:pPr>
    </w:p>
    <w:p>
      <w:pPr>
        <w:jc w:val="both"/>
        <w:ind w:left="660" w:firstLine="644"/>
        <w:spacing w:after="0" w:line="253" w:lineRule="auto"/>
        <w:tabs>
          <w:tab w:leader="none" w:pos="1879"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 will provide notice to EFS prior to (i) withdrawing or suspending any Financial Products from distribution to any Franchisee, or (ii) taking any enforcement actions against a Franchisee under the Franchise Distribution Agreement, unless (A) Meta is directed to do so by a Governmental Authority, or (B) Meta's legal counsel reasonably determines that such Franchisee's continued distribution of Financial Products or involvement with the Program is not consistent with safe and sound banking practices and thus that immediate action is required.</w:t>
      </w:r>
    </w:p>
    <w:p>
      <w:pPr>
        <w:spacing w:after="0" w:line="179" w:lineRule="exact"/>
        <w:rPr>
          <w:sz w:val="20"/>
          <w:szCs w:val="20"/>
          <w:color w:val="auto"/>
        </w:rPr>
      </w:pPr>
    </w:p>
    <w:p>
      <w:pPr>
        <w:ind w:firstLine="648"/>
        <w:spacing w:after="0" w:line="284" w:lineRule="auto"/>
        <w:rPr>
          <w:sz w:val="20"/>
          <w:szCs w:val="20"/>
          <w:color w:val="auto"/>
        </w:rPr>
      </w:pPr>
      <w:r>
        <w:rPr>
          <w:rFonts w:ascii="Times New Roman" w:cs="Times New Roman" w:eastAsia="Times New Roman" w:hAnsi="Times New Roman"/>
          <w:sz w:val="22"/>
          <w:szCs w:val="22"/>
          <w:color w:val="auto"/>
        </w:rPr>
        <w:t xml:space="preserve">Section 3.5 </w:t>
      </w:r>
      <w:r>
        <w:rPr>
          <w:rFonts w:ascii="Times New Roman" w:cs="Times New Roman" w:eastAsia="Times New Roman" w:hAnsi="Times New Roman"/>
          <w:sz w:val="22"/>
          <w:szCs w:val="22"/>
          <w:u w:val="single" w:color="auto"/>
          <w:color w:val="auto"/>
        </w:rPr>
        <w:t>Cooperation in Development of Program Documents</w:t>
      </w:r>
      <w:r>
        <w:rPr>
          <w:rFonts w:ascii="Times New Roman" w:cs="Times New Roman" w:eastAsia="Times New Roman" w:hAnsi="Times New Roman"/>
          <w:sz w:val="22"/>
          <w:szCs w:val="22"/>
          <w:color w:val="auto"/>
        </w:rPr>
        <w:t>. Meta and EFS will mutually cooperate in good faith and use commercially reasonable efforts to finalize the Program</w:t>
      </w: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18</w:t>
      </w:r>
    </w:p>
    <w:p>
      <w:pPr>
        <w:sectPr>
          <w:pgSz w:w="11900" w:h="16838" w:orient="portrait"/>
          <w:cols w:equalWidth="0" w:num="1">
            <w:col w:w="11240"/>
          </w:cols>
          <w:pgMar w:left="320" w:top="598" w:right="339" w:bottom="1440" w:gutter="0" w:footer="0" w:header="0"/>
        </w:sectPr>
      </w:pPr>
    </w:p>
    <w:bookmarkStart w:id="54" w:name="page55"/>
    <w:bookmarkEnd w:id="54"/>
    <w:p>
      <w:pPr>
        <w:spacing w:after="0" w:line="271" w:lineRule="auto"/>
        <w:rPr>
          <w:sz w:val="20"/>
          <w:szCs w:val="20"/>
          <w:color w:val="auto"/>
        </w:rPr>
      </w:pPr>
      <w:r>
        <w:rPr>
          <w:rFonts w:ascii="Times New Roman" w:cs="Times New Roman" w:eastAsia="Times New Roman" w:hAnsi="Times New Roman"/>
          <w:sz w:val="22"/>
          <w:szCs w:val="22"/>
          <w:color w:val="auto"/>
        </w:rPr>
        <w:t>Documents as soon as possible in order to meet operational, information technology and other implementation requirements and deadlines, but in no event later than the October 15 prior to each Tax Season.</w:t>
      </w:r>
    </w:p>
    <w:p>
      <w:pPr>
        <w:spacing w:after="0" w:line="158"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3.6</w:t>
      </w:r>
      <w:r>
        <w:rPr>
          <w:sz w:val="20"/>
          <w:szCs w:val="20"/>
          <w:color w:val="auto"/>
        </w:rPr>
        <w:tab/>
      </w:r>
      <w:r>
        <w:rPr>
          <w:rFonts w:ascii="Times New Roman" w:cs="Times New Roman" w:eastAsia="Times New Roman" w:hAnsi="Times New Roman"/>
          <w:sz w:val="21"/>
          <w:szCs w:val="21"/>
          <w:u w:val="single" w:color="auto"/>
          <w:color w:val="auto"/>
        </w:rPr>
        <w:t>Marketing of Program</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63" w:lineRule="auto"/>
        <w:tabs>
          <w:tab w:leader="none" w:pos="1795" w:val="left"/>
        </w:tabs>
        <w:numPr>
          <w:ilvl w:val="1"/>
          <w:numId w:val="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EFS, either directly or through an Affiliate, will market the Program as determined by EFS in its sole and reasonable discretion, provided that the content of Marketing Materials is subject to Meta's review and approval as described in this Agreement.</w:t>
      </w:r>
    </w:p>
    <w:p>
      <w:pPr>
        <w:spacing w:after="0" w:line="167" w:lineRule="exact"/>
        <w:rPr>
          <w:rFonts w:ascii="Times New Roman" w:cs="Times New Roman" w:eastAsia="Times New Roman" w:hAnsi="Times New Roman"/>
          <w:sz w:val="22"/>
          <w:szCs w:val="22"/>
          <w:color w:val="auto"/>
        </w:rPr>
      </w:pPr>
    </w:p>
    <w:p>
      <w:pPr>
        <w:ind w:left="660" w:right="20" w:firstLine="644"/>
        <w:spacing w:after="0" w:line="284" w:lineRule="auto"/>
        <w:tabs>
          <w:tab w:leader="none" w:pos="1875" w:val="left"/>
        </w:tabs>
        <w:numPr>
          <w:ilvl w:val="1"/>
          <w:numId w:val="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EFS will only use Marketing Materials that have been approved by Meta through one of the processes described in this </w:t>
      </w:r>
      <w:r>
        <w:rPr>
          <w:rFonts w:ascii="Times New Roman" w:cs="Times New Roman" w:eastAsia="Times New Roman" w:hAnsi="Times New Roman"/>
          <w:sz w:val="22"/>
          <w:szCs w:val="22"/>
          <w:u w:val="single" w:color="auto"/>
          <w:color w:val="auto"/>
        </w:rPr>
        <w:t>Section 3.6(b)</w:t>
      </w:r>
      <w:r>
        <w:rPr>
          <w:rFonts w:ascii="Times New Roman" w:cs="Times New Roman" w:eastAsia="Times New Roman" w:hAnsi="Times New Roman"/>
          <w:sz w:val="22"/>
          <w:szCs w:val="22"/>
          <w:color w:val="auto"/>
        </w:rPr>
        <w:t>. Prior to the use of any Marketing Materials with consumers, EFS will either:</w:t>
      </w:r>
    </w:p>
    <w:p>
      <w:pPr>
        <w:spacing w:after="0" w:line="143" w:lineRule="exact"/>
        <w:rPr>
          <w:rFonts w:ascii="Times New Roman" w:cs="Times New Roman" w:eastAsia="Times New Roman" w:hAnsi="Times New Roman"/>
          <w:sz w:val="22"/>
          <w:szCs w:val="22"/>
          <w:color w:val="auto"/>
        </w:rPr>
      </w:pPr>
    </w:p>
    <w:p>
      <w:pPr>
        <w:ind w:left="1300" w:firstLine="652"/>
        <w:spacing w:after="0" w:line="284" w:lineRule="auto"/>
        <w:tabs>
          <w:tab w:leader="none" w:pos="2359" w:val="left"/>
        </w:tabs>
        <w:numPr>
          <w:ilvl w:val="2"/>
          <w:numId w:val="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Ensure that the Marketing Materials conform with the then-current Marketing Guidelines and provide a final copy of any such Marketing Materials to Meta upon or prior to deployment; or</w:t>
      </w:r>
    </w:p>
    <w:p>
      <w:pPr>
        <w:spacing w:after="0" w:line="143" w:lineRule="exact"/>
        <w:rPr>
          <w:rFonts w:ascii="Times New Roman" w:cs="Times New Roman" w:eastAsia="Times New Roman" w:hAnsi="Times New Roman"/>
          <w:sz w:val="22"/>
          <w:szCs w:val="22"/>
          <w:color w:val="auto"/>
        </w:rPr>
      </w:pPr>
    </w:p>
    <w:p>
      <w:pPr>
        <w:jc w:val="both"/>
        <w:ind w:left="1300" w:firstLine="652"/>
        <w:spacing w:after="0" w:line="263" w:lineRule="auto"/>
        <w:tabs>
          <w:tab w:leader="none" w:pos="2446" w:val="left"/>
        </w:tabs>
        <w:numPr>
          <w:ilvl w:val="2"/>
          <w:numId w:val="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Provide a copy of any Marketing Materials that may not conform with the Marketing Guidelines to Meta for its review and approval along with any additional information reasonably required by Meta to substantiate any marketing claims.</w:t>
      </w:r>
    </w:p>
    <w:p>
      <w:pPr>
        <w:spacing w:after="0" w:line="167" w:lineRule="exact"/>
        <w:rPr>
          <w:rFonts w:ascii="Times New Roman" w:cs="Times New Roman" w:eastAsia="Times New Roman" w:hAnsi="Times New Roman"/>
          <w:sz w:val="22"/>
          <w:szCs w:val="22"/>
          <w:color w:val="auto"/>
        </w:rPr>
      </w:pPr>
    </w:p>
    <w:p>
      <w:pPr>
        <w:jc w:val="both"/>
        <w:ind w:left="660" w:firstLine="644"/>
        <w:spacing w:after="0" w:line="267" w:lineRule="auto"/>
        <w:tabs>
          <w:tab w:leader="none" w:pos="1809" w:val="left"/>
        </w:tabs>
        <w:numPr>
          <w:ilvl w:val="1"/>
          <w:numId w:val="37"/>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As soon as reasonably possible but in any event no more than five (5) Business Days after receipt of any Marketing Materials proposed to be used by EFS and required to be approved by Meta, Meta will give EFS written notice of (i) approval of the Marketing Materials as presented, (ii) approval of the Marketing Materials as revised by Meta, or</w:t>
      </w:r>
    </w:p>
    <w:p>
      <w:pPr>
        <w:spacing w:after="0" w:line="1" w:lineRule="exact"/>
        <w:rPr>
          <w:rFonts w:ascii="Times New Roman" w:cs="Times New Roman" w:eastAsia="Times New Roman" w:hAnsi="Times New Roman"/>
          <w:sz w:val="21"/>
          <w:szCs w:val="21"/>
          <w:color w:val="auto"/>
        </w:rPr>
      </w:pPr>
    </w:p>
    <w:p>
      <w:pPr>
        <w:ind w:left="660" w:hanging="4"/>
        <w:spacing w:after="0" w:line="248" w:lineRule="auto"/>
        <w:tabs>
          <w:tab w:leader="none" w:pos="1040" w:val="left"/>
        </w:tabs>
        <w:numPr>
          <w:ilvl w:val="0"/>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detailed feedback on the Marketing Materials requesting changes or additional information Meta may require in order to approve such Marketing Materials.</w:t>
      </w:r>
    </w:p>
    <w:p>
      <w:pPr>
        <w:spacing w:after="0" w:line="182"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3.7</w:t>
      </w:r>
      <w:r>
        <w:rPr>
          <w:sz w:val="20"/>
          <w:szCs w:val="20"/>
          <w:color w:val="auto"/>
        </w:rPr>
        <w:tab/>
      </w:r>
      <w:r>
        <w:rPr>
          <w:rFonts w:ascii="Times New Roman" w:cs="Times New Roman" w:eastAsia="Times New Roman" w:hAnsi="Times New Roman"/>
          <w:sz w:val="21"/>
          <w:szCs w:val="21"/>
          <w:u w:val="single" w:color="auto"/>
          <w:color w:val="auto"/>
        </w:rPr>
        <w:t>Program Documents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56" w:lineRule="auto"/>
        <w:tabs>
          <w:tab w:leader="none" w:pos="1782" w:val="left"/>
        </w:tabs>
        <w:numPr>
          <w:ilvl w:val="0"/>
          <w:numId w:val="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EFS will develop the Program Documents for Meta's review and approval, as described in this Agreement. EFS will only use Program Documents that have been approved by Meta pursuant to this </w:t>
      </w:r>
      <w:r>
        <w:rPr>
          <w:rFonts w:ascii="Times New Roman" w:cs="Times New Roman" w:eastAsia="Times New Roman" w:hAnsi="Times New Roman"/>
          <w:sz w:val="22"/>
          <w:szCs w:val="22"/>
          <w:u w:val="single" w:color="auto"/>
          <w:color w:val="auto"/>
        </w:rPr>
        <w:t>Section 3.7</w:t>
      </w:r>
      <w:r>
        <w:rPr>
          <w:rFonts w:ascii="Times New Roman" w:cs="Times New Roman" w:eastAsia="Times New Roman" w:hAnsi="Times New Roman"/>
          <w:sz w:val="22"/>
          <w:szCs w:val="22"/>
          <w:color w:val="auto"/>
        </w:rPr>
        <w:t>. Prior to submission to Meta, EFS will ensure that such Program Documents have been reviewed by experienced compliance personnel or legal counsel for conformance with Applicable Law.</w:t>
      </w:r>
    </w:p>
    <w:p>
      <w:pPr>
        <w:spacing w:after="0" w:line="176" w:lineRule="exact"/>
        <w:rPr>
          <w:rFonts w:ascii="Times New Roman" w:cs="Times New Roman" w:eastAsia="Times New Roman" w:hAnsi="Times New Roman"/>
          <w:sz w:val="22"/>
          <w:szCs w:val="22"/>
          <w:color w:val="auto"/>
        </w:rPr>
      </w:pPr>
    </w:p>
    <w:p>
      <w:pPr>
        <w:jc w:val="both"/>
        <w:ind w:left="660" w:firstLine="644"/>
        <w:spacing w:after="0" w:line="251" w:lineRule="auto"/>
        <w:tabs>
          <w:tab w:leader="none" w:pos="1780" w:val="left"/>
        </w:tabs>
        <w:numPr>
          <w:ilvl w:val="0"/>
          <w:numId w:val="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EFS will submit the Program Documents and any proposed changes to the Program Documents to Meta for review and approval. As soon as reasonably possible but in any event no more than five (5) Business Days after receipt of the Program Documents or any proposed changes to Program Documents, Meta will give EFS written notice of (i) approval of the Program Documents as presented, (ii) approval of the Program Documents as revised by Meta, or (iii) detailed feedback on the Program Documents requesting changes or additional information Meta may require in order to approve such Program Documents.</w:t>
      </w:r>
    </w:p>
    <w:p>
      <w:pPr>
        <w:spacing w:after="0" w:line="39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19</w:t>
      </w:r>
    </w:p>
    <w:p>
      <w:pPr>
        <w:sectPr>
          <w:pgSz w:w="11900" w:h="16838" w:orient="portrait"/>
          <w:cols w:equalWidth="0" w:num="1">
            <w:col w:w="11240"/>
          </w:cols>
          <w:pgMar w:left="320" w:top="598" w:right="339" w:bottom="1440" w:gutter="0" w:footer="0" w:header="0"/>
        </w:sectPr>
      </w:pPr>
    </w:p>
    <w:bookmarkStart w:id="55" w:name="page56"/>
    <w:bookmarkEnd w:id="55"/>
    <w:p>
      <w:pPr>
        <w:jc w:val="both"/>
        <w:ind w:firstLine="644"/>
        <w:spacing w:after="0" w:line="248" w:lineRule="auto"/>
        <w:tabs>
          <w:tab w:leader="none" w:pos="1108" w:val="left"/>
        </w:tabs>
        <w:numPr>
          <w:ilvl w:val="0"/>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Notwithstanding the foregoing, EFS need not seek further approval for non-substantive changes to Program Documents (with the exception of Accountholder agreements, Financial Product terms and conditions, statements and notices, adverse action notices, privacy notices, change of terms notices and consumer disclosures required by Applicable Law), provided EFS submits such modified Program Documents to Meta at least five (5) Business Days prior to use, along with a summary of the non-substantive changes. For the avoidance of doubt, in the event of a proposed substantive change in the Program Documents, or any proposed changes to Accountholder agreements, Financial Product terms and conditions, statements and notices, adverse action notices, privacy notices, change of terms notices or consumer disclosures required by Applicable Law, EFS will submit such materials to Meta for review and approval in accordance with </w:t>
      </w:r>
      <w:r>
        <w:rPr>
          <w:rFonts w:ascii="Times New Roman" w:cs="Times New Roman" w:eastAsia="Times New Roman" w:hAnsi="Times New Roman"/>
          <w:sz w:val="22"/>
          <w:szCs w:val="22"/>
          <w:u w:val="single" w:color="auto"/>
          <w:color w:val="auto"/>
        </w:rPr>
        <w:t>Section 3.7(b)</w:t>
      </w:r>
      <w:r>
        <w:rPr>
          <w:rFonts w:ascii="Times New Roman" w:cs="Times New Roman" w:eastAsia="Times New Roman" w:hAnsi="Times New Roman"/>
          <w:sz w:val="22"/>
          <w:szCs w:val="22"/>
          <w:color w:val="auto"/>
        </w:rPr>
        <w:t xml:space="preserve"> (Program Documents).</w:t>
      </w:r>
    </w:p>
    <w:p>
      <w:pPr>
        <w:spacing w:after="0" w:line="185" w:lineRule="exact"/>
        <w:rPr>
          <w:rFonts w:ascii="Times New Roman" w:cs="Times New Roman" w:eastAsia="Times New Roman" w:hAnsi="Times New Roman"/>
          <w:sz w:val="22"/>
          <w:szCs w:val="22"/>
          <w:color w:val="auto"/>
        </w:rPr>
      </w:pPr>
    </w:p>
    <w:p>
      <w:pPr>
        <w:ind w:right="200" w:firstLine="644"/>
        <w:spacing w:after="0" w:line="461" w:lineRule="auto"/>
        <w:tabs>
          <w:tab w:leader="none" w:pos="1080" w:val="left"/>
        </w:tabs>
        <w:numPr>
          <w:ilvl w:val="0"/>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EFS will implement the Program Documents into Company's systems on the timeline agreed by the Parties. Section 3.8 </w:t>
      </w:r>
      <w:r>
        <w:rPr>
          <w:rFonts w:ascii="Times New Roman" w:cs="Times New Roman" w:eastAsia="Times New Roman" w:hAnsi="Times New Roman"/>
          <w:sz w:val="22"/>
          <w:szCs w:val="22"/>
          <w:u w:val="single" w:color="auto"/>
          <w:color w:val="auto"/>
        </w:rPr>
        <w:t>EFS Policies and Procedures</w:t>
      </w:r>
      <w:r>
        <w:rPr>
          <w:rFonts w:ascii="Times New Roman" w:cs="Times New Roman" w:eastAsia="Times New Roman" w:hAnsi="Times New Roman"/>
          <w:sz w:val="22"/>
          <w:szCs w:val="22"/>
          <w:color w:val="auto"/>
        </w:rPr>
        <w:t>.</w:t>
      </w:r>
    </w:p>
    <w:p>
      <w:pPr>
        <w:jc w:val="both"/>
        <w:ind w:firstLine="644"/>
        <w:spacing w:after="0" w:line="263" w:lineRule="auto"/>
        <w:tabs>
          <w:tab w:leader="none" w:pos="1162"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EFS will develop the Policies and Procedures applicable to the Program for Meta's review and approval, which will not be unreasonably withheld. Meta has the right to require changes to the Policies and Procedures to comply with Applicable Law.</w:t>
      </w:r>
    </w:p>
    <w:p>
      <w:pPr>
        <w:spacing w:after="0" w:line="167" w:lineRule="exact"/>
        <w:rPr>
          <w:rFonts w:ascii="Times New Roman" w:cs="Times New Roman" w:eastAsia="Times New Roman" w:hAnsi="Times New Roman"/>
          <w:sz w:val="22"/>
          <w:szCs w:val="22"/>
          <w:color w:val="auto"/>
        </w:rPr>
      </w:pPr>
    </w:p>
    <w:p>
      <w:pPr>
        <w:jc w:val="both"/>
        <w:ind w:firstLine="644"/>
        <w:spacing w:after="0" w:line="263" w:lineRule="auto"/>
        <w:tabs>
          <w:tab w:leader="none" w:pos="1201"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 the avoidance of doubt, if any term or condition of this Agreement or the other Program Contracts conflicts with a similar term or agreement in the Policies and Procedures, the terms of this Agreement or the other Program Contract will control.</w:t>
      </w:r>
    </w:p>
    <w:p>
      <w:pPr>
        <w:spacing w:after="0" w:line="167" w:lineRule="exact"/>
        <w:rPr>
          <w:sz w:val="20"/>
          <w:szCs w:val="20"/>
          <w:color w:val="auto"/>
        </w:rPr>
      </w:pPr>
    </w:p>
    <w:p>
      <w:pPr>
        <w:spacing w:after="0"/>
        <w:tabs>
          <w:tab w:leader="none" w:pos="1120" w:val="left"/>
        </w:tabs>
        <w:rPr>
          <w:sz w:val="20"/>
          <w:szCs w:val="20"/>
          <w:color w:val="auto"/>
        </w:rPr>
      </w:pPr>
      <w:r>
        <w:rPr>
          <w:rFonts w:ascii="Times New Roman" w:cs="Times New Roman" w:eastAsia="Times New Roman" w:hAnsi="Times New Roman"/>
          <w:sz w:val="22"/>
          <w:szCs w:val="22"/>
          <w:color w:val="auto"/>
        </w:rPr>
        <w:t>Section 3.9</w:t>
      </w:r>
      <w:r>
        <w:rPr>
          <w:sz w:val="20"/>
          <w:szCs w:val="20"/>
          <w:color w:val="auto"/>
        </w:rPr>
        <w:tab/>
      </w:r>
      <w:r>
        <w:rPr>
          <w:rFonts w:ascii="Times New Roman" w:cs="Times New Roman" w:eastAsia="Times New Roman" w:hAnsi="Times New Roman"/>
          <w:sz w:val="21"/>
          <w:szCs w:val="21"/>
          <w:u w:val="single" w:color="auto"/>
          <w:color w:val="auto"/>
        </w:rPr>
        <w:t>Program Infrastructure</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firstLine="644"/>
        <w:spacing w:after="0" w:line="256" w:lineRule="auto"/>
        <w:tabs>
          <w:tab w:leader="none" w:pos="1230" w:val="left"/>
        </w:tabs>
        <w:numPr>
          <w:ilvl w:val="0"/>
          <w:numId w:val="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Compliance Management System</w:t>
      </w:r>
      <w:r>
        <w:rPr>
          <w:rFonts w:ascii="Times New Roman" w:cs="Times New Roman" w:eastAsia="Times New Roman" w:hAnsi="Times New Roman"/>
          <w:sz w:val="22"/>
          <w:szCs w:val="22"/>
          <w:color w:val="auto"/>
        </w:rPr>
        <w:t>. EFS will maintain a compliance risk management system, including appropriate and necessary internal controls designed to reasonably ensure that all EFS duties, obligations, and services provided pursuant to the Program, and the actions of any Distributors participating in the Program, will conform to Applicable Law, the Policies and Procedures, this Agreement and the other Program Contracts.</w:t>
      </w:r>
    </w:p>
    <w:p>
      <w:pPr>
        <w:spacing w:after="0" w:line="176" w:lineRule="exact"/>
        <w:rPr>
          <w:rFonts w:ascii="Times New Roman" w:cs="Times New Roman" w:eastAsia="Times New Roman" w:hAnsi="Times New Roman"/>
          <w:sz w:val="22"/>
          <w:szCs w:val="22"/>
          <w:color w:val="auto"/>
        </w:rPr>
      </w:pPr>
    </w:p>
    <w:p>
      <w:pPr>
        <w:jc w:val="both"/>
        <w:ind w:firstLine="644"/>
        <w:spacing w:after="0" w:line="281" w:lineRule="auto"/>
        <w:tabs>
          <w:tab w:leader="none" w:pos="1093" w:val="left"/>
        </w:tabs>
        <w:numPr>
          <w:ilvl w:val="0"/>
          <w:numId w:val="4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u w:val="single" w:color="auto"/>
          <w:color w:val="auto"/>
        </w:rPr>
        <w:t>Quality Control</w:t>
      </w:r>
      <w:r>
        <w:rPr>
          <w:rFonts w:ascii="Times New Roman" w:cs="Times New Roman" w:eastAsia="Times New Roman" w:hAnsi="Times New Roman"/>
          <w:sz w:val="21"/>
          <w:szCs w:val="21"/>
          <w:color w:val="auto"/>
        </w:rPr>
        <w:t>. EFS will maintain such systems and quality controls as may be necessary to (i) enable Meta to adequately monitor the operations of the Program, and (ii) react to fraud and promptly, when necessary, respond to and resolve consumer complaints and inquiries so that risk is managed and complaints are reasonably addressed.</w:t>
      </w:r>
    </w:p>
    <w:p>
      <w:pPr>
        <w:spacing w:after="0" w:line="150" w:lineRule="exact"/>
        <w:rPr>
          <w:rFonts w:ascii="Times New Roman" w:cs="Times New Roman" w:eastAsia="Times New Roman" w:hAnsi="Times New Roman"/>
          <w:sz w:val="21"/>
          <w:szCs w:val="21"/>
          <w:color w:val="auto"/>
        </w:rPr>
      </w:pPr>
    </w:p>
    <w:p>
      <w:pPr>
        <w:jc w:val="both"/>
        <w:ind w:firstLine="644"/>
        <w:spacing w:after="0" w:line="256" w:lineRule="auto"/>
        <w:tabs>
          <w:tab w:leader="none" w:pos="1203" w:val="left"/>
        </w:tabs>
        <w:numPr>
          <w:ilvl w:val="0"/>
          <w:numId w:val="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System Access</w:t>
      </w:r>
      <w:r>
        <w:rPr>
          <w:rFonts w:ascii="Times New Roman" w:cs="Times New Roman" w:eastAsia="Times New Roman" w:hAnsi="Times New Roman"/>
          <w:sz w:val="22"/>
          <w:szCs w:val="22"/>
          <w:color w:val="auto"/>
        </w:rPr>
        <w:t>. EFS will provide Meta with access to all necessary systems and data feeds to monitor Program activity, facilitate settlement, balance and reconcile accounts, monitor for suspicious activity and fraudulent financial transactions, review application and underwriting decisioning, and comply with Bank Secrecy Act and OFAC obligations.</w:t>
      </w:r>
    </w:p>
    <w:p>
      <w:pPr>
        <w:spacing w:after="0" w:line="392" w:lineRule="exact"/>
        <w:rPr>
          <w:sz w:val="20"/>
          <w:szCs w:val="20"/>
          <w:color w:val="auto"/>
        </w:rPr>
      </w:pPr>
    </w:p>
    <w:p>
      <w:pPr>
        <w:ind w:left="4860"/>
        <w:spacing w:after="0"/>
        <w:rPr>
          <w:sz w:val="20"/>
          <w:szCs w:val="20"/>
          <w:color w:val="auto"/>
        </w:rPr>
      </w:pPr>
      <w:r>
        <w:rPr>
          <w:rFonts w:ascii="Times New Roman" w:cs="Times New Roman" w:eastAsia="Times New Roman" w:hAnsi="Times New Roman"/>
          <w:sz w:val="22"/>
          <w:szCs w:val="22"/>
          <w:color w:val="auto"/>
        </w:rPr>
        <w:t>20</w:t>
      </w:r>
    </w:p>
    <w:p>
      <w:pPr>
        <w:sectPr>
          <w:pgSz w:w="11900" w:h="16838" w:orient="portrait"/>
          <w:cols w:equalWidth="0" w:num="1">
            <w:col w:w="10580"/>
          </w:cols>
          <w:pgMar w:left="980" w:top="598" w:right="339" w:bottom="1440" w:gutter="0" w:footer="0" w:header="0"/>
        </w:sectPr>
      </w:pPr>
    </w:p>
    <w:bookmarkStart w:id="56" w:name="page57"/>
    <w:bookmarkEnd w:id="56"/>
    <w:p>
      <w:pPr>
        <w:jc w:val="both"/>
        <w:ind w:left="660" w:firstLine="644"/>
        <w:spacing w:after="0" w:line="263" w:lineRule="auto"/>
        <w:tabs>
          <w:tab w:leader="none" w:pos="1794" w:val="left"/>
        </w:tabs>
        <w:numPr>
          <w:ilvl w:val="0"/>
          <w:numId w:val="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Access to Data</w:t>
      </w:r>
      <w:r>
        <w:rPr>
          <w:rFonts w:ascii="Times New Roman" w:cs="Times New Roman" w:eastAsia="Times New Roman" w:hAnsi="Times New Roman"/>
          <w:sz w:val="22"/>
          <w:szCs w:val="22"/>
          <w:color w:val="auto"/>
        </w:rPr>
        <w:t>. Each Party will provide the appropriate tools, records, reporting and resources to allow for efficient access to Program Information and transaction data and Account and Applicant level data for Financial Products and the Legacy Credit Card Accounts, subject to any restrictions under Applicable Law.</w:t>
      </w:r>
    </w:p>
    <w:p>
      <w:pPr>
        <w:spacing w:after="0" w:line="167" w:lineRule="exact"/>
        <w:rPr>
          <w:rFonts w:ascii="Times New Roman" w:cs="Times New Roman" w:eastAsia="Times New Roman" w:hAnsi="Times New Roman"/>
          <w:sz w:val="22"/>
          <w:szCs w:val="22"/>
          <w:color w:val="auto"/>
        </w:rPr>
      </w:pPr>
    </w:p>
    <w:p>
      <w:pPr>
        <w:jc w:val="both"/>
        <w:ind w:left="660" w:firstLine="644"/>
        <w:spacing w:after="0" w:line="272" w:lineRule="auto"/>
        <w:tabs>
          <w:tab w:leader="none" w:pos="1741" w:val="left"/>
        </w:tabs>
        <w:numPr>
          <w:ilvl w:val="0"/>
          <w:numId w:val="4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u w:val="single" w:color="auto"/>
          <w:color w:val="auto"/>
        </w:rPr>
        <w:t>Accounting System</w:t>
      </w:r>
      <w:r>
        <w:rPr>
          <w:rFonts w:ascii="Times New Roman" w:cs="Times New Roman" w:eastAsia="Times New Roman" w:hAnsi="Times New Roman"/>
          <w:sz w:val="21"/>
          <w:szCs w:val="21"/>
          <w:color w:val="auto"/>
        </w:rPr>
        <w:t xml:space="preserve">. EFS will continue to maintain, at its sole cost and expense, a comprehensive accounting and tracking system to accurately and immediately reflect all applications, Accounts, underwriting decisions for Emerald Advance, and related information regarding the Program to satisfy the information requirements of Meta, its regulators and Meta's internal and external auditors, as described in </w:t>
      </w:r>
      <w:r>
        <w:rPr>
          <w:rFonts w:ascii="Times New Roman" w:cs="Times New Roman" w:eastAsia="Times New Roman" w:hAnsi="Times New Roman"/>
          <w:sz w:val="21"/>
          <w:szCs w:val="21"/>
          <w:u w:val="single" w:color="auto"/>
          <w:color w:val="auto"/>
        </w:rPr>
        <w:t>Schedule 3.1</w:t>
      </w:r>
      <w:r>
        <w:rPr>
          <w:rFonts w:ascii="Times New Roman" w:cs="Times New Roman" w:eastAsia="Times New Roman" w:hAnsi="Times New Roman"/>
          <w:sz w:val="21"/>
          <w:szCs w:val="21"/>
          <w:color w:val="auto"/>
        </w:rPr>
        <w:t xml:space="preserve"> (Duties and Responsibilities of the Parties).</w:t>
      </w:r>
    </w:p>
    <w:p>
      <w:pPr>
        <w:spacing w:after="0" w:line="161" w:lineRule="exact"/>
        <w:rPr>
          <w:sz w:val="20"/>
          <w:szCs w:val="20"/>
          <w:color w:val="auto"/>
        </w:rPr>
      </w:pPr>
    </w:p>
    <w:p>
      <w:pPr>
        <w:jc w:val="both"/>
        <w:ind w:firstLine="648"/>
        <w:spacing w:after="0" w:line="248" w:lineRule="auto"/>
        <w:rPr>
          <w:sz w:val="20"/>
          <w:szCs w:val="20"/>
          <w:color w:val="auto"/>
        </w:rPr>
      </w:pPr>
      <w:r>
        <w:rPr>
          <w:rFonts w:ascii="Times New Roman" w:cs="Times New Roman" w:eastAsia="Times New Roman" w:hAnsi="Times New Roman"/>
          <w:sz w:val="22"/>
          <w:szCs w:val="22"/>
          <w:color w:val="auto"/>
        </w:rPr>
        <w:t xml:space="preserve">Section 3.10 </w:t>
      </w:r>
      <w:r>
        <w:rPr>
          <w:rFonts w:ascii="Times New Roman" w:cs="Times New Roman" w:eastAsia="Times New Roman" w:hAnsi="Times New Roman"/>
          <w:sz w:val="22"/>
          <w:szCs w:val="22"/>
          <w:u w:val="single" w:color="auto"/>
          <w:color w:val="auto"/>
        </w:rPr>
        <w:t>Payment Network Membership</w:t>
      </w:r>
      <w:r>
        <w:rPr>
          <w:rFonts w:ascii="Times New Roman" w:cs="Times New Roman" w:eastAsia="Times New Roman" w:hAnsi="Times New Roman"/>
          <w:sz w:val="22"/>
          <w:szCs w:val="22"/>
          <w:color w:val="auto"/>
        </w:rPr>
        <w:t>. Meta will join and/or maintain membership in Mastercard or another Payment Network selected by EFS as required to offer the Financial Products under the Program and maintain the Legacy Credit Card Accounts. Meta is a member in good standing of Mastercard and has full authority under applicable Mastercard operating regulations to issue the Emerald Card and the credit cards associated with the Legacy Credit Card Accounts and to use and display Mastercard trademarks. Meta will support the sponsorship and registration of EFS with Mastercard as required by the Payment Network Rules and will renew EFS's registration annually during the Term. While Meta anticipates acquiring one or more bank identification numbers and routing transit numbers to be used exclusively for the Program from Axos upon the execution and/or closing of the Purchase Agreement, Meta will use commercially reasonable efforts to promptly obtain dedicated bank identification numbers and a separate routing transit number for the Program.</w:t>
      </w:r>
    </w:p>
    <w:p>
      <w:pPr>
        <w:spacing w:after="0" w:line="185" w:lineRule="exact"/>
        <w:rPr>
          <w:sz w:val="20"/>
          <w:szCs w:val="20"/>
          <w:color w:val="auto"/>
        </w:rPr>
      </w:pPr>
    </w:p>
    <w:p>
      <w:pPr>
        <w:jc w:val="both"/>
        <w:ind w:firstLine="648"/>
        <w:spacing w:after="0" w:line="284" w:lineRule="auto"/>
        <w:rPr>
          <w:sz w:val="20"/>
          <w:szCs w:val="20"/>
          <w:color w:val="auto"/>
        </w:rPr>
      </w:pPr>
      <w:r>
        <w:rPr>
          <w:rFonts w:ascii="Times New Roman" w:cs="Times New Roman" w:eastAsia="Times New Roman" w:hAnsi="Times New Roman"/>
          <w:sz w:val="22"/>
          <w:szCs w:val="22"/>
          <w:color w:val="auto"/>
        </w:rPr>
        <w:t xml:space="preserve">Section 3.11 </w:t>
      </w:r>
      <w:r>
        <w:rPr>
          <w:rFonts w:ascii="Times New Roman" w:cs="Times New Roman" w:eastAsia="Times New Roman" w:hAnsi="Times New Roman"/>
          <w:sz w:val="22"/>
          <w:szCs w:val="22"/>
          <w:u w:val="single" w:color="auto"/>
          <w:color w:val="auto"/>
        </w:rPr>
        <w:t>No Transfer of Accounts</w:t>
      </w:r>
      <w:r>
        <w:rPr>
          <w:rFonts w:ascii="Times New Roman" w:cs="Times New Roman" w:eastAsia="Times New Roman" w:hAnsi="Times New Roman"/>
          <w:sz w:val="22"/>
          <w:szCs w:val="22"/>
          <w:color w:val="auto"/>
        </w:rPr>
        <w:t>. Meta will not assign or transfer any Account to a third party without EFS's prior written consent.</w:t>
      </w:r>
    </w:p>
    <w:p>
      <w:pPr>
        <w:spacing w:after="0" w:line="144" w:lineRule="exact"/>
        <w:rPr>
          <w:sz w:val="20"/>
          <w:szCs w:val="20"/>
          <w:color w:val="auto"/>
        </w:rPr>
      </w:pPr>
    </w:p>
    <w:p>
      <w:pPr>
        <w:ind w:left="660"/>
        <w:spacing w:after="0"/>
        <w:tabs>
          <w:tab w:leader="none" w:pos="1900" w:val="left"/>
        </w:tabs>
        <w:rPr>
          <w:sz w:val="20"/>
          <w:szCs w:val="20"/>
          <w:color w:val="auto"/>
        </w:rPr>
      </w:pPr>
      <w:r>
        <w:rPr>
          <w:rFonts w:ascii="Times New Roman" w:cs="Times New Roman" w:eastAsia="Times New Roman" w:hAnsi="Times New Roman"/>
          <w:sz w:val="22"/>
          <w:szCs w:val="22"/>
          <w:color w:val="auto"/>
        </w:rPr>
        <w:t>Section 3.12</w:t>
      </w:r>
      <w:r>
        <w:rPr>
          <w:sz w:val="20"/>
          <w:szCs w:val="20"/>
          <w:color w:val="auto"/>
        </w:rPr>
        <w:tab/>
      </w:r>
      <w:r>
        <w:rPr>
          <w:rFonts w:ascii="Times New Roman" w:cs="Times New Roman" w:eastAsia="Times New Roman" w:hAnsi="Times New Roman"/>
          <w:sz w:val="21"/>
          <w:szCs w:val="21"/>
          <w:u w:val="single" w:color="auto"/>
          <w:color w:val="auto"/>
        </w:rPr>
        <w:t>Insurance.</w:t>
      </w:r>
    </w:p>
    <w:p>
      <w:pPr>
        <w:spacing w:after="0" w:line="233" w:lineRule="exact"/>
        <w:rPr>
          <w:sz w:val="20"/>
          <w:szCs w:val="20"/>
          <w:color w:val="auto"/>
        </w:rPr>
      </w:pPr>
    </w:p>
    <w:p>
      <w:pPr>
        <w:jc w:val="both"/>
        <w:ind w:left="660" w:firstLine="644"/>
        <w:spacing w:after="0" w:line="256" w:lineRule="auto"/>
        <w:tabs>
          <w:tab w:leader="none" w:pos="1728" w:val="left"/>
        </w:tabs>
        <w:numPr>
          <w:ilvl w:val="0"/>
          <w:numId w:val="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EFS will maintain throughout the Term a comprehensive general liability policy, the limit of which will be no less than $1,000,000 per occurrence. In addition, EFS will maintain throughout the Term an appropriate cyber insurance policy or endorsement, the limit of which will be no less than $2,000,000 per occurrence, providing coverage in the event of loss of Program Customer Data or Prospect Data by EFS.</w:t>
      </w:r>
    </w:p>
    <w:p>
      <w:pPr>
        <w:spacing w:after="0" w:line="176" w:lineRule="exact"/>
        <w:rPr>
          <w:rFonts w:ascii="Times New Roman" w:cs="Times New Roman" w:eastAsia="Times New Roman" w:hAnsi="Times New Roman"/>
          <w:sz w:val="22"/>
          <w:szCs w:val="22"/>
          <w:color w:val="auto"/>
        </w:rPr>
      </w:pPr>
    </w:p>
    <w:p>
      <w:pPr>
        <w:jc w:val="both"/>
        <w:ind w:left="660" w:firstLine="644"/>
        <w:spacing w:after="0" w:line="263" w:lineRule="auto"/>
        <w:tabs>
          <w:tab w:leader="none" w:pos="1807" w:val="left"/>
        </w:tabs>
        <w:numPr>
          <w:ilvl w:val="0"/>
          <w:numId w:val="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Each policy required by </w:t>
      </w:r>
      <w:r>
        <w:rPr>
          <w:rFonts w:ascii="Times New Roman" w:cs="Times New Roman" w:eastAsia="Times New Roman" w:hAnsi="Times New Roman"/>
          <w:sz w:val="22"/>
          <w:szCs w:val="22"/>
          <w:u w:val="single" w:color="auto"/>
          <w:color w:val="auto"/>
        </w:rPr>
        <w:t>Section 3.12(a)</w:t>
      </w:r>
      <w:r>
        <w:rPr>
          <w:rFonts w:ascii="Times New Roman" w:cs="Times New Roman" w:eastAsia="Times New Roman" w:hAnsi="Times New Roman"/>
          <w:sz w:val="22"/>
          <w:szCs w:val="22"/>
          <w:color w:val="auto"/>
        </w:rPr>
        <w:t xml:space="preserve"> will be carried in the name of EFS as either the primary or as an additional insured. EFS will provide certificates of insurance evidencing the existence of such policy or policies on or prior to the date of this Agreement and from time to time upon request of Meta.</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21</w:t>
      </w:r>
    </w:p>
    <w:p>
      <w:pPr>
        <w:sectPr>
          <w:pgSz w:w="11900" w:h="16838" w:orient="portrait"/>
          <w:cols w:equalWidth="0" w:num="1">
            <w:col w:w="11240"/>
          </w:cols>
          <w:pgMar w:left="320" w:top="598" w:right="339" w:bottom="1440" w:gutter="0" w:footer="0" w:header="0"/>
        </w:sectPr>
      </w:pPr>
    </w:p>
    <w:bookmarkStart w:id="57" w:name="page58"/>
    <w:bookmarkEnd w:id="57"/>
    <w:p>
      <w:pPr>
        <w:jc w:val="center"/>
        <w:spacing w:after="0"/>
        <w:rPr>
          <w:sz w:val="20"/>
          <w:szCs w:val="20"/>
          <w:color w:val="auto"/>
        </w:rPr>
      </w:pPr>
      <w:r>
        <w:rPr>
          <w:rFonts w:ascii="Times New Roman" w:cs="Times New Roman" w:eastAsia="Times New Roman" w:hAnsi="Times New Roman"/>
          <w:sz w:val="22"/>
          <w:szCs w:val="22"/>
          <w:b w:val="1"/>
          <w:bCs w:val="1"/>
          <w:color w:val="auto"/>
        </w:rPr>
        <w:t>ARTICLE 4</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AUTHORITY AND REGULATORY COMPLIANCE</w:t>
      </w:r>
    </w:p>
    <w:p>
      <w:pPr>
        <w:spacing w:after="0" w:line="196"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4.1</w:t>
      </w:r>
      <w:r>
        <w:rPr>
          <w:sz w:val="20"/>
          <w:szCs w:val="20"/>
          <w:color w:val="auto"/>
        </w:rPr>
        <w:tab/>
      </w:r>
      <w:r>
        <w:rPr>
          <w:rFonts w:ascii="Times New Roman" w:cs="Times New Roman" w:eastAsia="Times New Roman" w:hAnsi="Times New Roman"/>
          <w:sz w:val="21"/>
          <w:szCs w:val="21"/>
          <w:u w:val="single" w:color="auto"/>
          <w:color w:val="auto"/>
        </w:rPr>
        <w:t>Program Authority</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ind w:left="660" w:firstLine="644"/>
        <w:spacing w:after="0" w:line="284" w:lineRule="auto"/>
        <w:tabs>
          <w:tab w:leader="none" w:pos="1728" w:val="left"/>
        </w:tabs>
        <w:numPr>
          <w:ilvl w:val="0"/>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Meta Matters</w:t>
      </w:r>
      <w:r>
        <w:rPr>
          <w:rFonts w:ascii="Times New Roman" w:cs="Times New Roman" w:eastAsia="Times New Roman" w:hAnsi="Times New Roman"/>
          <w:sz w:val="22"/>
          <w:szCs w:val="22"/>
          <w:color w:val="auto"/>
        </w:rPr>
        <w:t xml:space="preserve">. Meta will have final decision-making authority with respect to the following matters, subject to EFS's final decision-making authority for matters described in </w:t>
      </w:r>
      <w:r>
        <w:rPr>
          <w:rFonts w:ascii="Times New Roman" w:cs="Times New Roman" w:eastAsia="Times New Roman" w:hAnsi="Times New Roman"/>
          <w:sz w:val="22"/>
          <w:szCs w:val="22"/>
          <w:u w:val="single" w:color="auto"/>
          <w:color w:val="auto"/>
        </w:rPr>
        <w:t>Section 4.1(b)</w:t>
      </w:r>
      <w:r>
        <w:rPr>
          <w:rFonts w:ascii="Times New Roman" w:cs="Times New Roman" w:eastAsia="Times New Roman" w:hAnsi="Times New Roman"/>
          <w:sz w:val="22"/>
          <w:szCs w:val="22"/>
          <w:color w:val="auto"/>
        </w:rPr>
        <w:t xml:space="preserve"> (EFS Matters):</w:t>
      </w:r>
    </w:p>
    <w:p>
      <w:pPr>
        <w:spacing w:after="0" w:line="143" w:lineRule="exact"/>
        <w:rPr>
          <w:rFonts w:ascii="Times New Roman" w:cs="Times New Roman" w:eastAsia="Times New Roman" w:hAnsi="Times New Roman"/>
          <w:sz w:val="22"/>
          <w:szCs w:val="22"/>
          <w:color w:val="auto"/>
        </w:rPr>
      </w:pPr>
    </w:p>
    <w:p>
      <w:pPr>
        <w:ind w:left="1300" w:firstLine="652"/>
        <w:spacing w:after="0" w:line="284" w:lineRule="auto"/>
        <w:tabs>
          <w:tab w:leader="none" w:pos="2507"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compliance of the Financial Products, the Legacy Credit Card Accounts and the Program with Applicable Law (except HRB Applicable Law);</w:t>
      </w:r>
    </w:p>
    <w:p>
      <w:pPr>
        <w:spacing w:after="0" w:line="143" w:lineRule="exact"/>
        <w:rPr>
          <w:rFonts w:ascii="Times New Roman" w:cs="Times New Roman" w:eastAsia="Times New Roman" w:hAnsi="Times New Roman"/>
          <w:sz w:val="22"/>
          <w:szCs w:val="22"/>
          <w:color w:val="auto"/>
        </w:rPr>
      </w:pPr>
    </w:p>
    <w:p>
      <w:pPr>
        <w:ind w:left="2400" w:hanging="448"/>
        <w:spacing w:after="0"/>
        <w:tabs>
          <w:tab w:leader="none" w:pos="2400"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review and approval of Program Documents and Marketing Materials;</w:t>
      </w:r>
    </w:p>
    <w:p>
      <w:pPr>
        <w:spacing w:after="0" w:line="233" w:lineRule="exact"/>
        <w:rPr>
          <w:rFonts w:ascii="Times New Roman" w:cs="Times New Roman" w:eastAsia="Times New Roman" w:hAnsi="Times New Roman"/>
          <w:sz w:val="22"/>
          <w:szCs w:val="22"/>
          <w:color w:val="auto"/>
        </w:rPr>
      </w:pPr>
    </w:p>
    <w:p>
      <w:pPr>
        <w:ind w:left="2460" w:hanging="508"/>
        <w:spacing w:after="0"/>
        <w:tabs>
          <w:tab w:leader="none" w:pos="2460"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credit underwriting for Emerald Advance and Refund Advance;</w:t>
      </w:r>
    </w:p>
    <w:p>
      <w:pPr>
        <w:spacing w:after="0" w:line="233" w:lineRule="exact"/>
        <w:rPr>
          <w:rFonts w:ascii="Times New Roman" w:cs="Times New Roman" w:eastAsia="Times New Roman" w:hAnsi="Times New Roman"/>
          <w:sz w:val="22"/>
          <w:szCs w:val="22"/>
          <w:color w:val="auto"/>
        </w:rPr>
      </w:pPr>
    </w:p>
    <w:p>
      <w:pPr>
        <w:ind w:left="2440" w:hanging="488"/>
        <w:spacing w:after="0"/>
        <w:tabs>
          <w:tab w:leader="none" w:pos="2440"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 of Meta Licensed Marks;</w:t>
      </w:r>
    </w:p>
    <w:p>
      <w:pPr>
        <w:spacing w:after="0" w:line="233" w:lineRule="exact"/>
        <w:rPr>
          <w:rFonts w:ascii="Times New Roman" w:cs="Times New Roman" w:eastAsia="Times New Roman" w:hAnsi="Times New Roman"/>
          <w:sz w:val="22"/>
          <w:szCs w:val="22"/>
          <w:color w:val="auto"/>
        </w:rPr>
      </w:pPr>
    </w:p>
    <w:p>
      <w:pPr>
        <w:ind w:left="2380" w:hanging="428"/>
        <w:spacing w:after="0"/>
        <w:tabs>
          <w:tab w:leader="none" w:pos="2380"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Meta's information technology and processing systems; and</w:t>
      </w:r>
    </w:p>
    <w:p>
      <w:pPr>
        <w:spacing w:after="0" w:line="233" w:lineRule="exact"/>
        <w:rPr>
          <w:rFonts w:ascii="Times New Roman" w:cs="Times New Roman" w:eastAsia="Times New Roman" w:hAnsi="Times New Roman"/>
          <w:sz w:val="22"/>
          <w:szCs w:val="22"/>
          <w:color w:val="auto"/>
        </w:rPr>
      </w:pPr>
    </w:p>
    <w:p>
      <w:pPr>
        <w:ind w:left="2440" w:hanging="488"/>
        <w:spacing w:after="0"/>
        <w:tabs>
          <w:tab w:leader="none" w:pos="2440"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management and retention of Meta's personnel.</w:t>
      </w:r>
    </w:p>
    <w:p>
      <w:pPr>
        <w:spacing w:after="0" w:line="233" w:lineRule="exact"/>
        <w:rPr>
          <w:rFonts w:ascii="Times New Roman" w:cs="Times New Roman" w:eastAsia="Times New Roman" w:hAnsi="Times New Roman"/>
          <w:sz w:val="22"/>
          <w:szCs w:val="22"/>
          <w:color w:val="auto"/>
        </w:rPr>
      </w:pPr>
    </w:p>
    <w:p>
      <w:pPr>
        <w:ind w:left="660" w:firstLine="644"/>
        <w:spacing w:after="0" w:line="284" w:lineRule="auto"/>
        <w:tabs>
          <w:tab w:leader="none" w:pos="1767" w:val="left"/>
        </w:tabs>
        <w:numPr>
          <w:ilvl w:val="0"/>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EFS Matters</w:t>
      </w:r>
      <w:r>
        <w:rPr>
          <w:rFonts w:ascii="Times New Roman" w:cs="Times New Roman" w:eastAsia="Times New Roman" w:hAnsi="Times New Roman"/>
          <w:sz w:val="22"/>
          <w:szCs w:val="22"/>
          <w:color w:val="auto"/>
        </w:rPr>
        <w:t xml:space="preserve">. Notwithstanding </w:t>
      </w:r>
      <w:r>
        <w:rPr>
          <w:rFonts w:ascii="Times New Roman" w:cs="Times New Roman" w:eastAsia="Times New Roman" w:hAnsi="Times New Roman"/>
          <w:sz w:val="22"/>
          <w:szCs w:val="22"/>
          <w:u w:val="single" w:color="auto"/>
          <w:color w:val="auto"/>
        </w:rPr>
        <w:t>Section 4.1(a)</w:t>
      </w:r>
      <w:r>
        <w:rPr>
          <w:rFonts w:ascii="Times New Roman" w:cs="Times New Roman" w:eastAsia="Times New Roman" w:hAnsi="Times New Roman"/>
          <w:sz w:val="22"/>
          <w:szCs w:val="22"/>
          <w:color w:val="auto"/>
        </w:rPr>
        <w:t xml:space="preserve"> (Meta Matters), EFS will have final decision-making authority with respect to the following matters:</w:t>
      </w:r>
    </w:p>
    <w:p>
      <w:pPr>
        <w:spacing w:after="0" w:line="143" w:lineRule="exact"/>
        <w:rPr>
          <w:rFonts w:ascii="Times New Roman" w:cs="Times New Roman" w:eastAsia="Times New Roman" w:hAnsi="Times New Roman"/>
          <w:sz w:val="22"/>
          <w:szCs w:val="22"/>
          <w:color w:val="auto"/>
        </w:rPr>
      </w:pPr>
    </w:p>
    <w:p>
      <w:pPr>
        <w:ind w:left="2340" w:hanging="388"/>
        <w:spacing w:after="0"/>
        <w:tabs>
          <w:tab w:leader="none" w:pos="2340"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compliance with HRB Applicable Law;</w:t>
      </w:r>
    </w:p>
    <w:p>
      <w:pPr>
        <w:spacing w:after="0" w:line="233" w:lineRule="exact"/>
        <w:rPr>
          <w:rFonts w:ascii="Times New Roman" w:cs="Times New Roman" w:eastAsia="Times New Roman" w:hAnsi="Times New Roman"/>
          <w:sz w:val="22"/>
          <w:szCs w:val="22"/>
          <w:color w:val="auto"/>
        </w:rPr>
      </w:pPr>
    </w:p>
    <w:p>
      <w:pPr>
        <w:ind w:left="2400" w:hanging="448"/>
        <w:spacing w:after="0"/>
        <w:tabs>
          <w:tab w:leader="none" w:pos="2400"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 of Company Licensed Marks;</w:t>
      </w:r>
    </w:p>
    <w:p>
      <w:pPr>
        <w:spacing w:after="0" w:line="233" w:lineRule="exact"/>
        <w:rPr>
          <w:rFonts w:ascii="Times New Roman" w:cs="Times New Roman" w:eastAsia="Times New Roman" w:hAnsi="Times New Roman"/>
          <w:sz w:val="22"/>
          <w:szCs w:val="22"/>
          <w:color w:val="auto"/>
        </w:rPr>
      </w:pPr>
    </w:p>
    <w:p>
      <w:pPr>
        <w:ind w:left="2460" w:hanging="508"/>
        <w:spacing w:after="0"/>
        <w:tabs>
          <w:tab w:leader="none" w:pos="2460"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Company's information technology and processing systems, including BlockWorks;</w:t>
      </w:r>
    </w:p>
    <w:p>
      <w:pPr>
        <w:spacing w:after="0" w:line="233" w:lineRule="exact"/>
        <w:rPr>
          <w:rFonts w:ascii="Times New Roman" w:cs="Times New Roman" w:eastAsia="Times New Roman" w:hAnsi="Times New Roman"/>
          <w:sz w:val="22"/>
          <w:szCs w:val="22"/>
          <w:color w:val="auto"/>
        </w:rPr>
      </w:pPr>
    </w:p>
    <w:p>
      <w:pPr>
        <w:ind w:left="2440" w:hanging="488"/>
        <w:spacing w:after="0"/>
        <w:tabs>
          <w:tab w:leader="none" w:pos="2440"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strategies for marketing the Program, including means, methods and budget for marketing;</w:t>
      </w:r>
    </w:p>
    <w:p>
      <w:pPr>
        <w:spacing w:after="0" w:line="233" w:lineRule="exact"/>
        <w:rPr>
          <w:rFonts w:ascii="Times New Roman" w:cs="Times New Roman" w:eastAsia="Times New Roman" w:hAnsi="Times New Roman"/>
          <w:sz w:val="22"/>
          <w:szCs w:val="22"/>
          <w:color w:val="auto"/>
        </w:rPr>
      </w:pPr>
    </w:p>
    <w:p>
      <w:pPr>
        <w:ind w:left="2380" w:hanging="428"/>
        <w:spacing w:after="0"/>
        <w:tabs>
          <w:tab w:leader="none" w:pos="2380"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compliance with respect to tax preparation and changes required by HRB Applicable Law; and</w:t>
      </w:r>
    </w:p>
    <w:p>
      <w:pPr>
        <w:spacing w:after="0" w:line="233" w:lineRule="exact"/>
        <w:rPr>
          <w:rFonts w:ascii="Times New Roman" w:cs="Times New Roman" w:eastAsia="Times New Roman" w:hAnsi="Times New Roman"/>
          <w:sz w:val="22"/>
          <w:szCs w:val="22"/>
          <w:color w:val="auto"/>
        </w:rPr>
      </w:pPr>
    </w:p>
    <w:p>
      <w:pPr>
        <w:ind w:left="2440" w:hanging="488"/>
        <w:spacing w:after="0"/>
        <w:tabs>
          <w:tab w:leader="none" w:pos="2440"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management and retention of EFS personnel.</w:t>
      </w:r>
    </w:p>
    <w:p>
      <w:pPr>
        <w:spacing w:after="0" w:line="233" w:lineRule="exact"/>
        <w:rPr>
          <w:sz w:val="20"/>
          <w:szCs w:val="20"/>
          <w:color w:val="auto"/>
        </w:rPr>
      </w:pPr>
    </w:p>
    <w:p>
      <w:pPr>
        <w:jc w:val="both"/>
        <w:ind w:firstLine="648"/>
        <w:spacing w:after="0" w:line="268" w:lineRule="auto"/>
        <w:rPr>
          <w:sz w:val="20"/>
          <w:szCs w:val="20"/>
          <w:color w:val="auto"/>
        </w:rPr>
      </w:pPr>
      <w:r>
        <w:rPr>
          <w:rFonts w:ascii="Times New Roman" w:cs="Times New Roman" w:eastAsia="Times New Roman" w:hAnsi="Times New Roman"/>
          <w:sz w:val="21"/>
          <w:szCs w:val="21"/>
          <w:color w:val="auto"/>
        </w:rPr>
        <w:t xml:space="preserve">Section 4.2 </w:t>
      </w:r>
      <w:r>
        <w:rPr>
          <w:rFonts w:ascii="Times New Roman" w:cs="Times New Roman" w:eastAsia="Times New Roman" w:hAnsi="Times New Roman"/>
          <w:sz w:val="21"/>
          <w:szCs w:val="21"/>
          <w:u w:val="single" w:color="auto"/>
          <w:color w:val="auto"/>
        </w:rPr>
        <w:t>Meta Oversight of Program</w:t>
      </w:r>
      <w:r>
        <w:rPr>
          <w:rFonts w:ascii="Times New Roman" w:cs="Times New Roman" w:eastAsia="Times New Roman" w:hAnsi="Times New Roman"/>
          <w:sz w:val="21"/>
          <w:szCs w:val="21"/>
          <w:color w:val="auto"/>
        </w:rPr>
        <w:t>. The Parties acknowledge and agree that Meta has the right to supervise, monitor and review the Financial Products and the Legacy Credit Card Accounts under the Program. Accordingly, EFS will cooperate and assist Meta with its review and oversight of the Program. The cost of Meta's supervision, monitoring, and review of the Program, whether incurred directly by Meta or indirectly through Meta's retention of a Meta Service Provider, will be borne by Meta. The cost of EFS's cooperation and assistance, as necessary to comply with Applicable Law, will be borne by EFS.</w:t>
      </w:r>
    </w:p>
    <w:p>
      <w:pPr>
        <w:spacing w:after="0" w:line="164"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4.3 </w:t>
      </w:r>
      <w:r>
        <w:rPr>
          <w:rFonts w:ascii="Times New Roman" w:cs="Times New Roman" w:eastAsia="Times New Roman" w:hAnsi="Times New Roman"/>
          <w:sz w:val="22"/>
          <w:szCs w:val="22"/>
          <w:u w:val="single" w:color="auto"/>
          <w:color w:val="auto"/>
        </w:rPr>
        <w:t>Meta Compliance Program</w:t>
      </w:r>
      <w:r>
        <w:rPr>
          <w:rFonts w:ascii="Times New Roman" w:cs="Times New Roman" w:eastAsia="Times New Roman" w:hAnsi="Times New Roman"/>
          <w:sz w:val="22"/>
          <w:szCs w:val="22"/>
          <w:color w:val="auto"/>
        </w:rPr>
        <w:t>. Meta, at its expense, will design, establish and maintain a compliance program to ensure adequate monitoring, supervision and control over the Program activities that EFS and the Distributors and Franchisees perform for Meta. The compliance program will include, at a minimum, the following features:</w:t>
      </w:r>
    </w:p>
    <w:p>
      <w:pPr>
        <w:spacing w:after="0" w:line="3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22</w:t>
      </w:r>
    </w:p>
    <w:p>
      <w:pPr>
        <w:sectPr>
          <w:pgSz w:w="11900" w:h="16838" w:orient="portrait"/>
          <w:cols w:equalWidth="0" w:num="1">
            <w:col w:w="11240"/>
          </w:cols>
          <w:pgMar w:left="320" w:top="851" w:right="339" w:bottom="1440" w:gutter="0" w:footer="0" w:header="0"/>
        </w:sectPr>
      </w:pPr>
    </w:p>
    <w:bookmarkStart w:id="58" w:name="page59"/>
    <w:bookmarkEnd w:id="58"/>
    <w:p>
      <w:pPr>
        <w:ind w:left="1720" w:hanging="416"/>
        <w:spacing w:after="0"/>
        <w:tabs>
          <w:tab w:leader="none" w:pos="1720" w:val="left"/>
        </w:tabs>
        <w:numPr>
          <w:ilvl w:val="0"/>
          <w:numId w:val="4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The Program will be reviewed by Meta's executive management not less frequently than every two (2) years;</w:t>
      </w:r>
    </w:p>
    <w:p>
      <w:pPr>
        <w:spacing w:after="0" w:line="244" w:lineRule="exact"/>
        <w:rPr>
          <w:rFonts w:ascii="Times New Roman" w:cs="Times New Roman" w:eastAsia="Times New Roman" w:hAnsi="Times New Roman"/>
          <w:sz w:val="21"/>
          <w:szCs w:val="21"/>
          <w:color w:val="auto"/>
        </w:rPr>
      </w:pPr>
    </w:p>
    <w:p>
      <w:pPr>
        <w:ind w:left="660" w:firstLine="644"/>
        <w:spacing w:after="0" w:line="284" w:lineRule="auto"/>
        <w:tabs>
          <w:tab w:leader="none" w:pos="1767" w:val="left"/>
        </w:tabs>
        <w:numPr>
          <w:ilvl w:val="0"/>
          <w:numId w:val="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 will designate a compliance officer responsible for the development, implementation and management of Meta's compliance program;</w:t>
      </w:r>
    </w:p>
    <w:p>
      <w:pPr>
        <w:spacing w:after="0" w:line="143" w:lineRule="exact"/>
        <w:rPr>
          <w:rFonts w:ascii="Times New Roman" w:cs="Times New Roman" w:eastAsia="Times New Roman" w:hAnsi="Times New Roman"/>
          <w:sz w:val="22"/>
          <w:szCs w:val="22"/>
          <w:color w:val="auto"/>
        </w:rPr>
      </w:pPr>
    </w:p>
    <w:p>
      <w:pPr>
        <w:ind w:left="660" w:firstLine="644"/>
        <w:spacing w:after="0" w:line="284" w:lineRule="auto"/>
        <w:tabs>
          <w:tab w:leader="none" w:pos="1741" w:val="left"/>
        </w:tabs>
        <w:numPr>
          <w:ilvl w:val="0"/>
          <w:numId w:val="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 less frequently than annually, Meta will conduct a compliance risk assessment for the Program. EFS will assist Meta in developing a true and comprehensive depiction of actual risks in the Program;</w:t>
      </w:r>
    </w:p>
    <w:p>
      <w:pPr>
        <w:spacing w:after="0" w:line="143" w:lineRule="exact"/>
        <w:rPr>
          <w:rFonts w:ascii="Times New Roman" w:cs="Times New Roman" w:eastAsia="Times New Roman" w:hAnsi="Times New Roman"/>
          <w:sz w:val="22"/>
          <w:szCs w:val="22"/>
          <w:color w:val="auto"/>
        </w:rPr>
      </w:pPr>
    </w:p>
    <w:p>
      <w:pPr>
        <w:ind w:left="660" w:firstLine="644"/>
        <w:spacing w:after="0" w:line="309" w:lineRule="auto"/>
        <w:tabs>
          <w:tab w:leader="none" w:pos="1942" w:val="left"/>
        </w:tabs>
        <w:numPr>
          <w:ilvl w:val="0"/>
          <w:numId w:val="4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Not less frequently than annually, Meta's compliance officer will review the compliance program to determine if EFS and Distributors and Franchisees are operating in accordance with established Policies and Procedures;</w:t>
      </w:r>
    </w:p>
    <w:p>
      <w:pPr>
        <w:spacing w:after="0" w:line="120" w:lineRule="exact"/>
        <w:rPr>
          <w:rFonts w:ascii="Times New Roman" w:cs="Times New Roman" w:eastAsia="Times New Roman" w:hAnsi="Times New Roman"/>
          <w:sz w:val="21"/>
          <w:szCs w:val="21"/>
          <w:color w:val="auto"/>
        </w:rPr>
      </w:pPr>
    </w:p>
    <w:p>
      <w:pPr>
        <w:ind w:left="660" w:firstLine="644"/>
        <w:spacing w:after="0" w:line="284" w:lineRule="auto"/>
        <w:tabs>
          <w:tab w:leader="none" w:pos="1741" w:val="left"/>
        </w:tabs>
        <w:numPr>
          <w:ilvl w:val="0"/>
          <w:numId w:val="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 will conduct an annual internal or external audit review of the compliance program, which will include a review and update of the training program and training materials;</w:t>
      </w:r>
    </w:p>
    <w:p>
      <w:pPr>
        <w:spacing w:after="0" w:line="143" w:lineRule="exact"/>
        <w:rPr>
          <w:rFonts w:ascii="Times New Roman" w:cs="Times New Roman" w:eastAsia="Times New Roman" w:hAnsi="Times New Roman"/>
          <w:sz w:val="22"/>
          <w:szCs w:val="22"/>
          <w:color w:val="auto"/>
        </w:rPr>
      </w:pPr>
    </w:p>
    <w:p>
      <w:pPr>
        <w:jc w:val="both"/>
        <w:ind w:left="660" w:firstLine="644"/>
        <w:spacing w:after="0" w:line="256" w:lineRule="auto"/>
        <w:tabs>
          <w:tab w:leader="none" w:pos="1920" w:val="left"/>
        </w:tabs>
        <w:numPr>
          <w:ilvl w:val="0"/>
          <w:numId w:val="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Meta's compliance officer will provide annual written compliance and audit reports to Meta's senior management. Such reports will include evidence of appropriate remedial actions taken (or to be taken) to address any identified deficiencies in the compliance program. Meta will provide a summary of the compliance and audit results to its board of directors;</w:t>
      </w:r>
    </w:p>
    <w:p>
      <w:pPr>
        <w:spacing w:after="0" w:line="176" w:lineRule="exact"/>
        <w:rPr>
          <w:rFonts w:ascii="Times New Roman" w:cs="Times New Roman" w:eastAsia="Times New Roman" w:hAnsi="Times New Roman"/>
          <w:sz w:val="22"/>
          <w:szCs w:val="22"/>
          <w:color w:val="auto"/>
        </w:rPr>
      </w:pPr>
    </w:p>
    <w:p>
      <w:pPr>
        <w:ind w:left="660" w:firstLine="644"/>
        <w:spacing w:after="0" w:line="284" w:lineRule="auto"/>
        <w:tabs>
          <w:tab w:leader="none" w:pos="1767" w:val="left"/>
        </w:tabs>
        <w:numPr>
          <w:ilvl w:val="0"/>
          <w:numId w:val="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 will maintain a review and approval process for all Program Documents and Marketing Materials used in the Program; and</w:t>
      </w:r>
    </w:p>
    <w:p>
      <w:pPr>
        <w:spacing w:after="0" w:line="143" w:lineRule="exact"/>
        <w:rPr>
          <w:rFonts w:ascii="Times New Roman" w:cs="Times New Roman" w:eastAsia="Times New Roman" w:hAnsi="Times New Roman"/>
          <w:sz w:val="22"/>
          <w:szCs w:val="22"/>
          <w:color w:val="auto"/>
        </w:rPr>
      </w:pPr>
    </w:p>
    <w:p>
      <w:pPr>
        <w:ind w:left="660" w:firstLine="644"/>
        <w:spacing w:after="0" w:line="284" w:lineRule="auto"/>
        <w:tabs>
          <w:tab w:leader="none" w:pos="1753" w:val="left"/>
        </w:tabs>
        <w:numPr>
          <w:ilvl w:val="0"/>
          <w:numId w:val="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 will comply with any other requirements or conditions that a Governmental Authority with jurisdiction over Meta requires with regard to the Program.</w:t>
      </w:r>
    </w:p>
    <w:p>
      <w:pPr>
        <w:spacing w:after="0" w:line="144"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2"/>
          <w:szCs w:val="22"/>
          <w:color w:val="auto"/>
        </w:rPr>
        <w:t xml:space="preserve">Section 4.4 </w:t>
      </w:r>
      <w:r>
        <w:rPr>
          <w:rFonts w:ascii="Times New Roman" w:cs="Times New Roman" w:eastAsia="Times New Roman" w:hAnsi="Times New Roman"/>
          <w:sz w:val="22"/>
          <w:szCs w:val="22"/>
          <w:u w:val="single" w:color="auto"/>
          <w:color w:val="auto"/>
        </w:rPr>
        <w:t>Consumer Complaint Program</w:t>
      </w:r>
      <w:r>
        <w:rPr>
          <w:rFonts w:ascii="Times New Roman" w:cs="Times New Roman" w:eastAsia="Times New Roman" w:hAnsi="Times New Roman"/>
          <w:sz w:val="22"/>
          <w:szCs w:val="22"/>
          <w:color w:val="auto"/>
        </w:rPr>
        <w:t xml:space="preserve">. The Parties will maintain a policy for tracking and recording consumer complaints regarding the Program, including complaints received by Meta or any Distributor or Franchisee, the initial form of which is attached as </w:t>
      </w:r>
      <w:r>
        <w:rPr>
          <w:rFonts w:ascii="Times New Roman" w:cs="Times New Roman" w:eastAsia="Times New Roman" w:hAnsi="Times New Roman"/>
          <w:sz w:val="22"/>
          <w:szCs w:val="22"/>
          <w:u w:val="single" w:color="auto"/>
          <w:color w:val="auto"/>
        </w:rPr>
        <w:t>Schedule 4.4</w:t>
      </w:r>
      <w:r>
        <w:rPr>
          <w:rFonts w:ascii="Times New Roman" w:cs="Times New Roman" w:eastAsia="Times New Roman" w:hAnsi="Times New Roman"/>
          <w:sz w:val="22"/>
          <w:szCs w:val="22"/>
          <w:color w:val="auto"/>
        </w:rPr>
        <w:t xml:space="preserve"> (Initial Complaint Policy), but which may be amended from time to time by the Parties in accordance with </w:t>
      </w:r>
      <w:r>
        <w:rPr>
          <w:rFonts w:ascii="Times New Roman" w:cs="Times New Roman" w:eastAsia="Times New Roman" w:hAnsi="Times New Roman"/>
          <w:sz w:val="22"/>
          <w:szCs w:val="22"/>
          <w:u w:val="single" w:color="auto"/>
          <w:color w:val="auto"/>
        </w:rPr>
        <w:t>Section 5.4</w:t>
      </w:r>
      <w:r>
        <w:rPr>
          <w:rFonts w:ascii="Times New Roman" w:cs="Times New Roman" w:eastAsia="Times New Roman" w:hAnsi="Times New Roman"/>
          <w:sz w:val="22"/>
          <w:szCs w:val="22"/>
          <w:color w:val="auto"/>
        </w:rPr>
        <w:t xml:space="preserve"> (Changes to the Financial Products or the Program).</w:t>
      </w:r>
    </w:p>
    <w:p>
      <w:pPr>
        <w:spacing w:after="0" w:line="176"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4.5</w:t>
      </w:r>
      <w:r>
        <w:rPr>
          <w:sz w:val="20"/>
          <w:szCs w:val="20"/>
          <w:color w:val="auto"/>
        </w:rPr>
        <w:tab/>
      </w:r>
      <w:r>
        <w:rPr>
          <w:rFonts w:ascii="Times New Roman" w:cs="Times New Roman" w:eastAsia="Times New Roman" w:hAnsi="Times New Roman"/>
          <w:sz w:val="21"/>
          <w:szCs w:val="21"/>
          <w:u w:val="single" w:color="auto"/>
          <w:color w:val="auto"/>
        </w:rPr>
        <w:t>Regulatory Coordination; Regulatory Actions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53" w:lineRule="auto"/>
        <w:tabs>
          <w:tab w:leader="none" w:pos="1944" w:val="left"/>
        </w:tabs>
        <w:numPr>
          <w:ilvl w:val="0"/>
          <w:numId w:val="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Regulatory Coordination</w:t>
      </w:r>
      <w:r>
        <w:rPr>
          <w:rFonts w:ascii="Times New Roman" w:cs="Times New Roman" w:eastAsia="Times New Roman" w:hAnsi="Times New Roman"/>
          <w:sz w:val="22"/>
          <w:szCs w:val="22"/>
          <w:color w:val="auto"/>
        </w:rPr>
        <w:t>. The Parties will work together to (i) analyze pending material changes to Applicable Law, to consider changes to the Program or Program Documents that may be required by Applicable Law, and discuss regulatory developments affecting the Program, and (ii) prepare appropriate responses to requests and inquiries of Governmental Authorities regarding the Program, subject to Applicable Law regarding the confidentiality of bank supervisory matters.</w:t>
      </w:r>
    </w:p>
    <w:p>
      <w:pPr>
        <w:spacing w:after="0" w:line="178" w:lineRule="exact"/>
        <w:rPr>
          <w:rFonts w:ascii="Times New Roman" w:cs="Times New Roman" w:eastAsia="Times New Roman" w:hAnsi="Times New Roman"/>
          <w:sz w:val="22"/>
          <w:szCs w:val="22"/>
          <w:color w:val="auto"/>
        </w:rPr>
      </w:pPr>
    </w:p>
    <w:p>
      <w:pPr>
        <w:jc w:val="both"/>
        <w:ind w:left="660" w:firstLine="644"/>
        <w:spacing w:after="0" w:line="251" w:lineRule="auto"/>
        <w:tabs>
          <w:tab w:leader="none" w:pos="1767" w:val="left"/>
        </w:tabs>
        <w:numPr>
          <w:ilvl w:val="0"/>
          <w:numId w:val="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Notification</w:t>
      </w:r>
      <w:r>
        <w:rPr>
          <w:rFonts w:ascii="Times New Roman" w:cs="Times New Roman" w:eastAsia="Times New Roman" w:hAnsi="Times New Roman"/>
          <w:sz w:val="22"/>
          <w:szCs w:val="22"/>
          <w:color w:val="auto"/>
        </w:rPr>
        <w:t>. To the extent permitted by Applicable Law, each Party will promptly notify the other Party if it receives written notice of, or otherwise obtains knowledge of, any pending or threatened action, regulatory action, claim or litigation, proceeding, arbitration, investigation, inquiry or controversy, at law, in equity or otherwise, against or involving such Party or its Affiliates, which, if adversely determined, would have an adverse effect on either Party's ability to perform its obligations under this Agreement or the other Program Contracts, or may reasonably be expected to result in termination or limitation of this Agreement or the Program.</w:t>
      </w:r>
    </w:p>
    <w:p>
      <w:pPr>
        <w:spacing w:after="0" w:line="181" w:lineRule="exact"/>
        <w:rPr>
          <w:rFonts w:ascii="Times New Roman" w:cs="Times New Roman" w:eastAsia="Times New Roman" w:hAnsi="Times New Roman"/>
          <w:sz w:val="22"/>
          <w:szCs w:val="22"/>
          <w:color w:val="auto"/>
        </w:rPr>
      </w:pPr>
    </w:p>
    <w:p>
      <w:pPr>
        <w:jc w:val="both"/>
        <w:ind w:left="660" w:firstLine="644"/>
        <w:spacing w:after="0" w:line="265" w:lineRule="auto"/>
        <w:tabs>
          <w:tab w:leader="none" w:pos="1741" w:val="left"/>
        </w:tabs>
        <w:numPr>
          <w:ilvl w:val="0"/>
          <w:numId w:val="47"/>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u w:val="single" w:color="auto"/>
          <w:color w:val="auto"/>
        </w:rPr>
        <w:t>Regulatory Response to Action</w:t>
      </w:r>
      <w:r>
        <w:rPr>
          <w:rFonts w:ascii="Times New Roman" w:cs="Times New Roman" w:eastAsia="Times New Roman" w:hAnsi="Times New Roman"/>
          <w:sz w:val="21"/>
          <w:szCs w:val="21"/>
          <w:color w:val="auto"/>
        </w:rPr>
        <w:t>. If any action or proceeding by a Governmental Authority or other third party is initiated or threatened against any Party (i) to prohibit or attempt to prohibit any Party from fulfilling its obligations under this Agreement, (ii) that would materially impair the economic benefits that any Party reasonably anticipates from the operation of the Program, or (iii) that could reasonably be expected to cause material risk to the Program, the affected Party will promptly notify the other Party, unless prohibited by Applicable Law, and the other Party will, upon request by the affected Party, reasonably cooperate and assist the affected Party who is defending such action or proceeding.</w:t>
      </w:r>
    </w:p>
    <w:p>
      <w:pPr>
        <w:spacing w:after="0" w:line="1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5</w:t>
      </w:r>
    </w:p>
    <w:p>
      <w:pPr>
        <w:spacing w:after="0" w:line="3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2"/>
          <w:szCs w:val="22"/>
          <w:b w:val="1"/>
          <w:bCs w:val="1"/>
          <w:color w:val="auto"/>
        </w:rPr>
        <w:t>EXCLUSIVITY; NEW PRODUCTS;</w:t>
      </w:r>
    </w:p>
    <w:p>
      <w:pPr>
        <w:spacing w:after="0" w:line="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CHANGES TO EXISTING PRODUCTS AND PROGRAM</w:t>
      </w:r>
    </w:p>
    <w:p>
      <w:pPr>
        <w:spacing w:after="0" w:line="196"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2"/>
          <w:szCs w:val="22"/>
          <w:color w:val="auto"/>
        </w:rPr>
        <w:t xml:space="preserve">Section 5.1 </w:t>
      </w:r>
      <w:r>
        <w:rPr>
          <w:rFonts w:ascii="Times New Roman" w:cs="Times New Roman" w:eastAsia="Times New Roman" w:hAnsi="Times New Roman"/>
          <w:sz w:val="22"/>
          <w:szCs w:val="22"/>
          <w:u w:val="single" w:color="auto"/>
          <w:color w:val="auto"/>
        </w:rPr>
        <w:t>Meta's Right to Offer Financial Products to Others</w:t>
      </w:r>
      <w:r>
        <w:rPr>
          <w:rFonts w:ascii="Times New Roman" w:cs="Times New Roman" w:eastAsia="Times New Roman" w:hAnsi="Times New Roman"/>
          <w:sz w:val="22"/>
          <w:szCs w:val="22"/>
          <w:color w:val="auto"/>
        </w:rPr>
        <w:t>. Nothing in this Agreement is intended or will be construed to prohibit or limit Meta's right to offer financial products and services that are similar to the Financial Products or the Legacy Credit Card Accounts with or through any Person, as long as the offering of such products and services is not limited or restricted by the terms of this Agreement.</w:t>
      </w:r>
    </w:p>
    <w:p>
      <w:pPr>
        <w:spacing w:after="0" w:line="176"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5.2</w:t>
      </w:r>
      <w:r>
        <w:rPr>
          <w:sz w:val="20"/>
          <w:szCs w:val="20"/>
          <w:color w:val="auto"/>
        </w:rPr>
        <w:tab/>
      </w:r>
      <w:r>
        <w:rPr>
          <w:rFonts w:ascii="Times New Roman" w:cs="Times New Roman" w:eastAsia="Times New Roman" w:hAnsi="Times New Roman"/>
          <w:sz w:val="21"/>
          <w:szCs w:val="21"/>
          <w:u w:val="single" w:color="auto"/>
          <w:color w:val="auto"/>
        </w:rPr>
        <w:t>EFS to Offer Meta's Financial Products</w:t>
      </w:r>
      <w:r>
        <w:rPr>
          <w:rFonts w:ascii="Times New Roman" w:cs="Times New Roman" w:eastAsia="Times New Roman" w:hAnsi="Times New Roman"/>
          <w:sz w:val="21"/>
          <w:szCs w:val="21"/>
          <w:color w:val="auto"/>
        </w:rPr>
        <w:t>.</w:t>
      </w:r>
    </w:p>
    <w:p>
      <w:pPr>
        <w:sectPr>
          <w:pgSz w:w="11900" w:h="16838" w:orient="portrait"/>
          <w:cols w:equalWidth="0" w:num="1">
            <w:col w:w="11240"/>
          </w:cols>
          <w:pgMar w:left="320" w:top="598" w:right="339" w:bottom="194" w:gutter="0" w:footer="0" w:header="0"/>
        </w:sectPr>
      </w:pPr>
    </w:p>
    <w:bookmarkStart w:id="59" w:name="page60"/>
    <w:bookmarkEnd w:id="59"/>
    <w:p>
      <w:pPr>
        <w:ind w:firstLine="644"/>
        <w:spacing w:after="0" w:line="284" w:lineRule="auto"/>
        <w:tabs>
          <w:tab w:leader="none" w:pos="1095" w:val="left"/>
        </w:tabs>
        <w:numPr>
          <w:ilvl w:val="0"/>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During the Term, EFS and its Affiliates will not offer and distribute the following specific financial products at Retail Locations with a federally-insured depository institution other than Meta:</w:t>
      </w:r>
    </w:p>
    <w:p>
      <w:pPr>
        <w:spacing w:after="0" w:line="143" w:lineRule="exact"/>
        <w:rPr>
          <w:rFonts w:ascii="Times New Roman" w:cs="Times New Roman" w:eastAsia="Times New Roman" w:hAnsi="Times New Roman"/>
          <w:sz w:val="22"/>
          <w:szCs w:val="22"/>
          <w:color w:val="auto"/>
        </w:rPr>
      </w:pPr>
    </w:p>
    <w:p>
      <w:pPr>
        <w:jc w:val="both"/>
        <w:ind w:left="640" w:firstLine="652"/>
        <w:spacing w:after="0" w:line="263" w:lineRule="auto"/>
        <w:tabs>
          <w:tab w:leader="none" w:pos="1672" w:val="left"/>
        </w:tabs>
        <w:numPr>
          <w:ilvl w:val="1"/>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demand deposit (checking), savings, or other consumer asset account, including a prepaid account, in each case that is offered to the HRB Customer during tax preparation for the purpose of receiving the HRB Customer's tax refund generated from that tax preparation event;</w:t>
      </w:r>
    </w:p>
    <w:p>
      <w:pPr>
        <w:spacing w:after="0" w:line="167" w:lineRule="exact"/>
        <w:rPr>
          <w:rFonts w:ascii="Times New Roman" w:cs="Times New Roman" w:eastAsia="Times New Roman" w:hAnsi="Times New Roman"/>
          <w:sz w:val="22"/>
          <w:szCs w:val="22"/>
          <w:color w:val="auto"/>
        </w:rPr>
      </w:pPr>
    </w:p>
    <w:p>
      <w:pPr>
        <w:ind w:left="640" w:firstLine="652"/>
        <w:spacing w:after="0" w:line="284" w:lineRule="auto"/>
        <w:tabs>
          <w:tab w:leader="none" w:pos="1772" w:val="left"/>
        </w:tabs>
        <w:numPr>
          <w:ilvl w:val="1"/>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open-end, year-round line of credit offered to consumers exclusively during a promotional period in November, December, or January; or</w:t>
      </w:r>
    </w:p>
    <w:p>
      <w:pPr>
        <w:spacing w:after="0" w:line="143" w:lineRule="exact"/>
        <w:rPr>
          <w:rFonts w:ascii="Times New Roman" w:cs="Times New Roman" w:eastAsia="Times New Roman" w:hAnsi="Times New Roman"/>
          <w:sz w:val="22"/>
          <w:szCs w:val="22"/>
          <w:color w:val="auto"/>
        </w:rPr>
      </w:pPr>
    </w:p>
    <w:p>
      <w:pPr>
        <w:ind w:left="640" w:right="20" w:firstLine="652"/>
        <w:spacing w:after="0" w:line="284" w:lineRule="auto"/>
        <w:tabs>
          <w:tab w:leader="none" w:pos="1913" w:val="left"/>
        </w:tabs>
        <w:numPr>
          <w:ilvl w:val="1"/>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tax refund-related consumer loan (with or without a finance charge) that is offered during tax preparation and is designed to be repaid from the tax refund resulting from that tax preparation event.</w:t>
      </w:r>
    </w:p>
    <w:p>
      <w:pPr>
        <w:spacing w:after="0" w:line="143" w:lineRule="exact"/>
        <w:rPr>
          <w:rFonts w:ascii="Times New Roman" w:cs="Times New Roman" w:eastAsia="Times New Roman" w:hAnsi="Times New Roman"/>
          <w:sz w:val="22"/>
          <w:szCs w:val="22"/>
          <w:color w:val="auto"/>
        </w:rPr>
      </w:pPr>
    </w:p>
    <w:p>
      <w:pPr>
        <w:ind w:left="1080" w:hanging="436"/>
        <w:spacing w:after="0"/>
        <w:tabs>
          <w:tab w:leader="none" w:pos="1080" w:val="left"/>
        </w:tabs>
        <w:numPr>
          <w:ilvl w:val="0"/>
          <w:numId w:val="48"/>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Notwithstanding any other provision of this Agreement, during the Term, EFS and its Affiliates are permitted</w:t>
      </w:r>
    </w:p>
    <w:p>
      <w:pPr>
        <w:spacing w:after="0" w:line="40" w:lineRule="exact"/>
        <w:rPr>
          <w:rFonts w:ascii="Times New Roman" w:cs="Times New Roman" w:eastAsia="Times New Roman" w:hAnsi="Times New Roman"/>
          <w:sz w:val="21"/>
          <w:szCs w:val="21"/>
          <w:color w:val="auto"/>
        </w:rPr>
      </w:pPr>
    </w:p>
    <w:p>
      <w:pPr>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2"/>
          <w:szCs w:val="22"/>
          <w:color w:val="auto"/>
        </w:rPr>
        <w:t>to:</w:t>
      </w:r>
    </w:p>
    <w:p>
      <w:pPr>
        <w:spacing w:after="0" w:line="207" w:lineRule="exact"/>
        <w:rPr>
          <w:rFonts w:ascii="Times New Roman" w:cs="Times New Roman" w:eastAsia="Times New Roman" w:hAnsi="Times New Roman"/>
          <w:sz w:val="21"/>
          <w:szCs w:val="21"/>
          <w:color w:val="auto"/>
        </w:rPr>
      </w:pPr>
    </w:p>
    <w:p>
      <w:pPr>
        <w:ind w:left="640" w:firstLine="652"/>
        <w:spacing w:after="0" w:line="284" w:lineRule="auto"/>
        <w:tabs>
          <w:tab w:leader="none" w:pos="1753" w:val="left"/>
        </w:tabs>
        <w:numPr>
          <w:ilvl w:val="1"/>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offer through a third party a financial product that Meta suspends offering pursuant to the terms of </w:t>
      </w:r>
      <w:r>
        <w:rPr>
          <w:rFonts w:ascii="Times New Roman" w:cs="Times New Roman" w:eastAsia="Times New Roman" w:hAnsi="Times New Roman"/>
          <w:sz w:val="22"/>
          <w:szCs w:val="22"/>
          <w:u w:val="single" w:color="auto"/>
          <w:color w:val="auto"/>
        </w:rPr>
        <w:t>Section 5.3(a)</w:t>
      </w:r>
      <w:r>
        <w:rPr>
          <w:rFonts w:ascii="Times New Roman" w:cs="Times New Roman" w:eastAsia="Times New Roman" w:hAnsi="Times New Roman"/>
          <w:sz w:val="22"/>
          <w:szCs w:val="22"/>
          <w:color w:val="auto"/>
        </w:rPr>
        <w:t xml:space="preserve"> (Meta Right to Suspend), after such cessation;</w:t>
      </w:r>
    </w:p>
    <w:p>
      <w:pPr>
        <w:spacing w:after="0" w:line="143" w:lineRule="exact"/>
        <w:rPr>
          <w:rFonts w:ascii="Times New Roman" w:cs="Times New Roman" w:eastAsia="Times New Roman" w:hAnsi="Times New Roman"/>
          <w:sz w:val="22"/>
          <w:szCs w:val="22"/>
          <w:color w:val="auto"/>
        </w:rPr>
      </w:pPr>
    </w:p>
    <w:p>
      <w:pPr>
        <w:ind w:left="1740" w:hanging="448"/>
        <w:spacing w:after="0"/>
        <w:tabs>
          <w:tab w:leader="none" w:pos="1740" w:val="left"/>
        </w:tabs>
        <w:numPr>
          <w:ilvl w:val="1"/>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offer financial products or services through a financial marketplace;</w:t>
      </w:r>
    </w:p>
    <w:p>
      <w:pPr>
        <w:spacing w:after="0" w:line="233" w:lineRule="exact"/>
        <w:rPr>
          <w:rFonts w:ascii="Times New Roman" w:cs="Times New Roman" w:eastAsia="Times New Roman" w:hAnsi="Times New Roman"/>
          <w:sz w:val="22"/>
          <w:szCs w:val="22"/>
          <w:color w:val="auto"/>
        </w:rPr>
      </w:pPr>
    </w:p>
    <w:p>
      <w:pPr>
        <w:ind w:left="1800" w:hanging="508"/>
        <w:spacing w:after="0"/>
        <w:tabs>
          <w:tab w:leader="none" w:pos="1800" w:val="left"/>
        </w:tabs>
        <w:numPr>
          <w:ilvl w:val="1"/>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offer Refund Bonus;</w:t>
      </w:r>
    </w:p>
    <w:p>
      <w:pPr>
        <w:spacing w:after="0" w:line="233" w:lineRule="exact"/>
        <w:rPr>
          <w:rFonts w:ascii="Times New Roman" w:cs="Times New Roman" w:eastAsia="Times New Roman" w:hAnsi="Times New Roman"/>
          <w:sz w:val="22"/>
          <w:szCs w:val="22"/>
          <w:color w:val="auto"/>
        </w:rPr>
      </w:pPr>
    </w:p>
    <w:p>
      <w:pPr>
        <w:jc w:val="both"/>
        <w:ind w:left="640" w:firstLine="652"/>
        <w:spacing w:after="0" w:line="256" w:lineRule="auto"/>
        <w:tabs>
          <w:tab w:leader="none" w:pos="1820" w:val="left"/>
        </w:tabs>
        <w:numPr>
          <w:ilvl w:val="1"/>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offer or facilitate any products or services by or through Affiliates of EFS doing business under the Wave trademark, including Wave Financial USA, Inc. and Wave Money, Inc., including accounting or financial products, so long as such offerings do not materially impair Meta's ability to collect payment on Refund Advances or Emerald Advances; and</w:t>
      </w:r>
    </w:p>
    <w:p>
      <w:pPr>
        <w:spacing w:after="0" w:line="176" w:lineRule="exact"/>
        <w:rPr>
          <w:rFonts w:ascii="Times New Roman" w:cs="Times New Roman" w:eastAsia="Times New Roman" w:hAnsi="Times New Roman"/>
          <w:sz w:val="22"/>
          <w:szCs w:val="22"/>
          <w:color w:val="auto"/>
        </w:rPr>
      </w:pPr>
    </w:p>
    <w:p>
      <w:pPr>
        <w:jc w:val="both"/>
        <w:ind w:left="640" w:firstLine="652"/>
        <w:spacing w:after="0" w:line="263" w:lineRule="auto"/>
        <w:tabs>
          <w:tab w:leader="none" w:pos="1760" w:val="left"/>
        </w:tabs>
        <w:numPr>
          <w:ilvl w:val="1"/>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continue to offer products or services by or through Axos under the Existing PMA (as contemplated by Article 15 (Rights Upon Termination) of the Existing PMA) until the closing of the purchase and assumption transaction contemplated by the Purchase Agreement.</w:t>
      </w:r>
    </w:p>
    <w:p>
      <w:pPr>
        <w:spacing w:after="0" w:line="167" w:lineRule="exact"/>
        <w:rPr>
          <w:sz w:val="20"/>
          <w:szCs w:val="20"/>
          <w:color w:val="auto"/>
        </w:rPr>
      </w:pPr>
    </w:p>
    <w:p>
      <w:pPr>
        <w:spacing w:after="0"/>
        <w:tabs>
          <w:tab w:leader="none" w:pos="1120" w:val="left"/>
        </w:tabs>
        <w:rPr>
          <w:sz w:val="20"/>
          <w:szCs w:val="20"/>
          <w:color w:val="auto"/>
        </w:rPr>
      </w:pPr>
      <w:r>
        <w:rPr>
          <w:rFonts w:ascii="Times New Roman" w:cs="Times New Roman" w:eastAsia="Times New Roman" w:hAnsi="Times New Roman"/>
          <w:sz w:val="22"/>
          <w:szCs w:val="22"/>
          <w:color w:val="auto"/>
        </w:rPr>
        <w:t>Section 5.3</w:t>
      </w:r>
      <w:r>
        <w:rPr>
          <w:sz w:val="20"/>
          <w:szCs w:val="20"/>
          <w:color w:val="auto"/>
        </w:rPr>
        <w:tab/>
      </w:r>
      <w:r>
        <w:rPr>
          <w:rFonts w:ascii="Times New Roman" w:cs="Times New Roman" w:eastAsia="Times New Roman" w:hAnsi="Times New Roman"/>
          <w:sz w:val="21"/>
          <w:szCs w:val="21"/>
          <w:u w:val="single" w:color="auto"/>
          <w:color w:val="auto"/>
        </w:rPr>
        <w:t>Rights to Suspend Offering a Financial Product</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firstLine="644"/>
        <w:spacing w:after="0" w:line="236" w:lineRule="auto"/>
        <w:tabs>
          <w:tab w:leader="none" w:pos="1108" w:val="left"/>
        </w:tabs>
        <w:numPr>
          <w:ilvl w:val="0"/>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Meta Right to Suspend</w:t>
      </w:r>
      <w:r>
        <w:rPr>
          <w:rFonts w:ascii="Times New Roman" w:cs="Times New Roman" w:eastAsia="Times New Roman" w:hAnsi="Times New Roman"/>
          <w:sz w:val="22"/>
          <w:szCs w:val="22"/>
          <w:color w:val="auto"/>
        </w:rPr>
        <w:t>. Notwithstanding any other provision of this Agreement, Meta, acting in good faith, may suspend offering a Financial Product, in one or more jurisdictions or the entire Program Territory, upon at least ninety (90) days' prior notice to EFS (unless the 90</w:t>
      </w:r>
      <w:r>
        <w:rPr>
          <w:rFonts w:ascii="Times New Roman" w:cs="Times New Roman" w:eastAsia="Times New Roman" w:hAnsi="Times New Roman"/>
          <w:sz w:val="28"/>
          <w:szCs w:val="28"/>
          <w:color w:val="auto"/>
          <w:vertAlign w:val="superscript"/>
        </w:rPr>
        <w:t>th</w:t>
      </w:r>
      <w:r>
        <w:rPr>
          <w:rFonts w:ascii="Times New Roman" w:cs="Times New Roman" w:eastAsia="Times New Roman" w:hAnsi="Times New Roman"/>
          <w:sz w:val="22"/>
          <w:szCs w:val="22"/>
          <w:color w:val="auto"/>
        </w:rPr>
        <w:t xml:space="preserve"> day falls during a Tax Season, in which case the required prior written notice period will be extended until the end of such Tax Season), or a shorter time if required</w:t>
      </w:r>
    </w:p>
    <w:p>
      <w:pPr>
        <w:spacing w:after="0" w:line="200" w:lineRule="exact"/>
        <w:rPr>
          <w:sz w:val="20"/>
          <w:szCs w:val="20"/>
          <w:color w:val="auto"/>
        </w:rPr>
      </w:pPr>
    </w:p>
    <w:p>
      <w:pPr>
        <w:spacing w:after="0" w:line="209" w:lineRule="exact"/>
        <w:rPr>
          <w:sz w:val="20"/>
          <w:szCs w:val="20"/>
          <w:color w:val="auto"/>
        </w:rPr>
      </w:pPr>
    </w:p>
    <w:p>
      <w:pPr>
        <w:ind w:left="4860"/>
        <w:spacing w:after="0"/>
        <w:rPr>
          <w:sz w:val="20"/>
          <w:szCs w:val="20"/>
          <w:color w:val="auto"/>
        </w:rPr>
      </w:pPr>
      <w:r>
        <w:rPr>
          <w:rFonts w:ascii="Times New Roman" w:cs="Times New Roman" w:eastAsia="Times New Roman" w:hAnsi="Times New Roman"/>
          <w:sz w:val="22"/>
          <w:szCs w:val="22"/>
          <w:color w:val="auto"/>
        </w:rPr>
        <w:t>23</w:t>
      </w:r>
    </w:p>
    <w:p>
      <w:pPr>
        <w:sectPr>
          <w:pgSz w:w="11900" w:h="16838" w:orient="portrait"/>
          <w:cols w:equalWidth="0" w:num="1">
            <w:col w:w="10580"/>
          </w:cols>
          <w:pgMar w:left="980" w:top="126" w:right="339" w:bottom="1440" w:gutter="0" w:footer="0" w:header="0"/>
        </w:sectPr>
      </w:pPr>
    </w:p>
    <w:bookmarkStart w:id="60" w:name="page61"/>
    <w:bookmarkEnd w:id="60"/>
    <w:p>
      <w:pPr>
        <w:jc w:val="both"/>
        <w:ind w:left="4"/>
        <w:spacing w:after="0" w:line="260" w:lineRule="auto"/>
        <w:rPr>
          <w:sz w:val="20"/>
          <w:szCs w:val="20"/>
          <w:color w:val="auto"/>
        </w:rPr>
      </w:pPr>
      <w:r>
        <w:rPr>
          <w:rFonts w:ascii="Times New Roman" w:cs="Times New Roman" w:eastAsia="Times New Roman" w:hAnsi="Times New Roman"/>
          <w:sz w:val="21"/>
          <w:szCs w:val="21"/>
          <w:color w:val="auto"/>
        </w:rPr>
        <w:t xml:space="preserve">by Applicable Law, a written directive of a Governmental Authority, or, with respect to </w:t>
      </w:r>
      <w:r>
        <w:rPr>
          <w:rFonts w:ascii="Times New Roman" w:cs="Times New Roman" w:eastAsia="Times New Roman" w:hAnsi="Times New Roman"/>
          <w:sz w:val="21"/>
          <w:szCs w:val="21"/>
          <w:u w:val="single" w:color="auto"/>
          <w:color w:val="auto"/>
        </w:rPr>
        <w:t>Section 5.3(a)(iii)</w:t>
      </w:r>
      <w:r>
        <w:rPr>
          <w:rFonts w:ascii="Times New Roman" w:cs="Times New Roman" w:eastAsia="Times New Roman" w:hAnsi="Times New Roman"/>
          <w:sz w:val="21"/>
          <w:szCs w:val="21"/>
          <w:color w:val="auto"/>
        </w:rPr>
        <w:t>, pursuant to a written directive from Meta's board of directors, if such suspension, in Meta's reasonable belief based upon written advice of its outside counsel (a copy of which will be provided to EFS), is required (i) to comply with a change in Applicable Law, (ii) to comply with a written directive from a Governmental Authority with regulatory authority over Meta, or</w:t>
      </w:r>
    </w:p>
    <w:p>
      <w:pPr>
        <w:spacing w:after="0" w:line="4" w:lineRule="exact"/>
        <w:rPr>
          <w:sz w:val="20"/>
          <w:szCs w:val="20"/>
          <w:color w:val="auto"/>
        </w:rPr>
      </w:pPr>
    </w:p>
    <w:p>
      <w:pPr>
        <w:jc w:val="both"/>
        <w:ind w:left="4" w:hanging="4"/>
        <w:spacing w:after="0" w:line="244" w:lineRule="auto"/>
        <w:tabs>
          <w:tab w:leader="none" w:pos="407" w:val="left"/>
        </w:tabs>
        <w:numPr>
          <w:ilvl w:val="0"/>
          <w:numId w:val="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with respect only to Refund Advance, to alleviate a material risk to the Safety and Soundness of Meta caused by circumstances outside Meta's control that are likely to result in significant financial losses to Meta absent such suspension. Before requiring EFS to suspend offering a Financial Product during a Tax Season, Meta will make commercially reasonable efforts to work with EFS to make changes to the Financial Product or the distribution of such Financial Product to address a change in Applicable Law or regulatory objection (or, in the case of Refund Advance, concerns regarding a material risk to the Safety and Soundness of Meta) and allow EFS to continue offering the Financial Product during the Tax Season.</w:t>
      </w:r>
    </w:p>
    <w:p>
      <w:pPr>
        <w:spacing w:after="0" w:line="187" w:lineRule="exact"/>
        <w:rPr>
          <w:rFonts w:ascii="Times New Roman" w:cs="Times New Roman" w:eastAsia="Times New Roman" w:hAnsi="Times New Roman"/>
          <w:sz w:val="22"/>
          <w:szCs w:val="22"/>
          <w:color w:val="auto"/>
        </w:rPr>
      </w:pPr>
    </w:p>
    <w:p>
      <w:pPr>
        <w:jc w:val="both"/>
        <w:ind w:left="4" w:firstLine="644"/>
        <w:spacing w:after="0" w:line="253" w:lineRule="auto"/>
        <w:tabs>
          <w:tab w:leader="none" w:pos="1138" w:val="left"/>
        </w:tabs>
        <w:numPr>
          <w:ilvl w:val="1"/>
          <w:numId w:val="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EFS Right to Suspend</w:t>
      </w:r>
      <w:r>
        <w:rPr>
          <w:rFonts w:ascii="Times New Roman" w:cs="Times New Roman" w:eastAsia="Times New Roman" w:hAnsi="Times New Roman"/>
          <w:sz w:val="22"/>
          <w:szCs w:val="22"/>
          <w:color w:val="auto"/>
        </w:rPr>
        <w:t>. Notwithstanding any other provision of this Agreement, EFS and its Affiliates have the right in their sole discretion, upon prior notice to Meta, to suspend offering one or more Financial Products (a "</w:t>
      </w:r>
      <w:r>
        <w:rPr>
          <w:rFonts w:ascii="Times New Roman" w:cs="Times New Roman" w:eastAsia="Times New Roman" w:hAnsi="Times New Roman"/>
          <w:sz w:val="22"/>
          <w:szCs w:val="22"/>
          <w:b w:val="1"/>
          <w:bCs w:val="1"/>
          <w:color w:val="auto"/>
        </w:rPr>
        <w:t>Suspended Product</w:t>
      </w:r>
      <w:r>
        <w:rPr>
          <w:rFonts w:ascii="Times New Roman" w:cs="Times New Roman" w:eastAsia="Times New Roman" w:hAnsi="Times New Roman"/>
          <w:sz w:val="22"/>
          <w:szCs w:val="22"/>
          <w:color w:val="auto"/>
        </w:rPr>
        <w:t>"), in one or more states (or other jurisdictions), or in the entire Program Territory, without triggering a termination right under this Agreement. Following any such suspension, if EFS elects to resume offering any such Suspended Product during the Term, EFS will offer such Suspended Product only through Meta.</w:t>
      </w:r>
    </w:p>
    <w:p>
      <w:pPr>
        <w:spacing w:after="0" w:line="178" w:lineRule="exact"/>
        <w:rPr>
          <w:rFonts w:ascii="Times New Roman" w:cs="Times New Roman" w:eastAsia="Times New Roman" w:hAnsi="Times New Roman"/>
          <w:sz w:val="22"/>
          <w:szCs w:val="22"/>
          <w:color w:val="auto"/>
        </w:rPr>
      </w:pPr>
    </w:p>
    <w:p>
      <w:pPr>
        <w:jc w:val="both"/>
        <w:ind w:left="4" w:firstLine="644"/>
        <w:spacing w:after="0" w:line="251" w:lineRule="auto"/>
        <w:tabs>
          <w:tab w:leader="none" w:pos="1153" w:val="left"/>
        </w:tabs>
        <w:numPr>
          <w:ilvl w:val="1"/>
          <w:numId w:val="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EFS Suspension of Refund Advance.</w:t>
      </w:r>
      <w:r>
        <w:rPr>
          <w:rFonts w:ascii="Times New Roman" w:cs="Times New Roman" w:eastAsia="Times New Roman" w:hAnsi="Times New Roman"/>
          <w:sz w:val="22"/>
          <w:szCs w:val="22"/>
          <w:color w:val="auto"/>
        </w:rPr>
        <w:t xml:space="preserve"> If EFS or an Affiliate of EFS unilaterally elects pursuant to </w:t>
      </w:r>
      <w:r>
        <w:rPr>
          <w:rFonts w:ascii="Times New Roman" w:cs="Times New Roman" w:eastAsia="Times New Roman" w:hAnsi="Times New Roman"/>
          <w:sz w:val="22"/>
          <w:szCs w:val="22"/>
          <w:u w:val="single" w:color="auto"/>
          <w:color w:val="auto"/>
        </w:rPr>
        <w:t>Section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5.3(b)</w:t>
      </w:r>
      <w:r>
        <w:rPr>
          <w:rFonts w:ascii="Times New Roman" w:cs="Times New Roman" w:eastAsia="Times New Roman" w:hAnsi="Times New Roman"/>
          <w:sz w:val="22"/>
          <w:szCs w:val="22"/>
          <w:color w:val="auto"/>
        </w:rPr>
        <w:t xml:space="preserve"> (EFS Right to Suspend) to suspend offering the Refund Advance product (and such election is not as a result of a change in Applicable Law, written directive from a Governmental Authority with regulatory authority over EFS, or a material risk to EFS caused by circumstances outside EFS's control that are likely to result in a significant financial loss to EFS absent such suspension), then EFS will pay to Meta an incremental program management fee as set forth in </w:t>
      </w:r>
      <w:r>
        <w:rPr>
          <w:rFonts w:ascii="Times New Roman" w:cs="Times New Roman" w:eastAsia="Times New Roman" w:hAnsi="Times New Roman"/>
          <w:sz w:val="22"/>
          <w:szCs w:val="22"/>
          <w:u w:val="single" w:color="auto"/>
          <w:color w:val="auto"/>
        </w:rPr>
        <w:t>Schedule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5.3</w:t>
      </w:r>
      <w:r>
        <w:rPr>
          <w:rFonts w:ascii="Times New Roman" w:cs="Times New Roman" w:eastAsia="Times New Roman" w:hAnsi="Times New Roman"/>
          <w:sz w:val="22"/>
          <w:szCs w:val="22"/>
          <w:color w:val="auto"/>
        </w:rPr>
        <w:t xml:space="preserve"> (Incremental Program Management Fee).</w:t>
      </w:r>
    </w:p>
    <w:p>
      <w:pPr>
        <w:spacing w:after="0" w:line="181" w:lineRule="exact"/>
        <w:rPr>
          <w:sz w:val="20"/>
          <w:szCs w:val="20"/>
          <w:color w:val="auto"/>
        </w:rPr>
      </w:pPr>
    </w:p>
    <w:p>
      <w:pPr>
        <w:ind w:left="4"/>
        <w:spacing w:after="0"/>
        <w:tabs>
          <w:tab w:leader="none" w:pos="1124" w:val="left"/>
        </w:tabs>
        <w:rPr>
          <w:sz w:val="20"/>
          <w:szCs w:val="20"/>
          <w:color w:val="auto"/>
        </w:rPr>
      </w:pPr>
      <w:r>
        <w:rPr>
          <w:rFonts w:ascii="Times New Roman" w:cs="Times New Roman" w:eastAsia="Times New Roman" w:hAnsi="Times New Roman"/>
          <w:sz w:val="22"/>
          <w:szCs w:val="22"/>
          <w:color w:val="auto"/>
        </w:rPr>
        <w:t>Section 5.4</w:t>
      </w:r>
      <w:r>
        <w:rPr>
          <w:sz w:val="20"/>
          <w:szCs w:val="20"/>
          <w:color w:val="auto"/>
        </w:rPr>
        <w:tab/>
      </w:r>
      <w:r>
        <w:rPr>
          <w:rFonts w:ascii="Times New Roman" w:cs="Times New Roman" w:eastAsia="Times New Roman" w:hAnsi="Times New Roman"/>
          <w:sz w:val="21"/>
          <w:szCs w:val="21"/>
          <w:u w:val="single" w:color="auto"/>
          <w:color w:val="auto"/>
        </w:rPr>
        <w:t>Changes to the Financial Products or the Program</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4" w:firstLine="644"/>
        <w:spacing w:after="0" w:line="253" w:lineRule="auto"/>
        <w:tabs>
          <w:tab w:leader="none" w:pos="1072" w:val="left"/>
        </w:tabs>
        <w:numPr>
          <w:ilvl w:val="0"/>
          <w:numId w:val="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Any changes to the Financial Products, the Legacy Credit Card Accounts, or the Program, other than the right to suspend in </w:t>
      </w:r>
      <w:r>
        <w:rPr>
          <w:rFonts w:ascii="Times New Roman" w:cs="Times New Roman" w:eastAsia="Times New Roman" w:hAnsi="Times New Roman"/>
          <w:sz w:val="22"/>
          <w:szCs w:val="22"/>
          <w:u w:val="single" w:color="auto"/>
          <w:color w:val="auto"/>
        </w:rPr>
        <w:t>Section 5.3</w:t>
      </w:r>
      <w:r>
        <w:rPr>
          <w:rFonts w:ascii="Times New Roman" w:cs="Times New Roman" w:eastAsia="Times New Roman" w:hAnsi="Times New Roman"/>
          <w:sz w:val="22"/>
          <w:szCs w:val="22"/>
          <w:color w:val="auto"/>
        </w:rPr>
        <w:t xml:space="preserve"> (Rights to Suspend Offering a Financial Product), require the prior written consent of both Meta and EFS, which consent will not be unreasonably withheld, delayed or conditioned by either Party. If there are any potential material changes to a Financial Product, the Legacy Credit Card Accounts, or the Program that either Party is considering implementing, that Party will notify the other Party of such potential material changes.</w:t>
      </w:r>
    </w:p>
    <w:p>
      <w:pPr>
        <w:spacing w:after="0" w:line="178" w:lineRule="exact"/>
        <w:rPr>
          <w:rFonts w:ascii="Times New Roman" w:cs="Times New Roman" w:eastAsia="Times New Roman" w:hAnsi="Times New Roman"/>
          <w:sz w:val="22"/>
          <w:szCs w:val="22"/>
          <w:color w:val="auto"/>
        </w:rPr>
      </w:pPr>
    </w:p>
    <w:p>
      <w:pPr>
        <w:jc w:val="both"/>
        <w:ind w:left="4" w:firstLine="644"/>
        <w:spacing w:after="0" w:line="263" w:lineRule="auto"/>
        <w:tabs>
          <w:tab w:leader="none" w:pos="1084" w:val="left"/>
        </w:tabs>
        <w:numPr>
          <w:ilvl w:val="0"/>
          <w:numId w:val="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a change in Applicable Law or written directive from a Governmental Authority requires changes to one or more Financial Products, the Legacy Credit Card Accounts, or the Program, the Parties will cooperate in good faith to implement such changes in a manner reasonably acceptable to both Parties consistent with Applicable Law or such</w:t>
      </w:r>
    </w:p>
    <w:p>
      <w:pPr>
        <w:spacing w:after="0" w:line="383" w:lineRule="exact"/>
        <w:rPr>
          <w:sz w:val="20"/>
          <w:szCs w:val="20"/>
          <w:color w:val="auto"/>
        </w:rPr>
      </w:pPr>
    </w:p>
    <w:p>
      <w:pPr>
        <w:ind w:left="4864"/>
        <w:spacing w:after="0"/>
        <w:rPr>
          <w:sz w:val="20"/>
          <w:szCs w:val="20"/>
          <w:color w:val="auto"/>
        </w:rPr>
      </w:pPr>
      <w:r>
        <w:rPr>
          <w:rFonts w:ascii="Times New Roman" w:cs="Times New Roman" w:eastAsia="Times New Roman" w:hAnsi="Times New Roman"/>
          <w:sz w:val="22"/>
          <w:szCs w:val="22"/>
          <w:color w:val="auto"/>
        </w:rPr>
        <w:t>24</w:t>
      </w:r>
    </w:p>
    <w:p>
      <w:pPr>
        <w:sectPr>
          <w:pgSz w:w="11900" w:h="16838" w:orient="portrait"/>
          <w:cols w:equalWidth="0" w:num="1">
            <w:col w:w="10584"/>
          </w:cols>
          <w:pgMar w:left="976" w:top="598" w:right="339" w:bottom="1440" w:gutter="0" w:footer="0" w:header="0"/>
        </w:sectPr>
      </w:pPr>
    </w:p>
    <w:bookmarkStart w:id="61" w:name="page62"/>
    <w:bookmarkEnd w:id="61"/>
    <w:p>
      <w:pPr>
        <w:ind w:left="660"/>
        <w:spacing w:after="0" w:line="271" w:lineRule="auto"/>
        <w:rPr>
          <w:sz w:val="20"/>
          <w:szCs w:val="20"/>
          <w:color w:val="auto"/>
        </w:rPr>
      </w:pPr>
      <w:r>
        <w:rPr>
          <w:rFonts w:ascii="Times New Roman" w:cs="Times New Roman" w:eastAsia="Times New Roman" w:hAnsi="Times New Roman"/>
          <w:sz w:val="22"/>
          <w:szCs w:val="22"/>
          <w:color w:val="auto"/>
        </w:rPr>
        <w:t>written directives from a Governmental Authority. Any such changes will be implemented within the timeframe required by Applicable Law or the Governmental Authority.</w:t>
      </w:r>
    </w:p>
    <w:p>
      <w:pPr>
        <w:spacing w:after="0" w:line="158" w:lineRule="exact"/>
        <w:rPr>
          <w:sz w:val="20"/>
          <w:szCs w:val="20"/>
          <w:color w:val="auto"/>
        </w:rPr>
      </w:pPr>
    </w:p>
    <w:p>
      <w:pPr>
        <w:jc w:val="both"/>
        <w:ind w:left="660" w:firstLine="644"/>
        <w:spacing w:after="0" w:line="256" w:lineRule="auto"/>
        <w:tabs>
          <w:tab w:leader="none" w:pos="1728" w:val="left"/>
        </w:tabs>
        <w:numPr>
          <w:ilvl w:val="0"/>
          <w:numId w:val="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Meta and EFS expect that they will agree upon normal course enhancements or other changes to the Financial Products offered under the Program. While the Parties acknowledge this Agreement must be modified by written amendment, normal course changes to the product overviews of each Product Schedule may be made through the process described in </w:t>
      </w:r>
      <w:r>
        <w:rPr>
          <w:rFonts w:ascii="Times New Roman" w:cs="Times New Roman" w:eastAsia="Times New Roman" w:hAnsi="Times New Roman"/>
          <w:sz w:val="22"/>
          <w:szCs w:val="22"/>
          <w:u w:val="single" w:color="auto"/>
          <w:color w:val="auto"/>
        </w:rPr>
        <w:t>Schedule 3.1</w:t>
      </w:r>
      <w:r>
        <w:rPr>
          <w:rFonts w:ascii="Times New Roman" w:cs="Times New Roman" w:eastAsia="Times New Roman" w:hAnsi="Times New Roman"/>
          <w:sz w:val="22"/>
          <w:szCs w:val="22"/>
          <w:color w:val="auto"/>
        </w:rPr>
        <w:t xml:space="preserve"> (Duties and Responsibilities of the Parties).</w:t>
      </w:r>
    </w:p>
    <w:p>
      <w:pPr>
        <w:spacing w:after="0" w:line="176"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5.5</w:t>
      </w:r>
      <w:r>
        <w:rPr>
          <w:sz w:val="20"/>
          <w:szCs w:val="20"/>
          <w:color w:val="auto"/>
        </w:rPr>
        <w:tab/>
      </w:r>
      <w:r>
        <w:rPr>
          <w:rFonts w:ascii="Times New Roman" w:cs="Times New Roman" w:eastAsia="Times New Roman" w:hAnsi="Times New Roman"/>
          <w:sz w:val="21"/>
          <w:szCs w:val="21"/>
          <w:u w:val="single" w:color="auto"/>
          <w:color w:val="auto"/>
        </w:rPr>
        <w:t>New Products</w:t>
      </w:r>
      <w:r>
        <w:rPr>
          <w:rFonts w:ascii="Times New Roman" w:cs="Times New Roman" w:eastAsia="Times New Roman" w:hAnsi="Times New Roman"/>
          <w:sz w:val="21"/>
          <w:szCs w:val="21"/>
          <w:color w:val="auto"/>
        </w:rPr>
        <w:t>.</w:t>
      </w:r>
    </w:p>
    <w:p>
      <w:pPr>
        <w:spacing w:after="0" w:line="229" w:lineRule="exact"/>
        <w:rPr>
          <w:sz w:val="20"/>
          <w:szCs w:val="20"/>
          <w:color w:val="auto"/>
        </w:rPr>
      </w:pPr>
    </w:p>
    <w:p>
      <w:pPr>
        <w:jc w:val="both"/>
        <w:ind w:left="660" w:firstLine="644"/>
        <w:spacing w:after="0" w:line="265" w:lineRule="auto"/>
        <w:tabs>
          <w:tab w:leader="none" w:pos="1755" w:val="left"/>
        </w:tabs>
        <w:numPr>
          <w:ilvl w:val="0"/>
          <w:numId w:val="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EFS and Meta may agree to offer a new financial product or service (a "</w:t>
      </w:r>
      <w:r>
        <w:rPr>
          <w:rFonts w:ascii="Times New Roman" w:cs="Times New Roman" w:eastAsia="Times New Roman" w:hAnsi="Times New Roman"/>
          <w:sz w:val="22"/>
          <w:szCs w:val="22"/>
          <w:b w:val="1"/>
          <w:bCs w:val="1"/>
          <w:color w:val="auto"/>
        </w:rPr>
        <w:t>New Product</w:t>
      </w:r>
      <w:r>
        <w:rPr>
          <w:rFonts w:ascii="Times New Roman" w:cs="Times New Roman" w:eastAsia="Times New Roman" w:hAnsi="Times New Roman"/>
          <w:sz w:val="22"/>
          <w:szCs w:val="22"/>
          <w:color w:val="auto"/>
        </w:rPr>
        <w:t>") by executing a new product schedule. Upon execution, the New Product will become a Financial Product and the product schedule for the New Product will become a Product Schedule, covered by the Program and subject to the terms of this Agreement.</w:t>
      </w:r>
    </w:p>
    <w:p>
      <w:pPr>
        <w:spacing w:after="0" w:line="165" w:lineRule="exact"/>
        <w:rPr>
          <w:rFonts w:ascii="Times New Roman" w:cs="Times New Roman" w:eastAsia="Times New Roman" w:hAnsi="Times New Roman"/>
          <w:sz w:val="22"/>
          <w:szCs w:val="22"/>
          <w:color w:val="auto"/>
        </w:rPr>
      </w:pPr>
    </w:p>
    <w:p>
      <w:pPr>
        <w:jc w:val="both"/>
        <w:ind w:left="660" w:firstLine="644"/>
        <w:spacing w:after="0" w:line="256" w:lineRule="auto"/>
        <w:tabs>
          <w:tab w:leader="none" w:pos="1740" w:val="left"/>
        </w:tabs>
        <w:numPr>
          <w:ilvl w:val="0"/>
          <w:numId w:val="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Nothing in this Agreement is intended or will be construed to require (i) either Party to offer or distribute any proposed new product developed by the other Party; (ii) Meta to offer or distribute through EFS and its Affiliates and Franchisees any proposed new product that Meta develops; or (iii) either Party to give the other Party a first look or right of first refusal on any proposed new product developed by the Party.</w:t>
      </w:r>
    </w:p>
    <w:p>
      <w:pPr>
        <w:spacing w:after="0" w:line="1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6</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THIRD-PARTY SERVICE PROVIDERS</w:t>
      </w:r>
    </w:p>
    <w:p>
      <w:pPr>
        <w:spacing w:after="0" w:line="196" w:lineRule="exact"/>
        <w:rPr>
          <w:sz w:val="20"/>
          <w:szCs w:val="20"/>
          <w:color w:val="auto"/>
        </w:rPr>
      </w:pPr>
    </w:p>
    <w:p>
      <w:pPr>
        <w:jc w:val="both"/>
        <w:ind w:firstLine="648"/>
        <w:spacing w:after="0" w:line="247" w:lineRule="auto"/>
        <w:rPr>
          <w:sz w:val="20"/>
          <w:szCs w:val="20"/>
          <w:color w:val="auto"/>
        </w:rPr>
      </w:pPr>
      <w:r>
        <w:rPr>
          <w:rFonts w:ascii="Times New Roman" w:cs="Times New Roman" w:eastAsia="Times New Roman" w:hAnsi="Times New Roman"/>
          <w:sz w:val="22"/>
          <w:szCs w:val="22"/>
          <w:color w:val="auto"/>
        </w:rPr>
        <w:t xml:space="preserve">Section 6.1 </w:t>
      </w:r>
      <w:r>
        <w:rPr>
          <w:rFonts w:ascii="Times New Roman" w:cs="Times New Roman" w:eastAsia="Times New Roman" w:hAnsi="Times New Roman"/>
          <w:sz w:val="22"/>
          <w:szCs w:val="22"/>
          <w:u w:val="single" w:color="auto"/>
          <w:color w:val="auto"/>
        </w:rPr>
        <w:t>Vendor Management Program</w:t>
      </w:r>
      <w:r>
        <w:rPr>
          <w:rFonts w:ascii="Times New Roman" w:cs="Times New Roman" w:eastAsia="Times New Roman" w:hAnsi="Times New Roman"/>
          <w:sz w:val="22"/>
          <w:szCs w:val="22"/>
          <w:color w:val="auto"/>
        </w:rPr>
        <w:t>. EFS will develop and maintain a vendor management program to manage the third parties EFS engages (other than its Affiliates) to provide services for the Program (the "</w:t>
      </w:r>
      <w:r>
        <w:rPr>
          <w:rFonts w:ascii="Times New Roman" w:cs="Times New Roman" w:eastAsia="Times New Roman" w:hAnsi="Times New Roman"/>
          <w:sz w:val="22"/>
          <w:szCs w:val="22"/>
          <w:b w:val="1"/>
          <w:bCs w:val="1"/>
          <w:color w:val="auto"/>
        </w:rPr>
        <w:t>Vendor Management Program</w:t>
      </w:r>
      <w:r>
        <w:rPr>
          <w:rFonts w:ascii="Times New Roman" w:cs="Times New Roman" w:eastAsia="Times New Roman" w:hAnsi="Times New Roman"/>
          <w:sz w:val="22"/>
          <w:szCs w:val="22"/>
          <w:color w:val="auto"/>
        </w:rPr>
        <w:t xml:space="preserve">"). EFS will use its reasonable discretion to choose its service providers for the Program, subject to the Vendor Management Program. Meta may, upon at least ten (10) Business Days' prior notice to EFS, audit EFS to ensure EFS is complying with its Vendor Management Program, provided that Meta will endeavor to conduct any such audit outside of the Tax Season and in a manner that is least disruptive to EFS. EFS will onboard, oversee, and manage such third-party service providers, in accordance with such Vendor Management Program. The initial Vendor Management Program is attached as </w:t>
      </w:r>
      <w:r>
        <w:rPr>
          <w:rFonts w:ascii="Times New Roman" w:cs="Times New Roman" w:eastAsia="Times New Roman" w:hAnsi="Times New Roman"/>
          <w:sz w:val="22"/>
          <w:szCs w:val="22"/>
          <w:u w:val="single" w:color="auto"/>
          <w:color w:val="auto"/>
        </w:rPr>
        <w:t>Schedule 6.1</w:t>
      </w:r>
      <w:r>
        <w:rPr>
          <w:rFonts w:ascii="Times New Roman" w:cs="Times New Roman" w:eastAsia="Times New Roman" w:hAnsi="Times New Roman"/>
          <w:sz w:val="22"/>
          <w:szCs w:val="22"/>
          <w:color w:val="auto"/>
        </w:rPr>
        <w:t xml:space="preserve"> (Initial Vendor Management Program), but EFS may update such Vendor Management Program from time to time with prior notice to Meta, provided such updates do not materially reduce or diminish EFS's vendor management onboarding or oversight procedures existing as of the date of this Agreement.</w:t>
      </w:r>
    </w:p>
    <w:p>
      <w:pPr>
        <w:spacing w:after="0" w:line="191"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6.2</w:t>
      </w:r>
      <w:r>
        <w:rPr>
          <w:sz w:val="20"/>
          <w:szCs w:val="20"/>
          <w:color w:val="auto"/>
        </w:rPr>
        <w:tab/>
      </w:r>
      <w:r>
        <w:rPr>
          <w:rFonts w:ascii="Times New Roman" w:cs="Times New Roman" w:eastAsia="Times New Roman" w:hAnsi="Times New Roman"/>
          <w:sz w:val="21"/>
          <w:szCs w:val="21"/>
          <w:u w:val="single" w:color="auto"/>
          <w:color w:val="auto"/>
        </w:rPr>
        <w:t>Service Providers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53" w:lineRule="auto"/>
        <w:tabs>
          <w:tab w:leader="none" w:pos="1782" w:val="left"/>
        </w:tabs>
        <w:numPr>
          <w:ilvl w:val="0"/>
          <w:numId w:val="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Material Third-Party Service Providers used by each of Meta and EFS in connection with the Program are set forth in </w:t>
      </w:r>
      <w:r>
        <w:rPr>
          <w:rFonts w:ascii="Times New Roman" w:cs="Times New Roman" w:eastAsia="Times New Roman" w:hAnsi="Times New Roman"/>
          <w:sz w:val="22"/>
          <w:szCs w:val="22"/>
          <w:u w:val="single" w:color="auto"/>
          <w:color w:val="auto"/>
        </w:rPr>
        <w:t>Schedule 6.2</w:t>
      </w:r>
      <w:r>
        <w:rPr>
          <w:rFonts w:ascii="Times New Roman" w:cs="Times New Roman" w:eastAsia="Times New Roman" w:hAnsi="Times New Roman"/>
          <w:sz w:val="22"/>
          <w:szCs w:val="22"/>
          <w:color w:val="auto"/>
        </w:rPr>
        <w:t xml:space="preserve"> (Material Third-Party Service Providers). Any new Material Third-Party Service Provider added by EFS must be onboarded pursuant to the process set forth in the Vendor Management Program and any new Material Third-Party Service Provider added by Meta must be onboarded pursuant to the process described in Meta's equivalent vendor management program. Upon request by</w:t>
      </w:r>
    </w:p>
    <w:p>
      <w:pPr>
        <w:spacing w:after="0" w:line="39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25</w:t>
      </w:r>
    </w:p>
    <w:p>
      <w:pPr>
        <w:sectPr>
          <w:pgSz w:w="11900" w:h="16838" w:orient="portrait"/>
          <w:cols w:equalWidth="0" w:num="1">
            <w:col w:w="11240"/>
          </w:cols>
          <w:pgMar w:left="320" w:top="598" w:right="339" w:bottom="1440" w:gutter="0" w:footer="0" w:header="0"/>
        </w:sectPr>
      </w:pPr>
    </w:p>
    <w:bookmarkStart w:id="62" w:name="page63"/>
    <w:bookmarkEnd w:id="62"/>
    <w:p>
      <w:pPr>
        <w:ind w:left="660" w:right="20"/>
        <w:spacing w:after="0" w:line="271" w:lineRule="auto"/>
        <w:rPr>
          <w:sz w:val="20"/>
          <w:szCs w:val="20"/>
          <w:color w:val="auto"/>
        </w:rPr>
      </w:pPr>
      <w:r>
        <w:rPr>
          <w:rFonts w:ascii="Times New Roman" w:cs="Times New Roman" w:eastAsia="Times New Roman" w:hAnsi="Times New Roman"/>
          <w:sz w:val="22"/>
          <w:szCs w:val="22"/>
          <w:color w:val="auto"/>
        </w:rPr>
        <w:t>the other Party no more frequently than quarterly, each Party will provide the other Party an updated list of its Material Third-Party Service Providers.</w:t>
      </w:r>
    </w:p>
    <w:p>
      <w:pPr>
        <w:spacing w:after="0" w:line="158" w:lineRule="exact"/>
        <w:rPr>
          <w:sz w:val="20"/>
          <w:szCs w:val="20"/>
          <w:color w:val="auto"/>
        </w:rPr>
      </w:pPr>
    </w:p>
    <w:p>
      <w:pPr>
        <w:jc w:val="both"/>
        <w:ind w:left="660" w:firstLine="644"/>
        <w:spacing w:after="0" w:line="249" w:lineRule="auto"/>
        <w:tabs>
          <w:tab w:leader="none" w:pos="1767" w:val="left"/>
        </w:tabs>
        <w:numPr>
          <w:ilvl w:val="0"/>
          <w:numId w:val="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Notwithstanding </w:t>
      </w:r>
      <w:r>
        <w:rPr>
          <w:rFonts w:ascii="Times New Roman" w:cs="Times New Roman" w:eastAsia="Times New Roman" w:hAnsi="Times New Roman"/>
          <w:sz w:val="22"/>
          <w:szCs w:val="22"/>
          <w:u w:val="single" w:color="auto"/>
          <w:color w:val="auto"/>
        </w:rPr>
        <w:t>Section 6.1</w:t>
      </w:r>
      <w:r>
        <w:rPr>
          <w:rFonts w:ascii="Times New Roman" w:cs="Times New Roman" w:eastAsia="Times New Roman" w:hAnsi="Times New Roman"/>
          <w:sz w:val="22"/>
          <w:szCs w:val="22"/>
          <w:color w:val="auto"/>
        </w:rPr>
        <w:t xml:space="preserve"> (Vendor Management Program), the use by a Party of a Meta Service Provider, EFS Service Provider or Affiliate of a Party, as applicable, to perform services related to this Program will not relieve such Party of any of its obligations under this Agreement. Each such Meta Service Provider, EFS Service Provider or Affiliate of a Party will be held to the same standards of care as would be applicable to such Party if it were to perform the service itself. For the avoidance of doubt, any breach of the provisions of this Agreement by an Affiliate or service provider to a Party will constitute a breach by such Party as if it had performed the outsourced services itself, and will be subject to all provisions of this Agreement applicable to such breach, including the notice and cure provisions set forth in </w:t>
      </w:r>
      <w:r>
        <w:rPr>
          <w:rFonts w:ascii="Times New Roman" w:cs="Times New Roman" w:eastAsia="Times New Roman" w:hAnsi="Times New Roman"/>
          <w:sz w:val="22"/>
          <w:szCs w:val="22"/>
          <w:u w:val="single" w:color="auto"/>
          <w:color w:val="auto"/>
        </w:rPr>
        <w:t>Section 12.1</w:t>
      </w:r>
      <w:r>
        <w:rPr>
          <w:rFonts w:ascii="Times New Roman" w:cs="Times New Roman" w:eastAsia="Times New Roman" w:hAnsi="Times New Roman"/>
          <w:sz w:val="22"/>
          <w:szCs w:val="22"/>
          <w:color w:val="auto"/>
        </w:rPr>
        <w:t xml:space="preserve"> (EFS Event of Default), and </w:t>
      </w:r>
      <w:r>
        <w:rPr>
          <w:rFonts w:ascii="Times New Roman" w:cs="Times New Roman" w:eastAsia="Times New Roman" w:hAnsi="Times New Roman"/>
          <w:sz w:val="22"/>
          <w:szCs w:val="22"/>
          <w:u w:val="single" w:color="auto"/>
          <w:color w:val="auto"/>
        </w:rPr>
        <w:t>Section 12.2</w:t>
      </w:r>
      <w:r>
        <w:rPr>
          <w:rFonts w:ascii="Times New Roman" w:cs="Times New Roman" w:eastAsia="Times New Roman" w:hAnsi="Times New Roman"/>
          <w:sz w:val="22"/>
          <w:szCs w:val="22"/>
          <w:color w:val="auto"/>
        </w:rPr>
        <w:t xml:space="preserve"> (Meta Event of Default).</w:t>
      </w:r>
    </w:p>
    <w:p>
      <w:pPr>
        <w:spacing w:after="0" w:line="181" w:lineRule="exact"/>
        <w:rPr>
          <w:rFonts w:ascii="Times New Roman" w:cs="Times New Roman" w:eastAsia="Times New Roman" w:hAnsi="Times New Roman"/>
          <w:sz w:val="22"/>
          <w:szCs w:val="22"/>
          <w:color w:val="auto"/>
        </w:rPr>
      </w:pPr>
    </w:p>
    <w:p>
      <w:pPr>
        <w:jc w:val="both"/>
        <w:ind w:left="660" w:firstLine="644"/>
        <w:spacing w:after="0" w:line="268" w:lineRule="auto"/>
        <w:tabs>
          <w:tab w:leader="none" w:pos="1768" w:val="left"/>
        </w:tabs>
        <w:numPr>
          <w:ilvl w:val="0"/>
          <w:numId w:val="5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The Party engaging any Meta Service Provider, EFS Service Provider, or Affiliate of a Party, as applicable, will be responsible for (i) all payments to such Meta Service Provider, EFS Service Provider or Affiliate (ii) ensuring the performance or non-performance of such Meta Service Provider, EFS Service Provider or Affiliate as if such performance or nonperformance were that of such Party, and (iii) requiring such Meta Service Provider, EFS Service Provider or Affiliate to obtain all necessary permits, licenses, authorizations and approvals of Governmental Authorities.</w:t>
      </w:r>
    </w:p>
    <w:p>
      <w:pPr>
        <w:spacing w:after="0" w:line="163" w:lineRule="exact"/>
        <w:rPr>
          <w:rFonts w:ascii="Times New Roman" w:cs="Times New Roman" w:eastAsia="Times New Roman" w:hAnsi="Times New Roman"/>
          <w:sz w:val="21"/>
          <w:szCs w:val="21"/>
          <w:color w:val="auto"/>
        </w:rPr>
      </w:pPr>
    </w:p>
    <w:p>
      <w:pPr>
        <w:jc w:val="both"/>
        <w:ind w:left="660" w:firstLine="644"/>
        <w:spacing w:after="0" w:line="253" w:lineRule="auto"/>
        <w:tabs>
          <w:tab w:leader="none" w:pos="1753" w:val="left"/>
        </w:tabs>
        <w:numPr>
          <w:ilvl w:val="0"/>
          <w:numId w:val="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Except as otherwise agreed in writing among Meta, EFS and any third-party service provider, each Party will continue to manage all third-party relationships managed by such Party as of the date of this Agreement and deemed necessary and appropriate for such Party to perform its obligations pursuant to this Agreement. EFS will continue to be entitled to all incentives and benefits arising from contracts with third parties, including its existing incentive agreement with Mastercard.</w:t>
      </w:r>
    </w:p>
    <w:p>
      <w:pPr>
        <w:spacing w:after="0" w:line="179"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6.3 </w:t>
      </w:r>
      <w:r>
        <w:rPr>
          <w:rFonts w:ascii="Times New Roman" w:cs="Times New Roman" w:eastAsia="Times New Roman" w:hAnsi="Times New Roman"/>
          <w:sz w:val="22"/>
          <w:szCs w:val="22"/>
          <w:u w:val="single" w:color="auto"/>
          <w:color w:val="auto"/>
        </w:rPr>
        <w:t>International Restrictions</w:t>
      </w:r>
      <w:r>
        <w:rPr>
          <w:rFonts w:ascii="Times New Roman" w:cs="Times New Roman" w:eastAsia="Times New Roman" w:hAnsi="Times New Roman"/>
          <w:sz w:val="22"/>
          <w:szCs w:val="22"/>
          <w:color w:val="auto"/>
        </w:rPr>
        <w:t xml:space="preserve">. Neither Party will transmit Program Customer Data outside of the United States without the written consent of the other Party. EFS is permitted to utilize the servicing functions of the service providers located outside the United States as set forth in </w:t>
      </w:r>
      <w:r>
        <w:rPr>
          <w:rFonts w:ascii="Times New Roman" w:cs="Times New Roman" w:eastAsia="Times New Roman" w:hAnsi="Times New Roman"/>
          <w:sz w:val="22"/>
          <w:szCs w:val="22"/>
          <w:u w:val="single" w:color="auto"/>
          <w:color w:val="auto"/>
        </w:rPr>
        <w:t>Schedule 6.3</w:t>
      </w:r>
      <w:r>
        <w:rPr>
          <w:rFonts w:ascii="Times New Roman" w:cs="Times New Roman" w:eastAsia="Times New Roman" w:hAnsi="Times New Roman"/>
          <w:sz w:val="22"/>
          <w:szCs w:val="22"/>
          <w:color w:val="auto"/>
        </w:rPr>
        <w:t xml:space="preserve"> (List of Internationally Outsourced Service Providers).</w:t>
      </w:r>
    </w:p>
    <w:p>
      <w:pPr>
        <w:spacing w:after="0" w:line="1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7</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AUDIT RIGHTS</w:t>
      </w:r>
    </w:p>
    <w:p>
      <w:pPr>
        <w:spacing w:after="0" w:line="196"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7.1</w:t>
      </w:r>
      <w:r>
        <w:rPr>
          <w:sz w:val="20"/>
          <w:szCs w:val="20"/>
          <w:color w:val="auto"/>
        </w:rPr>
        <w:tab/>
      </w:r>
      <w:r>
        <w:rPr>
          <w:rFonts w:ascii="Times New Roman" w:cs="Times New Roman" w:eastAsia="Times New Roman" w:hAnsi="Times New Roman"/>
          <w:sz w:val="21"/>
          <w:szCs w:val="21"/>
          <w:u w:val="single" w:color="auto"/>
          <w:color w:val="auto"/>
        </w:rPr>
        <w:t>Meta's Audit Rights of EFS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51" w:lineRule="auto"/>
        <w:tabs>
          <w:tab w:leader="none" w:pos="1728"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Audit of EFS</w:t>
      </w:r>
      <w:r>
        <w:rPr>
          <w:rFonts w:ascii="Times New Roman" w:cs="Times New Roman" w:eastAsia="Times New Roman" w:hAnsi="Times New Roman"/>
          <w:sz w:val="22"/>
          <w:szCs w:val="22"/>
          <w:color w:val="auto"/>
        </w:rPr>
        <w:t xml:space="preserve">. Upon reasonable advance notice, subject to the confidentiality provisions set forth in </w:t>
      </w:r>
      <w:r>
        <w:rPr>
          <w:rFonts w:ascii="Times New Roman" w:cs="Times New Roman" w:eastAsia="Times New Roman" w:hAnsi="Times New Roman"/>
          <w:sz w:val="22"/>
          <w:szCs w:val="22"/>
          <w:u w:val="single" w:color="auto"/>
          <w:color w:val="auto"/>
        </w:rPr>
        <w:t>Article 10</w:t>
      </w:r>
      <w:r>
        <w:rPr>
          <w:rFonts w:ascii="Times New Roman" w:cs="Times New Roman" w:eastAsia="Times New Roman" w:hAnsi="Times New Roman"/>
          <w:sz w:val="22"/>
          <w:szCs w:val="22"/>
          <w:color w:val="auto"/>
        </w:rPr>
        <w:t xml:space="preserve"> (Confidentiality), the EFS Audit Parties agree to provide to the internal and external auditors and personnel of Meta reasonable access to the facilities, records and personnel of the EFS Audit Parties to conduct, at Meta's expense, a review or audit during normal business hours, in a manner designed to be least disruptive and no more than once per year (unless otherwise required by a Governmental Authority or as permitted by </w:t>
      </w:r>
      <w:r>
        <w:rPr>
          <w:rFonts w:ascii="Times New Roman" w:cs="Times New Roman" w:eastAsia="Times New Roman" w:hAnsi="Times New Roman"/>
          <w:sz w:val="22"/>
          <w:szCs w:val="22"/>
          <w:u w:val="single" w:color="auto"/>
          <w:color w:val="auto"/>
        </w:rPr>
        <w:t>Section 7.1(b)</w:t>
      </w:r>
      <w:r>
        <w:rPr>
          <w:rFonts w:ascii="Times New Roman" w:cs="Times New Roman" w:eastAsia="Times New Roman" w:hAnsi="Times New Roman"/>
          <w:sz w:val="22"/>
          <w:szCs w:val="22"/>
          <w:color w:val="auto"/>
        </w:rPr>
        <w:t xml:space="preserve"> (EFS Corrective Plan)), to the extent reasonably required to verify EFS's</w:t>
      </w:r>
    </w:p>
    <w:p>
      <w:pPr>
        <w:spacing w:after="0" w:line="39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26</w:t>
      </w:r>
    </w:p>
    <w:p>
      <w:pPr>
        <w:sectPr>
          <w:pgSz w:w="11900" w:h="16838" w:orient="portrait"/>
          <w:cols w:equalWidth="0" w:num="1">
            <w:col w:w="11240"/>
          </w:cols>
          <w:pgMar w:left="320" w:top="598" w:right="339" w:bottom="1440" w:gutter="0" w:footer="0" w:header="0"/>
        </w:sectPr>
      </w:pPr>
    </w:p>
    <w:bookmarkStart w:id="63" w:name="page64"/>
    <w:bookmarkEnd w:id="63"/>
    <w:p>
      <w:pPr>
        <w:jc w:val="both"/>
        <w:spacing w:after="0" w:line="245" w:lineRule="auto"/>
        <w:rPr>
          <w:sz w:val="20"/>
          <w:szCs w:val="20"/>
          <w:color w:val="auto"/>
        </w:rPr>
      </w:pPr>
      <w:r>
        <w:rPr>
          <w:rFonts w:ascii="Times New Roman" w:cs="Times New Roman" w:eastAsia="Times New Roman" w:hAnsi="Times New Roman"/>
          <w:sz w:val="22"/>
          <w:szCs w:val="22"/>
          <w:color w:val="auto"/>
        </w:rPr>
        <w:t xml:space="preserve">compliance with its obligations under this Agreement and to the extent permitted by Applicable Law. The EFS Audit Parties will fully cooperate and provide to such auditors, personnel, examiners and agents, in a timely manner, all such assistance as they may reasonably require in monitoring or verifying compliance with Applicable Law and the Program Contracts, including providing information concerning Retail Locations or Program Customers, and will assist Meta in obtaining any such information from Franchisees. In furtherance of and without limiting the foregoing, EFS will permit Meta to conduct mystery shopping and onsite inspections at Retail Locations to audit the offering of the Financial Products under the Program. Audits conducted by internal personnel will be conducted at a mutually agreeable time and in a manner that is least disruptive to the business of the EFS Audit Party being audited. EFS will cooperate with any examination, inquiry, audit, information request, site visit or the like, which may be conducted or required by Meta's primary federal regulator or financial statement auditors. Upon the request of Meta, EFS will enforce any provisions of its contracts with the EFS Service Providers to require each such service provider to comply with the terms of this </w:t>
      </w:r>
      <w:r>
        <w:rPr>
          <w:rFonts w:ascii="Times New Roman" w:cs="Times New Roman" w:eastAsia="Times New Roman" w:hAnsi="Times New Roman"/>
          <w:sz w:val="22"/>
          <w:szCs w:val="22"/>
          <w:u w:val="single" w:color="auto"/>
          <w:color w:val="auto"/>
        </w:rPr>
        <w:t>Section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7.1</w:t>
      </w:r>
      <w:r>
        <w:rPr>
          <w:rFonts w:ascii="Times New Roman" w:cs="Times New Roman" w:eastAsia="Times New Roman" w:hAnsi="Times New Roman"/>
          <w:sz w:val="22"/>
          <w:szCs w:val="22"/>
          <w:color w:val="auto"/>
        </w:rPr>
        <w:t>, as applicable to such service provider. Meta understands that it will not be permitted to access tax return information, except to the extent that the consumer has consented to disclose such tax return information to Meta in connection with the Program.</w:t>
      </w:r>
    </w:p>
    <w:p>
      <w:pPr>
        <w:spacing w:after="0" w:line="192" w:lineRule="exact"/>
        <w:rPr>
          <w:sz w:val="20"/>
          <w:szCs w:val="20"/>
          <w:color w:val="auto"/>
        </w:rPr>
      </w:pPr>
    </w:p>
    <w:p>
      <w:pPr>
        <w:jc w:val="both"/>
        <w:ind w:firstLine="644"/>
        <w:spacing w:after="0" w:line="247" w:lineRule="auto"/>
        <w:tabs>
          <w:tab w:leader="none" w:pos="1107" w:val="left"/>
        </w:tabs>
        <w:numPr>
          <w:ilvl w:val="0"/>
          <w:numId w:val="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EFS Corrective Plan</w:t>
      </w:r>
      <w:r>
        <w:rPr>
          <w:rFonts w:ascii="Times New Roman" w:cs="Times New Roman" w:eastAsia="Times New Roman" w:hAnsi="Times New Roman"/>
          <w:sz w:val="22"/>
          <w:szCs w:val="22"/>
          <w:color w:val="auto"/>
        </w:rPr>
        <w:t xml:space="preserve">. To the extent an audit conducted pursuant to </w:t>
      </w:r>
      <w:r>
        <w:rPr>
          <w:rFonts w:ascii="Times New Roman" w:cs="Times New Roman" w:eastAsia="Times New Roman" w:hAnsi="Times New Roman"/>
          <w:sz w:val="22"/>
          <w:szCs w:val="22"/>
          <w:u w:val="single" w:color="auto"/>
          <w:color w:val="auto"/>
        </w:rPr>
        <w:t>Section 7.1(a)</w:t>
      </w:r>
      <w:r>
        <w:rPr>
          <w:rFonts w:ascii="Times New Roman" w:cs="Times New Roman" w:eastAsia="Times New Roman" w:hAnsi="Times New Roman"/>
          <w:sz w:val="22"/>
          <w:szCs w:val="22"/>
          <w:color w:val="auto"/>
        </w:rPr>
        <w:t xml:space="preserve"> (Audit of EFS) reveals any error, deficiency or other failure to perform on the part of the EFS Audit Party that has not otherwise been disputed by EFS in good faith pursuant to </w:t>
      </w:r>
      <w:r>
        <w:rPr>
          <w:rFonts w:ascii="Times New Roman" w:cs="Times New Roman" w:eastAsia="Times New Roman" w:hAnsi="Times New Roman"/>
          <w:sz w:val="22"/>
          <w:szCs w:val="22"/>
          <w:u w:val="single" w:color="auto"/>
          <w:color w:val="auto"/>
        </w:rPr>
        <w:t>Section 16.2</w:t>
      </w:r>
      <w:r>
        <w:rPr>
          <w:rFonts w:ascii="Times New Roman" w:cs="Times New Roman" w:eastAsia="Times New Roman" w:hAnsi="Times New Roman"/>
          <w:sz w:val="22"/>
          <w:szCs w:val="22"/>
          <w:color w:val="auto"/>
        </w:rPr>
        <w:t xml:space="preserve"> (Dispute Resolution), EFS will (i) upon Meta's request, deliver to Meta, within thirty (30) Business Days following any such request (unless a shorter timeframe is reasonably deemed necessary by Meta because of the critical nature of the error, deficiency or other failure or is required by a Governmental Authority), a written corrective plan (an "</w:t>
      </w:r>
      <w:r>
        <w:rPr>
          <w:rFonts w:ascii="Times New Roman" w:cs="Times New Roman" w:eastAsia="Times New Roman" w:hAnsi="Times New Roman"/>
          <w:sz w:val="22"/>
          <w:szCs w:val="22"/>
          <w:b w:val="1"/>
          <w:bCs w:val="1"/>
          <w:color w:val="auto"/>
        </w:rPr>
        <w:t>EFS Corrective Plan</w:t>
      </w:r>
      <w:r>
        <w:rPr>
          <w:rFonts w:ascii="Times New Roman" w:cs="Times New Roman" w:eastAsia="Times New Roman" w:hAnsi="Times New Roman"/>
          <w:sz w:val="22"/>
          <w:szCs w:val="22"/>
          <w:color w:val="auto"/>
        </w:rPr>
        <w:t>") that, if followed, is designed to correct the error, deficiency or other failure to perform, (ii) following the approval of the EFS Corrective Plan by Meta, promptly execute the EFS Corrective Plan and (iii) permit Meta to conduct additional follow-up audits as Meta may deem reasonably necessary for Meta to audit EFS's compliance with this provision, including the correction of EFS's error, deficiency or other failure to perform. The reasonable costs and expenses of the first such follow-up audit will be an expense of EFS, but any additional follow-up audits will be expenses of Meta.</w:t>
      </w:r>
    </w:p>
    <w:p>
      <w:pPr>
        <w:spacing w:after="0" w:line="187" w:lineRule="exact"/>
        <w:rPr>
          <w:sz w:val="20"/>
          <w:szCs w:val="20"/>
          <w:color w:val="auto"/>
        </w:rPr>
      </w:pPr>
    </w:p>
    <w:p>
      <w:pPr>
        <w:spacing w:after="0"/>
        <w:tabs>
          <w:tab w:leader="none" w:pos="1120" w:val="left"/>
        </w:tabs>
        <w:rPr>
          <w:sz w:val="20"/>
          <w:szCs w:val="20"/>
          <w:color w:val="auto"/>
        </w:rPr>
      </w:pPr>
      <w:r>
        <w:rPr>
          <w:rFonts w:ascii="Times New Roman" w:cs="Times New Roman" w:eastAsia="Times New Roman" w:hAnsi="Times New Roman"/>
          <w:sz w:val="22"/>
          <w:szCs w:val="22"/>
          <w:color w:val="auto"/>
        </w:rPr>
        <w:t>Section 7.2</w:t>
      </w:r>
      <w:r>
        <w:rPr>
          <w:sz w:val="20"/>
          <w:szCs w:val="20"/>
          <w:color w:val="auto"/>
        </w:rPr>
        <w:tab/>
      </w:r>
      <w:r>
        <w:rPr>
          <w:rFonts w:ascii="Times New Roman" w:cs="Times New Roman" w:eastAsia="Times New Roman" w:hAnsi="Times New Roman"/>
          <w:sz w:val="21"/>
          <w:szCs w:val="21"/>
          <w:u w:val="single" w:color="auto"/>
          <w:color w:val="auto"/>
        </w:rPr>
        <w:t>EFS's Audit Rights of Meta</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firstLine="644"/>
        <w:spacing w:after="0" w:line="263" w:lineRule="auto"/>
        <w:tabs>
          <w:tab w:leader="none" w:pos="1108" w:val="left"/>
        </w:tabs>
        <w:numPr>
          <w:ilvl w:val="0"/>
          <w:numId w:val="58"/>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u w:val="single" w:color="auto"/>
          <w:color w:val="auto"/>
        </w:rPr>
        <w:t>Audit of Meta</w:t>
      </w:r>
      <w:r>
        <w:rPr>
          <w:rFonts w:ascii="Times New Roman" w:cs="Times New Roman" w:eastAsia="Times New Roman" w:hAnsi="Times New Roman"/>
          <w:sz w:val="21"/>
          <w:szCs w:val="21"/>
          <w:color w:val="auto"/>
        </w:rPr>
        <w:t xml:space="preserve">. Upon reasonable advance notice, subject to the confidentiality provisions set forth in </w:t>
      </w:r>
      <w:r>
        <w:rPr>
          <w:rFonts w:ascii="Times New Roman" w:cs="Times New Roman" w:eastAsia="Times New Roman" w:hAnsi="Times New Roman"/>
          <w:sz w:val="21"/>
          <w:szCs w:val="21"/>
          <w:u w:val="single" w:color="auto"/>
          <w:color w:val="auto"/>
        </w:rPr>
        <w:t>Article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u w:val="single" w:color="auto"/>
          <w:color w:val="auto"/>
        </w:rPr>
        <w:t>10</w:t>
      </w:r>
      <w:r>
        <w:rPr>
          <w:rFonts w:ascii="Times New Roman" w:cs="Times New Roman" w:eastAsia="Times New Roman" w:hAnsi="Times New Roman"/>
          <w:sz w:val="21"/>
          <w:szCs w:val="21"/>
          <w:color w:val="auto"/>
        </w:rPr>
        <w:t xml:space="preserve"> (Confidentiality), Meta agrees to provide to the internal and external auditors and personnel of EFS or its Affiliates reasonable access to Meta's facilities, records and personnel to conduct, at EFS's expense, a review or audit during normal business hours, in a manner designed to be least disruptive and no more than once per year (unless otherwise required by a Governmental Authority or as permitted by </w:t>
      </w:r>
      <w:r>
        <w:rPr>
          <w:rFonts w:ascii="Times New Roman" w:cs="Times New Roman" w:eastAsia="Times New Roman" w:hAnsi="Times New Roman"/>
          <w:sz w:val="21"/>
          <w:szCs w:val="21"/>
          <w:u w:val="single" w:color="auto"/>
          <w:color w:val="auto"/>
        </w:rPr>
        <w:t>Section 7.2(b)</w:t>
      </w:r>
      <w:r>
        <w:rPr>
          <w:rFonts w:ascii="Times New Roman" w:cs="Times New Roman" w:eastAsia="Times New Roman" w:hAnsi="Times New Roman"/>
          <w:sz w:val="21"/>
          <w:szCs w:val="21"/>
          <w:color w:val="auto"/>
        </w:rPr>
        <w:t xml:space="preserve"> (Meta Corrective Plan)), to the extent reasonably required to verify Meta's compliance with its obligations under this Agreement and to the extent permitted by Applicable Law. Meta will fully cooperate and provide to such auditors, personnel, examiners and agents, in a</w:t>
      </w:r>
    </w:p>
    <w:p>
      <w:pPr>
        <w:spacing w:after="0" w:line="389" w:lineRule="exact"/>
        <w:rPr>
          <w:sz w:val="20"/>
          <w:szCs w:val="20"/>
          <w:color w:val="auto"/>
        </w:rPr>
      </w:pPr>
    </w:p>
    <w:p>
      <w:pPr>
        <w:ind w:left="4860"/>
        <w:spacing w:after="0"/>
        <w:rPr>
          <w:sz w:val="20"/>
          <w:szCs w:val="20"/>
          <w:color w:val="auto"/>
        </w:rPr>
      </w:pPr>
      <w:r>
        <w:rPr>
          <w:rFonts w:ascii="Times New Roman" w:cs="Times New Roman" w:eastAsia="Times New Roman" w:hAnsi="Times New Roman"/>
          <w:sz w:val="22"/>
          <w:szCs w:val="22"/>
          <w:color w:val="auto"/>
        </w:rPr>
        <w:t>27</w:t>
      </w:r>
    </w:p>
    <w:p>
      <w:pPr>
        <w:sectPr>
          <w:pgSz w:w="11900" w:h="16838" w:orient="portrait"/>
          <w:cols w:equalWidth="0" w:num="1">
            <w:col w:w="10580"/>
          </w:cols>
          <w:pgMar w:left="980" w:top="598" w:right="339" w:bottom="1440" w:gutter="0" w:footer="0" w:header="0"/>
        </w:sectPr>
      </w:pPr>
    </w:p>
    <w:bookmarkStart w:id="64" w:name="page65"/>
    <w:bookmarkEnd w:id="64"/>
    <w:p>
      <w:pPr>
        <w:jc w:val="both"/>
        <w:ind w:left="660"/>
        <w:spacing w:after="0" w:line="246" w:lineRule="auto"/>
        <w:rPr>
          <w:sz w:val="20"/>
          <w:szCs w:val="20"/>
          <w:color w:val="auto"/>
        </w:rPr>
      </w:pPr>
      <w:r>
        <w:rPr>
          <w:rFonts w:ascii="Times New Roman" w:cs="Times New Roman" w:eastAsia="Times New Roman" w:hAnsi="Times New Roman"/>
          <w:sz w:val="22"/>
          <w:szCs w:val="22"/>
          <w:color w:val="auto"/>
        </w:rPr>
        <w:t xml:space="preserve">timely manner, all such assistance as they may reasonably require in monitoring or verifying Meta's compliance with Applicable Law and the Program Contracts. Audits conducted by internal personnel will be conducted at a mutually agreeable time and in a manner that is least disruptive to Meta's business. The parties acknowledge that Meta's primary federal regulator has the exclusive right to regulate, examine and supervise Meta, and nothing in this Agreement is intended or will be construed (i) to create any right of any other Governmental Authority to regulate, examine or supervise Meta, or (ii) that Meta has agreed or consented to be audited by a Governmental Authority other than Meta's primary federal regulator. Upon the request of EFS, Meta will enforce any provisions of its contracts with the Meta Service Providers to require each service provider to comply with the terms of this </w:t>
      </w:r>
      <w:r>
        <w:rPr>
          <w:rFonts w:ascii="Times New Roman" w:cs="Times New Roman" w:eastAsia="Times New Roman" w:hAnsi="Times New Roman"/>
          <w:sz w:val="22"/>
          <w:szCs w:val="22"/>
          <w:u w:val="single" w:color="auto"/>
          <w:color w:val="auto"/>
        </w:rPr>
        <w:t>Section 7.2</w:t>
      </w:r>
      <w:r>
        <w:rPr>
          <w:rFonts w:ascii="Times New Roman" w:cs="Times New Roman" w:eastAsia="Times New Roman" w:hAnsi="Times New Roman"/>
          <w:sz w:val="22"/>
          <w:szCs w:val="22"/>
          <w:color w:val="auto"/>
        </w:rPr>
        <w:t>, as applicable to such service provider. The Parties acknowledge and agree that EFS's audit rights do not extend to Meta's regulatory reports of examination, regulatory communications or other documents or materials that Meta is prohibited by Applicable Law from sharing with EFS.</w:t>
      </w:r>
    </w:p>
    <w:p>
      <w:pPr>
        <w:spacing w:after="0" w:line="185" w:lineRule="exact"/>
        <w:rPr>
          <w:sz w:val="20"/>
          <w:szCs w:val="20"/>
          <w:color w:val="auto"/>
        </w:rPr>
      </w:pPr>
    </w:p>
    <w:p>
      <w:pPr>
        <w:jc w:val="both"/>
        <w:ind w:left="660" w:firstLine="644"/>
        <w:spacing w:after="0" w:line="261" w:lineRule="auto"/>
        <w:tabs>
          <w:tab w:leader="none" w:pos="1740" w:val="left"/>
        </w:tabs>
        <w:numPr>
          <w:ilvl w:val="1"/>
          <w:numId w:val="59"/>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u w:val="single" w:color="auto"/>
          <w:color w:val="auto"/>
        </w:rPr>
        <w:t>Meta Corrective Plan</w:t>
      </w:r>
      <w:r>
        <w:rPr>
          <w:rFonts w:ascii="Times New Roman" w:cs="Times New Roman" w:eastAsia="Times New Roman" w:hAnsi="Times New Roman"/>
          <w:sz w:val="21"/>
          <w:szCs w:val="21"/>
          <w:color w:val="auto"/>
        </w:rPr>
        <w:t xml:space="preserve">. To the extent an audit conducted pursuant to </w:t>
      </w:r>
      <w:r>
        <w:rPr>
          <w:rFonts w:ascii="Times New Roman" w:cs="Times New Roman" w:eastAsia="Times New Roman" w:hAnsi="Times New Roman"/>
          <w:sz w:val="21"/>
          <w:szCs w:val="21"/>
          <w:u w:val="single" w:color="auto"/>
          <w:color w:val="auto"/>
        </w:rPr>
        <w:t>Section 7.2(a)</w:t>
      </w:r>
      <w:r>
        <w:rPr>
          <w:rFonts w:ascii="Times New Roman" w:cs="Times New Roman" w:eastAsia="Times New Roman" w:hAnsi="Times New Roman"/>
          <w:sz w:val="21"/>
          <w:szCs w:val="21"/>
          <w:color w:val="auto"/>
        </w:rPr>
        <w:t xml:space="preserve"> (Audit of Meta) reveals any error, deficiency or other failure to perform on the part of Meta that has not otherwise been disputed by Meta in good faith pursuant to </w:t>
      </w:r>
      <w:r>
        <w:rPr>
          <w:rFonts w:ascii="Times New Roman" w:cs="Times New Roman" w:eastAsia="Times New Roman" w:hAnsi="Times New Roman"/>
          <w:sz w:val="21"/>
          <w:szCs w:val="21"/>
          <w:u w:val="single" w:color="auto"/>
          <w:color w:val="auto"/>
        </w:rPr>
        <w:t>Section 16.2</w:t>
      </w:r>
      <w:r>
        <w:rPr>
          <w:rFonts w:ascii="Times New Roman" w:cs="Times New Roman" w:eastAsia="Times New Roman" w:hAnsi="Times New Roman"/>
          <w:sz w:val="21"/>
          <w:szCs w:val="21"/>
          <w:color w:val="auto"/>
        </w:rPr>
        <w:t xml:space="preserve"> (Dispute Resolution), Meta will (i) upon EFS's request, deliver to EFS, within thirty (30) Business Days following any such request (unless a shorter timeframe is reasonably deemed necessary by EFS because of the critical nature of the error, deficiency or other failure or is required by a Governmental Authority), a written corrective plan (a "</w:t>
      </w:r>
      <w:r>
        <w:rPr>
          <w:rFonts w:ascii="Times New Roman" w:cs="Times New Roman" w:eastAsia="Times New Roman" w:hAnsi="Times New Roman"/>
          <w:sz w:val="21"/>
          <w:szCs w:val="21"/>
          <w:b w:val="1"/>
          <w:bCs w:val="1"/>
          <w:color w:val="auto"/>
        </w:rPr>
        <w:t>Meta Corrective Plan</w:t>
      </w:r>
      <w:r>
        <w:rPr>
          <w:rFonts w:ascii="Times New Roman" w:cs="Times New Roman" w:eastAsia="Times New Roman" w:hAnsi="Times New Roman"/>
          <w:sz w:val="21"/>
          <w:szCs w:val="21"/>
          <w:color w:val="auto"/>
        </w:rPr>
        <w:t>") that, if followed, is designed to correct the error, deficiency or other failure to perform,</w:t>
      </w:r>
    </w:p>
    <w:p>
      <w:pPr>
        <w:ind w:left="1020" w:hanging="364"/>
        <w:spacing w:after="0"/>
        <w:tabs>
          <w:tab w:leader="none" w:pos="1020" w:val="left"/>
        </w:tabs>
        <w:numPr>
          <w:ilvl w:val="0"/>
          <w:numId w:val="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following the approval of the Meta Corrective Plan by EFS, promptly execute the Meta Corrective Plan and</w:t>
      </w:r>
    </w:p>
    <w:p>
      <w:pPr>
        <w:spacing w:after="0" w:line="3" w:lineRule="exact"/>
        <w:rPr>
          <w:rFonts w:ascii="Times New Roman" w:cs="Times New Roman" w:eastAsia="Times New Roman" w:hAnsi="Times New Roman"/>
          <w:sz w:val="22"/>
          <w:szCs w:val="22"/>
          <w:color w:val="auto"/>
        </w:rPr>
      </w:pPr>
    </w:p>
    <w:p>
      <w:pPr>
        <w:jc w:val="both"/>
        <w:ind w:left="660" w:hanging="4"/>
        <w:spacing w:after="0" w:line="245" w:lineRule="auto"/>
        <w:tabs>
          <w:tab w:leader="none" w:pos="1055" w:val="left"/>
        </w:tabs>
        <w:numPr>
          <w:ilvl w:val="0"/>
          <w:numId w:val="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permit EFS to conduct additional follow-up audits as EFS may deem reasonably necessary for EFS to audit Meta's compliance with this provision, including the correction of Meta's error, deficiency or other failure to perform. The reasonable costs and expenses of the first such follow-up audit will be an expense of Meta, but any additional follow-up audits will be expenses of EFS.</w:t>
      </w:r>
    </w:p>
    <w:p>
      <w:pPr>
        <w:spacing w:after="0" w:line="185" w:lineRule="exact"/>
        <w:rPr>
          <w:sz w:val="20"/>
          <w:szCs w:val="20"/>
          <w:color w:val="auto"/>
        </w:rPr>
      </w:pPr>
    </w:p>
    <w:p>
      <w:pPr>
        <w:jc w:val="both"/>
        <w:ind w:firstLine="648"/>
        <w:spacing w:after="0" w:line="250" w:lineRule="auto"/>
        <w:rPr>
          <w:sz w:val="20"/>
          <w:szCs w:val="20"/>
          <w:color w:val="auto"/>
        </w:rPr>
      </w:pPr>
      <w:r>
        <w:rPr>
          <w:rFonts w:ascii="Times New Roman" w:cs="Times New Roman" w:eastAsia="Times New Roman" w:hAnsi="Times New Roman"/>
          <w:sz w:val="22"/>
          <w:szCs w:val="22"/>
          <w:color w:val="auto"/>
        </w:rPr>
        <w:t xml:space="preserve">Section 7.3 </w:t>
      </w:r>
      <w:r>
        <w:rPr>
          <w:rFonts w:ascii="Times New Roman" w:cs="Times New Roman" w:eastAsia="Times New Roman" w:hAnsi="Times New Roman"/>
          <w:sz w:val="22"/>
          <w:szCs w:val="22"/>
          <w:u w:val="single" w:color="auto"/>
          <w:color w:val="auto"/>
        </w:rPr>
        <w:t>EFS Audit Plan</w:t>
      </w:r>
      <w:r>
        <w:rPr>
          <w:rFonts w:ascii="Times New Roman" w:cs="Times New Roman" w:eastAsia="Times New Roman" w:hAnsi="Times New Roman"/>
          <w:sz w:val="22"/>
          <w:szCs w:val="22"/>
          <w:color w:val="auto"/>
        </w:rPr>
        <w:t xml:space="preserve">. The initial EFS Audit Plan for the Program is set forth on </w:t>
      </w:r>
      <w:r>
        <w:rPr>
          <w:rFonts w:ascii="Times New Roman" w:cs="Times New Roman" w:eastAsia="Times New Roman" w:hAnsi="Times New Roman"/>
          <w:sz w:val="22"/>
          <w:szCs w:val="22"/>
          <w:u w:val="single" w:color="auto"/>
          <w:color w:val="auto"/>
        </w:rPr>
        <w:t>Schedule 7.3</w:t>
      </w:r>
      <w:r>
        <w:rPr>
          <w:rFonts w:ascii="Times New Roman" w:cs="Times New Roman" w:eastAsia="Times New Roman" w:hAnsi="Times New Roman"/>
          <w:sz w:val="22"/>
          <w:szCs w:val="22"/>
          <w:color w:val="auto"/>
        </w:rPr>
        <w:t xml:space="preserve"> (Initial EFS Audit Plan), which EFS Audit Plan may be updated by the mutual agreement of the Parties from time to time in the normal course of business. EFS agrees to implement the EFS Audit Plan as part of EFS's onsite evaluations of Retail Locations, provide periodic oral updates to Meta of its oversight activities during the Tax Season at Meta's reasonable request, and provide the relevant results of said onsite evaluations to Meta after each Tax Season. To the extent EFS identifies material deficiencies with respect to a Retail Location's performance of its obligations in connection with the Program, EFS will take reasonable steps to cause the Retail Location to remediate such deficiencies as soon as commercially practicable.</w:t>
      </w:r>
    </w:p>
    <w:p>
      <w:pPr>
        <w:spacing w:after="0" w:line="180" w:lineRule="exact"/>
        <w:rPr>
          <w:sz w:val="20"/>
          <w:szCs w:val="20"/>
          <w:color w:val="auto"/>
        </w:rPr>
      </w:pPr>
    </w:p>
    <w:p>
      <w:pPr>
        <w:jc w:val="both"/>
        <w:ind w:firstLine="648"/>
        <w:spacing w:after="0" w:line="272" w:lineRule="auto"/>
        <w:rPr>
          <w:sz w:val="20"/>
          <w:szCs w:val="20"/>
          <w:color w:val="auto"/>
        </w:rPr>
      </w:pPr>
      <w:r>
        <w:rPr>
          <w:rFonts w:ascii="Times New Roman" w:cs="Times New Roman" w:eastAsia="Times New Roman" w:hAnsi="Times New Roman"/>
          <w:sz w:val="21"/>
          <w:szCs w:val="21"/>
          <w:color w:val="auto"/>
        </w:rPr>
        <w:t xml:space="preserve">Section 7.4 </w:t>
      </w:r>
      <w:r>
        <w:rPr>
          <w:rFonts w:ascii="Times New Roman" w:cs="Times New Roman" w:eastAsia="Times New Roman" w:hAnsi="Times New Roman"/>
          <w:sz w:val="21"/>
          <w:szCs w:val="21"/>
          <w:u w:val="single" w:color="auto"/>
          <w:color w:val="auto"/>
        </w:rPr>
        <w:t>OCC 2013-29</w:t>
      </w:r>
      <w:r>
        <w:rPr>
          <w:rFonts w:ascii="Times New Roman" w:cs="Times New Roman" w:eastAsia="Times New Roman" w:hAnsi="Times New Roman"/>
          <w:sz w:val="21"/>
          <w:szCs w:val="21"/>
          <w:color w:val="auto"/>
        </w:rPr>
        <w:t>. The Parties acknowledge that the relationships contemplated hereunder fall within the purview of Risk Management Guidance OCC 2013-29, issued by the OCC on October 30, 2013, and all official bulletins issued by the OCC supplementing OCC 2013-29 (the "</w:t>
      </w:r>
      <w:r>
        <w:rPr>
          <w:rFonts w:ascii="Times New Roman" w:cs="Times New Roman" w:eastAsia="Times New Roman" w:hAnsi="Times New Roman"/>
          <w:sz w:val="21"/>
          <w:szCs w:val="21"/>
          <w:b w:val="1"/>
          <w:bCs w:val="1"/>
          <w:color w:val="auto"/>
        </w:rPr>
        <w:t>Third Party Guidance</w:t>
      </w:r>
      <w:r>
        <w:rPr>
          <w:rFonts w:ascii="Times New Roman" w:cs="Times New Roman" w:eastAsia="Times New Roman" w:hAnsi="Times New Roman"/>
          <w:sz w:val="21"/>
          <w:szCs w:val="21"/>
          <w:color w:val="auto"/>
        </w:rPr>
        <w:t>"). EFS has provided and will continue to promptly provide to Meta such information regarding itself, its Affiliates, and the EFS Service Providers as Meta may from time</w:t>
      </w:r>
    </w:p>
    <w:p>
      <w:pPr>
        <w:spacing w:after="0" w:line="3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28</w:t>
      </w:r>
    </w:p>
    <w:p>
      <w:pPr>
        <w:sectPr>
          <w:pgSz w:w="11900" w:h="16838" w:orient="portrait"/>
          <w:cols w:equalWidth="0" w:num="1">
            <w:col w:w="11240"/>
          </w:cols>
          <w:pgMar w:left="320" w:top="598" w:right="339" w:bottom="1440" w:gutter="0" w:footer="0" w:header="0"/>
        </w:sectPr>
      </w:pPr>
    </w:p>
    <w:bookmarkStart w:id="65" w:name="page66"/>
    <w:bookmarkEnd w:id="65"/>
    <w:p>
      <w:pPr>
        <w:spacing w:after="0"/>
        <w:rPr>
          <w:sz w:val="20"/>
          <w:szCs w:val="20"/>
          <w:color w:val="auto"/>
        </w:rPr>
      </w:pPr>
      <w:r>
        <w:rPr>
          <w:rFonts w:ascii="Times New Roman" w:cs="Times New Roman" w:eastAsia="Times New Roman" w:hAnsi="Times New Roman"/>
          <w:sz w:val="22"/>
          <w:szCs w:val="22"/>
          <w:color w:val="auto"/>
        </w:rPr>
        <w:t>to time reasonably request, in order to ensure compliance with Meta's obligations as set forth in the Third Party Guidance.</w:t>
      </w:r>
    </w:p>
    <w:p>
      <w:pPr>
        <w:spacing w:after="0" w:line="220"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 xml:space="preserve">Section 7.5 </w:t>
      </w:r>
      <w:r>
        <w:rPr>
          <w:rFonts w:ascii="Times New Roman" w:cs="Times New Roman" w:eastAsia="Times New Roman" w:hAnsi="Times New Roman"/>
          <w:sz w:val="22"/>
          <w:szCs w:val="22"/>
          <w:u w:val="single" w:color="auto"/>
          <w:color w:val="auto"/>
        </w:rPr>
        <w:t>OCC Oversight</w:t>
      </w:r>
      <w:r>
        <w:rPr>
          <w:rFonts w:ascii="Times New Roman" w:cs="Times New Roman" w:eastAsia="Times New Roman" w:hAnsi="Times New Roman"/>
          <w:sz w:val="22"/>
          <w:szCs w:val="22"/>
          <w:color w:val="auto"/>
        </w:rPr>
        <w:t>. EFS acknowledges that (i) the performance of activities by third parties for Meta is subject to OCC examination oversight, including access to certain work papers, drafts, and other materials; (ii) the OCC treats as subject to 12 U.S.C. § 1867(c) and 12 U.S.C. § 1464(d)(7) situations in which a bank arranges, by contract or otherwise, for the performance of any applicable functions of its operations; and (iii) the OCC has the authority to examine and to regulate the functions or operations performed or provided by third parties.</w:t>
      </w:r>
    </w:p>
    <w:p>
      <w:pPr>
        <w:spacing w:after="0" w:line="17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8</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INTELLECTUAL PROPERTY</w:t>
      </w:r>
    </w:p>
    <w:p>
      <w:pPr>
        <w:spacing w:after="0" w:line="196"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8.1</w:t>
      </w:r>
      <w:r>
        <w:rPr>
          <w:sz w:val="20"/>
          <w:szCs w:val="20"/>
          <w:color w:val="auto"/>
        </w:rPr>
        <w:tab/>
      </w:r>
      <w:r>
        <w:rPr>
          <w:rFonts w:ascii="Times New Roman" w:cs="Times New Roman" w:eastAsia="Times New Roman" w:hAnsi="Times New Roman"/>
          <w:sz w:val="21"/>
          <w:szCs w:val="21"/>
          <w:u w:val="single" w:color="auto"/>
          <w:color w:val="auto"/>
        </w:rPr>
        <w:t>Ownership and Licenses of Intellectual Property</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ind w:left="660" w:firstLine="644"/>
        <w:spacing w:after="0" w:line="284" w:lineRule="auto"/>
        <w:tabs>
          <w:tab w:leader="none" w:pos="1728" w:val="left"/>
        </w:tabs>
        <w:numPr>
          <w:ilvl w:val="0"/>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Each Party and its Affiliates will continue to own all of their respective Intellectual Property that existed as of the date of this Agreement.</w:t>
      </w:r>
    </w:p>
    <w:p>
      <w:pPr>
        <w:spacing w:after="0" w:line="143" w:lineRule="exact"/>
        <w:rPr>
          <w:rFonts w:ascii="Times New Roman" w:cs="Times New Roman" w:eastAsia="Times New Roman" w:hAnsi="Times New Roman"/>
          <w:sz w:val="22"/>
          <w:szCs w:val="22"/>
          <w:color w:val="auto"/>
        </w:rPr>
      </w:pPr>
    </w:p>
    <w:p>
      <w:pPr>
        <w:jc w:val="both"/>
        <w:ind w:left="660" w:firstLine="644"/>
        <w:spacing w:after="0" w:line="265" w:lineRule="auto"/>
        <w:tabs>
          <w:tab w:leader="none" w:pos="1821" w:val="left"/>
        </w:tabs>
        <w:numPr>
          <w:ilvl w:val="0"/>
          <w:numId w:val="6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Each Party and its Affiliates will own all right, title and interest in the Intellectual Property each of them develops independently of the other Party or its Affiliates, as applicable, during the Term. To the extent a Party (the "</w:t>
      </w:r>
      <w:r>
        <w:rPr>
          <w:rFonts w:ascii="Times New Roman" w:cs="Times New Roman" w:eastAsia="Times New Roman" w:hAnsi="Times New Roman"/>
          <w:sz w:val="21"/>
          <w:szCs w:val="21"/>
          <w:b w:val="1"/>
          <w:bCs w:val="1"/>
          <w:color w:val="auto"/>
        </w:rPr>
        <w:t>Acquiring IP Party</w:t>
      </w:r>
      <w:r>
        <w:rPr>
          <w:rFonts w:ascii="Times New Roman" w:cs="Times New Roman" w:eastAsia="Times New Roman" w:hAnsi="Times New Roman"/>
          <w:sz w:val="21"/>
          <w:szCs w:val="21"/>
          <w:color w:val="auto"/>
        </w:rPr>
        <w:t>") acquires any rights in or to such Intellectual Property of the other Party or its Affiliates (the "</w:t>
      </w:r>
      <w:r>
        <w:rPr>
          <w:rFonts w:ascii="Times New Roman" w:cs="Times New Roman" w:eastAsia="Times New Roman" w:hAnsi="Times New Roman"/>
          <w:sz w:val="21"/>
          <w:szCs w:val="21"/>
          <w:b w:val="1"/>
          <w:bCs w:val="1"/>
          <w:color w:val="auto"/>
        </w:rPr>
        <w:t>IP</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b w:val="1"/>
          <w:bCs w:val="1"/>
          <w:color w:val="auto"/>
        </w:rPr>
        <w:t>Owner</w:t>
      </w:r>
      <w:r>
        <w:rPr>
          <w:rFonts w:ascii="Times New Roman" w:cs="Times New Roman" w:eastAsia="Times New Roman" w:hAnsi="Times New Roman"/>
          <w:sz w:val="21"/>
          <w:szCs w:val="21"/>
          <w:color w:val="auto"/>
        </w:rPr>
        <w:t>") (other than by written agreement of the Parties specifically transferring such rights or interest), the Acquiring IP</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Party hereby assigns all such right, title and interest in and to such Intellectual Property back to the IP Owner. Acquiring IP Party will execute any documents in connection with such assignment that IP Owner may reasonably request.</w:t>
      </w:r>
    </w:p>
    <w:p>
      <w:pPr>
        <w:spacing w:after="0" w:line="168" w:lineRule="exact"/>
        <w:rPr>
          <w:rFonts w:ascii="Times New Roman" w:cs="Times New Roman" w:eastAsia="Times New Roman" w:hAnsi="Times New Roman"/>
          <w:sz w:val="21"/>
          <w:szCs w:val="21"/>
          <w:color w:val="auto"/>
        </w:rPr>
      </w:pPr>
    </w:p>
    <w:p>
      <w:pPr>
        <w:jc w:val="both"/>
        <w:ind w:left="660" w:firstLine="644"/>
        <w:spacing w:after="0" w:line="263" w:lineRule="auto"/>
        <w:tabs>
          <w:tab w:leader="none" w:pos="1782" w:val="left"/>
        </w:tabs>
        <w:numPr>
          <w:ilvl w:val="0"/>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All Intellectual Property jointly developed by the Parties in connection with the Program will be owned by EFS;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the Refund Advance underwriting model, and any improvements to such underwriting model, will be exclusively owned by and is the Confidential Information of Meta.</w:t>
      </w:r>
    </w:p>
    <w:p>
      <w:pPr>
        <w:spacing w:after="0" w:line="167"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2"/>
          <w:szCs w:val="22"/>
          <w:color w:val="auto"/>
        </w:rPr>
        <w:t xml:space="preserve">Section 8.2 </w:t>
      </w:r>
      <w:r>
        <w:rPr>
          <w:rFonts w:ascii="Times New Roman" w:cs="Times New Roman" w:eastAsia="Times New Roman" w:hAnsi="Times New Roman"/>
          <w:sz w:val="22"/>
          <w:szCs w:val="22"/>
          <w:u w:val="single" w:color="auto"/>
          <w:color w:val="auto"/>
        </w:rPr>
        <w:t>Third-Party Intellectual Property</w:t>
      </w:r>
      <w:r>
        <w:rPr>
          <w:rFonts w:ascii="Times New Roman" w:cs="Times New Roman" w:eastAsia="Times New Roman" w:hAnsi="Times New Roman"/>
          <w:sz w:val="22"/>
          <w:szCs w:val="22"/>
          <w:color w:val="auto"/>
        </w:rPr>
        <w:t>. Except as licensed or otherwise permitted, neither Party may use intellectual property, trade secrets or other confidential business information of any third party in connection with the development of the Program Documents and Marketing Materials or in carrying out its obligations or exercising its rights under this Agreement.</w:t>
      </w:r>
    </w:p>
    <w:p>
      <w:pPr>
        <w:spacing w:after="0" w:line="1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9</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REPRESENTATIONS, WARRANTIES AND COVENANTS</w:t>
      </w:r>
    </w:p>
    <w:p>
      <w:pPr>
        <w:spacing w:after="0" w:line="196" w:lineRule="exact"/>
        <w:rPr>
          <w:sz w:val="20"/>
          <w:szCs w:val="20"/>
          <w:color w:val="auto"/>
        </w:rPr>
      </w:pPr>
    </w:p>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9.1</w:t>
      </w:r>
      <w:r>
        <w:rPr>
          <w:sz w:val="20"/>
          <w:szCs w:val="20"/>
          <w:color w:val="auto"/>
        </w:rPr>
        <w:tab/>
      </w:r>
      <w:r>
        <w:rPr>
          <w:rFonts w:ascii="Times New Roman" w:cs="Times New Roman" w:eastAsia="Times New Roman" w:hAnsi="Times New Roman"/>
          <w:sz w:val="21"/>
          <w:szCs w:val="21"/>
          <w:u w:val="single" w:color="auto"/>
          <w:color w:val="auto"/>
        </w:rPr>
        <w:t>EFS's Representations, Warranties and Covenants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firstLine="648"/>
        <w:spacing w:after="0" w:line="257" w:lineRule="auto"/>
        <w:rPr>
          <w:sz w:val="20"/>
          <w:szCs w:val="20"/>
          <w:color w:val="auto"/>
        </w:rPr>
      </w:pPr>
      <w:r>
        <w:rPr>
          <w:rFonts w:ascii="Times New Roman" w:cs="Times New Roman" w:eastAsia="Times New Roman" w:hAnsi="Times New Roman"/>
          <w:sz w:val="22"/>
          <w:szCs w:val="22"/>
          <w:color w:val="auto"/>
        </w:rPr>
        <w:t xml:space="preserve">Except as set forth in </w:t>
      </w:r>
      <w:r>
        <w:rPr>
          <w:rFonts w:ascii="Times New Roman" w:cs="Times New Roman" w:eastAsia="Times New Roman" w:hAnsi="Times New Roman"/>
          <w:sz w:val="22"/>
          <w:szCs w:val="22"/>
          <w:u w:val="single" w:color="auto"/>
          <w:color w:val="auto"/>
        </w:rPr>
        <w:t>Schedule 9.1</w:t>
      </w:r>
      <w:r>
        <w:rPr>
          <w:rFonts w:ascii="Times New Roman" w:cs="Times New Roman" w:eastAsia="Times New Roman" w:hAnsi="Times New Roman"/>
          <w:sz w:val="22"/>
          <w:szCs w:val="22"/>
          <w:color w:val="auto"/>
        </w:rPr>
        <w:t xml:space="preserve"> (Exceptions to EFS's Representations and Warranties), EFS makes the following representations, warranties, and covenants to Meta, each and all of which will survive the execution and delivery of this Agreement, and each and all of which will be deemed</w:t>
      </w:r>
    </w:p>
    <w:p>
      <w:pPr>
        <w:spacing w:after="0" w:line="3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29</w:t>
      </w:r>
    </w:p>
    <w:p>
      <w:pPr>
        <w:sectPr>
          <w:pgSz w:w="11900" w:h="16838" w:orient="portrait"/>
          <w:cols w:equalWidth="0" w:num="1">
            <w:col w:w="11240"/>
          </w:cols>
          <w:pgMar w:left="320" w:top="598" w:right="339" w:bottom="1440" w:gutter="0" w:footer="0" w:header="0"/>
        </w:sectPr>
      </w:pPr>
    </w:p>
    <w:bookmarkStart w:id="66" w:name="page67"/>
    <w:bookmarkEnd w:id="66"/>
    <w:p>
      <w:pPr>
        <w:spacing w:after="0"/>
        <w:rPr>
          <w:sz w:val="20"/>
          <w:szCs w:val="20"/>
          <w:color w:val="auto"/>
        </w:rPr>
      </w:pPr>
      <w:r>
        <w:rPr>
          <w:rFonts w:ascii="Times New Roman" w:cs="Times New Roman" w:eastAsia="Times New Roman" w:hAnsi="Times New Roman"/>
          <w:sz w:val="22"/>
          <w:szCs w:val="22"/>
          <w:color w:val="auto"/>
        </w:rPr>
        <w:t>to be made as of the date of this Agreement and restated and remade on each day of the Term (except as otherwise stated).</w:t>
      </w:r>
    </w:p>
    <w:p>
      <w:pPr>
        <w:spacing w:after="0" w:line="220" w:lineRule="exact"/>
        <w:rPr>
          <w:sz w:val="20"/>
          <w:szCs w:val="20"/>
          <w:color w:val="auto"/>
        </w:rPr>
      </w:pPr>
    </w:p>
    <w:p>
      <w:pPr>
        <w:jc w:val="both"/>
        <w:ind w:left="660" w:firstLine="644"/>
        <w:spacing w:after="0" w:line="250" w:lineRule="auto"/>
        <w:tabs>
          <w:tab w:leader="none" w:pos="1728" w:val="left"/>
        </w:tabs>
        <w:numPr>
          <w:ilvl w:val="0"/>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Corporate Existence</w:t>
      </w:r>
      <w:r>
        <w:rPr>
          <w:rFonts w:ascii="Times New Roman" w:cs="Times New Roman" w:eastAsia="Times New Roman" w:hAnsi="Times New Roman"/>
          <w:sz w:val="22"/>
          <w:szCs w:val="22"/>
          <w:color w:val="auto"/>
        </w:rPr>
        <w:t>. EFS is a limited liability company duly organized, validly existing and in good standing under the laws of the State of Delaware. EFS and its Affiliates performing services in connection with this Agreement have all necessary licenses, permits, consents or approvals from or by, and have made all necessary notices to, all Governmental Authorities, to the extent required for EFS's or its Affiliate's business, as applicable, and for the performance of its obligations under this Agreement and the other Program Contracts, except where the failure to have such licenses, permits, consents or approvals would not have Material Adverse Effect with respect to EFS or such Affiliates, taken as a whole.</w:t>
      </w:r>
    </w:p>
    <w:p>
      <w:pPr>
        <w:spacing w:after="0" w:line="180" w:lineRule="exact"/>
        <w:rPr>
          <w:rFonts w:ascii="Times New Roman" w:cs="Times New Roman" w:eastAsia="Times New Roman" w:hAnsi="Times New Roman"/>
          <w:sz w:val="22"/>
          <w:szCs w:val="22"/>
          <w:color w:val="auto"/>
        </w:rPr>
      </w:pPr>
    </w:p>
    <w:p>
      <w:pPr>
        <w:jc w:val="both"/>
        <w:ind w:left="660" w:firstLine="644"/>
        <w:spacing w:after="0" w:line="248" w:lineRule="auto"/>
        <w:tabs>
          <w:tab w:leader="none" w:pos="1821" w:val="left"/>
        </w:tabs>
        <w:numPr>
          <w:ilvl w:val="0"/>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Capacity; Authorization; Validity</w:t>
      </w:r>
      <w:r>
        <w:rPr>
          <w:rFonts w:ascii="Times New Roman" w:cs="Times New Roman" w:eastAsia="Times New Roman" w:hAnsi="Times New Roman"/>
          <w:sz w:val="22"/>
          <w:szCs w:val="22"/>
          <w:color w:val="auto"/>
        </w:rPr>
        <w:t>. EFS has all necessary limited liability company power and authority to execute and enter into this Agreement and the other Program Contracts and to perform its obligations under this Agreement and the other Program Contracts. The execution and delivery of this Agreement and the other Program Contracts by EFS, and the consummation of the transactions contemplated hereby and thereby, have been duly and validly authorized and approved by all necessary limited liability company action of EFS. This Agreement and the other Program Contracts (i) have been duly executed and delivered by EFS, (ii) constitute the valid and legally binding obligation of EFS, and (iii) are enforceable against EFS in accordance with their terms (subject to applicable bankruptcy, insolvency, reorganization, receivership or other laws affecting the rights of creditors generally and by general equity principles including those respecting the availability of specific performance).</w:t>
      </w:r>
    </w:p>
    <w:p>
      <w:pPr>
        <w:spacing w:after="0" w:line="185" w:lineRule="exact"/>
        <w:rPr>
          <w:rFonts w:ascii="Times New Roman" w:cs="Times New Roman" w:eastAsia="Times New Roman" w:hAnsi="Times New Roman"/>
          <w:sz w:val="22"/>
          <w:szCs w:val="22"/>
          <w:color w:val="auto"/>
        </w:rPr>
      </w:pPr>
    </w:p>
    <w:p>
      <w:pPr>
        <w:ind w:left="660" w:firstLine="644"/>
        <w:spacing w:after="0" w:line="284" w:lineRule="auto"/>
        <w:tabs>
          <w:tab w:leader="none" w:pos="1782" w:val="left"/>
        </w:tabs>
        <w:numPr>
          <w:ilvl w:val="0"/>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No Conflicts</w:t>
      </w:r>
      <w:r>
        <w:rPr>
          <w:rFonts w:ascii="Times New Roman" w:cs="Times New Roman" w:eastAsia="Times New Roman" w:hAnsi="Times New Roman"/>
          <w:sz w:val="22"/>
          <w:szCs w:val="22"/>
          <w:color w:val="auto"/>
        </w:rPr>
        <w:t>. The execution, delivery and performance of this Agreement by EFS, its compliance with the terms hereof, and its consummation of the transactions specified herein, will not:</w:t>
      </w:r>
    </w:p>
    <w:p>
      <w:pPr>
        <w:spacing w:after="0" w:line="143" w:lineRule="exact"/>
        <w:rPr>
          <w:rFonts w:ascii="Times New Roman" w:cs="Times New Roman" w:eastAsia="Times New Roman" w:hAnsi="Times New Roman"/>
          <w:sz w:val="22"/>
          <w:szCs w:val="22"/>
          <w:color w:val="auto"/>
        </w:rPr>
      </w:pPr>
    </w:p>
    <w:p>
      <w:pPr>
        <w:jc w:val="both"/>
        <w:ind w:left="1300" w:firstLine="652"/>
        <w:spacing w:after="0" w:line="256" w:lineRule="auto"/>
        <w:tabs>
          <w:tab w:leader="none" w:pos="2345" w:val="left"/>
        </w:tabs>
        <w:numPr>
          <w:ilvl w:val="1"/>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conflict with, violate, result in the breach of, constitute an event that could result in a default under, or accelerate the performance required by, the terms of any material contract, instrument or agreement to which EFS is a party or by which it or its assets are bound, except for conflicts, breaches and defaults which would not have a Material Adverse Effect with respect to EFS;</w:t>
      </w:r>
    </w:p>
    <w:p>
      <w:pPr>
        <w:spacing w:after="0" w:line="176" w:lineRule="exact"/>
        <w:rPr>
          <w:rFonts w:ascii="Times New Roman" w:cs="Times New Roman" w:eastAsia="Times New Roman" w:hAnsi="Times New Roman"/>
          <w:sz w:val="22"/>
          <w:szCs w:val="22"/>
          <w:color w:val="auto"/>
        </w:rPr>
      </w:pPr>
    </w:p>
    <w:p>
      <w:pPr>
        <w:ind w:left="2400" w:hanging="448"/>
        <w:spacing w:after="0"/>
        <w:tabs>
          <w:tab w:leader="none" w:pos="2400" w:val="left"/>
        </w:tabs>
        <w:numPr>
          <w:ilvl w:val="1"/>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conflict with or violate the organizational documents of EFS;</w:t>
      </w:r>
    </w:p>
    <w:p>
      <w:pPr>
        <w:spacing w:after="0" w:line="233" w:lineRule="exact"/>
        <w:rPr>
          <w:rFonts w:ascii="Times New Roman" w:cs="Times New Roman" w:eastAsia="Times New Roman" w:hAnsi="Times New Roman"/>
          <w:sz w:val="22"/>
          <w:szCs w:val="22"/>
          <w:color w:val="auto"/>
        </w:rPr>
      </w:pPr>
    </w:p>
    <w:p>
      <w:pPr>
        <w:jc w:val="both"/>
        <w:ind w:left="1300" w:firstLine="652"/>
        <w:spacing w:after="0" w:line="256" w:lineRule="auto"/>
        <w:tabs>
          <w:tab w:leader="none" w:pos="2560" w:val="left"/>
        </w:tabs>
        <w:numPr>
          <w:ilvl w:val="1"/>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violate any HRB Applicable Law or conflict with or require any consent or approval under any judgment, order, writ, decree, permit or license, to which EFS is a party or by which it is bound or affected, except to the extent that such violation or the failure to obtain such consent or approval would not have a Material Adverse Effect with respect to EFS;</w:t>
      </w:r>
    </w:p>
    <w:p>
      <w:pPr>
        <w:spacing w:after="0" w:line="176" w:lineRule="exact"/>
        <w:rPr>
          <w:rFonts w:ascii="Times New Roman" w:cs="Times New Roman" w:eastAsia="Times New Roman" w:hAnsi="Times New Roman"/>
          <w:sz w:val="22"/>
          <w:szCs w:val="22"/>
          <w:color w:val="auto"/>
        </w:rPr>
      </w:pPr>
    </w:p>
    <w:p>
      <w:pPr>
        <w:ind w:left="1300" w:firstLine="652"/>
        <w:spacing w:after="0" w:line="284" w:lineRule="auto"/>
        <w:tabs>
          <w:tab w:leader="none" w:pos="2548" w:val="left"/>
        </w:tabs>
        <w:numPr>
          <w:ilvl w:val="1"/>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require the consent or approval of any other party to any contract, instrument or commitment to which EFS is a party or by which it is bound, except</w:t>
      </w: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30</w:t>
      </w:r>
    </w:p>
    <w:p>
      <w:pPr>
        <w:sectPr>
          <w:pgSz w:w="11900" w:h="16838" w:orient="portrait"/>
          <w:cols w:equalWidth="0" w:num="1">
            <w:col w:w="11240"/>
          </w:cols>
          <w:pgMar w:left="320" w:top="598" w:right="339" w:bottom="1440" w:gutter="0" w:footer="0" w:header="0"/>
        </w:sectPr>
      </w:pPr>
    </w:p>
    <w:bookmarkStart w:id="67" w:name="page68"/>
    <w:bookmarkEnd w:id="67"/>
    <w:p>
      <w:pPr>
        <w:ind w:left="180"/>
        <w:spacing w:after="0" w:line="271" w:lineRule="auto"/>
        <w:rPr>
          <w:sz w:val="20"/>
          <w:szCs w:val="20"/>
          <w:color w:val="auto"/>
        </w:rPr>
      </w:pPr>
      <w:r>
        <w:rPr>
          <w:rFonts w:ascii="Times New Roman" w:cs="Times New Roman" w:eastAsia="Times New Roman" w:hAnsi="Times New Roman"/>
          <w:sz w:val="22"/>
          <w:szCs w:val="22"/>
          <w:color w:val="auto"/>
        </w:rPr>
        <w:t>to the extent that the failure to obtain such consent or approval would not have a Material Adverse Effect with respect to EFS; or</w:t>
      </w:r>
    </w:p>
    <w:p>
      <w:pPr>
        <w:spacing w:after="0" w:line="158" w:lineRule="exact"/>
        <w:rPr>
          <w:sz w:val="20"/>
          <w:szCs w:val="20"/>
          <w:color w:val="auto"/>
        </w:rPr>
      </w:pPr>
    </w:p>
    <w:p>
      <w:pPr>
        <w:jc w:val="both"/>
        <w:ind w:left="180" w:firstLine="652"/>
        <w:spacing w:after="0" w:line="263" w:lineRule="auto"/>
        <w:tabs>
          <w:tab w:leader="none" w:pos="1287" w:val="left"/>
        </w:tabs>
        <w:numPr>
          <w:ilvl w:val="1"/>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require any filing with, notice to, consent or approval of, or any other action to be taken with respect to, any Governmental Authority, except to the extent that the failure to obtain such consent or approval would not have a Material Adverse Effect with respect to EFS.</w:t>
      </w:r>
    </w:p>
    <w:p>
      <w:pPr>
        <w:spacing w:after="0" w:line="167" w:lineRule="exact"/>
        <w:rPr>
          <w:rFonts w:ascii="Times New Roman" w:cs="Times New Roman" w:eastAsia="Times New Roman" w:hAnsi="Times New Roman"/>
          <w:sz w:val="22"/>
          <w:szCs w:val="22"/>
          <w:color w:val="auto"/>
        </w:rPr>
      </w:pPr>
    </w:p>
    <w:p>
      <w:pPr>
        <w:jc w:val="both"/>
        <w:ind w:left="-460" w:firstLine="644"/>
        <w:spacing w:after="0" w:line="251" w:lineRule="auto"/>
        <w:tabs>
          <w:tab w:leader="none" w:pos="620" w:val="left"/>
        </w:tabs>
        <w:numPr>
          <w:ilvl w:val="0"/>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No Defaults</w:t>
      </w:r>
      <w:r>
        <w:rPr>
          <w:rFonts w:ascii="Times New Roman" w:cs="Times New Roman" w:eastAsia="Times New Roman" w:hAnsi="Times New Roman"/>
          <w:sz w:val="22"/>
          <w:szCs w:val="22"/>
          <w:color w:val="auto"/>
        </w:rPr>
        <w:t>. EFS is not in default with respect to any contract, agreement, lease, or other instrument to which it is a party or by which it is bound, except for defaults which would not have a Material Adverse Effect with respect to EFS, and EFS has not received any notice of default under any contract, agreement, lease or other instrument which default or notice of default would materially and adversely affect the performance by EFS of its obligations under this Agreement or the other Program Contracts. No EFS Event of Default under this Agreement has occurred and is continuing.</w:t>
      </w:r>
    </w:p>
    <w:p>
      <w:pPr>
        <w:spacing w:after="0" w:line="181" w:lineRule="exact"/>
        <w:rPr>
          <w:rFonts w:ascii="Times New Roman" w:cs="Times New Roman" w:eastAsia="Times New Roman" w:hAnsi="Times New Roman"/>
          <w:sz w:val="22"/>
          <w:szCs w:val="22"/>
          <w:color w:val="auto"/>
        </w:rPr>
      </w:pPr>
    </w:p>
    <w:p>
      <w:pPr>
        <w:jc w:val="both"/>
        <w:ind w:left="-460" w:firstLine="644"/>
        <w:spacing w:after="0" w:line="263" w:lineRule="auto"/>
        <w:tabs>
          <w:tab w:leader="none" w:pos="729" w:val="left"/>
        </w:tabs>
        <w:numPr>
          <w:ilvl w:val="0"/>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Books and Records</w:t>
      </w:r>
      <w:r>
        <w:rPr>
          <w:rFonts w:ascii="Times New Roman" w:cs="Times New Roman" w:eastAsia="Times New Roman" w:hAnsi="Times New Roman"/>
          <w:sz w:val="22"/>
          <w:szCs w:val="22"/>
          <w:color w:val="auto"/>
        </w:rPr>
        <w:t>. All of EFS's records, files and books of account relating to the Program, including records provided to Meta regarding Account activities, are in all material respects complete and correct and are maintained in accordance with Applicable Law.</w:t>
      </w:r>
    </w:p>
    <w:p>
      <w:pPr>
        <w:spacing w:after="0" w:line="167" w:lineRule="exact"/>
        <w:rPr>
          <w:rFonts w:ascii="Times New Roman" w:cs="Times New Roman" w:eastAsia="Times New Roman" w:hAnsi="Times New Roman"/>
          <w:sz w:val="22"/>
          <w:szCs w:val="22"/>
          <w:color w:val="auto"/>
        </w:rPr>
      </w:pPr>
    </w:p>
    <w:p>
      <w:pPr>
        <w:jc w:val="both"/>
        <w:ind w:left="-460" w:firstLine="644"/>
        <w:spacing w:after="0" w:line="249" w:lineRule="auto"/>
        <w:tabs>
          <w:tab w:leader="none" w:pos="597" w:val="left"/>
        </w:tabs>
        <w:numPr>
          <w:ilvl w:val="0"/>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No Litigation</w:t>
      </w:r>
      <w:r>
        <w:rPr>
          <w:rFonts w:ascii="Times New Roman" w:cs="Times New Roman" w:eastAsia="Times New Roman" w:hAnsi="Times New Roman"/>
          <w:sz w:val="22"/>
          <w:szCs w:val="22"/>
          <w:color w:val="auto"/>
        </w:rPr>
        <w:t>. Except as may be disclosed in reports filed with the SEC under the Securities Exchange Act of 1934, as of the date of this Agreement, no action, claim, litigation, proceeding, investigation, regulatory inquiry or arbitration is pending, nor, to the knowledge of EFS, has been threatened in writing against EFS or any of its Affiliates performing services in connection with this Agreement, at law, in equity or otherwise, before any court, board, commission, agency or instrumentality of any federal, state, or local government or of any agency or subdivision thereof or before any arbitrator or panel of arbitrators, to which EFS (or its Affiliates performing services in connection with this Agreement) is a party, which, if adversely determined, would have a Material Adverse Effect with respect to EFS, the Program or other transactions contemplated by this Agreement.</w:t>
      </w:r>
    </w:p>
    <w:p>
      <w:pPr>
        <w:spacing w:after="0" w:line="181" w:lineRule="exact"/>
        <w:rPr>
          <w:rFonts w:ascii="Times New Roman" w:cs="Times New Roman" w:eastAsia="Times New Roman" w:hAnsi="Times New Roman"/>
          <w:sz w:val="22"/>
          <w:szCs w:val="22"/>
          <w:color w:val="auto"/>
        </w:rPr>
      </w:pPr>
    </w:p>
    <w:p>
      <w:pPr>
        <w:jc w:val="both"/>
        <w:ind w:left="-460" w:firstLine="644"/>
        <w:spacing w:after="0" w:line="265" w:lineRule="auto"/>
        <w:tabs>
          <w:tab w:leader="none" w:pos="647" w:val="left"/>
        </w:tabs>
        <w:numPr>
          <w:ilvl w:val="0"/>
          <w:numId w:val="6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u w:val="single" w:color="auto"/>
          <w:color w:val="auto"/>
        </w:rPr>
        <w:t>Financial Capacity; Due Diligence Materials</w:t>
      </w:r>
      <w:r>
        <w:rPr>
          <w:rFonts w:ascii="Times New Roman" w:cs="Times New Roman" w:eastAsia="Times New Roman" w:hAnsi="Times New Roman"/>
          <w:sz w:val="21"/>
          <w:szCs w:val="21"/>
          <w:color w:val="auto"/>
        </w:rPr>
        <w:t>. EFS has the financial capacity to perform its obligations under this Agreement. EFS has delivered to Meta complete and correct copies of its annual unaudited financial statements and such other items that Meta has requested from EFS in connection with its due diligence review of EFS (the "</w:t>
      </w:r>
      <w:r>
        <w:rPr>
          <w:rFonts w:ascii="Times New Roman" w:cs="Times New Roman" w:eastAsia="Times New Roman" w:hAnsi="Times New Roman"/>
          <w:sz w:val="21"/>
          <w:szCs w:val="21"/>
          <w:b w:val="1"/>
          <w:bCs w:val="1"/>
          <w:color w:val="auto"/>
        </w:rPr>
        <w:t>EFS Due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b w:val="1"/>
          <w:bCs w:val="1"/>
          <w:color w:val="auto"/>
        </w:rPr>
        <w:t>Diligence Materials</w:t>
      </w:r>
      <w:r>
        <w:rPr>
          <w:rFonts w:ascii="Times New Roman" w:cs="Times New Roman" w:eastAsia="Times New Roman" w:hAnsi="Times New Roman"/>
          <w:sz w:val="21"/>
          <w:szCs w:val="21"/>
          <w:color w:val="auto"/>
        </w:rPr>
        <w:t>"). EFS's financial statements, as furnished to Meta and subject to any limitations stated therein, do</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fairly present the financial condition of EFS, and have been prepared in accordance with (i) the books and records of EFS, and (ii) generally accepted accounting principles as in effect in the United States at the time of preparation.</w:t>
      </w:r>
    </w:p>
    <w:p>
      <w:pPr>
        <w:spacing w:after="0" w:line="168" w:lineRule="exact"/>
        <w:rPr>
          <w:rFonts w:ascii="Times New Roman" w:cs="Times New Roman" w:eastAsia="Times New Roman" w:hAnsi="Times New Roman"/>
          <w:sz w:val="21"/>
          <w:szCs w:val="21"/>
          <w:color w:val="auto"/>
        </w:rPr>
      </w:pPr>
    </w:p>
    <w:p>
      <w:pPr>
        <w:ind w:left="-460" w:firstLine="644"/>
        <w:spacing w:after="0" w:line="284" w:lineRule="auto"/>
        <w:tabs>
          <w:tab w:leader="none" w:pos="674" w:val="left"/>
        </w:tabs>
        <w:numPr>
          <w:ilvl w:val="0"/>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Annual Financial Reports</w:t>
      </w:r>
      <w:r>
        <w:rPr>
          <w:rFonts w:ascii="Times New Roman" w:cs="Times New Roman" w:eastAsia="Times New Roman" w:hAnsi="Times New Roman"/>
          <w:sz w:val="22"/>
          <w:szCs w:val="22"/>
          <w:color w:val="auto"/>
        </w:rPr>
        <w:t>. EFS, at its own expense, will provide to Meta, within one hundred twenty (120) days after the end of each calendar year, annual unaudited financial statements compiled by EFS.</w:t>
      </w:r>
    </w:p>
    <w:p>
      <w:pPr>
        <w:spacing w:after="0" w:line="360"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2"/>
          <w:szCs w:val="22"/>
          <w:color w:val="auto"/>
        </w:rPr>
        <w:t>31</w:t>
      </w:r>
    </w:p>
    <w:p>
      <w:pPr>
        <w:sectPr>
          <w:pgSz w:w="11900" w:h="16838" w:orient="portrait"/>
          <w:cols w:equalWidth="0" w:num="1">
            <w:col w:w="10120"/>
          </w:cols>
          <w:pgMar w:left="1440" w:top="598" w:right="339" w:bottom="1440" w:gutter="0" w:footer="0" w:header="0"/>
        </w:sectPr>
      </w:pPr>
    </w:p>
    <w:bookmarkStart w:id="68" w:name="page69"/>
    <w:bookmarkEnd w:id="68"/>
    <w:p>
      <w:pPr>
        <w:ind w:left="660"/>
        <w:spacing w:after="0"/>
        <w:tabs>
          <w:tab w:leader="none" w:pos="1780" w:val="left"/>
        </w:tabs>
        <w:rPr>
          <w:sz w:val="20"/>
          <w:szCs w:val="20"/>
          <w:color w:val="auto"/>
        </w:rPr>
      </w:pPr>
      <w:r>
        <w:rPr>
          <w:rFonts w:ascii="Times New Roman" w:cs="Times New Roman" w:eastAsia="Times New Roman" w:hAnsi="Times New Roman"/>
          <w:sz w:val="22"/>
          <w:szCs w:val="22"/>
          <w:color w:val="auto"/>
        </w:rPr>
        <w:t>Section 9.2</w:t>
      </w:r>
      <w:r>
        <w:rPr>
          <w:sz w:val="20"/>
          <w:szCs w:val="20"/>
          <w:color w:val="auto"/>
        </w:rPr>
        <w:tab/>
      </w:r>
      <w:r>
        <w:rPr>
          <w:rFonts w:ascii="Times New Roman" w:cs="Times New Roman" w:eastAsia="Times New Roman" w:hAnsi="Times New Roman"/>
          <w:sz w:val="21"/>
          <w:szCs w:val="21"/>
          <w:u w:val="single" w:color="auto"/>
          <w:color w:val="auto"/>
        </w:rPr>
        <w:t>Meta's Representations and Warranties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firstLine="648"/>
        <w:spacing w:after="0" w:line="252" w:lineRule="auto"/>
        <w:rPr>
          <w:sz w:val="20"/>
          <w:szCs w:val="20"/>
          <w:color w:val="auto"/>
        </w:rPr>
      </w:pPr>
      <w:r>
        <w:rPr>
          <w:rFonts w:ascii="Times New Roman" w:cs="Times New Roman" w:eastAsia="Times New Roman" w:hAnsi="Times New Roman"/>
          <w:sz w:val="22"/>
          <w:szCs w:val="22"/>
          <w:color w:val="auto"/>
        </w:rPr>
        <w:t xml:space="preserve">Except as set forth in </w:t>
      </w:r>
      <w:r>
        <w:rPr>
          <w:rFonts w:ascii="Times New Roman" w:cs="Times New Roman" w:eastAsia="Times New Roman" w:hAnsi="Times New Roman"/>
          <w:sz w:val="22"/>
          <w:szCs w:val="22"/>
          <w:u w:val="single" w:color="auto"/>
          <w:color w:val="auto"/>
        </w:rPr>
        <w:t>Schedule 9.2</w:t>
      </w:r>
      <w:r>
        <w:rPr>
          <w:rFonts w:ascii="Times New Roman" w:cs="Times New Roman" w:eastAsia="Times New Roman" w:hAnsi="Times New Roman"/>
          <w:sz w:val="22"/>
          <w:szCs w:val="22"/>
          <w:color w:val="auto"/>
        </w:rPr>
        <w:t xml:space="preserve"> (Exceptions to Meta's Representations and Warranties), Meta makes the following representations and warranties to EFS, each and all of which will survive the execution and delivery of this Agreement, and each and all of which will be deemed to be made as of the date of this Agreement and restated and remade on each day of the Term (except as otherwise stated):</w:t>
      </w:r>
    </w:p>
    <w:p>
      <w:pPr>
        <w:spacing w:after="0" w:line="179" w:lineRule="exact"/>
        <w:rPr>
          <w:sz w:val="20"/>
          <w:szCs w:val="20"/>
          <w:color w:val="auto"/>
        </w:rPr>
      </w:pPr>
    </w:p>
    <w:p>
      <w:pPr>
        <w:jc w:val="both"/>
        <w:ind w:left="660" w:firstLine="644"/>
        <w:spacing w:after="0" w:line="253" w:lineRule="auto"/>
        <w:tabs>
          <w:tab w:leader="none" w:pos="1755" w:val="left"/>
        </w:tabs>
        <w:numPr>
          <w:ilvl w:val="0"/>
          <w:numId w:val="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Corporate Existence</w:t>
      </w:r>
      <w:r>
        <w:rPr>
          <w:rFonts w:ascii="Times New Roman" w:cs="Times New Roman" w:eastAsia="Times New Roman" w:hAnsi="Times New Roman"/>
          <w:sz w:val="22"/>
          <w:szCs w:val="22"/>
          <w:color w:val="auto"/>
        </w:rPr>
        <w:t>. Meta (i) is a national bank duly organized, validly existing and in good standing under the laws of the United States, and (ii) has all necessary licenses, permits, consents or approvals from or by, and has made all necessary notices to, all Governmental Authorities, to the extent required for Meta's business, and for the performance of its obligations under this Agreement and the other Program Contracts. Meta is not subject to any regulatory enforcement action or formal investigation.</w:t>
      </w:r>
    </w:p>
    <w:p>
      <w:pPr>
        <w:spacing w:after="0" w:line="178" w:lineRule="exact"/>
        <w:rPr>
          <w:rFonts w:ascii="Times New Roman" w:cs="Times New Roman" w:eastAsia="Times New Roman" w:hAnsi="Times New Roman"/>
          <w:sz w:val="22"/>
          <w:szCs w:val="22"/>
          <w:color w:val="auto"/>
        </w:rPr>
      </w:pPr>
    </w:p>
    <w:p>
      <w:pPr>
        <w:jc w:val="both"/>
        <w:ind w:left="660" w:firstLine="644"/>
        <w:spacing w:after="0" w:line="248" w:lineRule="auto"/>
        <w:tabs>
          <w:tab w:leader="none" w:pos="1753" w:val="left"/>
        </w:tabs>
        <w:numPr>
          <w:ilvl w:val="0"/>
          <w:numId w:val="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Capacity; Authorization; Validity</w:t>
      </w:r>
      <w:r>
        <w:rPr>
          <w:rFonts w:ascii="Times New Roman" w:cs="Times New Roman" w:eastAsia="Times New Roman" w:hAnsi="Times New Roman"/>
          <w:sz w:val="22"/>
          <w:szCs w:val="22"/>
          <w:color w:val="auto"/>
        </w:rPr>
        <w:t>. Meta has all necessary corporate power and authority to execute and enter into this Agreement and the other Program Contracts and to perform its obligations under this Agreement and the other Program Contracts. The execution and delivery of this Agreement and the other Program Contracts by Meta, and the consummation of the transactions contemplated hereby and thereby, have been duly and validly authorized and approved by all necessary corporate action of Meta. This Agreement and the other Program Contracts (i) have been duly executed and delivered by Meta, (ii) constitute the valid and legally binding obligation of Meta, and (iii) are enforceable against Meta in accordance with their terms (subject to applicable bankruptcy, insolvency, reorganization, receivership or other laws affecting the rights of creditors generally and by general equity principles including those respecting the availability of specific performance).</w:t>
      </w:r>
    </w:p>
    <w:p>
      <w:pPr>
        <w:spacing w:after="0" w:line="185" w:lineRule="exact"/>
        <w:rPr>
          <w:rFonts w:ascii="Times New Roman" w:cs="Times New Roman" w:eastAsia="Times New Roman" w:hAnsi="Times New Roman"/>
          <w:sz w:val="22"/>
          <w:szCs w:val="22"/>
          <w:color w:val="auto"/>
        </w:rPr>
      </w:pPr>
    </w:p>
    <w:p>
      <w:pPr>
        <w:ind w:left="660" w:firstLine="644"/>
        <w:spacing w:after="0" w:line="284" w:lineRule="auto"/>
        <w:tabs>
          <w:tab w:leader="none" w:pos="1768" w:val="left"/>
        </w:tabs>
        <w:numPr>
          <w:ilvl w:val="0"/>
          <w:numId w:val="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No Conflicts</w:t>
      </w:r>
      <w:r>
        <w:rPr>
          <w:rFonts w:ascii="Times New Roman" w:cs="Times New Roman" w:eastAsia="Times New Roman" w:hAnsi="Times New Roman"/>
          <w:sz w:val="22"/>
          <w:szCs w:val="22"/>
          <w:color w:val="auto"/>
        </w:rPr>
        <w:t>. The execution, delivery and performance of this Agreement by Meta, its compliance with the terms hereof, and its consummation of the transactions specified herein, will not:</w:t>
      </w:r>
    </w:p>
    <w:p>
      <w:pPr>
        <w:spacing w:after="0" w:line="143" w:lineRule="exact"/>
        <w:rPr>
          <w:rFonts w:ascii="Times New Roman" w:cs="Times New Roman" w:eastAsia="Times New Roman" w:hAnsi="Times New Roman"/>
          <w:sz w:val="22"/>
          <w:szCs w:val="22"/>
          <w:color w:val="auto"/>
        </w:rPr>
      </w:pPr>
    </w:p>
    <w:p>
      <w:pPr>
        <w:jc w:val="both"/>
        <w:ind w:left="1300" w:firstLine="652"/>
        <w:spacing w:after="0" w:line="256" w:lineRule="auto"/>
        <w:tabs>
          <w:tab w:leader="none" w:pos="2345" w:val="left"/>
        </w:tabs>
        <w:numPr>
          <w:ilvl w:val="1"/>
          <w:numId w:val="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conflict with, violate, result in the breach of, constitute an event that could result in a default under, or accelerate the performance required by, the terms of any material contract, instrument or agreement to which Meta is a party or by which it or its assets are bound, except for conflicts, breaches and defaults which would not have a Material Adverse Effect with respect to Meta;</w:t>
      </w:r>
    </w:p>
    <w:p>
      <w:pPr>
        <w:spacing w:after="0" w:line="176" w:lineRule="exact"/>
        <w:rPr>
          <w:rFonts w:ascii="Times New Roman" w:cs="Times New Roman" w:eastAsia="Times New Roman" w:hAnsi="Times New Roman"/>
          <w:sz w:val="22"/>
          <w:szCs w:val="22"/>
          <w:color w:val="auto"/>
        </w:rPr>
      </w:pPr>
    </w:p>
    <w:p>
      <w:pPr>
        <w:ind w:left="2400" w:hanging="448"/>
        <w:spacing w:after="0"/>
        <w:tabs>
          <w:tab w:leader="none" w:pos="2400" w:val="left"/>
        </w:tabs>
        <w:numPr>
          <w:ilvl w:val="1"/>
          <w:numId w:val="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conflict with or violate the charter or bylaws of Meta;</w:t>
      </w:r>
    </w:p>
    <w:p>
      <w:pPr>
        <w:spacing w:after="0" w:line="233" w:lineRule="exact"/>
        <w:rPr>
          <w:rFonts w:ascii="Times New Roman" w:cs="Times New Roman" w:eastAsia="Times New Roman" w:hAnsi="Times New Roman"/>
          <w:sz w:val="22"/>
          <w:szCs w:val="22"/>
          <w:color w:val="auto"/>
        </w:rPr>
      </w:pPr>
    </w:p>
    <w:p>
      <w:pPr>
        <w:jc w:val="both"/>
        <w:ind w:left="1300" w:firstLine="652"/>
        <w:spacing w:after="0" w:line="256" w:lineRule="auto"/>
        <w:tabs>
          <w:tab w:leader="none" w:pos="2479" w:val="left"/>
        </w:tabs>
        <w:numPr>
          <w:ilvl w:val="1"/>
          <w:numId w:val="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violate any Applicable Law or conflict with or require any consent or approval under any judgment, order, writ, decree, permit or license, to which Meta is a party or by which it is bound or affected, except to the extent that such violation or the failure to obtain such consent or approval would not have a Material Adverse Effect with respect to Meta;</w:t>
      </w:r>
    </w:p>
    <w:p>
      <w:pPr>
        <w:spacing w:after="0" w:line="3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32</w:t>
      </w:r>
    </w:p>
    <w:p>
      <w:pPr>
        <w:sectPr>
          <w:pgSz w:w="11900" w:h="16838" w:orient="portrait"/>
          <w:cols w:equalWidth="0" w:num="1">
            <w:col w:w="11240"/>
          </w:cols>
          <w:pgMar w:left="320" w:top="598" w:right="339" w:bottom="1440" w:gutter="0" w:footer="0" w:header="0"/>
        </w:sectPr>
      </w:pPr>
    </w:p>
    <w:bookmarkStart w:id="69" w:name="page70"/>
    <w:bookmarkEnd w:id="69"/>
    <w:p>
      <w:pPr>
        <w:jc w:val="both"/>
        <w:ind w:left="644" w:firstLine="652"/>
        <w:spacing w:after="0" w:line="263" w:lineRule="auto"/>
        <w:tabs>
          <w:tab w:leader="none" w:pos="1892" w:val="left"/>
        </w:tabs>
        <w:numPr>
          <w:ilvl w:val="1"/>
          <w:numId w:val="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require the consent or approval of any other party to any contract, instrument or commitment to which Meta is a party or by which it is bound, except to the extent that the failure to obtain such consent or approval would not have a Material Adverse Effect with respect to Meta; or</w:t>
      </w:r>
    </w:p>
    <w:p>
      <w:pPr>
        <w:spacing w:after="0" w:line="167" w:lineRule="exact"/>
        <w:rPr>
          <w:rFonts w:ascii="Times New Roman" w:cs="Times New Roman" w:eastAsia="Times New Roman" w:hAnsi="Times New Roman"/>
          <w:sz w:val="22"/>
          <w:szCs w:val="22"/>
          <w:color w:val="auto"/>
        </w:rPr>
      </w:pPr>
    </w:p>
    <w:p>
      <w:pPr>
        <w:jc w:val="both"/>
        <w:ind w:left="644" w:firstLine="652"/>
        <w:spacing w:after="0" w:line="263" w:lineRule="auto"/>
        <w:tabs>
          <w:tab w:leader="none" w:pos="1751" w:val="left"/>
        </w:tabs>
        <w:numPr>
          <w:ilvl w:val="1"/>
          <w:numId w:val="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require any filing with, notice to, consent or approval of, or any other action to be taken with respect to, any Governmental Authority, except to the extent that the failure to obtain such consent or approval would not have a Material Adverse Effect with respect to Meta.</w:t>
      </w:r>
    </w:p>
    <w:p>
      <w:pPr>
        <w:spacing w:after="0" w:line="167" w:lineRule="exact"/>
        <w:rPr>
          <w:rFonts w:ascii="Times New Roman" w:cs="Times New Roman" w:eastAsia="Times New Roman" w:hAnsi="Times New Roman"/>
          <w:sz w:val="22"/>
          <w:szCs w:val="22"/>
          <w:color w:val="auto"/>
        </w:rPr>
      </w:pPr>
    </w:p>
    <w:p>
      <w:pPr>
        <w:jc w:val="both"/>
        <w:ind w:left="4" w:firstLine="644"/>
        <w:spacing w:after="0" w:line="251" w:lineRule="auto"/>
        <w:tabs>
          <w:tab w:leader="none" w:pos="1178" w:val="left"/>
        </w:tabs>
        <w:numPr>
          <w:ilvl w:val="0"/>
          <w:numId w:val="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No Defaults</w:t>
      </w:r>
      <w:r>
        <w:rPr>
          <w:rFonts w:ascii="Times New Roman" w:cs="Times New Roman" w:eastAsia="Times New Roman" w:hAnsi="Times New Roman"/>
          <w:sz w:val="22"/>
          <w:szCs w:val="22"/>
          <w:color w:val="auto"/>
        </w:rPr>
        <w:t>. Meta is not in default with respect to any contract, agreement, lease, or other instrument to which it is a party or by which it is bound, except for defaults which would not have a Material Adverse Effect with respect to Meta, and Meta has not received any notice of default under any contract, agreement, lease or other instrument which default or notice of default would materially and adversely affect the performance by Meta of its obligations under this Agreement or the other Program Contracts. No Meta Event of Default under this Agreement has occurred and is continuing.</w:t>
      </w:r>
    </w:p>
    <w:p>
      <w:pPr>
        <w:spacing w:after="0" w:line="181" w:lineRule="exact"/>
        <w:rPr>
          <w:rFonts w:ascii="Times New Roman" w:cs="Times New Roman" w:eastAsia="Times New Roman" w:hAnsi="Times New Roman"/>
          <w:sz w:val="22"/>
          <w:szCs w:val="22"/>
          <w:color w:val="auto"/>
        </w:rPr>
      </w:pPr>
    </w:p>
    <w:p>
      <w:pPr>
        <w:jc w:val="both"/>
        <w:ind w:left="4" w:firstLine="644"/>
        <w:spacing w:after="0" w:line="263" w:lineRule="auto"/>
        <w:tabs>
          <w:tab w:leader="none" w:pos="1180" w:val="left"/>
        </w:tabs>
        <w:numPr>
          <w:ilvl w:val="0"/>
          <w:numId w:val="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Books and Records</w:t>
      </w:r>
      <w:r>
        <w:rPr>
          <w:rFonts w:ascii="Times New Roman" w:cs="Times New Roman" w:eastAsia="Times New Roman" w:hAnsi="Times New Roman"/>
          <w:sz w:val="22"/>
          <w:szCs w:val="22"/>
          <w:color w:val="auto"/>
        </w:rPr>
        <w:t>. All of Meta's records, files and books of account relating to the Program, including records provided to EFS regarding Account activities, are in all material respects complete and correct and are maintained in accordance with Applicable Law.</w:t>
      </w:r>
    </w:p>
    <w:p>
      <w:pPr>
        <w:spacing w:after="0" w:line="167" w:lineRule="exact"/>
        <w:rPr>
          <w:rFonts w:ascii="Times New Roman" w:cs="Times New Roman" w:eastAsia="Times New Roman" w:hAnsi="Times New Roman"/>
          <w:sz w:val="22"/>
          <w:szCs w:val="22"/>
          <w:color w:val="auto"/>
        </w:rPr>
      </w:pPr>
    </w:p>
    <w:p>
      <w:pPr>
        <w:jc w:val="both"/>
        <w:ind w:left="4" w:firstLine="644"/>
        <w:spacing w:after="0" w:line="250" w:lineRule="auto"/>
        <w:tabs>
          <w:tab w:leader="none" w:pos="1061" w:val="left"/>
        </w:tabs>
        <w:numPr>
          <w:ilvl w:val="0"/>
          <w:numId w:val="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No Litigation</w:t>
      </w:r>
      <w:r>
        <w:rPr>
          <w:rFonts w:ascii="Times New Roman" w:cs="Times New Roman" w:eastAsia="Times New Roman" w:hAnsi="Times New Roman"/>
          <w:sz w:val="22"/>
          <w:szCs w:val="22"/>
          <w:color w:val="auto"/>
        </w:rPr>
        <w:t>. Except as may be disclosed in reports filed with the SEC under the Securities Exchange Act of 1934, as of the date of this Agreement, no action, claim, litigation, proceeding, investigation, regulatory inquiry or arbitration is pending, nor, to the knowledge of Meta, has been threatened in writing against Meta, at law, in equity or otherwise, before any court, board, commission, agency or instrumentality of any federal, state, or local government or of any agency or subdivision thereof or before any arbitrator or panel of arbitrators, to which Meta is a party, which, if adversely determined, would have a Material Adverse Effect with respect to Meta, the Program or other transactions contemplated by this Agreement.</w:t>
      </w:r>
    </w:p>
    <w:p>
      <w:pPr>
        <w:spacing w:after="0" w:line="180" w:lineRule="exact"/>
        <w:rPr>
          <w:rFonts w:ascii="Times New Roman" w:cs="Times New Roman" w:eastAsia="Times New Roman" w:hAnsi="Times New Roman"/>
          <w:sz w:val="22"/>
          <w:szCs w:val="22"/>
          <w:color w:val="auto"/>
        </w:rPr>
      </w:pPr>
    </w:p>
    <w:p>
      <w:pPr>
        <w:ind w:left="1084" w:hanging="436"/>
        <w:spacing w:after="0"/>
        <w:tabs>
          <w:tab w:leader="none" w:pos="1084" w:val="left"/>
        </w:tabs>
        <w:numPr>
          <w:ilvl w:val="0"/>
          <w:numId w:val="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Financial Capacity</w:t>
      </w:r>
      <w:r>
        <w:rPr>
          <w:rFonts w:ascii="Times New Roman" w:cs="Times New Roman" w:eastAsia="Times New Roman" w:hAnsi="Times New Roman"/>
          <w:sz w:val="22"/>
          <w:szCs w:val="22"/>
          <w:color w:val="auto"/>
        </w:rPr>
        <w:t>. Meta has the financial capacity to perform its obligations under this Agreement.</w:t>
      </w:r>
    </w:p>
    <w:p>
      <w:pPr>
        <w:spacing w:after="0" w:line="229" w:lineRule="exact"/>
        <w:rPr>
          <w:sz w:val="20"/>
          <w:szCs w:val="20"/>
          <w:color w:val="auto"/>
        </w:rPr>
      </w:pPr>
    </w:p>
    <w:p>
      <w:pPr>
        <w:jc w:val="center"/>
        <w:ind w:right="636"/>
        <w:spacing w:after="0"/>
        <w:rPr>
          <w:sz w:val="20"/>
          <w:szCs w:val="20"/>
          <w:color w:val="auto"/>
        </w:rPr>
      </w:pPr>
      <w:r>
        <w:rPr>
          <w:rFonts w:ascii="Times New Roman" w:cs="Times New Roman" w:eastAsia="Times New Roman" w:hAnsi="Times New Roman"/>
          <w:sz w:val="22"/>
          <w:szCs w:val="22"/>
          <w:b w:val="1"/>
          <w:bCs w:val="1"/>
          <w:color w:val="auto"/>
        </w:rPr>
        <w:t>ARTICLE 10</w:t>
      </w:r>
    </w:p>
    <w:p>
      <w:pPr>
        <w:spacing w:after="0" w:line="32" w:lineRule="exact"/>
        <w:rPr>
          <w:sz w:val="20"/>
          <w:szCs w:val="20"/>
          <w:color w:val="auto"/>
        </w:rPr>
      </w:pPr>
    </w:p>
    <w:p>
      <w:pPr>
        <w:jc w:val="center"/>
        <w:ind w:right="636"/>
        <w:spacing w:after="0"/>
        <w:rPr>
          <w:sz w:val="20"/>
          <w:szCs w:val="20"/>
          <w:color w:val="auto"/>
        </w:rPr>
      </w:pPr>
      <w:r>
        <w:rPr>
          <w:rFonts w:ascii="Times New Roman" w:cs="Times New Roman" w:eastAsia="Times New Roman" w:hAnsi="Times New Roman"/>
          <w:sz w:val="22"/>
          <w:szCs w:val="22"/>
          <w:b w:val="1"/>
          <w:bCs w:val="1"/>
          <w:color w:val="auto"/>
        </w:rPr>
        <w:t>CONFIDENTIALITY</w:t>
      </w:r>
    </w:p>
    <w:p>
      <w:pPr>
        <w:spacing w:after="0" w:line="196" w:lineRule="exact"/>
        <w:rPr>
          <w:sz w:val="20"/>
          <w:szCs w:val="20"/>
          <w:color w:val="auto"/>
        </w:rPr>
      </w:pPr>
    </w:p>
    <w:p>
      <w:pPr>
        <w:ind w:left="4"/>
        <w:spacing w:after="0"/>
        <w:tabs>
          <w:tab w:leader="none" w:pos="1244" w:val="left"/>
        </w:tabs>
        <w:rPr>
          <w:sz w:val="20"/>
          <w:szCs w:val="20"/>
          <w:color w:val="auto"/>
        </w:rPr>
      </w:pPr>
      <w:r>
        <w:rPr>
          <w:rFonts w:ascii="Times New Roman" w:cs="Times New Roman" w:eastAsia="Times New Roman" w:hAnsi="Times New Roman"/>
          <w:sz w:val="22"/>
          <w:szCs w:val="22"/>
          <w:color w:val="auto"/>
        </w:rPr>
        <w:t>Section 10.1</w:t>
      </w:r>
      <w:r>
        <w:rPr>
          <w:sz w:val="20"/>
          <w:szCs w:val="20"/>
          <w:color w:val="auto"/>
        </w:rPr>
        <w:tab/>
      </w:r>
      <w:r>
        <w:rPr>
          <w:rFonts w:ascii="Times New Roman" w:cs="Times New Roman" w:eastAsia="Times New Roman" w:hAnsi="Times New Roman"/>
          <w:sz w:val="21"/>
          <w:szCs w:val="21"/>
          <w:u w:val="single" w:color="auto"/>
          <w:color w:val="auto"/>
        </w:rPr>
        <w:t>Confidential Information</w:t>
      </w:r>
      <w:r>
        <w:rPr>
          <w:rFonts w:ascii="Times New Roman" w:cs="Times New Roman" w:eastAsia="Times New Roman" w:hAnsi="Times New Roman"/>
          <w:sz w:val="21"/>
          <w:szCs w:val="21"/>
          <w:color w:val="auto"/>
        </w:rPr>
        <w:t>.</w:t>
      </w:r>
    </w:p>
    <w:p>
      <w:pPr>
        <w:spacing w:after="0" w:line="229" w:lineRule="exact"/>
        <w:rPr>
          <w:sz w:val="20"/>
          <w:szCs w:val="20"/>
          <w:color w:val="auto"/>
        </w:rPr>
      </w:pPr>
    </w:p>
    <w:p>
      <w:pPr>
        <w:jc w:val="both"/>
        <w:ind w:left="4" w:firstLine="644"/>
        <w:spacing w:after="0" w:line="263" w:lineRule="auto"/>
        <w:tabs>
          <w:tab w:leader="none" w:pos="1112" w:val="left"/>
        </w:tabs>
        <w:numPr>
          <w:ilvl w:val="1"/>
          <w:numId w:val="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Confidential Information</w:t>
      </w:r>
      <w:r>
        <w:rPr>
          <w:rFonts w:ascii="Times New Roman" w:cs="Times New Roman" w:eastAsia="Times New Roman" w:hAnsi="Times New Roman"/>
          <w:sz w:val="22"/>
          <w:szCs w:val="22"/>
          <w:color w:val="auto"/>
        </w:rPr>
        <w:t>" of a Party means (i) information that is provided by or on behalf of such Party to the other Party, its Affiliates, Franchisees or third-party service providers, in connection with the Program, or</w:t>
      </w:r>
    </w:p>
    <w:p>
      <w:pPr>
        <w:jc w:val="both"/>
        <w:ind w:left="4" w:hanging="4"/>
        <w:spacing w:after="0" w:line="243" w:lineRule="auto"/>
        <w:tabs>
          <w:tab w:leader="none" w:pos="323" w:val="left"/>
        </w:tabs>
        <w:numPr>
          <w:ilvl w:val="0"/>
          <w:numId w:val="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information about such Party, its Affiliates, Franchisees, third-party service providers, or their respective businesses or employees, that is otherwise obtained by the other Party in connection with the Program, in each case including:</w:t>
      </w:r>
    </w:p>
    <w:p>
      <w:pPr>
        <w:ind w:left="4"/>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information concerning Program marketing, Marketing</w:t>
      </w:r>
    </w:p>
    <w:p>
      <w:pPr>
        <w:spacing w:after="0" w:line="200" w:lineRule="exact"/>
        <w:rPr>
          <w:sz w:val="20"/>
          <w:szCs w:val="20"/>
          <w:color w:val="auto"/>
        </w:rPr>
      </w:pPr>
    </w:p>
    <w:p>
      <w:pPr>
        <w:spacing w:after="0" w:line="212" w:lineRule="exact"/>
        <w:rPr>
          <w:sz w:val="20"/>
          <w:szCs w:val="20"/>
          <w:color w:val="auto"/>
        </w:rPr>
      </w:pPr>
    </w:p>
    <w:p>
      <w:pPr>
        <w:ind w:left="4864"/>
        <w:spacing w:after="0"/>
        <w:rPr>
          <w:sz w:val="20"/>
          <w:szCs w:val="20"/>
          <w:color w:val="auto"/>
        </w:rPr>
      </w:pPr>
      <w:r>
        <w:rPr>
          <w:rFonts w:ascii="Times New Roman" w:cs="Times New Roman" w:eastAsia="Times New Roman" w:hAnsi="Times New Roman"/>
          <w:sz w:val="22"/>
          <w:szCs w:val="22"/>
          <w:color w:val="auto"/>
        </w:rPr>
        <w:t>33</w:t>
      </w:r>
    </w:p>
    <w:p>
      <w:pPr>
        <w:sectPr>
          <w:pgSz w:w="11900" w:h="16838" w:orient="portrait"/>
          <w:cols w:equalWidth="0" w:num="1">
            <w:col w:w="10584"/>
          </w:cols>
          <w:pgMar w:left="976" w:top="598" w:right="339" w:bottom="1440" w:gutter="0" w:footer="0" w:header="0"/>
        </w:sectPr>
      </w:pPr>
    </w:p>
    <w:bookmarkStart w:id="70" w:name="page71"/>
    <w:bookmarkEnd w:id="70"/>
    <w:p>
      <w:pPr>
        <w:jc w:val="both"/>
        <w:spacing w:after="0" w:line="246" w:lineRule="auto"/>
        <w:rPr>
          <w:sz w:val="20"/>
          <w:szCs w:val="20"/>
          <w:color w:val="auto"/>
        </w:rPr>
      </w:pPr>
      <w:r>
        <w:rPr>
          <w:rFonts w:ascii="Times New Roman" w:cs="Times New Roman" w:eastAsia="Times New Roman" w:hAnsi="Times New Roman"/>
          <w:sz w:val="22"/>
          <w:szCs w:val="22"/>
          <w:color w:val="auto"/>
        </w:rPr>
        <w:t>Materials, marketing plans, objectives and results; (B) information regarding business systems, methods, processes, financing data, and products; (C) information unrelated to the Program obtained by the other Party in connection with this Agreement, including by accessing or being present at the business location of the other Party; (D) proprietary technical information, including source and object codes; (E) competitive advantages and disadvantages, technological development, sales volume(s), merchandise mix, business relationships and methods of transacting business, product design, product features and functionalities, operational and data processing capabilities, and systems software and hardware and the documentation thereof; (F) other information regarding the business or affairs of the other Party or its Affiliates or the transactions contemplated by this Agreement that such other Party or its Affiliates reasonably considers confidential or proprietary; and (G) any copies, excerpts, summaries, analyses or notes of the foregoing, and any information derived from the foregoing.</w:t>
      </w:r>
    </w:p>
    <w:p>
      <w:pPr>
        <w:spacing w:after="0" w:line="188" w:lineRule="exact"/>
        <w:rPr>
          <w:sz w:val="20"/>
          <w:szCs w:val="20"/>
          <w:color w:val="auto"/>
        </w:rPr>
      </w:pPr>
    </w:p>
    <w:p>
      <w:pPr>
        <w:jc w:val="both"/>
        <w:ind w:firstLine="644"/>
        <w:spacing w:after="0" w:line="256" w:lineRule="auto"/>
        <w:tabs>
          <w:tab w:leader="none" w:pos="1215" w:val="left"/>
        </w:tabs>
        <w:numPr>
          <w:ilvl w:val="0"/>
          <w:numId w:val="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"Confidential Information" does not include information that (i) is or becomes publicly known without breach of this Agreement, or (ii) either Party or its Affiliates, EFS Service Providers or Meta Service Providers, as applicable, (A) already knows, at the time it is disclosed, (B) receives from a third party permitted to disclose it without restriction, or (C) develops independently without use of Confidential Information.</w:t>
      </w:r>
    </w:p>
    <w:p>
      <w:pPr>
        <w:spacing w:after="0" w:line="176" w:lineRule="exact"/>
        <w:rPr>
          <w:sz w:val="20"/>
          <w:szCs w:val="20"/>
          <w:color w:val="auto"/>
        </w:rPr>
      </w:pPr>
    </w:p>
    <w:p>
      <w:pPr>
        <w:spacing w:after="0"/>
        <w:tabs>
          <w:tab w:leader="none" w:pos="1240" w:val="left"/>
        </w:tabs>
        <w:rPr>
          <w:sz w:val="20"/>
          <w:szCs w:val="20"/>
          <w:color w:val="auto"/>
        </w:rPr>
      </w:pPr>
      <w:r>
        <w:rPr>
          <w:rFonts w:ascii="Times New Roman" w:cs="Times New Roman" w:eastAsia="Times New Roman" w:hAnsi="Times New Roman"/>
          <w:sz w:val="22"/>
          <w:szCs w:val="22"/>
          <w:color w:val="auto"/>
        </w:rPr>
        <w:t>Section 10.2</w:t>
      </w:r>
      <w:r>
        <w:rPr>
          <w:sz w:val="20"/>
          <w:szCs w:val="20"/>
          <w:color w:val="auto"/>
        </w:rPr>
        <w:tab/>
      </w:r>
      <w:r>
        <w:rPr>
          <w:rFonts w:ascii="Times New Roman" w:cs="Times New Roman" w:eastAsia="Times New Roman" w:hAnsi="Times New Roman"/>
          <w:sz w:val="21"/>
          <w:szCs w:val="21"/>
          <w:u w:val="single" w:color="auto"/>
          <w:color w:val="auto"/>
        </w:rPr>
        <w:t>Limits on Access, Use and Disclosure of Confidential Information</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firstLine="644"/>
        <w:spacing w:after="0" w:line="256" w:lineRule="auto"/>
        <w:tabs>
          <w:tab w:leader="none" w:pos="1203"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EFS will comply, and will cause its Affiliates and EFS Service Providers, and each of their respective directors, officers, employees, agents and representatives to comply, with the confidentiality provisions of this </w:t>
      </w:r>
      <w:r>
        <w:rPr>
          <w:rFonts w:ascii="Times New Roman" w:cs="Times New Roman" w:eastAsia="Times New Roman" w:hAnsi="Times New Roman"/>
          <w:sz w:val="22"/>
          <w:szCs w:val="22"/>
          <w:u w:val="single" w:color="auto"/>
          <w:color w:val="auto"/>
        </w:rPr>
        <w:t>Section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10.2</w:t>
      </w:r>
      <w:r>
        <w:rPr>
          <w:rFonts w:ascii="Times New Roman" w:cs="Times New Roman" w:eastAsia="Times New Roman" w:hAnsi="Times New Roman"/>
          <w:sz w:val="22"/>
          <w:szCs w:val="22"/>
          <w:color w:val="auto"/>
        </w:rPr>
        <w:t xml:space="preserve">, subject to the provisions of </w:t>
      </w:r>
      <w:r>
        <w:rPr>
          <w:rFonts w:ascii="Times New Roman" w:cs="Times New Roman" w:eastAsia="Times New Roman" w:hAnsi="Times New Roman"/>
          <w:sz w:val="22"/>
          <w:szCs w:val="22"/>
          <w:u w:val="single" w:color="auto"/>
          <w:color w:val="auto"/>
        </w:rPr>
        <w:t>Section 10.5</w:t>
      </w:r>
      <w:r>
        <w:rPr>
          <w:rFonts w:ascii="Times New Roman" w:cs="Times New Roman" w:eastAsia="Times New Roman" w:hAnsi="Times New Roman"/>
          <w:sz w:val="22"/>
          <w:szCs w:val="22"/>
          <w:color w:val="auto"/>
        </w:rPr>
        <w:t xml:space="preserve"> (EFS's Right to Collect, Access, Use, and Disclose Program Information) regarding Program Information.</w:t>
      </w:r>
    </w:p>
    <w:p>
      <w:pPr>
        <w:spacing w:after="0" w:line="176" w:lineRule="exact"/>
        <w:rPr>
          <w:rFonts w:ascii="Times New Roman" w:cs="Times New Roman" w:eastAsia="Times New Roman" w:hAnsi="Times New Roman"/>
          <w:sz w:val="22"/>
          <w:szCs w:val="22"/>
          <w:color w:val="auto"/>
        </w:rPr>
      </w:pPr>
    </w:p>
    <w:p>
      <w:pPr>
        <w:jc w:val="both"/>
        <w:ind w:firstLine="644"/>
        <w:spacing w:after="0" w:line="256" w:lineRule="auto"/>
        <w:tabs>
          <w:tab w:leader="none" w:pos="1201"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Meta will comply, and will cause is Affiliates and Meta Service Providers, and each of their respective directors, officers, employees, agents and representatives to comply, with the confidentiality provisions of this </w:t>
      </w:r>
      <w:r>
        <w:rPr>
          <w:rFonts w:ascii="Times New Roman" w:cs="Times New Roman" w:eastAsia="Times New Roman" w:hAnsi="Times New Roman"/>
          <w:sz w:val="22"/>
          <w:szCs w:val="22"/>
          <w:u w:val="single" w:color="auto"/>
          <w:color w:val="auto"/>
        </w:rPr>
        <w:t>Section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10.2</w:t>
      </w:r>
      <w:r>
        <w:rPr>
          <w:rFonts w:ascii="Times New Roman" w:cs="Times New Roman" w:eastAsia="Times New Roman" w:hAnsi="Times New Roman"/>
          <w:sz w:val="22"/>
          <w:szCs w:val="22"/>
          <w:color w:val="auto"/>
        </w:rPr>
        <w:t xml:space="preserve">, subject to the provisions of </w:t>
      </w:r>
      <w:r>
        <w:rPr>
          <w:rFonts w:ascii="Times New Roman" w:cs="Times New Roman" w:eastAsia="Times New Roman" w:hAnsi="Times New Roman"/>
          <w:sz w:val="22"/>
          <w:szCs w:val="22"/>
          <w:u w:val="single" w:color="auto"/>
          <w:color w:val="auto"/>
        </w:rPr>
        <w:t>Section 10.6</w:t>
      </w:r>
      <w:r>
        <w:rPr>
          <w:rFonts w:ascii="Times New Roman" w:cs="Times New Roman" w:eastAsia="Times New Roman" w:hAnsi="Times New Roman"/>
          <w:sz w:val="22"/>
          <w:szCs w:val="22"/>
          <w:color w:val="auto"/>
        </w:rPr>
        <w:t xml:space="preserve"> (Restrictions on Meta's Use and Disclosure of Program Information) regarding Program Information.</w:t>
      </w:r>
    </w:p>
    <w:p>
      <w:pPr>
        <w:spacing w:after="0" w:line="176" w:lineRule="exact"/>
        <w:rPr>
          <w:rFonts w:ascii="Times New Roman" w:cs="Times New Roman" w:eastAsia="Times New Roman" w:hAnsi="Times New Roman"/>
          <w:sz w:val="22"/>
          <w:szCs w:val="22"/>
          <w:color w:val="auto"/>
        </w:rPr>
      </w:pPr>
    </w:p>
    <w:p>
      <w:pPr>
        <w:ind w:left="1060" w:hanging="416"/>
        <w:spacing w:after="0"/>
        <w:tabs>
          <w:tab w:leader="none" w:pos="1060" w:val="left"/>
        </w:tabs>
        <w:numPr>
          <w:ilvl w:val="0"/>
          <w:numId w:val="7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A Party to this Agreement may not access, use or disclose Confidential Information of the other Party except:</w:t>
      </w:r>
    </w:p>
    <w:p>
      <w:pPr>
        <w:spacing w:after="0" w:line="244" w:lineRule="exact"/>
        <w:rPr>
          <w:rFonts w:ascii="Times New Roman" w:cs="Times New Roman" w:eastAsia="Times New Roman" w:hAnsi="Times New Roman"/>
          <w:sz w:val="21"/>
          <w:szCs w:val="21"/>
          <w:color w:val="auto"/>
        </w:rPr>
      </w:pPr>
    </w:p>
    <w:p>
      <w:pPr>
        <w:ind w:left="1680" w:hanging="388"/>
        <w:spacing w:after="0"/>
        <w:tabs>
          <w:tab w:leader="none" w:pos="1680" w:val="left"/>
        </w:tabs>
        <w:numPr>
          <w:ilvl w:val="1"/>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as expressly permitted by this Agreement or any other Program Contract;</w:t>
      </w:r>
    </w:p>
    <w:p>
      <w:pPr>
        <w:spacing w:after="0" w:line="233" w:lineRule="exact"/>
        <w:rPr>
          <w:rFonts w:ascii="Times New Roman" w:cs="Times New Roman" w:eastAsia="Times New Roman" w:hAnsi="Times New Roman"/>
          <w:sz w:val="22"/>
          <w:szCs w:val="22"/>
          <w:color w:val="auto"/>
        </w:rPr>
      </w:pPr>
    </w:p>
    <w:p>
      <w:pPr>
        <w:ind w:left="640" w:right="20" w:firstLine="652"/>
        <w:spacing w:after="0" w:line="284" w:lineRule="auto"/>
        <w:tabs>
          <w:tab w:leader="none" w:pos="1853" w:val="left"/>
        </w:tabs>
        <w:numPr>
          <w:ilvl w:val="1"/>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 perform its or their obligations or enforce its or their rights with respect to the Program, this Agreement or any other Program Contract;</w:t>
      </w:r>
    </w:p>
    <w:p>
      <w:pPr>
        <w:spacing w:after="0" w:line="143" w:lineRule="exact"/>
        <w:rPr>
          <w:rFonts w:ascii="Times New Roman" w:cs="Times New Roman" w:eastAsia="Times New Roman" w:hAnsi="Times New Roman"/>
          <w:sz w:val="22"/>
          <w:szCs w:val="22"/>
          <w:color w:val="auto"/>
        </w:rPr>
      </w:pPr>
    </w:p>
    <w:p>
      <w:pPr>
        <w:ind w:left="1800" w:hanging="508"/>
        <w:spacing w:after="0"/>
        <w:tabs>
          <w:tab w:leader="none" w:pos="1800" w:val="left"/>
        </w:tabs>
        <w:numPr>
          <w:ilvl w:val="1"/>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to respond to a Regulatory Request in compliance with </w:t>
      </w:r>
      <w:r>
        <w:rPr>
          <w:rFonts w:ascii="Times New Roman" w:cs="Times New Roman" w:eastAsia="Times New Roman" w:hAnsi="Times New Roman"/>
          <w:sz w:val="22"/>
          <w:szCs w:val="22"/>
          <w:u w:val="single" w:color="auto"/>
          <w:color w:val="auto"/>
        </w:rPr>
        <w:t>Section 10.3</w:t>
      </w:r>
      <w:r>
        <w:rPr>
          <w:rFonts w:ascii="Times New Roman" w:cs="Times New Roman" w:eastAsia="Times New Roman" w:hAnsi="Times New Roman"/>
          <w:sz w:val="22"/>
          <w:szCs w:val="22"/>
          <w:color w:val="auto"/>
        </w:rPr>
        <w:t xml:space="preserve"> (Regulatory Requests);</w:t>
      </w:r>
    </w:p>
    <w:p>
      <w:pPr>
        <w:spacing w:after="0" w:line="200" w:lineRule="exact"/>
        <w:rPr>
          <w:sz w:val="20"/>
          <w:szCs w:val="20"/>
          <w:color w:val="auto"/>
        </w:rPr>
      </w:pPr>
    </w:p>
    <w:p>
      <w:pPr>
        <w:spacing w:after="0" w:line="249" w:lineRule="exact"/>
        <w:rPr>
          <w:sz w:val="20"/>
          <w:szCs w:val="20"/>
          <w:color w:val="auto"/>
        </w:rPr>
      </w:pPr>
    </w:p>
    <w:p>
      <w:pPr>
        <w:ind w:left="4860"/>
        <w:spacing w:after="0"/>
        <w:rPr>
          <w:sz w:val="20"/>
          <w:szCs w:val="20"/>
          <w:color w:val="auto"/>
        </w:rPr>
      </w:pPr>
      <w:r>
        <w:rPr>
          <w:rFonts w:ascii="Times New Roman" w:cs="Times New Roman" w:eastAsia="Times New Roman" w:hAnsi="Times New Roman"/>
          <w:sz w:val="22"/>
          <w:szCs w:val="22"/>
          <w:color w:val="auto"/>
        </w:rPr>
        <w:t>34</w:t>
      </w:r>
    </w:p>
    <w:p>
      <w:pPr>
        <w:sectPr>
          <w:pgSz w:w="11900" w:h="16838" w:orient="portrait"/>
          <w:cols w:equalWidth="0" w:num="1">
            <w:col w:w="10580"/>
          </w:cols>
          <w:pgMar w:left="980" w:top="598" w:right="339" w:bottom="1440" w:gutter="0" w:footer="0" w:header="0"/>
        </w:sectPr>
      </w:pPr>
    </w:p>
    <w:bookmarkStart w:id="71" w:name="page72"/>
    <w:bookmarkEnd w:id="71"/>
    <w:p>
      <w:pPr>
        <w:ind w:left="1300" w:firstLine="652"/>
        <w:spacing w:after="0" w:line="284" w:lineRule="auto"/>
        <w:tabs>
          <w:tab w:leader="none" w:pos="2507"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as required by any Applicable Law (including the Securities Act of 1933, the Securities Exchange Act of 1934 and the rules and regulations promulgated thereunder); or</w:t>
      </w:r>
    </w:p>
    <w:p>
      <w:pPr>
        <w:spacing w:after="0" w:line="143" w:lineRule="exact"/>
        <w:rPr>
          <w:rFonts w:ascii="Times New Roman" w:cs="Times New Roman" w:eastAsia="Times New Roman" w:hAnsi="Times New Roman"/>
          <w:sz w:val="22"/>
          <w:szCs w:val="22"/>
          <w:color w:val="auto"/>
        </w:rPr>
      </w:pPr>
    </w:p>
    <w:p>
      <w:pPr>
        <w:ind w:left="2380" w:hanging="428"/>
        <w:spacing w:after="0"/>
        <w:tabs>
          <w:tab w:leader="none" w:pos="2380"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with the prior written consent of the other Party.</w:t>
      </w:r>
    </w:p>
    <w:p>
      <w:pPr>
        <w:spacing w:after="0" w:line="233" w:lineRule="exact"/>
        <w:rPr>
          <w:rFonts w:ascii="Times New Roman" w:cs="Times New Roman" w:eastAsia="Times New Roman" w:hAnsi="Times New Roman"/>
          <w:sz w:val="22"/>
          <w:szCs w:val="22"/>
          <w:color w:val="auto"/>
        </w:rPr>
      </w:pPr>
    </w:p>
    <w:p>
      <w:pPr>
        <w:jc w:val="both"/>
        <w:ind w:left="660" w:firstLine="644"/>
        <w:spacing w:after="0" w:line="253" w:lineRule="auto"/>
        <w:tabs>
          <w:tab w:leader="none" w:pos="1875" w:val="left"/>
        </w:tabs>
        <w:numPr>
          <w:ilvl w:val="0"/>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Each Party will limit access to the other Party's Confidential Information to its employees, consultants, Affiliates, and service providers that have a reasonable need to access such Confidential Information in connection with the Program or for purposes permitted by this Agreement. The Party providing access to the other Party's Confidential Information will be liable for the acts or omissions of individuals referred to in the preceding sentence with respect to such Confidential Information.</w:t>
      </w:r>
    </w:p>
    <w:p>
      <w:pPr>
        <w:spacing w:after="0" w:line="178" w:lineRule="exact"/>
        <w:rPr>
          <w:rFonts w:ascii="Times New Roman" w:cs="Times New Roman" w:eastAsia="Times New Roman" w:hAnsi="Times New Roman"/>
          <w:sz w:val="22"/>
          <w:szCs w:val="22"/>
          <w:color w:val="auto"/>
        </w:rPr>
      </w:pPr>
    </w:p>
    <w:p>
      <w:pPr>
        <w:jc w:val="both"/>
        <w:ind w:left="660" w:firstLine="644"/>
        <w:spacing w:after="0" w:line="263" w:lineRule="auto"/>
        <w:tabs>
          <w:tab w:leader="none" w:pos="1863" w:val="left"/>
        </w:tabs>
        <w:numPr>
          <w:ilvl w:val="0"/>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Each Party will make each of its respective employees or independent contractors assigned to assist on matters relating to or in connection with the Program or this Agreement aware of the confidentiality provisions of this </w:t>
      </w:r>
      <w:r>
        <w:rPr>
          <w:rFonts w:ascii="Times New Roman" w:cs="Times New Roman" w:eastAsia="Times New Roman" w:hAnsi="Times New Roman"/>
          <w:sz w:val="22"/>
          <w:szCs w:val="22"/>
          <w:u w:val="single" w:color="auto"/>
          <w:color w:val="auto"/>
        </w:rPr>
        <w:t>Article 10</w:t>
      </w:r>
      <w:r>
        <w:rPr>
          <w:rFonts w:ascii="Times New Roman" w:cs="Times New Roman" w:eastAsia="Times New Roman" w:hAnsi="Times New Roman"/>
          <w:sz w:val="22"/>
          <w:szCs w:val="22"/>
          <w:color w:val="auto"/>
        </w:rPr>
        <w:t xml:space="preserve"> (Confidentiality), to the extent applicable to such Party.</w:t>
      </w:r>
    </w:p>
    <w:p>
      <w:pPr>
        <w:spacing w:after="0" w:line="167" w:lineRule="exact"/>
        <w:rPr>
          <w:sz w:val="20"/>
          <w:szCs w:val="20"/>
          <w:color w:val="auto"/>
        </w:rPr>
      </w:pPr>
    </w:p>
    <w:p>
      <w:pPr>
        <w:ind w:firstLine="648"/>
        <w:spacing w:after="0" w:line="284" w:lineRule="auto"/>
        <w:rPr>
          <w:sz w:val="20"/>
          <w:szCs w:val="20"/>
          <w:color w:val="auto"/>
        </w:rPr>
      </w:pPr>
      <w:r>
        <w:rPr>
          <w:rFonts w:ascii="Times New Roman" w:cs="Times New Roman" w:eastAsia="Times New Roman" w:hAnsi="Times New Roman"/>
          <w:sz w:val="22"/>
          <w:szCs w:val="22"/>
          <w:color w:val="auto"/>
        </w:rPr>
        <w:t xml:space="preserve">Section 10.3 </w:t>
      </w:r>
      <w:r>
        <w:rPr>
          <w:rFonts w:ascii="Times New Roman" w:cs="Times New Roman" w:eastAsia="Times New Roman" w:hAnsi="Times New Roman"/>
          <w:sz w:val="22"/>
          <w:szCs w:val="22"/>
          <w:u w:val="single" w:color="auto"/>
          <w:color w:val="auto"/>
        </w:rPr>
        <w:t>Regulatory Requests</w:t>
      </w:r>
      <w:r>
        <w:rPr>
          <w:rFonts w:ascii="Times New Roman" w:cs="Times New Roman" w:eastAsia="Times New Roman" w:hAnsi="Times New Roman"/>
          <w:sz w:val="22"/>
          <w:szCs w:val="22"/>
          <w:color w:val="auto"/>
        </w:rPr>
        <w:t>. If a Party receives a Regulatory Request to disclose any Confidential Information of the other Party, such Party receiving the Regulatory Request will, to the extent permitted by Applicable Law:</w:t>
      </w:r>
    </w:p>
    <w:p>
      <w:pPr>
        <w:spacing w:after="0" w:line="144" w:lineRule="exact"/>
        <w:rPr>
          <w:sz w:val="20"/>
          <w:szCs w:val="20"/>
          <w:color w:val="auto"/>
        </w:rPr>
      </w:pPr>
    </w:p>
    <w:p>
      <w:pPr>
        <w:ind w:left="1720" w:hanging="416"/>
        <w:spacing w:after="0"/>
        <w:tabs>
          <w:tab w:leader="none" w:pos="1720" w:val="left"/>
        </w:tabs>
        <w:numPr>
          <w:ilvl w:val="0"/>
          <w:numId w:val="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notify the other Party of such Regulatory Request promptly after its receipt;</w:t>
      </w:r>
    </w:p>
    <w:p>
      <w:pPr>
        <w:spacing w:after="0" w:line="233" w:lineRule="exact"/>
        <w:rPr>
          <w:rFonts w:ascii="Times New Roman" w:cs="Times New Roman" w:eastAsia="Times New Roman" w:hAnsi="Times New Roman"/>
          <w:sz w:val="22"/>
          <w:szCs w:val="22"/>
          <w:color w:val="auto"/>
        </w:rPr>
      </w:pPr>
    </w:p>
    <w:p>
      <w:pPr>
        <w:ind w:left="1740" w:hanging="436"/>
        <w:spacing w:after="0"/>
        <w:tabs>
          <w:tab w:leader="none" w:pos="1740" w:val="left"/>
        </w:tabs>
        <w:numPr>
          <w:ilvl w:val="0"/>
          <w:numId w:val="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consult with the other Party with respect to such Regulatory Request; and</w:t>
      </w:r>
    </w:p>
    <w:p>
      <w:pPr>
        <w:spacing w:after="0" w:line="233" w:lineRule="exact"/>
        <w:rPr>
          <w:rFonts w:ascii="Times New Roman" w:cs="Times New Roman" w:eastAsia="Times New Roman" w:hAnsi="Times New Roman"/>
          <w:sz w:val="22"/>
          <w:szCs w:val="22"/>
          <w:color w:val="auto"/>
        </w:rPr>
      </w:pPr>
    </w:p>
    <w:p>
      <w:pPr>
        <w:jc w:val="both"/>
        <w:ind w:left="660" w:firstLine="644"/>
        <w:spacing w:after="0" w:line="263" w:lineRule="auto"/>
        <w:tabs>
          <w:tab w:leader="none" w:pos="1795" w:val="left"/>
        </w:tabs>
        <w:numPr>
          <w:ilvl w:val="0"/>
          <w:numId w:val="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disclosure is required by Applicable Law, at the other Party's request and expense, reasonably cooperate with the other Party in any attempt by the other Party to obtain a protective order or other reliable assurance that confidential treatment will be accorded to the Confidential Information of the other Party.</w:t>
      </w:r>
    </w:p>
    <w:p>
      <w:pPr>
        <w:spacing w:after="0" w:line="167" w:lineRule="exact"/>
        <w:rPr>
          <w:sz w:val="20"/>
          <w:szCs w:val="20"/>
          <w:color w:val="auto"/>
        </w:rPr>
      </w:pPr>
    </w:p>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 xml:space="preserve">Section 10.4 </w:t>
      </w:r>
      <w:r>
        <w:rPr>
          <w:rFonts w:ascii="Times New Roman" w:cs="Times New Roman" w:eastAsia="Times New Roman" w:hAnsi="Times New Roman"/>
          <w:sz w:val="22"/>
          <w:szCs w:val="22"/>
          <w:u w:val="single" w:color="auto"/>
          <w:color w:val="auto"/>
        </w:rPr>
        <w:t>Disposition of Confidential Information</w:t>
      </w:r>
      <w:r>
        <w:rPr>
          <w:rFonts w:ascii="Times New Roman" w:cs="Times New Roman" w:eastAsia="Times New Roman" w:hAnsi="Times New Roman"/>
          <w:sz w:val="22"/>
          <w:szCs w:val="22"/>
          <w:color w:val="auto"/>
        </w:rPr>
        <w:t>. Upon the termination or expiration of this Agreement, each Party will maintain any Confidential Information it is permitted to retain in accordance with the terms of this Agreement and Applicable Law and will dispose of any Confidential Information (other than any Confidential Information such Party is permitted to retain, use or disclose after the Term) in accordance with the other Party's reasonable instructions. Each Party will use commercially reasonable measures designed to properly dispose of the Confidential Information, whether in paper, electronic, or other form, so that the information cannot practicably be read or reconstructed.</w:t>
      </w:r>
    </w:p>
    <w:p>
      <w:pPr>
        <w:spacing w:after="0" w:line="181"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 xml:space="preserve">Section 10.5 </w:t>
      </w:r>
      <w:r>
        <w:rPr>
          <w:rFonts w:ascii="Times New Roman" w:cs="Times New Roman" w:eastAsia="Times New Roman" w:hAnsi="Times New Roman"/>
          <w:sz w:val="22"/>
          <w:szCs w:val="22"/>
          <w:u w:val="single" w:color="auto"/>
          <w:color w:val="auto"/>
        </w:rPr>
        <w:t>EFS's Right to Collect, Access, Use, and Disclose Program Information</w:t>
      </w:r>
      <w:r>
        <w:rPr>
          <w:rFonts w:ascii="Times New Roman" w:cs="Times New Roman" w:eastAsia="Times New Roman" w:hAnsi="Times New Roman"/>
          <w:sz w:val="22"/>
          <w:szCs w:val="22"/>
          <w:color w:val="auto"/>
        </w:rPr>
        <w:t>. Notwithstanding any other provisions of this Agreement or any other Program Contract, during and after the Term, EFS and its Affiliates may collect, access, use and disclose Program Information to the fullest extent permitted by Applicable Law, regardless of who owns the Program Information or whether it is otherwise considered Confidential Information, so long as the use and disclosure of such information does not involve the sale of Program Customer Data to any third party in a</w:t>
      </w:r>
    </w:p>
    <w:p>
      <w:pPr>
        <w:spacing w:after="0" w:line="39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35</w:t>
      </w:r>
    </w:p>
    <w:p>
      <w:pPr>
        <w:sectPr>
          <w:pgSz w:w="11900" w:h="16838" w:orient="portrait"/>
          <w:cols w:equalWidth="0" w:num="1">
            <w:col w:w="11240"/>
          </w:cols>
          <w:pgMar w:left="320" w:top="598" w:right="339" w:bottom="1440" w:gutter="0" w:footer="0" w:header="0"/>
        </w:sectPr>
      </w:pPr>
    </w:p>
    <w:bookmarkStart w:id="72" w:name="page73"/>
    <w:bookmarkEnd w:id="72"/>
    <w:p>
      <w:pPr>
        <w:spacing w:after="0"/>
        <w:rPr>
          <w:sz w:val="20"/>
          <w:szCs w:val="20"/>
          <w:color w:val="auto"/>
        </w:rPr>
      </w:pPr>
      <w:r>
        <w:rPr>
          <w:rFonts w:ascii="Times New Roman" w:cs="Times New Roman" w:eastAsia="Times New Roman" w:hAnsi="Times New Roman"/>
          <w:sz w:val="22"/>
          <w:szCs w:val="22"/>
          <w:color w:val="auto"/>
        </w:rPr>
        <w:t>manner that would impose additional state law data privacy obligations on Meta above and beyond what is required by GLBA.</w:t>
      </w:r>
    </w:p>
    <w:p>
      <w:pPr>
        <w:spacing w:after="0" w:line="220"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2"/>
          <w:szCs w:val="22"/>
          <w:color w:val="auto"/>
        </w:rPr>
        <w:t xml:space="preserve">Section 10.6 </w:t>
      </w:r>
      <w:r>
        <w:rPr>
          <w:rFonts w:ascii="Times New Roman" w:cs="Times New Roman" w:eastAsia="Times New Roman" w:hAnsi="Times New Roman"/>
          <w:sz w:val="22"/>
          <w:szCs w:val="22"/>
          <w:u w:val="single" w:color="auto"/>
          <w:color w:val="auto"/>
        </w:rPr>
        <w:t>Restrictions on Meta's Use and Disclosure of Program Information</w:t>
      </w:r>
      <w:r>
        <w:rPr>
          <w:rFonts w:ascii="Times New Roman" w:cs="Times New Roman" w:eastAsia="Times New Roman" w:hAnsi="Times New Roman"/>
          <w:sz w:val="22"/>
          <w:szCs w:val="22"/>
          <w:color w:val="auto"/>
        </w:rPr>
        <w:t>. Notwithstanding any other rights they may have at law or by contract relating to the use or disclosure of Program Information, during and after the Term, Meta, its Affiliates and Meta Service Providers will not collect, access, use or disclose Program Information (including that which Meta owns) for any purpose except:</w:t>
      </w:r>
    </w:p>
    <w:p>
      <w:pPr>
        <w:spacing w:after="0" w:line="176" w:lineRule="exact"/>
        <w:rPr>
          <w:sz w:val="20"/>
          <w:szCs w:val="20"/>
          <w:color w:val="auto"/>
        </w:rPr>
      </w:pPr>
    </w:p>
    <w:p>
      <w:pPr>
        <w:ind w:left="660" w:firstLine="644"/>
        <w:spacing w:after="0" w:line="284" w:lineRule="auto"/>
        <w:tabs>
          <w:tab w:leader="none" w:pos="1741"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 perform its or their obligations or enforce its or their rights with respect to the Program, this Agreement or any other Program Contract (including for fraud prevention and Bank Secrecy Act monitoring purposes);</w:t>
      </w:r>
    </w:p>
    <w:p>
      <w:pPr>
        <w:spacing w:after="0" w:line="143" w:lineRule="exact"/>
        <w:rPr>
          <w:rFonts w:ascii="Times New Roman" w:cs="Times New Roman" w:eastAsia="Times New Roman" w:hAnsi="Times New Roman"/>
          <w:sz w:val="22"/>
          <w:szCs w:val="22"/>
          <w:color w:val="auto"/>
        </w:rPr>
      </w:pPr>
    </w:p>
    <w:p>
      <w:pPr>
        <w:ind w:left="1740" w:hanging="436"/>
        <w:spacing w:after="0"/>
        <w:tabs>
          <w:tab w:leader="none" w:pos="174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to respond to a Regulatory Request in compliance with </w:t>
      </w:r>
      <w:r>
        <w:rPr>
          <w:rFonts w:ascii="Times New Roman" w:cs="Times New Roman" w:eastAsia="Times New Roman" w:hAnsi="Times New Roman"/>
          <w:sz w:val="22"/>
          <w:szCs w:val="22"/>
          <w:u w:val="single" w:color="auto"/>
          <w:color w:val="auto"/>
        </w:rPr>
        <w:t>Section 10.3</w:t>
      </w:r>
      <w:r>
        <w:rPr>
          <w:rFonts w:ascii="Times New Roman" w:cs="Times New Roman" w:eastAsia="Times New Roman" w:hAnsi="Times New Roman"/>
          <w:sz w:val="22"/>
          <w:szCs w:val="22"/>
          <w:color w:val="auto"/>
        </w:rPr>
        <w:t xml:space="preserve"> (Regulatory Requests);</w:t>
      </w:r>
    </w:p>
    <w:p>
      <w:pPr>
        <w:spacing w:after="0" w:line="233" w:lineRule="exact"/>
        <w:rPr>
          <w:rFonts w:ascii="Times New Roman" w:cs="Times New Roman" w:eastAsia="Times New Roman" w:hAnsi="Times New Roman"/>
          <w:sz w:val="22"/>
          <w:szCs w:val="22"/>
          <w:color w:val="auto"/>
        </w:rPr>
      </w:pPr>
    </w:p>
    <w:p>
      <w:pPr>
        <w:ind w:left="660" w:firstLine="644"/>
        <w:spacing w:after="0" w:line="284" w:lineRule="auto"/>
        <w:tabs>
          <w:tab w:leader="none" w:pos="1809"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as required by any Applicable Law (including the Securities Act of 1933, the Securities Exchange Act of 1934 and the rules and regulations promulgated thereunder); or</w:t>
      </w:r>
    </w:p>
    <w:p>
      <w:pPr>
        <w:spacing w:after="0" w:line="143" w:lineRule="exact"/>
        <w:rPr>
          <w:rFonts w:ascii="Times New Roman" w:cs="Times New Roman" w:eastAsia="Times New Roman" w:hAnsi="Times New Roman"/>
          <w:sz w:val="22"/>
          <w:szCs w:val="22"/>
          <w:color w:val="auto"/>
        </w:rPr>
      </w:pPr>
    </w:p>
    <w:p>
      <w:pPr>
        <w:ind w:left="1740" w:hanging="436"/>
        <w:spacing w:after="0"/>
        <w:tabs>
          <w:tab w:leader="none" w:pos="174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with the prior written consent of EFS.</w:t>
      </w:r>
    </w:p>
    <w:p>
      <w:pPr>
        <w:spacing w:after="0" w:line="233"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2"/>
          <w:szCs w:val="22"/>
          <w:color w:val="auto"/>
        </w:rPr>
        <w:t xml:space="preserve">Section 10.7 </w:t>
      </w:r>
      <w:r>
        <w:rPr>
          <w:rFonts w:ascii="Times New Roman" w:cs="Times New Roman" w:eastAsia="Times New Roman" w:hAnsi="Times New Roman"/>
          <w:sz w:val="22"/>
          <w:szCs w:val="22"/>
          <w:u w:val="single" w:color="auto"/>
          <w:color w:val="auto"/>
        </w:rPr>
        <w:t>Unauthorized Use or Disclosure</w:t>
      </w:r>
      <w:r>
        <w:rPr>
          <w:rFonts w:ascii="Times New Roman" w:cs="Times New Roman" w:eastAsia="Times New Roman" w:hAnsi="Times New Roman"/>
          <w:sz w:val="22"/>
          <w:szCs w:val="22"/>
          <w:color w:val="auto"/>
        </w:rPr>
        <w:t>. The Parties agree that any unauthorized use or disclosure of Confidential Information may cause immediate and irreparable harm to the other Party for which damages may not constitute an adequate remedy, and that injunctive relief may be warranted in addition to any other remedies the other Party may have at law or in equity, all of which are cumulative and in addition to any rights and remedies available by contract, law, rule, regulation or order. Each Party agrees (i) to promptly advise the other Party in writing of any unauthorized misappropriation, disclosure or use of the Confidential Information in violation of such Party's obligations under this Agreement which may come to its attention and (ii) to take appropriate steps, at its own expense, as reasonably requested by the other Party, to limit, stop or otherwise remedy such misappropriation, disclosure or use.</w:t>
      </w:r>
    </w:p>
    <w:p>
      <w:pPr>
        <w:spacing w:after="0" w:line="182" w:lineRule="exact"/>
        <w:rPr>
          <w:sz w:val="20"/>
          <w:szCs w:val="20"/>
          <w:color w:val="auto"/>
        </w:rPr>
      </w:pPr>
    </w:p>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 xml:space="preserve">Section 10.8 </w:t>
      </w:r>
      <w:r>
        <w:rPr>
          <w:rFonts w:ascii="Times New Roman" w:cs="Times New Roman" w:eastAsia="Times New Roman" w:hAnsi="Times New Roman"/>
          <w:sz w:val="22"/>
          <w:szCs w:val="22"/>
          <w:u w:val="single" w:color="auto"/>
          <w:color w:val="auto"/>
        </w:rPr>
        <w:t>Information Screen</w:t>
      </w:r>
      <w:r>
        <w:rPr>
          <w:rFonts w:ascii="Times New Roman" w:cs="Times New Roman" w:eastAsia="Times New Roman" w:hAnsi="Times New Roman"/>
          <w:sz w:val="22"/>
          <w:szCs w:val="22"/>
          <w:color w:val="auto"/>
        </w:rPr>
        <w:t xml:space="preserve">. Meta agrees, on behalf of itself and its Affiliates and Meta Service Providers, that Program Information will not be collected, accessed, used or disclosed to, or used for the benefit of, other third parties offering Meta's products or services. Meta will implement procedures that prohibit Meta from using or disclosing any Program Information or solutions created specifically for EFS or the Program with other third parties offering Meta's products;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xml:space="preserve">, that this </w:t>
      </w:r>
      <w:r>
        <w:rPr>
          <w:rFonts w:ascii="Times New Roman" w:cs="Times New Roman" w:eastAsia="Times New Roman" w:hAnsi="Times New Roman"/>
          <w:sz w:val="22"/>
          <w:szCs w:val="22"/>
          <w:u w:val="single" w:color="auto"/>
          <w:color w:val="auto"/>
        </w:rPr>
        <w:t>Section 10.8</w:t>
      </w:r>
      <w:r>
        <w:rPr>
          <w:rFonts w:ascii="Times New Roman" w:cs="Times New Roman" w:eastAsia="Times New Roman" w:hAnsi="Times New Roman"/>
          <w:sz w:val="22"/>
          <w:szCs w:val="22"/>
          <w:color w:val="auto"/>
        </w:rPr>
        <w:t xml:space="preserve"> does not prohibit Meta from using Program Customer Data as permitted by Applicable Law for the limited purpose of identifying and preventing instances of consumer fraud.</w:t>
      </w:r>
    </w:p>
    <w:p>
      <w:pPr>
        <w:spacing w:after="0" w:line="181"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2"/>
          <w:szCs w:val="22"/>
          <w:color w:val="auto"/>
        </w:rPr>
        <w:t xml:space="preserve">Section 10.9 </w:t>
      </w:r>
      <w:r>
        <w:rPr>
          <w:rFonts w:ascii="Times New Roman" w:cs="Times New Roman" w:eastAsia="Times New Roman" w:hAnsi="Times New Roman"/>
          <w:sz w:val="22"/>
          <w:szCs w:val="22"/>
          <w:u w:val="single" w:color="auto"/>
          <w:color w:val="auto"/>
        </w:rPr>
        <w:t>Participation in Refund Verification Programs</w:t>
      </w:r>
      <w:r>
        <w:rPr>
          <w:rFonts w:ascii="Times New Roman" w:cs="Times New Roman" w:eastAsia="Times New Roman" w:hAnsi="Times New Roman"/>
          <w:sz w:val="22"/>
          <w:szCs w:val="22"/>
          <w:color w:val="auto"/>
        </w:rPr>
        <w:t>. To the extent permitted by Applicable Law, Meta and EFS, as program manager for Meta, may participate in IRS and state refund verification and antifraud programs, and may disclose Program Information to the IRS, state departments of revenue and the Identity Theft Tax Refund Fraud – Information Sharing and Analysis</w:t>
      </w:r>
    </w:p>
    <w:p>
      <w:pPr>
        <w:spacing w:after="0" w:line="3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36</w:t>
      </w:r>
    </w:p>
    <w:p>
      <w:pPr>
        <w:sectPr>
          <w:pgSz w:w="11900" w:h="16838" w:orient="portrait"/>
          <w:cols w:equalWidth="0" w:num="1">
            <w:col w:w="11240"/>
          </w:cols>
          <w:pgMar w:left="320" w:top="598" w:right="339" w:bottom="1440" w:gutter="0" w:footer="0" w:header="0"/>
        </w:sectPr>
      </w:pPr>
    </w:p>
    <w:bookmarkStart w:id="73" w:name="page74"/>
    <w:bookmarkEnd w:id="73"/>
    <w:p>
      <w:pPr>
        <w:spacing w:after="0"/>
        <w:rPr>
          <w:sz w:val="20"/>
          <w:szCs w:val="20"/>
          <w:color w:val="auto"/>
        </w:rPr>
      </w:pPr>
      <w:r>
        <w:rPr>
          <w:rFonts w:ascii="Times New Roman" w:cs="Times New Roman" w:eastAsia="Times New Roman" w:hAnsi="Times New Roman"/>
          <w:sz w:val="22"/>
          <w:szCs w:val="22"/>
          <w:color w:val="auto"/>
        </w:rPr>
        <w:t>Center (IDTTRF-ISAC) of the Financial Services – Information Sharing and Analysis Center (FS-ISAC).</w:t>
      </w:r>
    </w:p>
    <w:p>
      <w:pPr>
        <w:spacing w:after="0" w:line="216" w:lineRule="exact"/>
        <w:rPr>
          <w:sz w:val="20"/>
          <w:szCs w:val="20"/>
          <w:color w:val="auto"/>
        </w:rPr>
      </w:pPr>
    </w:p>
    <w:p>
      <w:pPr>
        <w:ind w:left="5000"/>
        <w:spacing w:after="0"/>
        <w:rPr>
          <w:sz w:val="20"/>
          <w:szCs w:val="20"/>
          <w:color w:val="auto"/>
        </w:rPr>
      </w:pPr>
      <w:r>
        <w:rPr>
          <w:rFonts w:ascii="Times New Roman" w:cs="Times New Roman" w:eastAsia="Times New Roman" w:hAnsi="Times New Roman"/>
          <w:sz w:val="22"/>
          <w:szCs w:val="22"/>
          <w:b w:val="1"/>
          <w:bCs w:val="1"/>
          <w:color w:val="auto"/>
        </w:rPr>
        <w:t>ARTICLE 11</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PRIVACY AND DATA SECURITY</w:t>
      </w:r>
    </w:p>
    <w:p>
      <w:pPr>
        <w:spacing w:after="0" w:line="196" w:lineRule="exact"/>
        <w:rPr>
          <w:sz w:val="20"/>
          <w:szCs w:val="20"/>
          <w:color w:val="auto"/>
        </w:rPr>
      </w:pPr>
    </w:p>
    <w:p>
      <w:pPr>
        <w:ind w:left="660"/>
        <w:spacing w:after="0"/>
        <w:tabs>
          <w:tab w:leader="none" w:pos="1880" w:val="left"/>
        </w:tabs>
        <w:rPr>
          <w:sz w:val="20"/>
          <w:szCs w:val="20"/>
          <w:color w:val="auto"/>
        </w:rPr>
      </w:pPr>
      <w:r>
        <w:rPr>
          <w:rFonts w:ascii="Times New Roman" w:cs="Times New Roman" w:eastAsia="Times New Roman" w:hAnsi="Times New Roman"/>
          <w:sz w:val="22"/>
          <w:szCs w:val="22"/>
          <w:color w:val="auto"/>
        </w:rPr>
        <w:t>Section 11.1</w:t>
      </w:r>
      <w:r>
        <w:rPr>
          <w:sz w:val="20"/>
          <w:szCs w:val="20"/>
          <w:color w:val="auto"/>
        </w:rPr>
        <w:tab/>
      </w:r>
      <w:r>
        <w:rPr>
          <w:rFonts w:ascii="Times New Roman" w:cs="Times New Roman" w:eastAsia="Times New Roman" w:hAnsi="Times New Roman"/>
          <w:sz w:val="21"/>
          <w:szCs w:val="21"/>
          <w:u w:val="single" w:color="auto"/>
          <w:color w:val="auto"/>
        </w:rPr>
        <w:t>Privacy</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56" w:lineRule="auto"/>
        <w:tabs>
          <w:tab w:leader="none" w:pos="1782" w:val="left"/>
        </w:tabs>
        <w:numPr>
          <w:ilvl w:val="0"/>
          <w:numId w:val="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Each Party will comply with Applicable Law relating to the use and disclosure of Program Customer Data and Prospect Data, including the applicable terms and provisions of GLBA and the Code. Each Party will implement and maintain appropriate administrative, technical, and physical safeguards to protect the security, confidentiality, and integrity of all Program Customer Data and Prospect Data.</w:t>
      </w:r>
    </w:p>
    <w:p>
      <w:pPr>
        <w:spacing w:after="0" w:line="176" w:lineRule="exact"/>
        <w:rPr>
          <w:rFonts w:ascii="Times New Roman" w:cs="Times New Roman" w:eastAsia="Times New Roman" w:hAnsi="Times New Roman"/>
          <w:sz w:val="22"/>
          <w:szCs w:val="22"/>
          <w:color w:val="auto"/>
        </w:rPr>
      </w:pPr>
    </w:p>
    <w:p>
      <w:pPr>
        <w:jc w:val="both"/>
        <w:ind w:left="660" w:firstLine="644"/>
        <w:spacing w:after="0" w:line="250" w:lineRule="auto"/>
        <w:tabs>
          <w:tab w:leader="none" w:pos="1780" w:val="left"/>
        </w:tabs>
        <w:numPr>
          <w:ilvl w:val="0"/>
          <w:numId w:val="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 furtherance of and without limiting the foregoing, the Parties agree to, in good faith, jointly develop and prepare, and comply with, Meta's privacy notice applicable to the Program (the "</w:t>
      </w:r>
      <w:r>
        <w:rPr>
          <w:rFonts w:ascii="Times New Roman" w:cs="Times New Roman" w:eastAsia="Times New Roman" w:hAnsi="Times New Roman"/>
          <w:sz w:val="22"/>
          <w:szCs w:val="22"/>
          <w:b w:val="1"/>
          <w:bCs w:val="1"/>
          <w:color w:val="auto"/>
        </w:rPr>
        <w:t>Privacy Notice</w:t>
      </w:r>
      <w:r>
        <w:rPr>
          <w:rFonts w:ascii="Times New Roman" w:cs="Times New Roman" w:eastAsia="Times New Roman" w:hAnsi="Times New Roman"/>
          <w:sz w:val="22"/>
          <w:szCs w:val="22"/>
          <w:color w:val="auto"/>
        </w:rPr>
        <w:t>"), which Privacy Notice will permit the broadest rights allowable under Applicable Law for Meta's sharing of Program Customer Data and Prospect Data with EFS and EFS's Affiliates. To the extent Applicable Law requires Meta to afford Program Customers and Prospective Customers a means of opting-out of such sharing, EFS is responsible for managing and honoring any opt-out requests received from Program Customers and Prospective Customers with respect to Meta's Privacy Notice in compliance with Applicable Law.</w:t>
      </w:r>
    </w:p>
    <w:p>
      <w:pPr>
        <w:spacing w:after="0" w:line="180" w:lineRule="exact"/>
        <w:rPr>
          <w:rFonts w:ascii="Times New Roman" w:cs="Times New Roman" w:eastAsia="Times New Roman" w:hAnsi="Times New Roman"/>
          <w:sz w:val="22"/>
          <w:szCs w:val="22"/>
          <w:color w:val="auto"/>
        </w:rPr>
      </w:pPr>
    </w:p>
    <w:p>
      <w:pPr>
        <w:jc w:val="both"/>
        <w:ind w:left="660" w:firstLine="644"/>
        <w:spacing w:after="0" w:line="261" w:lineRule="auto"/>
        <w:tabs>
          <w:tab w:leader="none" w:pos="1728" w:val="left"/>
        </w:tabs>
        <w:numPr>
          <w:ilvl w:val="0"/>
          <w:numId w:val="7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Each Party will ensure that any third party (other than attorneys, accountants and any third-party advisors that are bound by a professional duty of confidentiality to such Party) to whom Program Customer Data or Prospect Data is transferred or made available by or on behalf of such Party signs a written contract with such Party in which the third party agrees: (i) to restrict its use of Program Customer Data and Prospect Data, as applicable, to the use specified in the agreement between the Party and such third party (which use must be in compliance with the Party's permitted uses of the information, including as provided in </w:t>
      </w:r>
      <w:r>
        <w:rPr>
          <w:rFonts w:ascii="Times New Roman" w:cs="Times New Roman" w:eastAsia="Times New Roman" w:hAnsi="Times New Roman"/>
          <w:sz w:val="21"/>
          <w:szCs w:val="21"/>
          <w:u w:val="single" w:color="auto"/>
          <w:color w:val="auto"/>
        </w:rPr>
        <w:t>Article 10</w:t>
      </w:r>
      <w:r>
        <w:rPr>
          <w:rFonts w:ascii="Times New Roman" w:cs="Times New Roman" w:eastAsia="Times New Roman" w:hAnsi="Times New Roman"/>
          <w:sz w:val="21"/>
          <w:szCs w:val="21"/>
          <w:color w:val="auto"/>
        </w:rPr>
        <w:t xml:space="preserve"> (Confidentiality) and this </w:t>
      </w:r>
      <w:r>
        <w:rPr>
          <w:rFonts w:ascii="Times New Roman" w:cs="Times New Roman" w:eastAsia="Times New Roman" w:hAnsi="Times New Roman"/>
          <w:sz w:val="21"/>
          <w:szCs w:val="21"/>
          <w:u w:val="single" w:color="auto"/>
          <w:color w:val="auto"/>
        </w:rPr>
        <w:t>Article 11</w:t>
      </w:r>
      <w:r>
        <w:rPr>
          <w:rFonts w:ascii="Times New Roman" w:cs="Times New Roman" w:eastAsia="Times New Roman" w:hAnsi="Times New Roman"/>
          <w:sz w:val="21"/>
          <w:szCs w:val="21"/>
          <w:color w:val="auto"/>
        </w:rPr>
        <w:t xml:space="preserve"> (Privacy and Data Security)); (ii) to comply with all Applicable Law and Payment Network Rules and the Privacy Notice; and (iii) to implement and maintain appropriate administrative, technical and physical safeguards to protect the security, confidentiality and integrity of all Program Customer Data and Prospect Data, including compliance with the provisions of the Data Security Requirements.</w:t>
      </w:r>
    </w:p>
    <w:p>
      <w:pPr>
        <w:spacing w:after="0" w:line="174" w:lineRule="exact"/>
        <w:rPr>
          <w:rFonts w:ascii="Times New Roman" w:cs="Times New Roman" w:eastAsia="Times New Roman" w:hAnsi="Times New Roman"/>
          <w:sz w:val="21"/>
          <w:szCs w:val="21"/>
          <w:color w:val="auto"/>
        </w:rPr>
      </w:pPr>
    </w:p>
    <w:p>
      <w:pPr>
        <w:jc w:val="both"/>
        <w:ind w:left="660" w:firstLine="644"/>
        <w:spacing w:after="0" w:line="256" w:lineRule="auto"/>
        <w:tabs>
          <w:tab w:leader="none" w:pos="1834" w:val="left"/>
        </w:tabs>
        <w:numPr>
          <w:ilvl w:val="0"/>
          <w:numId w:val="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 Party will not be obligated to take any action that such Party reasonably believes in good faith would cause, or is reasonably likely to cause, any Party to violate the Privacy Notice, any Payment Network Rules, GLBA, the Code or any other Applicable Law, or that would cause any Party to become a "consumer reporting agency" for purposes of the Fair Credit Reporting Act, 15 U.S.C. § 1681 </w:t>
      </w:r>
      <w:r>
        <w:rPr>
          <w:rFonts w:ascii="Times New Roman" w:cs="Times New Roman" w:eastAsia="Times New Roman" w:hAnsi="Times New Roman"/>
          <w:sz w:val="22"/>
          <w:szCs w:val="22"/>
          <w:i w:val="1"/>
          <w:iCs w:val="1"/>
          <w:color w:val="auto"/>
        </w:rPr>
        <w:t>et seq</w:t>
      </w:r>
      <w:r>
        <w:rPr>
          <w:rFonts w:ascii="Times New Roman" w:cs="Times New Roman" w:eastAsia="Times New Roman" w:hAnsi="Times New Roman"/>
          <w:sz w:val="22"/>
          <w:szCs w:val="22"/>
          <w:color w:val="auto"/>
        </w:rPr>
        <w:t>.</w:t>
      </w:r>
    </w:p>
    <w:p>
      <w:pPr>
        <w:spacing w:after="0" w:line="176" w:lineRule="exact"/>
        <w:rPr>
          <w:sz w:val="20"/>
          <w:szCs w:val="20"/>
          <w:color w:val="auto"/>
        </w:rPr>
      </w:pPr>
    </w:p>
    <w:p>
      <w:pPr>
        <w:ind w:left="660"/>
        <w:spacing w:after="0"/>
        <w:tabs>
          <w:tab w:leader="none" w:pos="1880" w:val="left"/>
        </w:tabs>
        <w:rPr>
          <w:sz w:val="20"/>
          <w:szCs w:val="20"/>
          <w:color w:val="auto"/>
        </w:rPr>
      </w:pPr>
      <w:r>
        <w:rPr>
          <w:rFonts w:ascii="Times New Roman" w:cs="Times New Roman" w:eastAsia="Times New Roman" w:hAnsi="Times New Roman"/>
          <w:sz w:val="22"/>
          <w:szCs w:val="22"/>
          <w:color w:val="auto"/>
        </w:rPr>
        <w:t>Section 11.2</w:t>
      </w:r>
      <w:r>
        <w:rPr>
          <w:sz w:val="20"/>
          <w:szCs w:val="20"/>
          <w:color w:val="auto"/>
        </w:rPr>
        <w:tab/>
      </w:r>
      <w:r>
        <w:rPr>
          <w:rFonts w:ascii="Times New Roman" w:cs="Times New Roman" w:eastAsia="Times New Roman" w:hAnsi="Times New Roman"/>
          <w:sz w:val="21"/>
          <w:szCs w:val="21"/>
          <w:u w:val="single" w:color="auto"/>
          <w:color w:val="auto"/>
        </w:rPr>
        <w:t>Data Security</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ind w:left="660" w:firstLine="644"/>
        <w:spacing w:after="0" w:line="284" w:lineRule="auto"/>
        <w:tabs>
          <w:tab w:leader="none" w:pos="1822"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Protection of Program Customer Data</w:t>
      </w:r>
      <w:r>
        <w:rPr>
          <w:rFonts w:ascii="Times New Roman" w:cs="Times New Roman" w:eastAsia="Times New Roman" w:hAnsi="Times New Roman"/>
          <w:sz w:val="22"/>
          <w:szCs w:val="22"/>
          <w:color w:val="auto"/>
        </w:rPr>
        <w:t>. Each Party will establish, maintain and implement an information security program, including appropriate administrative,</w:t>
      </w: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37</w:t>
      </w:r>
    </w:p>
    <w:p>
      <w:pPr>
        <w:sectPr>
          <w:pgSz w:w="11900" w:h="16838" w:orient="portrait"/>
          <w:cols w:equalWidth="0" w:num="1">
            <w:col w:w="11240"/>
          </w:cols>
          <w:pgMar w:left="320" w:top="598" w:right="339" w:bottom="1440" w:gutter="0" w:footer="0" w:header="0"/>
        </w:sectPr>
      </w:pPr>
    </w:p>
    <w:bookmarkStart w:id="74" w:name="page75"/>
    <w:bookmarkEnd w:id="74"/>
    <w:p>
      <w:pPr>
        <w:jc w:val="both"/>
        <w:ind w:left="4"/>
        <w:spacing w:after="0" w:line="246" w:lineRule="auto"/>
        <w:rPr>
          <w:sz w:val="20"/>
          <w:szCs w:val="20"/>
          <w:color w:val="auto"/>
        </w:rPr>
      </w:pPr>
      <w:r>
        <w:rPr>
          <w:rFonts w:ascii="Times New Roman" w:cs="Times New Roman" w:eastAsia="Times New Roman" w:hAnsi="Times New Roman"/>
          <w:sz w:val="22"/>
          <w:szCs w:val="22"/>
          <w:color w:val="auto"/>
        </w:rPr>
        <w:t>technical and physical safeguards, that is designed to meet the objectives of the Interagency Guidelines Establishing Standards for Safeguarding Customer Information, including, to: (i) ensure the security and confidentiality of Program Customer Data and Prospect Data, as applicable; (ii) protect against any reasonably anticipated threats or hazards to the security or integrity of Program Customer Data or Prospect Data; (iii) protect against unauthorized access to or use of Program Customer Data or Prospect Data that could result in substantial harm or inconvenience to any Program Customer or Prospective Customer; and (iv) ensure the proper disposal of Program Customer Data and Prospect Data, as applicable (the "</w:t>
      </w:r>
      <w:r>
        <w:rPr>
          <w:rFonts w:ascii="Times New Roman" w:cs="Times New Roman" w:eastAsia="Times New Roman" w:hAnsi="Times New Roman"/>
          <w:sz w:val="22"/>
          <w:szCs w:val="22"/>
          <w:b w:val="1"/>
          <w:bCs w:val="1"/>
          <w:color w:val="auto"/>
        </w:rPr>
        <w:t>Data Security Requirements</w:t>
      </w:r>
      <w:r>
        <w:rPr>
          <w:rFonts w:ascii="Times New Roman" w:cs="Times New Roman" w:eastAsia="Times New Roman" w:hAnsi="Times New Roman"/>
          <w:sz w:val="22"/>
          <w:szCs w:val="22"/>
          <w:color w:val="auto"/>
        </w:rPr>
        <w:t>"). Each Party will use the same degree of care in protecting Program Customer Data and Prospect Data against unauthorized disclosure as it accords to its own confidential customer information, but in no event less than a reasonable standard of care.</w:t>
      </w:r>
    </w:p>
    <w:p>
      <w:pPr>
        <w:spacing w:after="0" w:line="191" w:lineRule="exact"/>
        <w:rPr>
          <w:sz w:val="20"/>
          <w:szCs w:val="20"/>
          <w:color w:val="auto"/>
        </w:rPr>
      </w:pPr>
    </w:p>
    <w:p>
      <w:pPr>
        <w:jc w:val="both"/>
        <w:ind w:left="4" w:firstLine="644"/>
        <w:spacing w:after="0" w:line="247" w:lineRule="auto"/>
        <w:tabs>
          <w:tab w:leader="none" w:pos="1084" w:val="left"/>
        </w:tabs>
        <w:numPr>
          <w:ilvl w:val="1"/>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Data Breach Investigation</w:t>
      </w:r>
      <w:r>
        <w:rPr>
          <w:rFonts w:ascii="Times New Roman" w:cs="Times New Roman" w:eastAsia="Times New Roman" w:hAnsi="Times New Roman"/>
          <w:sz w:val="22"/>
          <w:szCs w:val="22"/>
          <w:color w:val="auto"/>
        </w:rPr>
        <w:t>. A Party that suffers an actual or suspected Data Breach of the information systems it maintains (the "</w:t>
      </w:r>
      <w:r>
        <w:rPr>
          <w:rFonts w:ascii="Times New Roman" w:cs="Times New Roman" w:eastAsia="Times New Roman" w:hAnsi="Times New Roman"/>
          <w:sz w:val="22"/>
          <w:szCs w:val="22"/>
          <w:b w:val="1"/>
          <w:bCs w:val="1"/>
          <w:color w:val="auto"/>
        </w:rPr>
        <w:t>Affected Party</w:t>
      </w:r>
      <w:r>
        <w:rPr>
          <w:rFonts w:ascii="Times New Roman" w:cs="Times New Roman" w:eastAsia="Times New Roman" w:hAnsi="Times New Roman"/>
          <w:sz w:val="22"/>
          <w:szCs w:val="22"/>
          <w:color w:val="auto"/>
        </w:rPr>
        <w:t xml:space="preserve">") agrees to take action promptly, at its own expense, to investigate the actual or suspected Data Breach and, if an actual Data Breach is confirmed, to identify and mitigate the effect of the Data Breach and implement reasonable and appropriate measures in response. The Affected Party will permit the other Party to conduct, or alternatively the other Party may require the Affected Party to engage a qualified third party reasonably approved by the Affected Party to conduct, an investigation of an actual or suspected Data Breach;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such investigation may not unreasonably interfere with the investigation being conducted by the Affected Party or the operations of the Affected Party. The Affected Party will pay for the reasonable costs of its investigation and any required notifications, which notification will be mutually agreed upon by the Parties (such agreement not to be unreasonably withheld), or other remediation it reasonably deems necessary.</w:t>
      </w:r>
    </w:p>
    <w:p>
      <w:pPr>
        <w:spacing w:after="0" w:line="190" w:lineRule="exact"/>
        <w:rPr>
          <w:rFonts w:ascii="Times New Roman" w:cs="Times New Roman" w:eastAsia="Times New Roman" w:hAnsi="Times New Roman"/>
          <w:sz w:val="22"/>
          <w:szCs w:val="22"/>
          <w:color w:val="auto"/>
        </w:rPr>
      </w:pPr>
    </w:p>
    <w:p>
      <w:pPr>
        <w:ind w:left="1104" w:hanging="456"/>
        <w:spacing w:after="0"/>
        <w:tabs>
          <w:tab w:leader="none" w:pos="1104" w:val="left"/>
        </w:tabs>
        <w:numPr>
          <w:ilvl w:val="1"/>
          <w:numId w:val="78"/>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u w:val="single" w:color="auto"/>
          <w:color w:val="auto"/>
        </w:rPr>
        <w:t>Notice of Data Breach</w:t>
      </w:r>
      <w:r>
        <w:rPr>
          <w:rFonts w:ascii="Times New Roman" w:cs="Times New Roman" w:eastAsia="Times New Roman" w:hAnsi="Times New Roman"/>
          <w:sz w:val="21"/>
          <w:szCs w:val="21"/>
          <w:color w:val="auto"/>
        </w:rPr>
        <w:t>. Each Party will notify the other Party promptly, and in any event within twenty-four</w:t>
      </w:r>
    </w:p>
    <w:p>
      <w:pPr>
        <w:spacing w:after="0" w:line="40" w:lineRule="exact"/>
        <w:rPr>
          <w:rFonts w:ascii="Times New Roman" w:cs="Times New Roman" w:eastAsia="Times New Roman" w:hAnsi="Times New Roman"/>
          <w:sz w:val="21"/>
          <w:szCs w:val="21"/>
          <w:color w:val="auto"/>
        </w:rPr>
      </w:pPr>
    </w:p>
    <w:p>
      <w:pPr>
        <w:jc w:val="both"/>
        <w:ind w:left="4" w:hanging="4"/>
        <w:spacing w:after="0" w:line="246" w:lineRule="auto"/>
        <w:tabs>
          <w:tab w:leader="none" w:pos="453" w:val="left"/>
        </w:tabs>
        <w:numPr>
          <w:ilvl w:val="0"/>
          <w:numId w:val="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hours, following discovery or notification of any actual or suspected Data Breach of the information systems it maintains (including through third-party service providers or Affiliates) that access, process or store Program Customer Data or Prospect Data. To the fullest extent permitted by Applicable Law, the Affected Party also will provide the other Party with information reasonably requested by the other Party regarding such Data Breach to assist such other Party in implementing its information security response program and, if applicable, in notifying affected Program Customers and Prospective Customers, as applicable, as well as other third parties, if required by Applicable Law.</w:t>
      </w:r>
    </w:p>
    <w:p>
      <w:pPr>
        <w:spacing w:after="0" w:line="186" w:lineRule="exact"/>
        <w:rPr>
          <w:rFonts w:ascii="Times New Roman" w:cs="Times New Roman" w:eastAsia="Times New Roman" w:hAnsi="Times New Roman"/>
          <w:sz w:val="22"/>
          <w:szCs w:val="22"/>
          <w:color w:val="auto"/>
        </w:rPr>
      </w:pPr>
    </w:p>
    <w:p>
      <w:pPr>
        <w:jc w:val="both"/>
        <w:ind w:left="4" w:firstLine="644"/>
        <w:spacing w:after="0" w:line="253" w:lineRule="auto"/>
        <w:tabs>
          <w:tab w:leader="none" w:pos="1084" w:val="left"/>
        </w:tabs>
        <w:numPr>
          <w:ilvl w:val="1"/>
          <w:numId w:val="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Costs</w:t>
      </w:r>
      <w:r>
        <w:rPr>
          <w:rFonts w:ascii="Times New Roman" w:cs="Times New Roman" w:eastAsia="Times New Roman" w:hAnsi="Times New Roman"/>
          <w:sz w:val="22"/>
          <w:szCs w:val="22"/>
          <w:color w:val="auto"/>
        </w:rPr>
        <w:t>. The Affected Party will reimburse the other Party for its reasonable out-of-pocket expenses incurred as a result of the Data Breach. For the purposes of this provision, reasonable out-of-pocket expenses means the cost of ID monitoring services (for twelve (12) months or such longer period as required by Applicable Law) for affected Program Customers and Prospective Customers who choose to enroll, and any costs associated with mailing required notices to affected Program Customers and Prospective Customers.</w:t>
      </w:r>
    </w:p>
    <w:p>
      <w:pPr>
        <w:spacing w:after="0" w:line="395" w:lineRule="exact"/>
        <w:rPr>
          <w:sz w:val="20"/>
          <w:szCs w:val="20"/>
          <w:color w:val="auto"/>
        </w:rPr>
      </w:pPr>
    </w:p>
    <w:p>
      <w:pPr>
        <w:ind w:left="4864"/>
        <w:spacing w:after="0"/>
        <w:rPr>
          <w:sz w:val="20"/>
          <w:szCs w:val="20"/>
          <w:color w:val="auto"/>
        </w:rPr>
      </w:pPr>
      <w:r>
        <w:rPr>
          <w:rFonts w:ascii="Times New Roman" w:cs="Times New Roman" w:eastAsia="Times New Roman" w:hAnsi="Times New Roman"/>
          <w:sz w:val="22"/>
          <w:szCs w:val="22"/>
          <w:color w:val="auto"/>
        </w:rPr>
        <w:t>38</w:t>
      </w:r>
    </w:p>
    <w:p>
      <w:pPr>
        <w:sectPr>
          <w:pgSz w:w="11900" w:h="16838" w:orient="portrait"/>
          <w:cols w:equalWidth="0" w:num="1">
            <w:col w:w="10584"/>
          </w:cols>
          <w:pgMar w:left="976" w:top="598" w:right="339" w:bottom="1440" w:gutter="0" w:footer="0" w:header="0"/>
        </w:sectPr>
      </w:pPr>
    </w:p>
    <w:bookmarkStart w:id="75" w:name="page76"/>
    <w:bookmarkEnd w:id="75"/>
    <w:p>
      <w:pPr>
        <w:jc w:val="both"/>
        <w:ind w:left="660" w:firstLine="644"/>
        <w:spacing w:after="0" w:line="253" w:lineRule="auto"/>
        <w:tabs>
          <w:tab w:leader="none" w:pos="1728" w:val="left"/>
        </w:tabs>
        <w:numPr>
          <w:ilvl w:val="0"/>
          <w:numId w:val="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Processor Audit Reports</w:t>
      </w:r>
      <w:r>
        <w:rPr>
          <w:rFonts w:ascii="Times New Roman" w:cs="Times New Roman" w:eastAsia="Times New Roman" w:hAnsi="Times New Roman"/>
          <w:sz w:val="22"/>
          <w:szCs w:val="22"/>
          <w:color w:val="auto"/>
        </w:rPr>
        <w:t>. EFS will cause the Processor to provide to Meta, on an annual basis, its Independent Service Auditor's Report – SOC1 Type II, as defined in the American Institute of Certified Public Accountants (AICPA's) Statement on Standards for Attestation Engagements ("</w:t>
      </w:r>
      <w:r>
        <w:rPr>
          <w:rFonts w:ascii="Times New Roman" w:cs="Times New Roman" w:eastAsia="Times New Roman" w:hAnsi="Times New Roman"/>
          <w:sz w:val="22"/>
          <w:szCs w:val="22"/>
          <w:b w:val="1"/>
          <w:bCs w:val="1"/>
          <w:color w:val="auto"/>
        </w:rPr>
        <w:t>SSAE</w:t>
      </w:r>
      <w:r>
        <w:rPr>
          <w:rFonts w:ascii="Times New Roman" w:cs="Times New Roman" w:eastAsia="Times New Roman" w:hAnsi="Times New Roman"/>
          <w:sz w:val="22"/>
          <w:szCs w:val="22"/>
          <w:color w:val="auto"/>
        </w:rPr>
        <w:t>") No. 18, Reporting on Controls at a Service Organization. To the extent material deficiencies are identified in any SSAE performed on the Processor, EFS will require the Processor to remediate such deficiencies as soon as commercially practicable.</w:t>
      </w:r>
    </w:p>
    <w:p>
      <w:pPr>
        <w:spacing w:after="0" w:line="178" w:lineRule="exact"/>
        <w:rPr>
          <w:rFonts w:ascii="Times New Roman" w:cs="Times New Roman" w:eastAsia="Times New Roman" w:hAnsi="Times New Roman"/>
          <w:sz w:val="22"/>
          <w:szCs w:val="22"/>
          <w:color w:val="auto"/>
        </w:rPr>
      </w:pPr>
    </w:p>
    <w:p>
      <w:pPr>
        <w:jc w:val="both"/>
        <w:ind w:left="660" w:firstLine="644"/>
        <w:spacing w:after="0" w:line="281" w:lineRule="auto"/>
        <w:tabs>
          <w:tab w:leader="none" w:pos="1717" w:val="left"/>
        </w:tabs>
        <w:numPr>
          <w:ilvl w:val="0"/>
          <w:numId w:val="8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u w:val="single" w:color="auto"/>
          <w:color w:val="auto"/>
        </w:rPr>
        <w:t>PCI-DSS Compliance</w:t>
      </w:r>
      <w:r>
        <w:rPr>
          <w:rFonts w:ascii="Times New Roman" w:cs="Times New Roman" w:eastAsia="Times New Roman" w:hAnsi="Times New Roman"/>
          <w:sz w:val="21"/>
          <w:szCs w:val="21"/>
          <w:color w:val="auto"/>
        </w:rPr>
        <w:t>. EFS and Processor will be assessed on an annual basis for compliance with PCI-DSS, such assessment to be performed by a qualified security assessor approved by the PCI Security Standards Council. Promptly upon completion of such assessment, EFS will, and will cause Processor to, provide a copy thereof to Meta.</w:t>
      </w:r>
    </w:p>
    <w:p>
      <w:pPr>
        <w:spacing w:after="0" w:line="151" w:lineRule="exact"/>
        <w:rPr>
          <w:sz w:val="20"/>
          <w:szCs w:val="20"/>
          <w:color w:val="auto"/>
        </w:rPr>
      </w:pPr>
    </w:p>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 xml:space="preserve">Section 11.3 </w:t>
      </w:r>
      <w:r>
        <w:rPr>
          <w:rFonts w:ascii="Times New Roman" w:cs="Times New Roman" w:eastAsia="Times New Roman" w:hAnsi="Times New Roman"/>
          <w:sz w:val="22"/>
          <w:szCs w:val="22"/>
          <w:u w:val="single" w:color="auto"/>
          <w:color w:val="auto"/>
        </w:rPr>
        <w:t>Disaster Recovery</w:t>
      </w:r>
      <w:r>
        <w:rPr>
          <w:rFonts w:ascii="Times New Roman" w:cs="Times New Roman" w:eastAsia="Times New Roman" w:hAnsi="Times New Roman"/>
          <w:sz w:val="22"/>
          <w:szCs w:val="22"/>
          <w:color w:val="auto"/>
        </w:rPr>
        <w:t>. Each Party agrees to maintain a disaster recovery plan, which it will test regularly, but at a minimum one time per calendar year, as well as systems, equipment, facilities and trained personnel, that will enable it to perform its essential obligations under this Agreement consistent with such Party's disaster recovery plan continuously through a disaster. Either Party may request the other Party to make a summary of its disaster recovery plan available for review. Either Party may make changes to its disaster recovery plan from time to time without the other Party's consent; provided that such changes do not materially decrease the level of protection offered by the disaster recovery plan.</w:t>
      </w:r>
    </w:p>
    <w:p>
      <w:pPr>
        <w:spacing w:after="0" w:line="1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12</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EVENTS OF DEFAULT</w:t>
      </w:r>
    </w:p>
    <w:p>
      <w:pPr>
        <w:spacing w:after="0" w:line="4" w:lineRule="exact"/>
        <w:rPr>
          <w:sz w:val="20"/>
          <w:szCs w:val="20"/>
          <w:color w:val="auto"/>
        </w:rPr>
      </w:pPr>
    </w:p>
    <w:p>
      <w:pPr>
        <w:jc w:val="both"/>
        <w:ind w:firstLine="648"/>
        <w:spacing w:after="0" w:line="261" w:lineRule="auto"/>
        <w:rPr>
          <w:sz w:val="20"/>
          <w:szCs w:val="20"/>
          <w:color w:val="auto"/>
        </w:rPr>
      </w:pPr>
      <w:r>
        <w:rPr>
          <w:rFonts w:ascii="Times New Roman" w:cs="Times New Roman" w:eastAsia="Times New Roman" w:hAnsi="Times New Roman"/>
          <w:sz w:val="22"/>
          <w:szCs w:val="22"/>
          <w:color w:val="auto"/>
        </w:rPr>
        <w:t xml:space="preserve">Section 12.1 </w:t>
      </w:r>
      <w:r>
        <w:rPr>
          <w:rFonts w:ascii="Times New Roman" w:cs="Times New Roman" w:eastAsia="Times New Roman" w:hAnsi="Times New Roman"/>
          <w:sz w:val="22"/>
          <w:szCs w:val="22"/>
          <w:u w:val="single" w:color="auto"/>
          <w:color w:val="auto"/>
        </w:rPr>
        <w:t>EFS Event of Default</w:t>
      </w:r>
      <w:r>
        <w:rPr>
          <w:rFonts w:ascii="Times New Roman" w:cs="Times New Roman" w:eastAsia="Times New Roman" w:hAnsi="Times New Roman"/>
          <w:sz w:val="22"/>
          <w:szCs w:val="22"/>
          <w:color w:val="auto"/>
        </w:rPr>
        <w:t xml:space="preserve">. The occurrence of any one or more of the events specified in this </w:t>
      </w:r>
      <w:r>
        <w:rPr>
          <w:rFonts w:ascii="Times New Roman" w:cs="Times New Roman" w:eastAsia="Times New Roman" w:hAnsi="Times New Roman"/>
          <w:sz w:val="22"/>
          <w:szCs w:val="22"/>
          <w:u w:val="single" w:color="auto"/>
          <w:color w:val="auto"/>
        </w:rPr>
        <w:t>Section 12.1</w:t>
      </w:r>
      <w:r>
        <w:rPr>
          <w:rFonts w:ascii="Times New Roman" w:cs="Times New Roman" w:eastAsia="Times New Roman" w:hAnsi="Times New Roman"/>
          <w:sz w:val="22"/>
          <w:szCs w:val="22"/>
          <w:color w:val="auto"/>
        </w:rPr>
        <w:t xml:space="preserve"> (regardless of the reason therefor) with respect to EFS constitutes an "</w:t>
      </w:r>
      <w:r>
        <w:rPr>
          <w:rFonts w:ascii="Times New Roman" w:cs="Times New Roman" w:eastAsia="Times New Roman" w:hAnsi="Times New Roman"/>
          <w:sz w:val="22"/>
          <w:szCs w:val="22"/>
          <w:b w:val="1"/>
          <w:bCs w:val="1"/>
          <w:color w:val="auto"/>
        </w:rPr>
        <w:t>EFS Event of Default</w:t>
      </w:r>
      <w:r>
        <w:rPr>
          <w:rFonts w:ascii="Times New Roman" w:cs="Times New Roman" w:eastAsia="Times New Roman" w:hAnsi="Times New Roman"/>
          <w:sz w:val="22"/>
          <w:szCs w:val="22"/>
          <w:color w:val="auto"/>
        </w:rPr>
        <w:t>":</w:t>
      </w:r>
    </w:p>
    <w:p>
      <w:pPr>
        <w:spacing w:after="0" w:line="168" w:lineRule="exact"/>
        <w:rPr>
          <w:sz w:val="20"/>
          <w:szCs w:val="20"/>
          <w:color w:val="auto"/>
        </w:rPr>
      </w:pPr>
    </w:p>
    <w:p>
      <w:pPr>
        <w:jc w:val="both"/>
        <w:ind w:left="660" w:firstLine="644"/>
        <w:spacing w:after="0" w:line="256" w:lineRule="auto"/>
        <w:tabs>
          <w:tab w:leader="none" w:pos="1795" w:val="left"/>
        </w:tabs>
        <w:numPr>
          <w:ilvl w:val="0"/>
          <w:numId w:val="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Failure to Make Payment when Due</w:t>
      </w:r>
      <w:r>
        <w:rPr>
          <w:rFonts w:ascii="Times New Roman" w:cs="Times New Roman" w:eastAsia="Times New Roman" w:hAnsi="Times New Roman"/>
          <w:sz w:val="22"/>
          <w:szCs w:val="22"/>
          <w:color w:val="auto"/>
        </w:rPr>
        <w:t>. EFS or any Affiliate of EFS fails to make a payment of $100,000 or more that is due and payable pursuant to this Agreement or any other Program Contract and is not disputed in good faith, and such failure remains unremedied for a period of five (5) Business Days after Meta has made written demand for such payment;</w:t>
      </w:r>
    </w:p>
    <w:p>
      <w:pPr>
        <w:spacing w:after="0" w:line="176" w:lineRule="exact"/>
        <w:rPr>
          <w:rFonts w:ascii="Times New Roman" w:cs="Times New Roman" w:eastAsia="Times New Roman" w:hAnsi="Times New Roman"/>
          <w:sz w:val="22"/>
          <w:szCs w:val="22"/>
          <w:color w:val="auto"/>
        </w:rPr>
      </w:pPr>
    </w:p>
    <w:p>
      <w:pPr>
        <w:jc w:val="both"/>
        <w:ind w:left="660" w:firstLine="644"/>
        <w:spacing w:after="0" w:line="263" w:lineRule="auto"/>
        <w:tabs>
          <w:tab w:leader="none" w:pos="1740" w:val="left"/>
        </w:tabs>
        <w:numPr>
          <w:ilvl w:val="0"/>
          <w:numId w:val="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Failure to Settle</w:t>
      </w:r>
      <w:r>
        <w:rPr>
          <w:rFonts w:ascii="Times New Roman" w:cs="Times New Roman" w:eastAsia="Times New Roman" w:hAnsi="Times New Roman"/>
          <w:sz w:val="22"/>
          <w:szCs w:val="22"/>
          <w:color w:val="auto"/>
        </w:rPr>
        <w:t xml:space="preserve">. Notwithstanding </w:t>
      </w:r>
      <w:r>
        <w:rPr>
          <w:rFonts w:ascii="Times New Roman" w:cs="Times New Roman" w:eastAsia="Times New Roman" w:hAnsi="Times New Roman"/>
          <w:sz w:val="22"/>
          <w:szCs w:val="22"/>
          <w:u w:val="single" w:color="auto"/>
          <w:color w:val="auto"/>
        </w:rPr>
        <w:t>Section 12.1(a)</w:t>
      </w:r>
      <w:r>
        <w:rPr>
          <w:rFonts w:ascii="Times New Roman" w:cs="Times New Roman" w:eastAsia="Times New Roman" w:hAnsi="Times New Roman"/>
          <w:sz w:val="22"/>
          <w:szCs w:val="22"/>
          <w:color w:val="auto"/>
        </w:rPr>
        <w:t xml:space="preserve"> (Failure to Make Payment when Due), if EFS fails to settle any amount due from it within three (3) Business Days after delivery of a Monthly Product Statement showing an amount due from EFS;</w:t>
      </w:r>
    </w:p>
    <w:p>
      <w:pPr>
        <w:spacing w:after="0" w:line="167" w:lineRule="exact"/>
        <w:rPr>
          <w:rFonts w:ascii="Times New Roman" w:cs="Times New Roman" w:eastAsia="Times New Roman" w:hAnsi="Times New Roman"/>
          <w:sz w:val="22"/>
          <w:szCs w:val="22"/>
          <w:color w:val="auto"/>
        </w:rPr>
      </w:pPr>
    </w:p>
    <w:p>
      <w:pPr>
        <w:jc w:val="both"/>
        <w:ind w:left="660" w:firstLine="644"/>
        <w:spacing w:after="0" w:line="251" w:lineRule="auto"/>
        <w:tabs>
          <w:tab w:leader="none" w:pos="1836" w:val="left"/>
        </w:tabs>
        <w:numPr>
          <w:ilvl w:val="0"/>
          <w:numId w:val="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Breach of Representations, Warranties, and Covenants</w:t>
      </w:r>
      <w:r>
        <w:rPr>
          <w:rFonts w:ascii="Times New Roman" w:cs="Times New Roman" w:eastAsia="Times New Roman" w:hAnsi="Times New Roman"/>
          <w:sz w:val="22"/>
          <w:szCs w:val="22"/>
          <w:color w:val="auto"/>
        </w:rPr>
        <w:t>. (i) Any representation or warranty of EFS or any Affiliate of EFS in this Agreement or any other Program Contract is breached and fails to be true and correct in any material respect as of the date when made or reaffirmed, or (ii) EFS or any Affiliate of EFS fails to perform any material covenant or other agreement contained in this Agreement or any other Program Contract and the same remains uncured for a period of thirty (30) days after Meta provides written notice thereof; and in either case, such breach or failure has a Material Adverse Effect on Meta or the Program; and</w:t>
      </w:r>
    </w:p>
    <w:p>
      <w:pPr>
        <w:spacing w:after="0" w:line="39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39</w:t>
      </w:r>
    </w:p>
    <w:p>
      <w:pPr>
        <w:sectPr>
          <w:pgSz w:w="11900" w:h="16838" w:orient="portrait"/>
          <w:cols w:equalWidth="0" w:num="1">
            <w:col w:w="11240"/>
          </w:cols>
          <w:pgMar w:left="320" w:top="598" w:right="339" w:bottom="1440" w:gutter="0" w:footer="0" w:header="0"/>
        </w:sectPr>
      </w:pPr>
    </w:p>
    <w:bookmarkStart w:id="76" w:name="page77"/>
    <w:bookmarkEnd w:id="76"/>
    <w:p>
      <w:pPr>
        <w:jc w:val="both"/>
        <w:ind w:left="660" w:firstLine="644"/>
        <w:spacing w:after="0" w:line="248" w:lineRule="auto"/>
        <w:tabs>
          <w:tab w:leader="none" w:pos="1794" w:val="left"/>
        </w:tabs>
        <w:numPr>
          <w:ilvl w:val="0"/>
          <w:numId w:val="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Solvency</w:t>
      </w:r>
      <w:r>
        <w:rPr>
          <w:rFonts w:ascii="Times New Roman" w:cs="Times New Roman" w:eastAsia="Times New Roman" w:hAnsi="Times New Roman"/>
          <w:sz w:val="22"/>
          <w:szCs w:val="22"/>
          <w:color w:val="auto"/>
        </w:rPr>
        <w:t xml:space="preserve">. EFS (i) is not Solvent; (ii) admits in writing its inability to pay its debts generally; (iii) makes a general assignment for the benefit of its creditors; (iv) has any proceeding instituted by or against it seeking to adjudicate it as bankrupt or insolvent or seeking liquidation, reorganization or any similar alternative under any law relating to bankruptcy or relief of debtors, or seeking the entry of an order for relief or the appointment of a receiver or other similar official for it or for any substantial part of its property, and, in the case of any proceeding instituted against it (but not instituted by it), either such proceeding remains undismissed or unstayed for a period of thirty (30) days, or any of the actions sought in such proceeding (including the entry of an order for relief against, or the appointment of a receiver or other similar official for, it or any substantial part of its property) occurs; or (v) takes any corporate action to authorize any of the actions set forth in clause (iii) or (iv) of this </w:t>
      </w:r>
      <w:r>
        <w:rPr>
          <w:rFonts w:ascii="Times New Roman" w:cs="Times New Roman" w:eastAsia="Times New Roman" w:hAnsi="Times New Roman"/>
          <w:sz w:val="22"/>
          <w:szCs w:val="22"/>
          <w:u w:val="single" w:color="auto"/>
          <w:color w:val="auto"/>
        </w:rPr>
        <w:t>Section 12.1(d)</w:t>
      </w:r>
      <w:r>
        <w:rPr>
          <w:rFonts w:ascii="Times New Roman" w:cs="Times New Roman" w:eastAsia="Times New Roman" w:hAnsi="Times New Roman"/>
          <w:sz w:val="22"/>
          <w:szCs w:val="22"/>
          <w:color w:val="auto"/>
        </w:rPr>
        <w:t>.</w:t>
      </w:r>
    </w:p>
    <w:p>
      <w:pPr>
        <w:spacing w:after="0" w:line="185" w:lineRule="exact"/>
        <w:rPr>
          <w:sz w:val="20"/>
          <w:szCs w:val="20"/>
          <w:color w:val="auto"/>
        </w:rPr>
      </w:pPr>
    </w:p>
    <w:p>
      <w:pPr>
        <w:ind w:firstLine="648"/>
        <w:spacing w:after="0" w:line="284" w:lineRule="auto"/>
        <w:rPr>
          <w:sz w:val="20"/>
          <w:szCs w:val="20"/>
          <w:color w:val="auto"/>
        </w:rPr>
      </w:pPr>
      <w:r>
        <w:rPr>
          <w:rFonts w:ascii="Times New Roman" w:cs="Times New Roman" w:eastAsia="Times New Roman" w:hAnsi="Times New Roman"/>
          <w:sz w:val="22"/>
          <w:szCs w:val="22"/>
          <w:color w:val="auto"/>
        </w:rPr>
        <w:t xml:space="preserve">Section 12.2 </w:t>
      </w:r>
      <w:r>
        <w:rPr>
          <w:rFonts w:ascii="Times New Roman" w:cs="Times New Roman" w:eastAsia="Times New Roman" w:hAnsi="Times New Roman"/>
          <w:sz w:val="22"/>
          <w:szCs w:val="22"/>
          <w:u w:val="single" w:color="auto"/>
          <w:color w:val="auto"/>
        </w:rPr>
        <w:t>Meta Event of Default</w:t>
      </w:r>
      <w:r>
        <w:rPr>
          <w:rFonts w:ascii="Times New Roman" w:cs="Times New Roman" w:eastAsia="Times New Roman" w:hAnsi="Times New Roman"/>
          <w:sz w:val="22"/>
          <w:szCs w:val="22"/>
          <w:color w:val="auto"/>
        </w:rPr>
        <w:t xml:space="preserve">. The occurrence of any one or more of the events specified in this </w:t>
      </w:r>
      <w:r>
        <w:rPr>
          <w:rFonts w:ascii="Times New Roman" w:cs="Times New Roman" w:eastAsia="Times New Roman" w:hAnsi="Times New Roman"/>
          <w:sz w:val="22"/>
          <w:szCs w:val="22"/>
          <w:u w:val="single" w:color="auto"/>
          <w:color w:val="auto"/>
        </w:rPr>
        <w:t>Section 12.2</w:t>
      </w:r>
      <w:r>
        <w:rPr>
          <w:rFonts w:ascii="Times New Roman" w:cs="Times New Roman" w:eastAsia="Times New Roman" w:hAnsi="Times New Roman"/>
          <w:sz w:val="22"/>
          <w:szCs w:val="22"/>
          <w:color w:val="auto"/>
        </w:rPr>
        <w:t xml:space="preserve"> (regardless of the reason therefor) with respect to Meta constitutes a "</w:t>
      </w:r>
      <w:r>
        <w:rPr>
          <w:rFonts w:ascii="Times New Roman" w:cs="Times New Roman" w:eastAsia="Times New Roman" w:hAnsi="Times New Roman"/>
          <w:sz w:val="22"/>
          <w:szCs w:val="22"/>
          <w:b w:val="1"/>
          <w:bCs w:val="1"/>
          <w:color w:val="auto"/>
        </w:rPr>
        <w:t>Meta Event of Default</w:t>
      </w:r>
      <w:r>
        <w:rPr>
          <w:rFonts w:ascii="Times New Roman" w:cs="Times New Roman" w:eastAsia="Times New Roman" w:hAnsi="Times New Roman"/>
          <w:sz w:val="22"/>
          <w:szCs w:val="22"/>
          <w:color w:val="auto"/>
        </w:rPr>
        <w:t>":</w:t>
      </w:r>
    </w:p>
    <w:p>
      <w:pPr>
        <w:spacing w:after="0" w:line="144" w:lineRule="exact"/>
        <w:rPr>
          <w:sz w:val="20"/>
          <w:szCs w:val="20"/>
          <w:color w:val="auto"/>
        </w:rPr>
      </w:pPr>
    </w:p>
    <w:p>
      <w:pPr>
        <w:jc w:val="both"/>
        <w:ind w:left="660" w:firstLine="644"/>
        <w:spacing w:after="0" w:line="263" w:lineRule="auto"/>
        <w:tabs>
          <w:tab w:leader="none" w:pos="1822"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Failure to Make Payment when Due</w:t>
      </w:r>
      <w:r>
        <w:rPr>
          <w:rFonts w:ascii="Times New Roman" w:cs="Times New Roman" w:eastAsia="Times New Roman" w:hAnsi="Times New Roman"/>
          <w:sz w:val="22"/>
          <w:szCs w:val="22"/>
          <w:color w:val="auto"/>
        </w:rPr>
        <w:t>. Meta fails to make a payment of $100,000 or more that is due and payable pursuant to this Agreement or any other Program Contract and is not disputed in good faith, and such failure remains unremedied for a period of five (5) Business Days after EFS has made written demand for such payment;</w:t>
      </w:r>
    </w:p>
    <w:p>
      <w:pPr>
        <w:spacing w:after="0" w:line="167" w:lineRule="exact"/>
        <w:rPr>
          <w:rFonts w:ascii="Times New Roman" w:cs="Times New Roman" w:eastAsia="Times New Roman" w:hAnsi="Times New Roman"/>
          <w:sz w:val="22"/>
          <w:szCs w:val="22"/>
          <w:color w:val="auto"/>
        </w:rPr>
      </w:pPr>
    </w:p>
    <w:p>
      <w:pPr>
        <w:jc w:val="both"/>
        <w:ind w:left="660" w:firstLine="644"/>
        <w:spacing w:after="0" w:line="256" w:lineRule="auto"/>
        <w:tabs>
          <w:tab w:leader="none" w:pos="1834"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Failure to Settle</w:t>
      </w:r>
      <w:r>
        <w:rPr>
          <w:rFonts w:ascii="Times New Roman" w:cs="Times New Roman" w:eastAsia="Times New Roman" w:hAnsi="Times New Roman"/>
          <w:sz w:val="22"/>
          <w:szCs w:val="22"/>
          <w:color w:val="auto"/>
        </w:rPr>
        <w:t xml:space="preserve">. Notwithstanding </w:t>
      </w:r>
      <w:r>
        <w:rPr>
          <w:rFonts w:ascii="Times New Roman" w:cs="Times New Roman" w:eastAsia="Times New Roman" w:hAnsi="Times New Roman"/>
          <w:sz w:val="22"/>
          <w:szCs w:val="22"/>
          <w:u w:val="single" w:color="auto"/>
          <w:color w:val="auto"/>
        </w:rPr>
        <w:t>Section 12.2(a)</w:t>
      </w:r>
      <w:r>
        <w:rPr>
          <w:rFonts w:ascii="Times New Roman" w:cs="Times New Roman" w:eastAsia="Times New Roman" w:hAnsi="Times New Roman"/>
          <w:sz w:val="22"/>
          <w:szCs w:val="22"/>
          <w:color w:val="auto"/>
        </w:rPr>
        <w:t xml:space="preserve"> (Failure to Make Payment when Due), if Meta fails to settle (i) any amount due from it within three (3) Business Days after delivery of a Monthly Product Statement showing an amount due from Meta or (ii) any Payment Network transaction on the date settlement is due, provided such failure was not caused by EFS's failure to perform its settlement obligations under this Agreement;</w:t>
      </w:r>
    </w:p>
    <w:p>
      <w:pPr>
        <w:spacing w:after="0" w:line="176" w:lineRule="exact"/>
        <w:rPr>
          <w:rFonts w:ascii="Times New Roman" w:cs="Times New Roman" w:eastAsia="Times New Roman" w:hAnsi="Times New Roman"/>
          <w:sz w:val="22"/>
          <w:szCs w:val="22"/>
          <w:color w:val="auto"/>
        </w:rPr>
      </w:pPr>
    </w:p>
    <w:p>
      <w:pPr>
        <w:jc w:val="both"/>
        <w:ind w:left="660" w:firstLine="644"/>
        <w:spacing w:after="0" w:line="251" w:lineRule="auto"/>
        <w:tabs>
          <w:tab w:leader="none" w:pos="1755"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Breach of Meta's Representations, Warranties, and Covenants</w:t>
      </w:r>
      <w:r>
        <w:rPr>
          <w:rFonts w:ascii="Times New Roman" w:cs="Times New Roman" w:eastAsia="Times New Roman" w:hAnsi="Times New Roman"/>
          <w:sz w:val="22"/>
          <w:szCs w:val="22"/>
          <w:color w:val="auto"/>
        </w:rPr>
        <w:t>. (i) Any representation or warranty of Meta in this Agreement or any other Program Contract is breached and fails to be true and correct in any material respect as of the date when made or reaffirmed, or (ii) Meta fails to perform any material covenant or other agreement contained in this Agreement or any other Program Contract and the same remains uncured for a period of thirty (30) days after EFS provides written notice thereof; and in either case, such breach or failure has a Material Adverse Effect on EFS or the Program;</w:t>
      </w:r>
    </w:p>
    <w:p>
      <w:pPr>
        <w:spacing w:after="0" w:line="181" w:lineRule="exact"/>
        <w:rPr>
          <w:rFonts w:ascii="Times New Roman" w:cs="Times New Roman" w:eastAsia="Times New Roman" w:hAnsi="Times New Roman"/>
          <w:sz w:val="22"/>
          <w:szCs w:val="22"/>
          <w:color w:val="auto"/>
        </w:rPr>
      </w:pPr>
    </w:p>
    <w:p>
      <w:pPr>
        <w:jc w:val="both"/>
        <w:ind w:left="660" w:firstLine="644"/>
        <w:spacing w:after="0" w:line="251" w:lineRule="auto"/>
        <w:tabs>
          <w:tab w:leader="none" w:pos="1780"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Solvency</w:t>
      </w:r>
      <w:r>
        <w:rPr>
          <w:rFonts w:ascii="Times New Roman" w:cs="Times New Roman" w:eastAsia="Times New Roman" w:hAnsi="Times New Roman"/>
          <w:sz w:val="22"/>
          <w:szCs w:val="22"/>
          <w:color w:val="auto"/>
        </w:rPr>
        <w:t xml:space="preserve">. Meta (i) is not Solvent; (ii) admits in writing its inability to pay its debts generally; (iii) makes a general assignment for the benefit of its creditors; (iv) has a receiver appointed (or sought to be appointed) by Meta's primary federal regulator or has any proceeding instituted by or against it seeking to adjudicate it as bankrupt or insolvent or seeking liquidation, reorganization or any similar alternative under any law relating to bankruptcy or relief of debtors, or seeking the entry of an order for relief; or (v) takes any corporate action to authorize any of the actions set forth in clause (iii) or (iv) of this </w:t>
      </w:r>
      <w:r>
        <w:rPr>
          <w:rFonts w:ascii="Times New Roman" w:cs="Times New Roman" w:eastAsia="Times New Roman" w:hAnsi="Times New Roman"/>
          <w:sz w:val="22"/>
          <w:szCs w:val="22"/>
          <w:u w:val="single" w:color="auto"/>
          <w:color w:val="auto"/>
        </w:rPr>
        <w:t>Section 12.2(d)</w:t>
      </w:r>
      <w:r>
        <w:rPr>
          <w:rFonts w:ascii="Times New Roman" w:cs="Times New Roman" w:eastAsia="Times New Roman" w:hAnsi="Times New Roman"/>
          <w:sz w:val="22"/>
          <w:szCs w:val="22"/>
          <w:color w:val="auto"/>
        </w:rPr>
        <w:t>;</w:t>
      </w:r>
    </w:p>
    <w:p>
      <w:pPr>
        <w:spacing w:after="0" w:line="39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40</w:t>
      </w:r>
    </w:p>
    <w:p>
      <w:pPr>
        <w:sectPr>
          <w:pgSz w:w="11900" w:h="16838" w:orient="portrait"/>
          <w:cols w:equalWidth="0" w:num="1">
            <w:col w:w="11240"/>
          </w:cols>
          <w:pgMar w:left="320" w:top="598" w:right="339" w:bottom="1440" w:gutter="0" w:footer="0" w:header="0"/>
        </w:sectPr>
      </w:pPr>
    </w:p>
    <w:bookmarkStart w:id="77" w:name="page78"/>
    <w:bookmarkEnd w:id="77"/>
    <w:p>
      <w:pPr>
        <w:jc w:val="both"/>
        <w:ind w:left="660" w:firstLine="644"/>
        <w:spacing w:after="0" w:line="263" w:lineRule="auto"/>
        <w:tabs>
          <w:tab w:leader="none" w:pos="1876" w:val="left"/>
        </w:tabs>
        <w:numPr>
          <w:ilvl w:val="0"/>
          <w:numId w:val="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Undercapitalization</w:t>
      </w:r>
      <w:r>
        <w:rPr>
          <w:rFonts w:ascii="Times New Roman" w:cs="Times New Roman" w:eastAsia="Times New Roman" w:hAnsi="Times New Roman"/>
          <w:sz w:val="22"/>
          <w:szCs w:val="22"/>
          <w:color w:val="auto"/>
        </w:rPr>
        <w:t>. Meta is deemed to be less than well capitalized or determined to be in a troubled condition within the meaning of Section 38 of the Federal Deposit Insurance Act by the appropriate federal banking agency having primary supervisory jurisdiction over Meta; and</w:t>
      </w:r>
    </w:p>
    <w:p>
      <w:pPr>
        <w:spacing w:after="0" w:line="167" w:lineRule="exact"/>
        <w:rPr>
          <w:rFonts w:ascii="Times New Roman" w:cs="Times New Roman" w:eastAsia="Times New Roman" w:hAnsi="Times New Roman"/>
          <w:sz w:val="22"/>
          <w:szCs w:val="22"/>
          <w:color w:val="auto"/>
        </w:rPr>
      </w:pPr>
    </w:p>
    <w:p>
      <w:pPr>
        <w:jc w:val="both"/>
        <w:ind w:left="660" w:firstLine="644"/>
        <w:spacing w:after="0" w:line="263" w:lineRule="auto"/>
        <w:tabs>
          <w:tab w:leader="none" w:pos="1798" w:val="left"/>
        </w:tabs>
        <w:numPr>
          <w:ilvl w:val="0"/>
          <w:numId w:val="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Regulatory Prohibition</w:t>
      </w:r>
      <w:r>
        <w:rPr>
          <w:rFonts w:ascii="Times New Roman" w:cs="Times New Roman" w:eastAsia="Times New Roman" w:hAnsi="Times New Roman"/>
          <w:sz w:val="22"/>
          <w:szCs w:val="22"/>
          <w:color w:val="auto"/>
        </w:rPr>
        <w:t>. Meta is prohibited from (i) issuing a Financial Product; or (ii) accepting Emerald Card deposits, in either case, due to Meta's financial condition, Meta's failure to perform its obligations under this Agreement, or Meta's failure to comply with Applicable Law.</w:t>
      </w:r>
    </w:p>
    <w:p>
      <w:pPr>
        <w:spacing w:after="0" w:line="1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13</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TERM AND TERMINATION</w:t>
      </w:r>
    </w:p>
    <w:p>
      <w:pPr>
        <w:spacing w:after="0" w:line="196" w:lineRule="exact"/>
        <w:rPr>
          <w:sz w:val="20"/>
          <w:szCs w:val="20"/>
          <w:color w:val="auto"/>
        </w:rPr>
      </w:pPr>
    </w:p>
    <w:p>
      <w:pPr>
        <w:jc w:val="both"/>
        <w:ind w:firstLine="648"/>
        <w:spacing w:after="0" w:line="247" w:lineRule="auto"/>
        <w:rPr>
          <w:sz w:val="20"/>
          <w:szCs w:val="20"/>
          <w:color w:val="auto"/>
        </w:rPr>
      </w:pPr>
      <w:r>
        <w:rPr>
          <w:rFonts w:ascii="Times New Roman" w:cs="Times New Roman" w:eastAsia="Times New Roman" w:hAnsi="Times New Roman"/>
          <w:sz w:val="22"/>
          <w:szCs w:val="22"/>
          <w:color w:val="auto"/>
        </w:rPr>
        <w:t xml:space="preserve">Section 13.1 </w:t>
      </w:r>
      <w:r>
        <w:rPr>
          <w:rFonts w:ascii="Times New Roman" w:cs="Times New Roman" w:eastAsia="Times New Roman" w:hAnsi="Times New Roman"/>
          <w:sz w:val="22"/>
          <w:szCs w:val="22"/>
          <w:u w:val="single" w:color="auto"/>
          <w:color w:val="auto"/>
        </w:rPr>
        <w:t>Term</w:t>
      </w:r>
      <w:r>
        <w:rPr>
          <w:rFonts w:ascii="Times New Roman" w:cs="Times New Roman" w:eastAsia="Times New Roman" w:hAnsi="Times New Roman"/>
          <w:sz w:val="22"/>
          <w:szCs w:val="22"/>
          <w:color w:val="auto"/>
        </w:rPr>
        <w:t>. The initial term of this Agreement will commence on the date of this Agreement and end on June 30, 2023, unless earlier terminated as provided herein (the "</w:t>
      </w:r>
      <w:r>
        <w:rPr>
          <w:rFonts w:ascii="Times New Roman" w:cs="Times New Roman" w:eastAsia="Times New Roman" w:hAnsi="Times New Roman"/>
          <w:sz w:val="22"/>
          <w:szCs w:val="22"/>
          <w:b w:val="1"/>
          <w:bCs w:val="1"/>
          <w:color w:val="auto"/>
        </w:rPr>
        <w:t>Initial Term</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notwithstanding any other provision of this Agreement or any other Program Contract, Meta will not begin offering Financial Products and EFS will not begin servicing Financial Products and Legacy Credit Card Accounts until the Effective Date. This Agreement will automatically renew for additional one (1) year periods (each, a "</w:t>
      </w:r>
      <w:r>
        <w:rPr>
          <w:rFonts w:ascii="Times New Roman" w:cs="Times New Roman" w:eastAsia="Times New Roman" w:hAnsi="Times New Roman"/>
          <w:sz w:val="22"/>
          <w:szCs w:val="22"/>
          <w:b w:val="1"/>
          <w:bCs w:val="1"/>
          <w:color w:val="auto"/>
        </w:rPr>
        <w:t>Renewal Term</w:t>
      </w:r>
      <w:r>
        <w:rPr>
          <w:rFonts w:ascii="Times New Roman" w:cs="Times New Roman" w:eastAsia="Times New Roman" w:hAnsi="Times New Roman"/>
          <w:sz w:val="22"/>
          <w:szCs w:val="22"/>
          <w:color w:val="auto"/>
        </w:rPr>
        <w:t>") at the end of the Initial Term and each Renewal Term, unless either Party gives written notice to the other Party of its intent not to renew this Agreement no later than six (6) months prior to the end of the Initial Term or the then current Renewal Term, or unless earlier terminated as provided herein. The Initial Term plus all Renewal Terms constitute the "</w:t>
      </w:r>
      <w:r>
        <w:rPr>
          <w:rFonts w:ascii="Times New Roman" w:cs="Times New Roman" w:eastAsia="Times New Roman" w:hAnsi="Times New Roman"/>
          <w:sz w:val="22"/>
          <w:szCs w:val="22"/>
          <w:b w:val="1"/>
          <w:bCs w:val="1"/>
          <w:color w:val="auto"/>
        </w:rPr>
        <w:t>Term</w:t>
      </w:r>
      <w:r>
        <w:rPr>
          <w:rFonts w:ascii="Times New Roman" w:cs="Times New Roman" w:eastAsia="Times New Roman" w:hAnsi="Times New Roman"/>
          <w:sz w:val="22"/>
          <w:szCs w:val="22"/>
          <w:color w:val="auto"/>
        </w:rPr>
        <w:t>" of this Agreement. For the avoidance of doubt, because Meta will not begin offering the Financial Products and EFS will not begin servicing the Financial Products until the Effective Date, the obligations of the Parties that relate to the offering and servicing of the Financial Products, including any obligations to make payments with respect to the Financial Products (other than costs Meta incurs prior to the Effective Date to set up a separate BIN and RTN to support the Program), do not become effective until the Effective Date.</w:t>
      </w:r>
    </w:p>
    <w:p>
      <w:pPr>
        <w:spacing w:after="0" w:line="183" w:lineRule="exact"/>
        <w:rPr>
          <w:sz w:val="20"/>
          <w:szCs w:val="20"/>
          <w:color w:val="auto"/>
        </w:rPr>
      </w:pPr>
    </w:p>
    <w:p>
      <w:pPr>
        <w:ind w:left="660"/>
        <w:spacing w:after="0"/>
        <w:tabs>
          <w:tab w:leader="none" w:pos="1900" w:val="left"/>
        </w:tabs>
        <w:rPr>
          <w:sz w:val="20"/>
          <w:szCs w:val="20"/>
          <w:color w:val="auto"/>
        </w:rPr>
      </w:pPr>
      <w:r>
        <w:rPr>
          <w:rFonts w:ascii="Times New Roman" w:cs="Times New Roman" w:eastAsia="Times New Roman" w:hAnsi="Times New Roman"/>
          <w:sz w:val="22"/>
          <w:szCs w:val="22"/>
          <w:color w:val="auto"/>
        </w:rPr>
        <w:t>Section 13.2</w:t>
      </w:r>
      <w:r>
        <w:rPr>
          <w:sz w:val="20"/>
          <w:szCs w:val="20"/>
          <w:color w:val="auto"/>
        </w:rPr>
        <w:tab/>
      </w:r>
      <w:r>
        <w:rPr>
          <w:rFonts w:ascii="Times New Roman" w:cs="Times New Roman" w:eastAsia="Times New Roman" w:hAnsi="Times New Roman"/>
          <w:sz w:val="21"/>
          <w:szCs w:val="21"/>
          <w:u w:val="single" w:color="auto"/>
          <w:color w:val="auto"/>
        </w:rPr>
        <w:t>Mutual Termination Rights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63" w:lineRule="auto"/>
        <w:tabs>
          <w:tab w:leader="none" w:pos="1768" w:val="left"/>
        </w:tabs>
        <w:numPr>
          <w:ilvl w:val="0"/>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Events of Default</w:t>
      </w:r>
      <w:r>
        <w:rPr>
          <w:rFonts w:ascii="Times New Roman" w:cs="Times New Roman" w:eastAsia="Times New Roman" w:hAnsi="Times New Roman"/>
          <w:sz w:val="22"/>
          <w:szCs w:val="22"/>
          <w:color w:val="auto"/>
        </w:rPr>
        <w:t>. Each Party has the right to terminate this Agreement, in whole, but not in part, upon not less than ten (10) days' prior written notice if any Event of Default with respect to the other Party has occurred and is continuing.</w:t>
      </w:r>
    </w:p>
    <w:p>
      <w:pPr>
        <w:spacing w:after="0" w:line="167" w:lineRule="exact"/>
        <w:rPr>
          <w:rFonts w:ascii="Times New Roman" w:cs="Times New Roman" w:eastAsia="Times New Roman" w:hAnsi="Times New Roman"/>
          <w:sz w:val="22"/>
          <w:szCs w:val="22"/>
          <w:color w:val="auto"/>
        </w:rPr>
      </w:pPr>
    </w:p>
    <w:p>
      <w:pPr>
        <w:jc w:val="both"/>
        <w:ind w:left="660" w:firstLine="644"/>
        <w:spacing w:after="0" w:line="256" w:lineRule="auto"/>
        <w:tabs>
          <w:tab w:leader="none" w:pos="1767" w:val="left"/>
        </w:tabs>
        <w:numPr>
          <w:ilvl w:val="0"/>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u w:val="single" w:color="auto"/>
          <w:color w:val="auto"/>
        </w:rPr>
        <w:t>Force Majeure Event</w:t>
      </w:r>
      <w:r>
        <w:rPr>
          <w:rFonts w:ascii="Times New Roman" w:cs="Times New Roman" w:eastAsia="Times New Roman" w:hAnsi="Times New Roman"/>
          <w:sz w:val="22"/>
          <w:szCs w:val="22"/>
          <w:color w:val="auto"/>
        </w:rPr>
        <w:t>. If a Force Majeure Event with respect to a Party has occurred that materially prevents or impedes the other Party's performance hereunder and such Force Majeure Event continues for a period of more than thirty (30) days, the other Party will have the right to terminate this Agreement by providing written notice to the Party experiencing the Force Majeure Event, such termination to be effective on the date specified in such notice.</w:t>
      </w:r>
    </w:p>
    <w:p>
      <w:pPr>
        <w:spacing w:after="0" w:line="176" w:lineRule="exact"/>
        <w:rPr>
          <w:rFonts w:ascii="Times New Roman" w:cs="Times New Roman" w:eastAsia="Times New Roman" w:hAnsi="Times New Roman"/>
          <w:sz w:val="22"/>
          <w:szCs w:val="22"/>
          <w:color w:val="auto"/>
        </w:rPr>
      </w:pPr>
    </w:p>
    <w:p>
      <w:pPr>
        <w:jc w:val="both"/>
        <w:ind w:left="660" w:firstLine="644"/>
        <w:spacing w:after="0" w:line="253" w:lineRule="auto"/>
        <w:tabs>
          <w:tab w:leader="none" w:pos="1728" w:val="left"/>
        </w:tabs>
        <w:numPr>
          <w:ilvl w:val="0"/>
          <w:numId w:val="8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u w:val="single" w:color="auto"/>
          <w:color w:val="auto"/>
        </w:rPr>
        <w:t>Required by Governmental Authority</w:t>
      </w:r>
      <w:r>
        <w:rPr>
          <w:rFonts w:ascii="Times New Roman" w:cs="Times New Roman" w:eastAsia="Times New Roman" w:hAnsi="Times New Roman"/>
          <w:sz w:val="21"/>
          <w:szCs w:val="21"/>
          <w:color w:val="auto"/>
        </w:rPr>
        <w:t>. Either Party has the right to terminate this Agreement, in whole but not in part, upon at least ninety (90) days' prior written notice to the other Party (unless the 90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1"/>
          <w:szCs w:val="21"/>
          <w:color w:val="auto"/>
        </w:rPr>
        <w:t xml:space="preserve"> day falls during a Tax Season, in which case the required prior written notice period will be extended and this Agreement will not terminate until the end of such Tax Season, or such shorter time as may be required by the Government Authority), if any Governmental Authority with jurisdiction over such Party directs such Party in writing to terminate this Agreement or any other Program Contract, or to cease or materially limit the exercise or performance of such Party's obligations under this Agreement or any other Program Contract; </w:t>
      </w:r>
      <w:r>
        <w:rPr>
          <w:rFonts w:ascii="Times New Roman" w:cs="Times New Roman" w:eastAsia="Times New Roman" w:hAnsi="Times New Roman"/>
          <w:sz w:val="21"/>
          <w:szCs w:val="21"/>
          <w:u w:val="single" w:color="auto"/>
          <w:color w:val="auto"/>
        </w:rPr>
        <w:t>provided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u w:val="single" w:color="auto"/>
          <w:color w:val="auto"/>
        </w:rPr>
        <w:t>however</w:t>
      </w:r>
      <w:r>
        <w:rPr>
          <w:rFonts w:ascii="Times New Roman" w:cs="Times New Roman" w:eastAsia="Times New Roman" w:hAnsi="Times New Roman"/>
          <w:sz w:val="21"/>
          <w:szCs w:val="21"/>
          <w:color w:val="auto"/>
        </w:rPr>
        <w:t>, that such directive was not caused by the terminating Party's breach of or failure to perform its obligations under this Agreement or the other Program Contracts; provided, further, that to the extent practicable under the circumstances, prior to any such termination, the terminating Party has negotiated in good faith with the Governmental Authority and the other Party to determine if the impacted Financial Products or the Program may be changed in a manner that would be reasonably satisfactory to the Governmental Authority and to both Parties.</w:t>
      </w:r>
    </w:p>
    <w:p>
      <w:pPr>
        <w:spacing w:after="0" w:line="178" w:lineRule="exact"/>
        <w:rPr>
          <w:rFonts w:ascii="Times New Roman" w:cs="Times New Roman" w:eastAsia="Times New Roman" w:hAnsi="Times New Roman"/>
          <w:sz w:val="21"/>
          <w:szCs w:val="21"/>
          <w:color w:val="auto"/>
        </w:rPr>
      </w:pPr>
    </w:p>
    <w:p>
      <w:pPr>
        <w:jc w:val="both"/>
        <w:ind w:left="660" w:firstLine="644"/>
        <w:spacing w:after="0" w:line="253" w:lineRule="auto"/>
        <w:tabs>
          <w:tab w:leader="none" w:pos="1753" w:val="left"/>
        </w:tabs>
        <w:numPr>
          <w:ilvl w:val="0"/>
          <w:numId w:val="8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u w:val="single" w:color="auto"/>
          <w:color w:val="auto"/>
        </w:rPr>
        <w:t>Material Change in Applicable Law</w:t>
      </w:r>
      <w:r>
        <w:rPr>
          <w:rFonts w:ascii="Times New Roman" w:cs="Times New Roman" w:eastAsia="Times New Roman" w:hAnsi="Times New Roman"/>
          <w:sz w:val="21"/>
          <w:szCs w:val="21"/>
          <w:color w:val="auto"/>
        </w:rPr>
        <w:t>. Either Party has the right to terminate this Agreement, in whole but not in part, upon ninety (90) days' prior written notice to the other Party (unless the 90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1"/>
          <w:szCs w:val="21"/>
          <w:color w:val="auto"/>
        </w:rPr>
        <w:t xml:space="preserve"> day falls during a Tax Season, in which case the required prior written notice period will be extended and this Agreement will not terminate until the end of such Tax Season, or such shorter time as may be required by Applicable Law), if any material change to Applicable Law occurs which prohibits or has a Material Adverse Effect upon such Party's ability to offer the Financial Products or perform its obligations under this Agreement or any other Program Contract; </w:t>
      </w:r>
      <w:r>
        <w:rPr>
          <w:rFonts w:ascii="Times New Roman" w:cs="Times New Roman" w:eastAsia="Times New Roman" w:hAnsi="Times New Roman"/>
          <w:sz w:val="21"/>
          <w:szCs w:val="21"/>
          <w:u w:val="single" w:color="auto"/>
          <w:color w:val="auto"/>
        </w:rPr>
        <w:t>provided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u w:val="single" w:color="auto"/>
          <w:color w:val="auto"/>
        </w:rPr>
        <w:t>however</w:t>
      </w:r>
      <w:r>
        <w:rPr>
          <w:rFonts w:ascii="Times New Roman" w:cs="Times New Roman" w:eastAsia="Times New Roman" w:hAnsi="Times New Roman"/>
          <w:sz w:val="21"/>
          <w:szCs w:val="21"/>
          <w:color w:val="auto"/>
        </w:rPr>
        <w:t xml:space="preserve">, that to the extent practicable under the circumstances, prior to any such termination, the terminating Party has negotiated in good faith with the other Party to determine if the Financial Products or the Program can be modified in such a way as to be reasonably satisfactory to both Parties and in compliance with the change of Applicable Law; </w:t>
      </w:r>
      <w:r>
        <w:rPr>
          <w:rFonts w:ascii="Times New Roman" w:cs="Times New Roman" w:eastAsia="Times New Roman" w:hAnsi="Times New Roman"/>
          <w:sz w:val="21"/>
          <w:szCs w:val="21"/>
          <w:u w:val="single" w:color="auto"/>
          <w:color w:val="auto"/>
        </w:rPr>
        <w:t>provided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u w:val="single" w:color="auto"/>
          <w:color w:val="auto"/>
        </w:rPr>
        <w:t>further</w:t>
      </w:r>
      <w:r>
        <w:rPr>
          <w:rFonts w:ascii="Times New Roman" w:cs="Times New Roman" w:eastAsia="Times New Roman" w:hAnsi="Times New Roman"/>
          <w:sz w:val="21"/>
          <w:szCs w:val="21"/>
          <w:color w:val="auto"/>
        </w:rPr>
        <w:t>, that if a change of Applicable Law occurs that impacts only a particular state or states (or other jurisdiction), but does not otherwise prohibit or have a Material Adverse Effect upon such Party's ability to offer the Financial Products or perform its obligations under this Agreement or any other Program Contract in other states (or other jurisdiction), then the Parties agree that such termination will apply solely with respect to the impacted state or states (or other jurisdiction).</w:t>
      </w:r>
    </w:p>
    <w:p>
      <w:pPr>
        <w:spacing w:after="0" w:line="182" w:lineRule="exact"/>
        <w:rPr>
          <w:sz w:val="20"/>
          <w:szCs w:val="20"/>
          <w:color w:val="auto"/>
        </w:rPr>
      </w:pPr>
    </w:p>
    <w:p>
      <w:pPr>
        <w:jc w:val="both"/>
        <w:ind w:firstLine="648"/>
        <w:spacing w:after="0" w:line="309" w:lineRule="auto"/>
        <w:rPr>
          <w:sz w:val="20"/>
          <w:szCs w:val="20"/>
          <w:color w:val="auto"/>
        </w:rPr>
      </w:pPr>
      <w:r>
        <w:rPr>
          <w:rFonts w:ascii="Times New Roman" w:cs="Times New Roman" w:eastAsia="Times New Roman" w:hAnsi="Times New Roman"/>
          <w:sz w:val="21"/>
          <w:szCs w:val="21"/>
          <w:color w:val="auto"/>
        </w:rPr>
        <w:t xml:space="preserve">Section 13.3 </w:t>
      </w:r>
      <w:r>
        <w:rPr>
          <w:rFonts w:ascii="Times New Roman" w:cs="Times New Roman" w:eastAsia="Times New Roman" w:hAnsi="Times New Roman"/>
          <w:sz w:val="21"/>
          <w:szCs w:val="21"/>
          <w:u w:val="single" w:color="auto"/>
          <w:color w:val="auto"/>
        </w:rPr>
        <w:t>Durbin Regulatory Event Termination</w:t>
      </w:r>
      <w:r>
        <w:rPr>
          <w:rFonts w:ascii="Times New Roman" w:cs="Times New Roman" w:eastAsia="Times New Roman" w:hAnsi="Times New Roman"/>
          <w:sz w:val="21"/>
          <w:szCs w:val="21"/>
          <w:color w:val="auto"/>
        </w:rPr>
        <w:t>. Meta will promptly notify EFS if a Durbin Regulatory Event has occurred. If a Durbin Regulatory Event occurs, EFS has the right at any time, in its sole discretion, to terminate this Agreement,</w:t>
      </w:r>
    </w:p>
    <w:p>
      <w:pPr>
        <w:sectPr>
          <w:pgSz w:w="11900" w:h="16838" w:orient="portrait"/>
          <w:cols w:equalWidth="0" w:num="1">
            <w:col w:w="11240"/>
          </w:cols>
          <w:pgMar w:left="320" w:top="598" w:right="339" w:bottom="0" w:gutter="0" w:footer="0" w:header="0"/>
        </w:sectPr>
      </w:pPr>
    </w:p>
    <w:bookmarkStart w:id="78" w:name="page79"/>
    <w:bookmarkEnd w:id="78"/>
    <w:p>
      <w:pPr>
        <w:spacing w:after="0"/>
        <w:rPr>
          <w:sz w:val="20"/>
          <w:szCs w:val="20"/>
          <w:color w:val="auto"/>
        </w:rPr>
      </w:pPr>
      <w:r>
        <w:rPr>
          <w:rFonts w:ascii="Times New Roman" w:cs="Times New Roman" w:eastAsia="Times New Roman" w:hAnsi="Times New Roman"/>
          <w:sz w:val="22"/>
          <w:szCs w:val="22"/>
          <w:color w:val="auto"/>
        </w:rPr>
        <w:t>in whole but not in part, upon thirty (30) days' prior written notice to Meta.</w:t>
      </w:r>
    </w:p>
    <w:p>
      <w:pPr>
        <w:spacing w:after="0" w:line="220" w:lineRule="exact"/>
        <w:rPr>
          <w:sz w:val="20"/>
          <w:szCs w:val="20"/>
          <w:color w:val="auto"/>
        </w:rPr>
      </w:pPr>
    </w:p>
    <w:p>
      <w:pPr>
        <w:ind w:left="660"/>
        <w:spacing w:after="0"/>
        <w:tabs>
          <w:tab w:leader="none" w:pos="1900" w:val="left"/>
        </w:tabs>
        <w:rPr>
          <w:sz w:val="20"/>
          <w:szCs w:val="20"/>
          <w:color w:val="auto"/>
        </w:rPr>
      </w:pPr>
      <w:r>
        <w:rPr>
          <w:rFonts w:ascii="Times New Roman" w:cs="Times New Roman" w:eastAsia="Times New Roman" w:hAnsi="Times New Roman"/>
          <w:sz w:val="22"/>
          <w:szCs w:val="22"/>
          <w:color w:val="auto"/>
        </w:rPr>
        <w:t>Section 13.4</w:t>
      </w:r>
      <w:r>
        <w:rPr>
          <w:sz w:val="20"/>
          <w:szCs w:val="20"/>
          <w:color w:val="auto"/>
        </w:rPr>
        <w:tab/>
      </w:r>
      <w:r>
        <w:rPr>
          <w:rFonts w:ascii="Times New Roman" w:cs="Times New Roman" w:eastAsia="Times New Roman" w:hAnsi="Times New Roman"/>
          <w:sz w:val="21"/>
          <w:szCs w:val="21"/>
          <w:u w:val="single" w:color="auto"/>
          <w:color w:val="auto"/>
        </w:rPr>
        <w:t>Rights Upon Suspension of Offering Financial Products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ind w:left="660" w:firstLine="644"/>
        <w:spacing w:after="0" w:line="284" w:lineRule="auto"/>
        <w:tabs>
          <w:tab w:leader="none" w:pos="1809"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If Meta suspends offering any Financial Product pursuant to </w:t>
      </w:r>
      <w:r>
        <w:rPr>
          <w:rFonts w:ascii="Times New Roman" w:cs="Times New Roman" w:eastAsia="Times New Roman" w:hAnsi="Times New Roman"/>
          <w:sz w:val="22"/>
          <w:szCs w:val="22"/>
          <w:u w:val="single" w:color="auto"/>
          <w:color w:val="auto"/>
        </w:rPr>
        <w:t>Section 5.3(a)</w:t>
      </w:r>
      <w:r>
        <w:rPr>
          <w:rFonts w:ascii="Times New Roman" w:cs="Times New Roman" w:eastAsia="Times New Roman" w:hAnsi="Times New Roman"/>
          <w:sz w:val="22"/>
          <w:szCs w:val="22"/>
          <w:color w:val="auto"/>
        </w:rPr>
        <w:t xml:space="preserve"> (Meta Right to Suspend), then EFS, in its sole discretion, may suspend offering any other Financial Product or terminate this Agreement.</w:t>
      </w:r>
    </w:p>
    <w:p>
      <w:pPr>
        <w:spacing w:after="0" w:line="143" w:lineRule="exact"/>
        <w:rPr>
          <w:rFonts w:ascii="Times New Roman" w:cs="Times New Roman" w:eastAsia="Times New Roman" w:hAnsi="Times New Roman"/>
          <w:sz w:val="22"/>
          <w:szCs w:val="22"/>
          <w:color w:val="auto"/>
        </w:rPr>
      </w:pPr>
    </w:p>
    <w:p>
      <w:pPr>
        <w:jc w:val="both"/>
        <w:ind w:left="660" w:firstLine="644"/>
        <w:spacing w:after="0" w:line="256" w:lineRule="auto"/>
        <w:tabs>
          <w:tab w:leader="none" w:pos="1834"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If EFS suspends offering the Emerald Card or Refund Transfer pursuant to </w:t>
      </w:r>
      <w:r>
        <w:rPr>
          <w:rFonts w:ascii="Times New Roman" w:cs="Times New Roman" w:eastAsia="Times New Roman" w:hAnsi="Times New Roman"/>
          <w:sz w:val="22"/>
          <w:szCs w:val="22"/>
          <w:u w:val="single" w:color="auto"/>
          <w:color w:val="auto"/>
        </w:rPr>
        <w:t>Section 5.3(b)</w:t>
      </w:r>
      <w:r>
        <w:rPr>
          <w:rFonts w:ascii="Times New Roman" w:cs="Times New Roman" w:eastAsia="Times New Roman" w:hAnsi="Times New Roman"/>
          <w:sz w:val="22"/>
          <w:szCs w:val="22"/>
          <w:color w:val="auto"/>
        </w:rPr>
        <w:t xml:space="preserve"> (EFS Right to Suspend), then Meta, in its sole discretion, may suspend offering the Emerald Advance or Refund Advance, or both;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xml:space="preserve">, that if EFS only suspends offering the Emerald Card or Refund Transfer in one or more states or other jurisdictions pursuant to </w:t>
      </w:r>
      <w:r>
        <w:rPr>
          <w:rFonts w:ascii="Times New Roman" w:cs="Times New Roman" w:eastAsia="Times New Roman" w:hAnsi="Times New Roman"/>
          <w:sz w:val="22"/>
          <w:szCs w:val="22"/>
          <w:u w:val="single" w:color="auto"/>
          <w:color w:val="auto"/>
        </w:rPr>
        <w:t>Section 5.3(b)</w:t>
      </w:r>
      <w:r>
        <w:rPr>
          <w:rFonts w:ascii="Times New Roman" w:cs="Times New Roman" w:eastAsia="Times New Roman" w:hAnsi="Times New Roman"/>
          <w:sz w:val="22"/>
          <w:szCs w:val="22"/>
          <w:color w:val="auto"/>
        </w:rPr>
        <w:t xml:space="preserve"> (EFS Right to Suspend), then Meta will have no</w:t>
      </w:r>
    </w:p>
    <w:p>
      <w:pPr>
        <w:spacing w:after="0" w:line="3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41</w:t>
      </w:r>
    </w:p>
    <w:p>
      <w:pPr>
        <w:sectPr>
          <w:pgSz w:w="11900" w:h="16838" w:orient="portrait"/>
          <w:cols w:equalWidth="0" w:num="1">
            <w:col w:w="11240"/>
          </w:cols>
          <w:pgMar w:left="320" w:top="126" w:right="339" w:bottom="1440" w:gutter="0" w:footer="0" w:header="0"/>
        </w:sectPr>
      </w:pPr>
    </w:p>
    <w:bookmarkStart w:id="79" w:name="page80"/>
    <w:bookmarkEnd w:id="79"/>
    <w:p>
      <w:pPr>
        <w:spacing w:after="0" w:line="271" w:lineRule="auto"/>
        <w:rPr>
          <w:sz w:val="20"/>
          <w:szCs w:val="20"/>
          <w:color w:val="auto"/>
        </w:rPr>
      </w:pPr>
      <w:r>
        <w:rPr>
          <w:rFonts w:ascii="Times New Roman" w:cs="Times New Roman" w:eastAsia="Times New Roman" w:hAnsi="Times New Roman"/>
          <w:sz w:val="22"/>
          <w:szCs w:val="22"/>
          <w:color w:val="auto"/>
        </w:rPr>
        <w:t xml:space="preserve">right under this </w:t>
      </w:r>
      <w:r>
        <w:rPr>
          <w:rFonts w:ascii="Times New Roman" w:cs="Times New Roman" w:eastAsia="Times New Roman" w:hAnsi="Times New Roman"/>
          <w:sz w:val="22"/>
          <w:szCs w:val="22"/>
          <w:u w:val="single" w:color="auto"/>
          <w:color w:val="auto"/>
        </w:rPr>
        <w:t>Section 13.4(b)</w:t>
      </w:r>
      <w:r>
        <w:rPr>
          <w:rFonts w:ascii="Times New Roman" w:cs="Times New Roman" w:eastAsia="Times New Roman" w:hAnsi="Times New Roman"/>
          <w:sz w:val="22"/>
          <w:szCs w:val="22"/>
          <w:color w:val="auto"/>
        </w:rPr>
        <w:t xml:space="preserve"> to suspend offering a Financial Product, except with respect to those states or jurisdictions where such suspension has occurred.</w:t>
      </w:r>
    </w:p>
    <w:p>
      <w:pPr>
        <w:spacing w:after="0" w:line="154" w:lineRule="exact"/>
        <w:rPr>
          <w:sz w:val="20"/>
          <w:szCs w:val="20"/>
          <w:color w:val="auto"/>
        </w:rPr>
      </w:pPr>
    </w:p>
    <w:p>
      <w:pPr>
        <w:jc w:val="center"/>
        <w:ind w:right="640"/>
        <w:spacing w:after="0"/>
        <w:rPr>
          <w:sz w:val="20"/>
          <w:szCs w:val="20"/>
          <w:color w:val="auto"/>
        </w:rPr>
      </w:pPr>
      <w:r>
        <w:rPr>
          <w:rFonts w:ascii="Times New Roman" w:cs="Times New Roman" w:eastAsia="Times New Roman" w:hAnsi="Times New Roman"/>
          <w:sz w:val="22"/>
          <w:szCs w:val="22"/>
          <w:b w:val="1"/>
          <w:bCs w:val="1"/>
          <w:color w:val="auto"/>
        </w:rPr>
        <w:t>ARTICLE 14</w:t>
      </w:r>
    </w:p>
    <w:p>
      <w:pPr>
        <w:spacing w:after="0" w:line="32" w:lineRule="exact"/>
        <w:rPr>
          <w:sz w:val="20"/>
          <w:szCs w:val="20"/>
          <w:color w:val="auto"/>
        </w:rPr>
      </w:pPr>
    </w:p>
    <w:p>
      <w:pPr>
        <w:jc w:val="center"/>
        <w:ind w:right="640"/>
        <w:spacing w:after="0"/>
        <w:rPr>
          <w:sz w:val="20"/>
          <w:szCs w:val="20"/>
          <w:color w:val="auto"/>
        </w:rPr>
      </w:pPr>
      <w:r>
        <w:rPr>
          <w:rFonts w:ascii="Times New Roman" w:cs="Times New Roman" w:eastAsia="Times New Roman" w:hAnsi="Times New Roman"/>
          <w:sz w:val="22"/>
          <w:szCs w:val="22"/>
          <w:b w:val="1"/>
          <w:bCs w:val="1"/>
          <w:color w:val="auto"/>
        </w:rPr>
        <w:t>TRANSITION RIGHTS</w:t>
      </w:r>
    </w:p>
    <w:p>
      <w:pPr>
        <w:spacing w:after="0" w:line="196" w:lineRule="exact"/>
        <w:rPr>
          <w:sz w:val="20"/>
          <w:szCs w:val="20"/>
          <w:color w:val="auto"/>
        </w:rPr>
      </w:pPr>
    </w:p>
    <w:p>
      <w:pPr>
        <w:spacing w:after="0"/>
        <w:tabs>
          <w:tab w:leader="none" w:pos="1240" w:val="left"/>
        </w:tabs>
        <w:rPr>
          <w:sz w:val="20"/>
          <w:szCs w:val="20"/>
          <w:color w:val="auto"/>
        </w:rPr>
      </w:pPr>
      <w:r>
        <w:rPr>
          <w:rFonts w:ascii="Times New Roman" w:cs="Times New Roman" w:eastAsia="Times New Roman" w:hAnsi="Times New Roman"/>
          <w:sz w:val="22"/>
          <w:szCs w:val="22"/>
          <w:color w:val="auto"/>
        </w:rPr>
        <w:t>Section 14.1</w:t>
      </w:r>
      <w:r>
        <w:rPr>
          <w:sz w:val="20"/>
          <w:szCs w:val="20"/>
          <w:color w:val="auto"/>
        </w:rPr>
        <w:tab/>
      </w:r>
      <w:r>
        <w:rPr>
          <w:rFonts w:ascii="Times New Roman" w:cs="Times New Roman" w:eastAsia="Times New Roman" w:hAnsi="Times New Roman"/>
          <w:sz w:val="21"/>
          <w:szCs w:val="21"/>
          <w:u w:val="single" w:color="auto"/>
          <w:color w:val="auto"/>
        </w:rPr>
        <w:t>EFS Purchase Option</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firstLine="644"/>
        <w:spacing w:after="0" w:line="247" w:lineRule="auto"/>
        <w:tabs>
          <w:tab w:leader="none" w:pos="1122"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this Agreement expires in accordance with its terms or is terminated early for any reason (including as a result of any Event of Default), or is reasonably expected to terminate or expire within the next six (6) months, then EFS will have the option (the "</w:t>
      </w:r>
      <w:r>
        <w:rPr>
          <w:rFonts w:ascii="Times New Roman" w:cs="Times New Roman" w:eastAsia="Times New Roman" w:hAnsi="Times New Roman"/>
          <w:sz w:val="22"/>
          <w:szCs w:val="22"/>
          <w:b w:val="1"/>
          <w:bCs w:val="1"/>
          <w:color w:val="auto"/>
        </w:rPr>
        <w:t>EFS Purchase Option</w:t>
      </w:r>
      <w:r>
        <w:rPr>
          <w:rFonts w:ascii="Times New Roman" w:cs="Times New Roman" w:eastAsia="Times New Roman" w:hAnsi="Times New Roman"/>
          <w:sz w:val="22"/>
          <w:szCs w:val="22"/>
          <w:color w:val="auto"/>
        </w:rPr>
        <w:t>") to arrange for a federally-insured depository institution selected by EFS (a "</w:t>
      </w:r>
      <w:r>
        <w:rPr>
          <w:rFonts w:ascii="Times New Roman" w:cs="Times New Roman" w:eastAsia="Times New Roman" w:hAnsi="Times New Roman"/>
          <w:sz w:val="22"/>
          <w:szCs w:val="22"/>
          <w:b w:val="1"/>
          <w:bCs w:val="1"/>
          <w:color w:val="auto"/>
        </w:rPr>
        <w:t>Nominated Purchaser</w:t>
      </w:r>
      <w:r>
        <w:rPr>
          <w:rFonts w:ascii="Times New Roman" w:cs="Times New Roman" w:eastAsia="Times New Roman" w:hAnsi="Times New Roman"/>
          <w:sz w:val="22"/>
          <w:szCs w:val="22"/>
          <w:color w:val="auto"/>
        </w:rPr>
        <w:t>") to purchase and assume some or all of the Accounts associated with the Program and certain Other Program Assets (such Accounts and the Other Program Assets to be so purchased, the "</w:t>
      </w:r>
      <w:r>
        <w:rPr>
          <w:rFonts w:ascii="Times New Roman" w:cs="Times New Roman" w:eastAsia="Times New Roman" w:hAnsi="Times New Roman"/>
          <w:sz w:val="22"/>
          <w:szCs w:val="22"/>
          <w:b w:val="1"/>
          <w:bCs w:val="1"/>
          <w:color w:val="auto"/>
        </w:rPr>
        <w:t>Purchased Meta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Accounts</w:t>
      </w:r>
      <w:r>
        <w:rPr>
          <w:rFonts w:ascii="Times New Roman" w:cs="Times New Roman" w:eastAsia="Times New Roman" w:hAnsi="Times New Roman"/>
          <w:sz w:val="22"/>
          <w:szCs w:val="22"/>
          <w:color w:val="auto"/>
        </w:rPr>
        <w:t>"), free and clear of all liens, claims and encumbrances created by Meta, and to assume the payment and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performance of all of the obligations and other liabilities (or take such other steps as are outlined herein such as the duty to pay over receipts received in connection with transferred Refund Advances) relating to the Purchased Meta Accounts after the closing date of such purchase and assumption. EFS will notify Meta in writing of its intent to exercise the EFS Purchase Option and of the Nominated Purchaser's intent to purchase and assume the Purchased Meta Accounts (an "</w:t>
      </w:r>
      <w:r>
        <w:rPr>
          <w:rFonts w:ascii="Times New Roman" w:cs="Times New Roman" w:eastAsia="Times New Roman" w:hAnsi="Times New Roman"/>
          <w:sz w:val="22"/>
          <w:szCs w:val="22"/>
          <w:b w:val="1"/>
          <w:bCs w:val="1"/>
          <w:color w:val="auto"/>
        </w:rPr>
        <w:t>Exercise Notice</w:t>
      </w:r>
      <w:r>
        <w:rPr>
          <w:rFonts w:ascii="Times New Roman" w:cs="Times New Roman" w:eastAsia="Times New Roman" w:hAnsi="Times New Roman"/>
          <w:sz w:val="22"/>
          <w:szCs w:val="22"/>
          <w:color w:val="auto"/>
        </w:rPr>
        <w:t>") at any time either during the Term or up to one hundred eighty (180) days after the Termination Date (the "</w:t>
      </w:r>
      <w:r>
        <w:rPr>
          <w:rFonts w:ascii="Times New Roman" w:cs="Times New Roman" w:eastAsia="Times New Roman" w:hAnsi="Times New Roman"/>
          <w:sz w:val="22"/>
          <w:szCs w:val="22"/>
          <w:b w:val="1"/>
          <w:bCs w:val="1"/>
          <w:color w:val="auto"/>
        </w:rPr>
        <w:t>Purchase Option Exercise Period</w:t>
      </w:r>
      <w:r>
        <w:rPr>
          <w:rFonts w:ascii="Times New Roman" w:cs="Times New Roman" w:eastAsia="Times New Roman" w:hAnsi="Times New Roman"/>
          <w:sz w:val="22"/>
          <w:szCs w:val="22"/>
          <w:color w:val="auto"/>
        </w:rPr>
        <w:t>").</w:t>
      </w:r>
    </w:p>
    <w:p>
      <w:pPr>
        <w:spacing w:after="0" w:line="183" w:lineRule="exact"/>
        <w:rPr>
          <w:rFonts w:ascii="Times New Roman" w:cs="Times New Roman" w:eastAsia="Times New Roman" w:hAnsi="Times New Roman"/>
          <w:sz w:val="22"/>
          <w:szCs w:val="22"/>
          <w:color w:val="auto"/>
        </w:rPr>
      </w:pPr>
    </w:p>
    <w:p>
      <w:pPr>
        <w:jc w:val="both"/>
        <w:ind w:firstLine="644"/>
        <w:spacing w:after="0" w:line="247" w:lineRule="auto"/>
        <w:tabs>
          <w:tab w:leader="none" w:pos="1093"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 will act in good faith and cooperate with EFS and the Nominated Purchaser, and will use commercially reasonable efforts to ensure that there is an orderly and prompt transition of the Program from Meta to the Nominated Purchaser. Meta will cooperate with EFS and the Nominated Purchaser in good faith to consummate the purchase and assumption transaction on the timeline reasonably determined by EFS. EFS will have the right to designate a substitute or replacement Nominated Purchaser. For the avoidance of doubt, the Parties acknowledge that the obligation to cooperate regarding the transfer of the Purchased Meta Accounts will apply at any time, including during the Term, to ensure a smooth and orderly transition as soon as possible on or after the Termination Date. Further, during the Term, EFS may have discussions and negotiate with one or more federally-insured depository institutions about becoming the Nominated Purchaser and may enter into contracts with a federally-insured depository institution to take over the Program, provided that the contracts do not becomes effective until after the Term.</w:t>
      </w:r>
    </w:p>
    <w:p>
      <w:pPr>
        <w:spacing w:after="0" w:line="190" w:lineRule="exact"/>
        <w:rPr>
          <w:rFonts w:ascii="Times New Roman" w:cs="Times New Roman" w:eastAsia="Times New Roman" w:hAnsi="Times New Roman"/>
          <w:sz w:val="22"/>
          <w:szCs w:val="22"/>
          <w:color w:val="auto"/>
        </w:rPr>
      </w:pPr>
    </w:p>
    <w:p>
      <w:pPr>
        <w:jc w:val="both"/>
        <w:ind w:firstLine="644"/>
        <w:spacing w:after="0" w:line="263" w:lineRule="auto"/>
        <w:tabs>
          <w:tab w:leader="none" w:pos="1149"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EFS does not provide the Exercise Notice to Meta before the expiration of a Purchase Option Exercise Period, then the EFS Purchase Option will expire. If EFS determines not to exercise the EFS Purchase Option, then EFS will provide Meta with a written notice of no interest (a "</w:t>
      </w:r>
      <w:r>
        <w:rPr>
          <w:rFonts w:ascii="Times New Roman" w:cs="Times New Roman" w:eastAsia="Times New Roman" w:hAnsi="Times New Roman"/>
          <w:sz w:val="22"/>
          <w:szCs w:val="22"/>
          <w:b w:val="1"/>
          <w:bCs w:val="1"/>
          <w:color w:val="auto"/>
        </w:rPr>
        <w:t>No Interest Notice</w:t>
      </w:r>
      <w:r>
        <w:rPr>
          <w:rFonts w:ascii="Times New Roman" w:cs="Times New Roman" w:eastAsia="Times New Roman" w:hAnsi="Times New Roman"/>
          <w:sz w:val="22"/>
          <w:szCs w:val="22"/>
          <w:color w:val="auto"/>
        </w:rPr>
        <w:t>").</w:t>
      </w:r>
    </w:p>
    <w:p>
      <w:pPr>
        <w:spacing w:after="0" w:line="167" w:lineRule="exact"/>
        <w:rPr>
          <w:rFonts w:ascii="Times New Roman" w:cs="Times New Roman" w:eastAsia="Times New Roman" w:hAnsi="Times New Roman"/>
          <w:sz w:val="22"/>
          <w:szCs w:val="22"/>
          <w:color w:val="auto"/>
        </w:rPr>
      </w:pPr>
    </w:p>
    <w:p>
      <w:pPr>
        <w:jc w:val="both"/>
        <w:ind w:firstLine="644"/>
        <w:spacing w:after="0" w:line="256" w:lineRule="auto"/>
        <w:tabs>
          <w:tab w:leader="none" w:pos="1242"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 EFS Purchase Option is exercised, Meta and EFS will act in good faith and use commercially reasonable efforts to consummate the purchase and assumption of the Purchased Meta Accounts as promptly as reasonably possible, in accordance with the terms of this Agreement and the timeline reasonably determined by EFS. EFS will notify</w:t>
      </w:r>
    </w:p>
    <w:p>
      <w:pPr>
        <w:spacing w:after="0" w:line="392" w:lineRule="exact"/>
        <w:rPr>
          <w:sz w:val="20"/>
          <w:szCs w:val="20"/>
          <w:color w:val="auto"/>
        </w:rPr>
      </w:pPr>
    </w:p>
    <w:p>
      <w:pPr>
        <w:ind w:left="4860"/>
        <w:spacing w:after="0"/>
        <w:rPr>
          <w:sz w:val="20"/>
          <w:szCs w:val="20"/>
          <w:color w:val="auto"/>
        </w:rPr>
      </w:pPr>
      <w:r>
        <w:rPr>
          <w:rFonts w:ascii="Times New Roman" w:cs="Times New Roman" w:eastAsia="Times New Roman" w:hAnsi="Times New Roman"/>
          <w:sz w:val="22"/>
          <w:szCs w:val="22"/>
          <w:color w:val="auto"/>
        </w:rPr>
        <w:t>42</w:t>
      </w:r>
    </w:p>
    <w:p>
      <w:pPr>
        <w:sectPr>
          <w:pgSz w:w="11900" w:h="16838" w:orient="portrait"/>
          <w:cols w:equalWidth="0" w:num="1">
            <w:col w:w="10580"/>
          </w:cols>
          <w:pgMar w:left="980" w:top="598" w:right="339" w:bottom="1440" w:gutter="0" w:footer="0" w:header="0"/>
        </w:sectPr>
      </w:pPr>
    </w:p>
    <w:bookmarkStart w:id="80" w:name="page81"/>
    <w:bookmarkEnd w:id="80"/>
    <w:p>
      <w:pPr>
        <w:jc w:val="both"/>
        <w:ind w:left="660"/>
        <w:spacing w:after="0" w:line="250" w:lineRule="auto"/>
        <w:rPr>
          <w:sz w:val="20"/>
          <w:szCs w:val="20"/>
          <w:color w:val="auto"/>
        </w:rPr>
      </w:pPr>
      <w:r>
        <w:rPr>
          <w:rFonts w:ascii="Times New Roman" w:cs="Times New Roman" w:eastAsia="Times New Roman" w:hAnsi="Times New Roman"/>
          <w:sz w:val="22"/>
          <w:szCs w:val="22"/>
          <w:color w:val="auto"/>
        </w:rPr>
        <w:t>the Nominated Purchaser of EFS's expectation that the Nominated Purchaser will use commercially reasonable good faith efforts to consummate the purchase and assumption of the Purchased Meta Accounts in accordance with the terms of this Agreement. Meta and EFS will cooperate, and EFS will obtain the Nominated Purchaser's commitment to cooperate, with respect to filing all regulatory applications and obtaining all regulatory approvals required to consummate such transaction in a timely manner.</w:t>
      </w:r>
    </w:p>
    <w:p>
      <w:pPr>
        <w:spacing w:after="0" w:line="181" w:lineRule="exact"/>
        <w:rPr>
          <w:sz w:val="20"/>
          <w:szCs w:val="20"/>
          <w:color w:val="auto"/>
        </w:rPr>
      </w:pPr>
    </w:p>
    <w:p>
      <w:pPr>
        <w:jc w:val="both"/>
        <w:ind w:left="660" w:firstLine="644"/>
        <w:spacing w:after="0" w:line="253" w:lineRule="auto"/>
        <w:tabs>
          <w:tab w:leader="none" w:pos="1795" w:val="left"/>
        </w:tabs>
        <w:numPr>
          <w:ilvl w:val="0"/>
          <w:numId w:val="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If EFS (i) provided Meta a No Interest Notice, (ii) failed to timely exercise the EFS Purchase Option, (iii) exercised the EFS Purchase Option, but the purchase and assumption transaction failed to close within the time specified in </w:t>
      </w:r>
      <w:r>
        <w:rPr>
          <w:rFonts w:ascii="Times New Roman" w:cs="Times New Roman" w:eastAsia="Times New Roman" w:hAnsi="Times New Roman"/>
          <w:sz w:val="22"/>
          <w:szCs w:val="22"/>
          <w:u w:val="single" w:color="auto"/>
          <w:color w:val="auto"/>
        </w:rPr>
        <w:t>Section 14.4(a)</w:t>
      </w:r>
      <w:r>
        <w:rPr>
          <w:rFonts w:ascii="Times New Roman" w:cs="Times New Roman" w:eastAsia="Times New Roman" w:hAnsi="Times New Roman"/>
          <w:sz w:val="22"/>
          <w:szCs w:val="22"/>
          <w:color w:val="auto"/>
        </w:rPr>
        <w:t xml:space="preserve"> (Purchase and Assumption Agreement; Regulatory Approvals), or (iv) exercised the EFS Purchase Option as to less than all of the Accounts, then the Accounts that remain at Meta will be liquidated pursuant to the provisions of </w:t>
      </w:r>
      <w:r>
        <w:rPr>
          <w:rFonts w:ascii="Times New Roman" w:cs="Times New Roman" w:eastAsia="Times New Roman" w:hAnsi="Times New Roman"/>
          <w:sz w:val="22"/>
          <w:szCs w:val="22"/>
          <w:u w:val="single" w:color="auto"/>
          <w:color w:val="auto"/>
        </w:rPr>
        <w:t>Section 14.6</w:t>
      </w:r>
      <w:r>
        <w:rPr>
          <w:rFonts w:ascii="Times New Roman" w:cs="Times New Roman" w:eastAsia="Times New Roman" w:hAnsi="Times New Roman"/>
          <w:sz w:val="22"/>
          <w:szCs w:val="22"/>
          <w:color w:val="auto"/>
        </w:rPr>
        <w:t xml:space="preserve"> (Wind-Down).</w:t>
      </w:r>
    </w:p>
    <w:p>
      <w:pPr>
        <w:spacing w:after="0" w:line="178" w:lineRule="exact"/>
        <w:rPr>
          <w:rFonts w:ascii="Times New Roman" w:cs="Times New Roman" w:eastAsia="Times New Roman" w:hAnsi="Times New Roman"/>
          <w:sz w:val="22"/>
          <w:szCs w:val="22"/>
          <w:color w:val="auto"/>
        </w:rPr>
      </w:pPr>
    </w:p>
    <w:p>
      <w:pPr>
        <w:ind w:left="660" w:firstLine="644"/>
        <w:spacing w:after="0" w:line="284" w:lineRule="auto"/>
        <w:tabs>
          <w:tab w:leader="none" w:pos="1933" w:val="left"/>
        </w:tabs>
        <w:numPr>
          <w:ilvl w:val="0"/>
          <w:numId w:val="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 the avoidance of doubt, EFS may participate with the Nominated Purchaser in the transactions contemplated hereunder, but EFS has no obligation to purchase and assume the Purchased Meta Accounts for itself.</w:t>
      </w:r>
    </w:p>
    <w:p>
      <w:pPr>
        <w:spacing w:after="0" w:line="144" w:lineRule="exact"/>
        <w:rPr>
          <w:sz w:val="20"/>
          <w:szCs w:val="20"/>
          <w:color w:val="auto"/>
        </w:rPr>
      </w:pPr>
    </w:p>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 xml:space="preserve">Section 14.2 </w:t>
      </w:r>
      <w:r>
        <w:rPr>
          <w:rFonts w:ascii="Times New Roman" w:cs="Times New Roman" w:eastAsia="Times New Roman" w:hAnsi="Times New Roman"/>
          <w:sz w:val="22"/>
          <w:szCs w:val="22"/>
          <w:u w:val="single" w:color="auto"/>
          <w:color w:val="auto"/>
        </w:rPr>
        <w:t>Evaluation Data</w:t>
      </w:r>
      <w:r>
        <w:rPr>
          <w:rFonts w:ascii="Times New Roman" w:cs="Times New Roman" w:eastAsia="Times New Roman" w:hAnsi="Times New Roman"/>
          <w:sz w:val="22"/>
          <w:szCs w:val="22"/>
          <w:color w:val="auto"/>
        </w:rPr>
        <w:t xml:space="preserve">. Meta will cooperate with EFS to provide EFS and the Nominated Purchaser with access (subject to customary confidentiality agreements) to all Program Information reasonably requested by the Nominated Purchaser and not otherwise in the possession of EFS for the sole purpose of due diligence regarding the transfer of the Accounts. Likewise, subject to customary confidentiality agreements, Meta agrees that EFS may provide Program Information in its possession to the Nominated Purchaser as reasonably requested by the Nominated Purchaser. This </w:t>
      </w:r>
      <w:r>
        <w:rPr>
          <w:rFonts w:ascii="Times New Roman" w:cs="Times New Roman" w:eastAsia="Times New Roman" w:hAnsi="Times New Roman"/>
          <w:sz w:val="22"/>
          <w:szCs w:val="22"/>
          <w:u w:val="single" w:color="auto"/>
          <w:color w:val="auto"/>
        </w:rPr>
        <w:t>Section 14.2</w:t>
      </w:r>
      <w:r>
        <w:rPr>
          <w:rFonts w:ascii="Times New Roman" w:cs="Times New Roman" w:eastAsia="Times New Roman" w:hAnsi="Times New Roman"/>
          <w:sz w:val="22"/>
          <w:szCs w:val="22"/>
          <w:color w:val="auto"/>
        </w:rPr>
        <w:t xml:space="preserve"> will equally apply to any Person being evaluated by EFS as a potential Nominated Purchaser.</w:t>
      </w:r>
    </w:p>
    <w:p>
      <w:pPr>
        <w:spacing w:after="0" w:line="181" w:lineRule="exact"/>
        <w:rPr>
          <w:sz w:val="20"/>
          <w:szCs w:val="20"/>
          <w:color w:val="auto"/>
        </w:rPr>
      </w:pPr>
    </w:p>
    <w:p>
      <w:pPr>
        <w:ind w:left="660"/>
        <w:spacing w:after="0"/>
        <w:tabs>
          <w:tab w:leader="none" w:pos="1900" w:val="left"/>
        </w:tabs>
        <w:rPr>
          <w:sz w:val="20"/>
          <w:szCs w:val="20"/>
          <w:color w:val="auto"/>
        </w:rPr>
      </w:pPr>
      <w:r>
        <w:rPr>
          <w:rFonts w:ascii="Times New Roman" w:cs="Times New Roman" w:eastAsia="Times New Roman" w:hAnsi="Times New Roman"/>
          <w:sz w:val="22"/>
          <w:szCs w:val="22"/>
          <w:color w:val="auto"/>
        </w:rPr>
        <w:t>Section 14.3</w:t>
      </w:r>
      <w:r>
        <w:rPr>
          <w:sz w:val="20"/>
          <w:szCs w:val="20"/>
          <w:color w:val="auto"/>
        </w:rPr>
        <w:tab/>
      </w:r>
      <w:r>
        <w:rPr>
          <w:rFonts w:ascii="Times New Roman" w:cs="Times New Roman" w:eastAsia="Times New Roman" w:hAnsi="Times New Roman"/>
          <w:sz w:val="21"/>
          <w:szCs w:val="21"/>
          <w:u w:val="single" w:color="auto"/>
          <w:color w:val="auto"/>
        </w:rPr>
        <w:t>Purchase Price</w:t>
      </w:r>
      <w:r>
        <w:rPr>
          <w:rFonts w:ascii="Times New Roman" w:cs="Times New Roman" w:eastAsia="Times New Roman" w:hAnsi="Times New Roman"/>
          <w:sz w:val="21"/>
          <w:szCs w:val="21"/>
          <w:color w:val="auto"/>
        </w:rPr>
        <w:t>.</w:t>
      </w:r>
    </w:p>
    <w:p>
      <w:pPr>
        <w:spacing w:after="0" w:line="229" w:lineRule="exact"/>
        <w:rPr>
          <w:sz w:val="20"/>
          <w:szCs w:val="20"/>
          <w:color w:val="auto"/>
        </w:rPr>
      </w:pPr>
    </w:p>
    <w:p>
      <w:pPr>
        <w:ind w:left="660" w:right="20" w:firstLine="644"/>
        <w:spacing w:after="0" w:line="287" w:lineRule="auto"/>
        <w:tabs>
          <w:tab w:leader="none" w:pos="1795" w:val="left"/>
        </w:tabs>
        <w:numPr>
          <w:ilvl w:val="0"/>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EFS issues an Exercise Notice, the purchase price for the Purchased Meta Accounts ("</w:t>
      </w:r>
      <w:r>
        <w:rPr>
          <w:rFonts w:ascii="Times New Roman" w:cs="Times New Roman" w:eastAsia="Times New Roman" w:hAnsi="Times New Roman"/>
          <w:sz w:val="22"/>
          <w:szCs w:val="22"/>
          <w:b w:val="1"/>
          <w:bCs w:val="1"/>
          <w:color w:val="auto"/>
        </w:rPr>
        <w:t>Purchase Price</w:t>
      </w:r>
      <w:r>
        <w:rPr>
          <w:rFonts w:ascii="Times New Roman" w:cs="Times New Roman" w:eastAsia="Times New Roman" w:hAnsi="Times New Roman"/>
          <w:sz w:val="22"/>
          <w:szCs w:val="22"/>
          <w:color w:val="auto"/>
        </w:rPr>
        <w:t>") will be calculated based on the following assumptions:</w:t>
      </w:r>
    </w:p>
    <w:p>
      <w:pPr>
        <w:spacing w:after="0" w:line="141" w:lineRule="exact"/>
        <w:rPr>
          <w:rFonts w:ascii="Times New Roman" w:cs="Times New Roman" w:eastAsia="Times New Roman" w:hAnsi="Times New Roman"/>
          <w:sz w:val="22"/>
          <w:szCs w:val="22"/>
          <w:color w:val="auto"/>
        </w:rPr>
      </w:pPr>
    </w:p>
    <w:p>
      <w:pPr>
        <w:ind w:left="1300" w:firstLine="652"/>
        <w:spacing w:after="0" w:line="284" w:lineRule="auto"/>
        <w:tabs>
          <w:tab w:leader="none" w:pos="2413" w:val="left"/>
        </w:tabs>
        <w:numPr>
          <w:ilvl w:val="1"/>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deposits associated with Emerald Card, Emerald Savings and Refund Transfer accounts will be valued at book value (taking into account any negative balances);</w:t>
      </w:r>
    </w:p>
    <w:p>
      <w:pPr>
        <w:spacing w:after="0" w:line="143" w:lineRule="exact"/>
        <w:rPr>
          <w:rFonts w:ascii="Times New Roman" w:cs="Times New Roman" w:eastAsia="Times New Roman" w:hAnsi="Times New Roman"/>
          <w:sz w:val="22"/>
          <w:szCs w:val="22"/>
          <w:color w:val="auto"/>
        </w:rPr>
      </w:pPr>
    </w:p>
    <w:p>
      <w:pPr>
        <w:jc w:val="both"/>
        <w:ind w:left="1300" w:firstLine="652"/>
        <w:spacing w:after="0" w:line="256" w:lineRule="auto"/>
        <w:tabs>
          <w:tab w:leader="none" w:pos="2500" w:val="left"/>
        </w:tabs>
        <w:numPr>
          <w:ilvl w:val="1"/>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Emerald Advances will be valued at fair value (as described in the Participation Agreement); provided, that for the avoidance of doubt, if Meta has not retained any economic interest in such Emerald Advances (e.g., because Participant has purchased a 100% participation interest), the fair value will be zero dollars ($0);</w:t>
      </w:r>
    </w:p>
    <w:p>
      <w:pPr>
        <w:spacing w:after="0" w:line="176" w:lineRule="exact"/>
        <w:rPr>
          <w:rFonts w:ascii="Times New Roman" w:cs="Times New Roman" w:eastAsia="Times New Roman" w:hAnsi="Times New Roman"/>
          <w:sz w:val="22"/>
          <w:szCs w:val="22"/>
          <w:color w:val="auto"/>
        </w:rPr>
      </w:pPr>
    </w:p>
    <w:p>
      <w:pPr>
        <w:jc w:val="both"/>
        <w:ind w:left="1300" w:firstLine="652"/>
        <w:spacing w:after="0" w:line="263" w:lineRule="auto"/>
        <w:tabs>
          <w:tab w:leader="none" w:pos="2506" w:val="left"/>
        </w:tabs>
        <w:numPr>
          <w:ilvl w:val="1"/>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Refund Advances will be transferred, and the Nominated Purchaser will agree to remit to Meta any payments received on such Refund Advances from the closing date through December 31 of the calendar year in which the closing occurs and provide necessary reporting of such payments;</w:t>
      </w:r>
    </w:p>
    <w:p>
      <w:pPr>
        <w:spacing w:after="0" w:line="3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43</w:t>
      </w:r>
    </w:p>
    <w:p>
      <w:pPr>
        <w:sectPr>
          <w:pgSz w:w="11900" w:h="16838" w:orient="portrait"/>
          <w:cols w:equalWidth="0" w:num="1">
            <w:col w:w="11240"/>
          </w:cols>
          <w:pgMar w:left="320" w:top="598" w:right="339" w:bottom="1440" w:gutter="0" w:footer="0" w:header="0"/>
        </w:sectPr>
      </w:pPr>
    </w:p>
    <w:bookmarkStart w:id="81" w:name="page82"/>
    <w:bookmarkEnd w:id="81"/>
    <w:p>
      <w:pPr>
        <w:ind w:left="640" w:right="20" w:firstLine="652"/>
        <w:spacing w:after="0" w:line="284" w:lineRule="auto"/>
        <w:tabs>
          <w:tab w:leader="none" w:pos="1955" w:val="left"/>
        </w:tabs>
        <w:numPr>
          <w:ilvl w:val="1"/>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Legacy Credit Card Accounts will be valued at zero dollars ($0) (because Participant has purchased a 100% participation interest); and</w:t>
      </w:r>
    </w:p>
    <w:p>
      <w:pPr>
        <w:spacing w:after="0" w:line="143" w:lineRule="exact"/>
        <w:rPr>
          <w:rFonts w:ascii="Times New Roman" w:cs="Times New Roman" w:eastAsia="Times New Roman" w:hAnsi="Times New Roman"/>
          <w:sz w:val="22"/>
          <w:szCs w:val="22"/>
          <w:color w:val="auto"/>
        </w:rPr>
      </w:pPr>
    </w:p>
    <w:p>
      <w:pPr>
        <w:ind w:left="640" w:firstLine="652"/>
        <w:spacing w:after="0" w:line="284" w:lineRule="auto"/>
        <w:tabs>
          <w:tab w:leader="none" w:pos="1774" w:val="left"/>
        </w:tabs>
        <w:numPr>
          <w:ilvl w:val="1"/>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Other Program Assets owned by Meta will be valued at one dollar ($1.00) and no value will be assigned to goodwill.</w:t>
      </w:r>
    </w:p>
    <w:p>
      <w:pPr>
        <w:spacing w:after="0" w:line="143" w:lineRule="exact"/>
        <w:rPr>
          <w:rFonts w:ascii="Times New Roman" w:cs="Times New Roman" w:eastAsia="Times New Roman" w:hAnsi="Times New Roman"/>
          <w:sz w:val="22"/>
          <w:szCs w:val="22"/>
          <w:color w:val="auto"/>
        </w:rPr>
      </w:pPr>
    </w:p>
    <w:p>
      <w:pPr>
        <w:jc w:val="both"/>
        <w:ind w:firstLine="644"/>
        <w:spacing w:after="0" w:line="253" w:lineRule="auto"/>
        <w:tabs>
          <w:tab w:leader="none" w:pos="1080" w:val="left"/>
        </w:tabs>
        <w:numPr>
          <w:ilvl w:val="0"/>
          <w:numId w:val="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net Purchase Price will be determined as of the Meta Accounts Transfer Date. In the event of a dispute in the determination of fair value or book value of any Purchased Meta Accounts, the parties will rely on the determination of an independent accounting firm to be selected by Meta, EFS, and the Nominated Purchaser. The pricing for the Purchased Meta Accounts is intended to be consistent with the pricing for any purchase and assumption by Meta of Purchased Accounts under the Purchase Agreement.</w:t>
      </w:r>
    </w:p>
    <w:p>
      <w:pPr>
        <w:spacing w:after="0" w:line="179" w:lineRule="exact"/>
        <w:rPr>
          <w:sz w:val="20"/>
          <w:szCs w:val="20"/>
          <w:color w:val="auto"/>
        </w:rPr>
      </w:pPr>
    </w:p>
    <w:p>
      <w:pPr>
        <w:spacing w:after="0"/>
        <w:tabs>
          <w:tab w:leader="none" w:pos="1240" w:val="left"/>
        </w:tabs>
        <w:rPr>
          <w:sz w:val="20"/>
          <w:szCs w:val="20"/>
          <w:color w:val="auto"/>
        </w:rPr>
      </w:pPr>
      <w:r>
        <w:rPr>
          <w:rFonts w:ascii="Times New Roman" w:cs="Times New Roman" w:eastAsia="Times New Roman" w:hAnsi="Times New Roman"/>
          <w:sz w:val="22"/>
          <w:szCs w:val="22"/>
          <w:color w:val="auto"/>
        </w:rPr>
        <w:t>Section 14.4</w:t>
      </w:r>
      <w:r>
        <w:rPr>
          <w:sz w:val="20"/>
          <w:szCs w:val="20"/>
          <w:color w:val="auto"/>
        </w:rPr>
        <w:tab/>
      </w:r>
      <w:r>
        <w:rPr>
          <w:rFonts w:ascii="Times New Roman" w:cs="Times New Roman" w:eastAsia="Times New Roman" w:hAnsi="Times New Roman"/>
          <w:sz w:val="21"/>
          <w:szCs w:val="21"/>
          <w:u w:val="single" w:color="auto"/>
          <w:color w:val="auto"/>
        </w:rPr>
        <w:t>Purchase and Assumption Agreement; Regulatory Approvals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firstLine="644"/>
        <w:spacing w:after="0" w:line="253" w:lineRule="auto"/>
        <w:tabs>
          <w:tab w:leader="none" w:pos="1243" w:val="left"/>
        </w:tabs>
        <w:numPr>
          <w:ilvl w:val="0"/>
          <w:numId w:val="9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After EFS has delivered the Exercise Notice, Meta, EFS and the Nominated Purchaser will promptly negotiate in good faith, execute, and deliver all necessary agreements and other documentation customary for a purchase and assumption transaction, including a purchase and assumption agreement covering the Purchased Meta Accounts, which agreements may require each of Meta, EFS and the Nominated Purchaser to agree to certain representations, warranties, covenants, indemnities, transition services and other terms and conditions usual and customary for a transaction of this kind. All such agreements will be in a form reasonably acceptable to the Parties. Meta, EFS and the Nominated Purchaser will in good faith use commercially reasonable efforts to expeditiously finalize required agreements and other required documentation and to consummate the transfer of the Purchased Meta Accounts as soon as commercially practicable. Unless the Nominated Purchaser requires otherwise, such purchase and assumption agreement will provide for a closing of the transaction within one hundred eighty (180) days from the time of execution of the purchase and assumption agreement, subject to customary closing conditions (provided, if the 180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1"/>
          <w:szCs w:val="21"/>
          <w:color w:val="auto"/>
        </w:rPr>
        <w:t xml:space="preserve"> day falls during a Tax Season, the closing will be extended until the date thirty (30) days after the end of such Tax Season). If any required regulatory approval has not been obtained by the applicable closing period described in the preceding sentence, EFS may extend the closing date for an additional ninety (90) days provided the Nominated Purchaser agrees to such extension.</w:t>
      </w:r>
    </w:p>
    <w:p>
      <w:pPr>
        <w:spacing w:after="0" w:line="183" w:lineRule="exact"/>
        <w:rPr>
          <w:rFonts w:ascii="Times New Roman" w:cs="Times New Roman" w:eastAsia="Times New Roman" w:hAnsi="Times New Roman"/>
          <w:sz w:val="21"/>
          <w:szCs w:val="21"/>
          <w:color w:val="auto"/>
        </w:rPr>
      </w:pPr>
    </w:p>
    <w:p>
      <w:pPr>
        <w:ind w:firstLine="644"/>
        <w:spacing w:after="0" w:line="284" w:lineRule="auto"/>
        <w:tabs>
          <w:tab w:leader="none" w:pos="1120" w:val="left"/>
        </w:tabs>
        <w:numPr>
          <w:ilvl w:val="0"/>
          <w:numId w:val="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Meta, EFS and the Nominated Purchaser will cooperate and work together in good faith to promptly obtain all required regulatory approvals for the transaction.</w:t>
      </w:r>
    </w:p>
    <w:p>
      <w:pPr>
        <w:spacing w:after="0" w:line="144" w:lineRule="exact"/>
        <w:rPr>
          <w:sz w:val="20"/>
          <w:szCs w:val="20"/>
          <w:color w:val="auto"/>
        </w:rPr>
      </w:pPr>
    </w:p>
    <w:p>
      <w:pPr>
        <w:spacing w:after="0"/>
        <w:tabs>
          <w:tab w:leader="none" w:pos="1240" w:val="left"/>
        </w:tabs>
        <w:rPr>
          <w:sz w:val="20"/>
          <w:szCs w:val="20"/>
          <w:color w:val="auto"/>
        </w:rPr>
      </w:pPr>
      <w:r>
        <w:rPr>
          <w:rFonts w:ascii="Times New Roman" w:cs="Times New Roman" w:eastAsia="Times New Roman" w:hAnsi="Times New Roman"/>
          <w:sz w:val="22"/>
          <w:szCs w:val="22"/>
          <w:color w:val="auto"/>
        </w:rPr>
        <w:t>Section 14.5</w:t>
      </w:r>
      <w:r>
        <w:rPr>
          <w:sz w:val="20"/>
          <w:szCs w:val="20"/>
          <w:color w:val="auto"/>
        </w:rPr>
        <w:tab/>
      </w:r>
      <w:r>
        <w:rPr>
          <w:rFonts w:ascii="Times New Roman" w:cs="Times New Roman" w:eastAsia="Times New Roman" w:hAnsi="Times New Roman"/>
          <w:sz w:val="21"/>
          <w:szCs w:val="21"/>
          <w:u w:val="single" w:color="auto"/>
          <w:color w:val="auto"/>
        </w:rPr>
        <w:t>Duties After Termination</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firstLine="644"/>
        <w:spacing w:after="0" w:line="253" w:lineRule="auto"/>
        <w:tabs>
          <w:tab w:leader="none" w:pos="1081" w:val="left"/>
        </w:tabs>
        <w:numPr>
          <w:ilvl w:val="0"/>
          <w:numId w:val="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Notwithstanding the expiration or termination of this Agreement, in order to facilitate an orderly transition or wind-down of the Financial Products, the Legacy Credit Card Accounts, and the Program, and avoid any disruption to Program Customers, except as otherwise required by Applicable Law or a Governmental Authority or mutually agreed upon by the Parties, the rights and obligations of the Parties under this Agreement will continue until the consummation of the transfer of the Purchased Meta Accounts to the</w:t>
      </w:r>
    </w:p>
    <w:p>
      <w:pPr>
        <w:spacing w:after="0" w:line="395" w:lineRule="exact"/>
        <w:rPr>
          <w:sz w:val="20"/>
          <w:szCs w:val="20"/>
          <w:color w:val="auto"/>
        </w:rPr>
      </w:pPr>
    </w:p>
    <w:p>
      <w:pPr>
        <w:ind w:left="4860"/>
        <w:spacing w:after="0"/>
        <w:rPr>
          <w:sz w:val="20"/>
          <w:szCs w:val="20"/>
          <w:color w:val="auto"/>
        </w:rPr>
      </w:pPr>
      <w:r>
        <w:rPr>
          <w:rFonts w:ascii="Times New Roman" w:cs="Times New Roman" w:eastAsia="Times New Roman" w:hAnsi="Times New Roman"/>
          <w:sz w:val="22"/>
          <w:szCs w:val="22"/>
          <w:color w:val="auto"/>
        </w:rPr>
        <w:t>44</w:t>
      </w:r>
    </w:p>
    <w:p>
      <w:pPr>
        <w:sectPr>
          <w:pgSz w:w="11900" w:h="16838" w:orient="portrait"/>
          <w:cols w:equalWidth="0" w:num="1">
            <w:col w:w="10580"/>
          </w:cols>
          <w:pgMar w:left="980" w:top="598" w:right="339" w:bottom="1440" w:gutter="0" w:footer="0" w:header="0"/>
        </w:sectPr>
      </w:pPr>
    </w:p>
    <w:bookmarkStart w:id="82" w:name="page83"/>
    <w:bookmarkEnd w:id="82"/>
    <w:p>
      <w:pPr>
        <w:ind w:left="660"/>
        <w:spacing w:after="0" w:line="271" w:lineRule="auto"/>
        <w:rPr>
          <w:sz w:val="20"/>
          <w:szCs w:val="20"/>
          <w:color w:val="auto"/>
        </w:rPr>
      </w:pPr>
      <w:r>
        <w:rPr>
          <w:rFonts w:ascii="Times New Roman" w:cs="Times New Roman" w:eastAsia="Times New Roman" w:hAnsi="Times New Roman"/>
          <w:sz w:val="22"/>
          <w:szCs w:val="22"/>
          <w:color w:val="auto"/>
        </w:rPr>
        <w:t xml:space="preserve">Nominated Purchaser or the completion of the wind-down, as applicable. During such time, subject to Meta's suspension rights for the reasons described in </w:t>
      </w:r>
      <w:r>
        <w:rPr>
          <w:rFonts w:ascii="Times New Roman" w:cs="Times New Roman" w:eastAsia="Times New Roman" w:hAnsi="Times New Roman"/>
          <w:sz w:val="22"/>
          <w:szCs w:val="22"/>
          <w:u w:val="single" w:color="auto"/>
          <w:color w:val="auto"/>
        </w:rPr>
        <w:t>Section 5.3(a)</w:t>
      </w:r>
      <w:r>
        <w:rPr>
          <w:rFonts w:ascii="Times New Roman" w:cs="Times New Roman" w:eastAsia="Times New Roman" w:hAnsi="Times New Roman"/>
          <w:sz w:val="22"/>
          <w:szCs w:val="22"/>
          <w:color w:val="auto"/>
        </w:rPr>
        <w:t xml:space="preserve"> (Meta Right to Suspend):</w:t>
      </w:r>
    </w:p>
    <w:p>
      <w:pPr>
        <w:spacing w:after="0" w:line="158" w:lineRule="exact"/>
        <w:rPr>
          <w:sz w:val="20"/>
          <w:szCs w:val="20"/>
          <w:color w:val="auto"/>
        </w:rPr>
      </w:pPr>
    </w:p>
    <w:p>
      <w:pPr>
        <w:jc w:val="both"/>
        <w:ind w:left="1300" w:firstLine="652"/>
        <w:spacing w:after="0" w:line="251" w:lineRule="auto"/>
        <w:tabs>
          <w:tab w:leader="none" w:pos="2399" w:val="left"/>
        </w:tabs>
        <w:numPr>
          <w:ilvl w:val="1"/>
          <w:numId w:val="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at EFS's option, Meta will continue to offer, and EFS will continue to facilitate and service, Meta's Financial Products and the Legacy Credit Card Accounts, pursuant to the terms of this Agreement (including the economics of the Program as described in </w:t>
      </w:r>
      <w:r>
        <w:rPr>
          <w:rFonts w:ascii="Times New Roman" w:cs="Times New Roman" w:eastAsia="Times New Roman" w:hAnsi="Times New Roman"/>
          <w:sz w:val="22"/>
          <w:szCs w:val="22"/>
          <w:u w:val="single" w:color="auto"/>
          <w:color w:val="auto"/>
        </w:rPr>
        <w:t>Section 2.3(a)</w:t>
      </w:r>
      <w:r>
        <w:rPr>
          <w:rFonts w:ascii="Times New Roman" w:cs="Times New Roman" w:eastAsia="Times New Roman" w:hAnsi="Times New Roman"/>
          <w:sz w:val="22"/>
          <w:szCs w:val="22"/>
          <w:color w:val="auto"/>
        </w:rPr>
        <w:t xml:space="preserve"> (Program Economics)) as if this Agreement were still in effect, until such time as EFS directs Meta to cease offering Meta's Financial Products, provided that if EFS directs Meta to cease offering Emerald Cards or Refund Transfers, Meta may elect to cease offering Refund Advances or Emerald Advances; and</w:t>
      </w:r>
    </w:p>
    <w:p>
      <w:pPr>
        <w:spacing w:after="0" w:line="181" w:lineRule="exact"/>
        <w:rPr>
          <w:rFonts w:ascii="Times New Roman" w:cs="Times New Roman" w:eastAsia="Times New Roman" w:hAnsi="Times New Roman"/>
          <w:sz w:val="22"/>
          <w:szCs w:val="22"/>
          <w:color w:val="auto"/>
        </w:rPr>
      </w:pPr>
    </w:p>
    <w:p>
      <w:pPr>
        <w:jc w:val="both"/>
        <w:ind w:left="1300" w:firstLine="652"/>
        <w:spacing w:after="0" w:line="263" w:lineRule="auto"/>
        <w:tabs>
          <w:tab w:leader="none" w:pos="2392" w:val="left"/>
        </w:tabs>
        <w:numPr>
          <w:ilvl w:val="1"/>
          <w:numId w:val="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EFS may commence offering financial products of the Nominated Purchaser, notwithstanding </w:t>
      </w:r>
      <w:r>
        <w:rPr>
          <w:rFonts w:ascii="Times New Roman" w:cs="Times New Roman" w:eastAsia="Times New Roman" w:hAnsi="Times New Roman"/>
          <w:sz w:val="22"/>
          <w:szCs w:val="22"/>
          <w:u w:val="single" w:color="auto"/>
          <w:color w:val="auto"/>
        </w:rPr>
        <w:t>Section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5.2</w:t>
      </w:r>
      <w:r>
        <w:rPr>
          <w:rFonts w:ascii="Times New Roman" w:cs="Times New Roman" w:eastAsia="Times New Roman" w:hAnsi="Times New Roman"/>
          <w:sz w:val="22"/>
          <w:szCs w:val="22"/>
          <w:color w:val="auto"/>
        </w:rPr>
        <w:t xml:space="preserve"> (EFS to Offer Meta's Financial Products), as long as EFS does not materially impair Meta's ability to collect payments on Refund Advances or Emerald Advances.</w:t>
      </w:r>
    </w:p>
    <w:p>
      <w:pPr>
        <w:spacing w:after="0" w:line="133" w:lineRule="exact"/>
        <w:rPr>
          <w:rFonts w:ascii="Times New Roman" w:cs="Times New Roman" w:eastAsia="Times New Roman" w:hAnsi="Times New Roman"/>
          <w:sz w:val="22"/>
          <w:szCs w:val="22"/>
          <w:color w:val="auto"/>
        </w:rPr>
      </w:pPr>
    </w:p>
    <w:p>
      <w:pPr>
        <w:jc w:val="both"/>
        <w:ind w:left="660" w:firstLine="644"/>
        <w:spacing w:after="0" w:line="268" w:lineRule="exact"/>
        <w:tabs>
          <w:tab w:leader="none" w:pos="1767" w:val="left"/>
        </w:tabs>
        <w:numPr>
          <w:ilvl w:val="0"/>
          <w:numId w:val="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Except as specifically set forth in this Agreement or the agreed upon plan for wind</w:t>
      </w:r>
      <w:r>
        <w:rPr>
          <w:rFonts w:ascii="MS PGothic" w:cs="MS PGothic" w:eastAsia="MS PGothic" w:hAnsi="MS PGothic"/>
          <w:sz w:val="22"/>
          <w:szCs w:val="22"/>
          <w:color w:val="auto"/>
        </w:rPr>
        <w:t>‑</w:t>
      </w:r>
      <w:r>
        <w:rPr>
          <w:rFonts w:ascii="Times New Roman" w:cs="Times New Roman" w:eastAsia="Times New Roman" w:hAnsi="Times New Roman"/>
          <w:sz w:val="22"/>
          <w:szCs w:val="22"/>
          <w:color w:val="auto"/>
        </w:rPr>
        <w:t xml:space="preserve">down or transition, each Party will bear its own costs associated with the transfer of the Purchased Meta Accounts to the Nominated Purchaser. Notwithstanding the foregoing, if a Party terminates this Agreement due to an Event of Default by the other Party as described in </w:t>
      </w:r>
      <w:r>
        <w:rPr>
          <w:rFonts w:ascii="Times New Roman" w:cs="Times New Roman" w:eastAsia="Times New Roman" w:hAnsi="Times New Roman"/>
          <w:sz w:val="22"/>
          <w:szCs w:val="22"/>
          <w:u w:val="single" w:color="auto"/>
          <w:color w:val="auto"/>
        </w:rPr>
        <w:t>Article 12</w:t>
      </w:r>
      <w:r>
        <w:rPr>
          <w:rFonts w:ascii="Times New Roman" w:cs="Times New Roman" w:eastAsia="Times New Roman" w:hAnsi="Times New Roman"/>
          <w:sz w:val="22"/>
          <w:szCs w:val="22"/>
          <w:color w:val="auto"/>
        </w:rPr>
        <w:t xml:space="preserve"> (Events of Default), the defaulting Party will compensate the terminating Party for all of its out of pocket costs and expenses reasonably incurred by the terminating Party in connection with the wind</w:t>
      </w:r>
      <w:r>
        <w:rPr>
          <w:rFonts w:ascii="MS PGothic" w:cs="MS PGothic" w:eastAsia="MS PGothic" w:hAnsi="MS PGothic"/>
          <w:sz w:val="22"/>
          <w:szCs w:val="22"/>
          <w:color w:val="auto"/>
        </w:rPr>
        <w:t>‑</w:t>
      </w:r>
      <w:r>
        <w:rPr>
          <w:rFonts w:ascii="Times New Roman" w:cs="Times New Roman" w:eastAsia="Times New Roman" w:hAnsi="Times New Roman"/>
          <w:sz w:val="22"/>
          <w:szCs w:val="22"/>
          <w:color w:val="auto"/>
        </w:rPr>
        <w:t xml:space="preserve">down or transition activities described in this </w:t>
      </w:r>
      <w:r>
        <w:rPr>
          <w:rFonts w:ascii="Times New Roman" w:cs="Times New Roman" w:eastAsia="Times New Roman" w:hAnsi="Times New Roman"/>
          <w:sz w:val="22"/>
          <w:szCs w:val="22"/>
          <w:u w:val="single" w:color="auto"/>
          <w:color w:val="auto"/>
        </w:rPr>
        <w:t>Article 14</w:t>
      </w:r>
      <w:r>
        <w:rPr>
          <w:rFonts w:ascii="Times New Roman" w:cs="Times New Roman" w:eastAsia="Times New Roman" w:hAnsi="Times New Roman"/>
          <w:sz w:val="22"/>
          <w:szCs w:val="22"/>
          <w:color w:val="auto"/>
        </w:rPr>
        <w:t>.</w:t>
      </w:r>
    </w:p>
    <w:p>
      <w:pPr>
        <w:spacing w:after="0" w:line="196" w:lineRule="exact"/>
        <w:rPr>
          <w:rFonts w:ascii="Times New Roman" w:cs="Times New Roman" w:eastAsia="Times New Roman" w:hAnsi="Times New Roman"/>
          <w:sz w:val="22"/>
          <w:szCs w:val="22"/>
          <w:color w:val="auto"/>
        </w:rPr>
      </w:pPr>
    </w:p>
    <w:p>
      <w:pPr>
        <w:jc w:val="both"/>
        <w:ind w:left="660" w:firstLine="644"/>
        <w:spacing w:after="0" w:line="263" w:lineRule="auto"/>
        <w:tabs>
          <w:tab w:leader="none" w:pos="1741" w:val="left"/>
        </w:tabs>
        <w:numPr>
          <w:ilvl w:val="0"/>
          <w:numId w:val="9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If EFS delivers the Exercise Notice, Meta, EFS and the Nominated Purchaser will work together to assign or transfer to the Nominated Purchaser the ABA routing numbers, bank identification numbers, or interbank card association numbers range applicable to the Financial Products and the Legacy Credit Card Accounts (to the extent permissible by the Payment Networks) and the account numbers relating to the Financial Products and the Legacy Credit Card Accounts. The purchase and assumption agreement will include a covenant that Meta will allow the Nominated Purchaser to use existing card stock for a reasonable period of time, but not to exceed six (6) months, after the consummation of the transfer of the Purchased Meta Accounts unless otherwise prohibited by Payment Network Rules.</w:t>
      </w:r>
    </w:p>
    <w:p>
      <w:pPr>
        <w:spacing w:after="0" w:line="173" w:lineRule="exact"/>
        <w:rPr>
          <w:sz w:val="20"/>
          <w:szCs w:val="20"/>
          <w:color w:val="auto"/>
        </w:rPr>
      </w:pPr>
    </w:p>
    <w:p>
      <w:pPr>
        <w:jc w:val="both"/>
        <w:ind w:firstLine="648"/>
        <w:spacing w:after="0" w:line="250" w:lineRule="auto"/>
        <w:rPr>
          <w:sz w:val="20"/>
          <w:szCs w:val="20"/>
          <w:color w:val="auto"/>
        </w:rPr>
      </w:pPr>
      <w:r>
        <w:rPr>
          <w:rFonts w:ascii="Times New Roman" w:cs="Times New Roman" w:eastAsia="Times New Roman" w:hAnsi="Times New Roman"/>
          <w:sz w:val="22"/>
          <w:szCs w:val="22"/>
          <w:color w:val="auto"/>
        </w:rPr>
        <w:t xml:space="preserve">Section 14.6 </w:t>
      </w:r>
      <w:r>
        <w:rPr>
          <w:rFonts w:ascii="Times New Roman" w:cs="Times New Roman" w:eastAsia="Times New Roman" w:hAnsi="Times New Roman"/>
          <w:sz w:val="22"/>
          <w:szCs w:val="22"/>
          <w:u w:val="single" w:color="auto"/>
          <w:color w:val="auto"/>
        </w:rPr>
        <w:t>Wind-Down</w:t>
      </w:r>
      <w:r>
        <w:rPr>
          <w:rFonts w:ascii="Times New Roman" w:cs="Times New Roman" w:eastAsia="Times New Roman" w:hAnsi="Times New Roman"/>
          <w:sz w:val="22"/>
          <w:szCs w:val="22"/>
          <w:color w:val="auto"/>
        </w:rPr>
        <w:t xml:space="preserve">. If EFS (i) provided Meta a No Interest Notice, (ii) failed to timely exercise the EFS Purchase Option, (iii) exercised the EFS Purchase Option, but the purchase and assumption transaction failed to close within the time specified in </w:t>
      </w:r>
      <w:r>
        <w:rPr>
          <w:rFonts w:ascii="Times New Roman" w:cs="Times New Roman" w:eastAsia="Times New Roman" w:hAnsi="Times New Roman"/>
          <w:sz w:val="22"/>
          <w:szCs w:val="22"/>
          <w:u w:val="single" w:color="auto"/>
          <w:color w:val="auto"/>
        </w:rPr>
        <w:t>Section 14.4(a)</w:t>
      </w:r>
      <w:r>
        <w:rPr>
          <w:rFonts w:ascii="Times New Roman" w:cs="Times New Roman" w:eastAsia="Times New Roman" w:hAnsi="Times New Roman"/>
          <w:sz w:val="22"/>
          <w:szCs w:val="22"/>
          <w:color w:val="auto"/>
        </w:rPr>
        <w:t xml:space="preserve"> (Purchase and Assumption Agreement; Regulatory Approvals), or (iv) exercised the EFS Purchase Option as to less than all of the Accounts, then as promptly as reasonably practicable after the first to occur of (i), (ii), (iii) or (iv) above, Meta and EFS will wind down the remaining Accounts and terminate the Program. During the wind down period consistent with </w:t>
      </w:r>
      <w:r>
        <w:rPr>
          <w:rFonts w:ascii="Times New Roman" w:cs="Times New Roman" w:eastAsia="Times New Roman" w:hAnsi="Times New Roman"/>
          <w:sz w:val="22"/>
          <w:szCs w:val="22"/>
          <w:u w:val="single" w:color="auto"/>
          <w:color w:val="auto"/>
        </w:rPr>
        <w:t>Section 14.5</w:t>
      </w:r>
      <w:r>
        <w:rPr>
          <w:rFonts w:ascii="Times New Roman" w:cs="Times New Roman" w:eastAsia="Times New Roman" w:hAnsi="Times New Roman"/>
          <w:sz w:val="22"/>
          <w:szCs w:val="22"/>
          <w:color w:val="auto"/>
        </w:rPr>
        <w:t xml:space="preserve"> (Duties After Termination), the Parties will act in good faith and will reasonably cooperate with each other to end the Program</w:t>
      </w:r>
    </w:p>
    <w:p>
      <w:pPr>
        <w:spacing w:after="0" w:line="39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45</w:t>
      </w:r>
    </w:p>
    <w:p>
      <w:pPr>
        <w:sectPr>
          <w:pgSz w:w="11900" w:h="16838" w:orient="portrait"/>
          <w:cols w:equalWidth="0" w:num="1">
            <w:col w:w="11240"/>
          </w:cols>
          <w:pgMar w:left="320" w:top="598" w:right="339" w:bottom="1440" w:gutter="0" w:footer="0" w:header="0"/>
        </w:sectPr>
      </w:pPr>
    </w:p>
    <w:bookmarkStart w:id="83" w:name="page84"/>
    <w:bookmarkEnd w:id="83"/>
    <w:p>
      <w:pPr>
        <w:jc w:val="both"/>
        <w:spacing w:after="0" w:line="295" w:lineRule="auto"/>
        <w:rPr>
          <w:sz w:val="20"/>
          <w:szCs w:val="20"/>
          <w:color w:val="auto"/>
        </w:rPr>
      </w:pPr>
      <w:r>
        <w:rPr>
          <w:rFonts w:ascii="Times New Roman" w:cs="Times New Roman" w:eastAsia="Times New Roman" w:hAnsi="Times New Roman"/>
          <w:sz w:val="21"/>
          <w:szCs w:val="21"/>
          <w:color w:val="auto"/>
        </w:rPr>
        <w:t>in a commercially reasonable and efficient manner, with the least disruption to Program Customers as possible. The Parties will use commercially reasonable efforts to complete the wind-down of the Program within one (1) year after the Termination Date.</w:t>
      </w:r>
    </w:p>
    <w:p>
      <w:pPr>
        <w:spacing w:after="0" w:line="135"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 xml:space="preserve">Section 14.7 </w:t>
      </w:r>
      <w:r>
        <w:rPr>
          <w:rFonts w:ascii="Times New Roman" w:cs="Times New Roman" w:eastAsia="Times New Roman" w:hAnsi="Times New Roman"/>
          <w:sz w:val="22"/>
          <w:szCs w:val="22"/>
          <w:u w:val="single" w:color="auto"/>
          <w:color w:val="auto"/>
        </w:rPr>
        <w:t>Program Customer Data</w:t>
      </w:r>
      <w:r>
        <w:rPr>
          <w:rFonts w:ascii="Times New Roman" w:cs="Times New Roman" w:eastAsia="Times New Roman" w:hAnsi="Times New Roman"/>
          <w:sz w:val="22"/>
          <w:szCs w:val="22"/>
          <w:color w:val="auto"/>
        </w:rPr>
        <w:t xml:space="preserve">. During and after the wind down period, Meta will strictly comply with the restrictions on use and disclosure of Program Information set forth in </w:t>
      </w:r>
      <w:r>
        <w:rPr>
          <w:rFonts w:ascii="Times New Roman" w:cs="Times New Roman" w:eastAsia="Times New Roman" w:hAnsi="Times New Roman"/>
          <w:sz w:val="22"/>
          <w:szCs w:val="22"/>
          <w:u w:val="single" w:color="auto"/>
          <w:color w:val="auto"/>
        </w:rPr>
        <w:t>Section 10.6</w:t>
      </w:r>
      <w:r>
        <w:rPr>
          <w:rFonts w:ascii="Times New Roman" w:cs="Times New Roman" w:eastAsia="Times New Roman" w:hAnsi="Times New Roman"/>
          <w:sz w:val="22"/>
          <w:szCs w:val="22"/>
          <w:color w:val="auto"/>
        </w:rPr>
        <w:t xml:space="preserve"> (Restrictions on Meta's Use and Disclosure of Program Information). For the avoidance of doubt, Meta will not, directly or indirectly, in any manner sell, assign, gift or otherwise transfer, or allow any third party to benefit from, any Program Information, except to the Nominated Purchaser pursuant to this </w:t>
      </w:r>
      <w:r>
        <w:rPr>
          <w:rFonts w:ascii="Times New Roman" w:cs="Times New Roman" w:eastAsia="Times New Roman" w:hAnsi="Times New Roman"/>
          <w:sz w:val="22"/>
          <w:szCs w:val="22"/>
          <w:u w:val="single" w:color="auto"/>
          <w:color w:val="auto"/>
        </w:rPr>
        <w:t>Article 14</w:t>
      </w:r>
      <w:r>
        <w:rPr>
          <w:rFonts w:ascii="Times New Roman" w:cs="Times New Roman" w:eastAsia="Times New Roman" w:hAnsi="Times New Roman"/>
          <w:sz w:val="22"/>
          <w:szCs w:val="22"/>
          <w:color w:val="auto"/>
        </w:rPr>
        <w:t>.</w:t>
      </w:r>
    </w:p>
    <w:p>
      <w:pPr>
        <w:spacing w:after="0" w:line="179" w:lineRule="exact"/>
        <w:rPr>
          <w:sz w:val="20"/>
          <w:szCs w:val="20"/>
          <w:color w:val="auto"/>
        </w:rPr>
      </w:pPr>
    </w:p>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 xml:space="preserve">Section 14.8 </w:t>
      </w:r>
      <w:r>
        <w:rPr>
          <w:rFonts w:ascii="Times New Roman" w:cs="Times New Roman" w:eastAsia="Times New Roman" w:hAnsi="Times New Roman"/>
          <w:sz w:val="22"/>
          <w:szCs w:val="22"/>
          <w:u w:val="single" w:color="auto"/>
          <w:color w:val="auto"/>
        </w:rPr>
        <w:t>Communication with Accountholders</w:t>
      </w:r>
      <w:r>
        <w:rPr>
          <w:rFonts w:ascii="Times New Roman" w:cs="Times New Roman" w:eastAsia="Times New Roman" w:hAnsi="Times New Roman"/>
          <w:sz w:val="22"/>
          <w:szCs w:val="22"/>
          <w:color w:val="auto"/>
        </w:rPr>
        <w:t>. If this Agreement expires in accordance with its terms or is terminated early for any reason, except as required by Applicable Law or Payment Network Rules, the Parties will mutually agree upon all communications with Accountholders regarding the termination of this Agreement. If Meta is required by Applicable Law or Payment Network Rules to communicate with Accountholders, then EFS may review and approve (which approval will not be unreasonably withheld) such communication prior to Meta distributing such communication to Accountholders.</w:t>
      </w:r>
    </w:p>
    <w:p>
      <w:pPr>
        <w:spacing w:after="0" w:line="1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15</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INDEMNIFICATION</w:t>
      </w:r>
    </w:p>
    <w:p>
      <w:pPr>
        <w:spacing w:after="0" w:line="196"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2"/>
          <w:szCs w:val="22"/>
          <w:color w:val="auto"/>
        </w:rPr>
        <w:t xml:space="preserve">Section 15.1 </w:t>
      </w:r>
      <w:r>
        <w:rPr>
          <w:rFonts w:ascii="Times New Roman" w:cs="Times New Roman" w:eastAsia="Times New Roman" w:hAnsi="Times New Roman"/>
          <w:sz w:val="22"/>
          <w:szCs w:val="22"/>
          <w:u w:val="single" w:color="auto"/>
          <w:color w:val="auto"/>
        </w:rPr>
        <w:t>Indemnification of Meta by EFS</w:t>
      </w:r>
      <w:r>
        <w:rPr>
          <w:rFonts w:ascii="Times New Roman" w:cs="Times New Roman" w:eastAsia="Times New Roman" w:hAnsi="Times New Roman"/>
          <w:sz w:val="22"/>
          <w:szCs w:val="22"/>
          <w:color w:val="auto"/>
        </w:rPr>
        <w:t>. EFS, at its expense, will protect, indemnify, defend and hold harmless Meta, its Affiliates, and their respective directors, officers, employees, agents, representatives and permitted assigns (collectively, "</w:t>
      </w:r>
      <w:r>
        <w:rPr>
          <w:rFonts w:ascii="Times New Roman" w:cs="Times New Roman" w:eastAsia="Times New Roman" w:hAnsi="Times New Roman"/>
          <w:sz w:val="22"/>
          <w:szCs w:val="22"/>
          <w:b w:val="1"/>
          <w:bCs w:val="1"/>
          <w:color w:val="auto"/>
        </w:rPr>
        <w:t>Meta Indemnified Parties</w:t>
      </w:r>
      <w:r>
        <w:rPr>
          <w:rFonts w:ascii="Times New Roman" w:cs="Times New Roman" w:eastAsia="Times New Roman" w:hAnsi="Times New Roman"/>
          <w:sz w:val="22"/>
          <w:szCs w:val="22"/>
          <w:color w:val="auto"/>
        </w:rPr>
        <w:t>"), from and against any and all Losses suffered or incurred by any Meta Indemnified Party, either directly or as a result of any third-party Claim, to the extent such Losses arise out of or result from:</w:t>
      </w:r>
    </w:p>
    <w:p>
      <w:pPr>
        <w:spacing w:after="0" w:line="176" w:lineRule="exact"/>
        <w:rPr>
          <w:sz w:val="20"/>
          <w:szCs w:val="20"/>
          <w:color w:val="auto"/>
        </w:rPr>
      </w:pPr>
    </w:p>
    <w:p>
      <w:pPr>
        <w:jc w:val="both"/>
        <w:ind w:left="660" w:firstLine="644"/>
        <w:spacing w:after="0" w:line="263" w:lineRule="auto"/>
        <w:tabs>
          <w:tab w:leader="none" w:pos="1809"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negligent, willful or fraudulent act or omission on the part of EFS, its Affiliates, or any EFS Service Provider, or any of their respective directors, officers, employees, agents, or representatives, in connection with the Program;</w:t>
      </w:r>
    </w:p>
    <w:p>
      <w:pPr>
        <w:spacing w:after="0" w:line="167" w:lineRule="exact"/>
        <w:rPr>
          <w:rFonts w:ascii="Times New Roman" w:cs="Times New Roman" w:eastAsia="Times New Roman" w:hAnsi="Times New Roman"/>
          <w:sz w:val="22"/>
          <w:szCs w:val="22"/>
          <w:color w:val="auto"/>
        </w:rPr>
      </w:pPr>
    </w:p>
    <w:p>
      <w:pPr>
        <w:ind w:left="660" w:firstLine="644"/>
        <w:spacing w:after="0" w:line="284" w:lineRule="auto"/>
        <w:tabs>
          <w:tab w:leader="none" w:pos="1875"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breach by EFS or its Affiliates of any representation, warranty, covenant or other provision of this Agreement or any other Program Contract;</w:t>
      </w:r>
    </w:p>
    <w:p>
      <w:pPr>
        <w:spacing w:after="0" w:line="143" w:lineRule="exact"/>
        <w:rPr>
          <w:rFonts w:ascii="Times New Roman" w:cs="Times New Roman" w:eastAsia="Times New Roman" w:hAnsi="Times New Roman"/>
          <w:sz w:val="22"/>
          <w:szCs w:val="22"/>
          <w:color w:val="auto"/>
        </w:rPr>
      </w:pPr>
    </w:p>
    <w:p>
      <w:pPr>
        <w:jc w:val="both"/>
        <w:ind w:left="660" w:firstLine="644"/>
        <w:spacing w:after="0" w:line="263" w:lineRule="auto"/>
        <w:tabs>
          <w:tab w:leader="none" w:pos="1876"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failure of EFS or its Affiliates, or any of their respective directors, officers, employees, agents, or representatives, to comply with Applicable Law in connection with the Program or the failure of the Marketing Materials to comply with Applicable Law;</w:t>
      </w:r>
    </w:p>
    <w:p>
      <w:pPr>
        <w:spacing w:after="0" w:line="167" w:lineRule="exact"/>
        <w:rPr>
          <w:rFonts w:ascii="Times New Roman" w:cs="Times New Roman" w:eastAsia="Times New Roman" w:hAnsi="Times New Roman"/>
          <w:sz w:val="22"/>
          <w:szCs w:val="22"/>
          <w:color w:val="auto"/>
        </w:rPr>
      </w:pPr>
    </w:p>
    <w:p>
      <w:pPr>
        <w:ind w:left="1740" w:hanging="436"/>
        <w:spacing w:after="0"/>
        <w:tabs>
          <w:tab w:leader="none" w:pos="1740"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Data Breach of EFS, its Affiliates or any EFS Service Provider; or</w:t>
      </w:r>
    </w:p>
    <w:p>
      <w:pPr>
        <w:spacing w:after="0" w:line="233" w:lineRule="exact"/>
        <w:rPr>
          <w:rFonts w:ascii="Times New Roman" w:cs="Times New Roman" w:eastAsia="Times New Roman" w:hAnsi="Times New Roman"/>
          <w:sz w:val="22"/>
          <w:szCs w:val="22"/>
          <w:color w:val="auto"/>
        </w:rPr>
      </w:pPr>
    </w:p>
    <w:p>
      <w:pPr>
        <w:ind w:left="660" w:firstLine="644"/>
        <w:spacing w:after="0" w:line="284" w:lineRule="auto"/>
        <w:tabs>
          <w:tab w:leader="none" w:pos="1836"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tax and other products or services offered by or through EFS or its Affiliates for which Meta is not the provider of the product or service, including Tax Identity Shield, Peace of Mind, and Refund Bonus;</w:t>
      </w:r>
    </w:p>
    <w:p>
      <w:pPr>
        <w:spacing w:after="0" w:line="144" w:lineRule="exact"/>
        <w:rPr>
          <w:sz w:val="20"/>
          <w:szCs w:val="20"/>
          <w:color w:val="auto"/>
        </w:rPr>
      </w:pPr>
    </w:p>
    <w:p>
      <w:pPr>
        <w:spacing w:after="0" w:line="271" w:lineRule="auto"/>
        <w:rPr>
          <w:sz w:val="20"/>
          <w:szCs w:val="20"/>
          <w:color w:val="auto"/>
        </w:rPr>
      </w:pP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xml:space="preserve">, that EFS will have no obligation to indemnify any Meta Indemnified Party under this </w:t>
      </w:r>
      <w:r>
        <w:rPr>
          <w:rFonts w:ascii="Times New Roman" w:cs="Times New Roman" w:eastAsia="Times New Roman" w:hAnsi="Times New Roman"/>
          <w:sz w:val="22"/>
          <w:szCs w:val="22"/>
          <w:u w:val="single" w:color="auto"/>
          <w:color w:val="auto"/>
        </w:rPr>
        <w:t>Section 15.1</w:t>
      </w:r>
      <w:r>
        <w:rPr>
          <w:rFonts w:ascii="Times New Roman" w:cs="Times New Roman" w:eastAsia="Times New Roman" w:hAnsi="Times New Roman"/>
          <w:sz w:val="22"/>
          <w:szCs w:val="22"/>
          <w:color w:val="auto"/>
        </w:rPr>
        <w:t xml:space="preserve"> against any Losses to the extent that such Losses result from any act, omission</w:t>
      </w:r>
    </w:p>
    <w:p>
      <w:pPr>
        <w:spacing w:after="0" w:line="3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46</w:t>
      </w:r>
    </w:p>
    <w:p>
      <w:pPr>
        <w:sectPr>
          <w:pgSz w:w="11900" w:h="16838" w:orient="portrait"/>
          <w:cols w:equalWidth="0" w:num="1">
            <w:col w:w="11240"/>
          </w:cols>
          <w:pgMar w:left="320" w:top="598" w:right="339" w:bottom="1440" w:gutter="0" w:footer="0" w:header="0"/>
        </w:sectPr>
      </w:pPr>
    </w:p>
    <w:bookmarkStart w:id="84" w:name="page85"/>
    <w:bookmarkEnd w:id="84"/>
    <w:p>
      <w:pPr>
        <w:spacing w:after="0"/>
        <w:rPr>
          <w:sz w:val="20"/>
          <w:szCs w:val="20"/>
          <w:color w:val="auto"/>
        </w:rPr>
      </w:pPr>
      <w:r>
        <w:rPr>
          <w:rFonts w:ascii="Times New Roman" w:cs="Times New Roman" w:eastAsia="Times New Roman" w:hAnsi="Times New Roman"/>
          <w:sz w:val="22"/>
          <w:szCs w:val="22"/>
          <w:color w:val="auto"/>
        </w:rPr>
        <w:t xml:space="preserve">or conduct of a Meta Indemnified Party or Meta Service Provider described in </w:t>
      </w:r>
      <w:r>
        <w:rPr>
          <w:rFonts w:ascii="Times New Roman" w:cs="Times New Roman" w:eastAsia="Times New Roman" w:hAnsi="Times New Roman"/>
          <w:sz w:val="22"/>
          <w:szCs w:val="22"/>
          <w:u w:val="single" w:color="auto"/>
          <w:color w:val="auto"/>
        </w:rPr>
        <w:t>Section 15.2</w:t>
      </w:r>
      <w:r>
        <w:rPr>
          <w:rFonts w:ascii="Times New Roman" w:cs="Times New Roman" w:eastAsia="Times New Roman" w:hAnsi="Times New Roman"/>
          <w:sz w:val="22"/>
          <w:szCs w:val="22"/>
          <w:color w:val="auto"/>
        </w:rPr>
        <w:t xml:space="preserve"> (Indemnification of EFS by Meta).</w:t>
      </w:r>
    </w:p>
    <w:p>
      <w:pPr>
        <w:spacing w:after="0" w:line="220"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2"/>
          <w:szCs w:val="22"/>
          <w:color w:val="auto"/>
        </w:rPr>
        <w:t xml:space="preserve">Section 15.2 </w:t>
      </w:r>
      <w:r>
        <w:rPr>
          <w:rFonts w:ascii="Times New Roman" w:cs="Times New Roman" w:eastAsia="Times New Roman" w:hAnsi="Times New Roman"/>
          <w:sz w:val="22"/>
          <w:szCs w:val="22"/>
          <w:u w:val="single" w:color="auto"/>
          <w:color w:val="auto"/>
        </w:rPr>
        <w:t>Indemnification of EFS by Meta</w:t>
      </w:r>
      <w:r>
        <w:rPr>
          <w:rFonts w:ascii="Times New Roman" w:cs="Times New Roman" w:eastAsia="Times New Roman" w:hAnsi="Times New Roman"/>
          <w:sz w:val="22"/>
          <w:szCs w:val="22"/>
          <w:color w:val="auto"/>
        </w:rPr>
        <w:t>. Meta, at its expense, will protect, indemnify, defend and hold harmless EFS, EFS's Affiliates, and their respective directors, officers, employees, agents, representatives and permitted assigns (collectively, "</w:t>
      </w:r>
      <w:r>
        <w:rPr>
          <w:rFonts w:ascii="Times New Roman" w:cs="Times New Roman" w:eastAsia="Times New Roman" w:hAnsi="Times New Roman"/>
          <w:sz w:val="22"/>
          <w:szCs w:val="22"/>
          <w:b w:val="1"/>
          <w:bCs w:val="1"/>
          <w:color w:val="auto"/>
        </w:rPr>
        <w:t>EFS Indemnified Parties</w:t>
      </w:r>
      <w:r>
        <w:rPr>
          <w:rFonts w:ascii="Times New Roman" w:cs="Times New Roman" w:eastAsia="Times New Roman" w:hAnsi="Times New Roman"/>
          <w:sz w:val="22"/>
          <w:szCs w:val="22"/>
          <w:color w:val="auto"/>
        </w:rPr>
        <w:t>"), from and against any and all Losses suffered or incurred by any EFS Indemnified Party, either directly or as a result of any third-party Claim, to the extent such Losses arise out of or result from:</w:t>
      </w:r>
    </w:p>
    <w:p>
      <w:pPr>
        <w:spacing w:after="0" w:line="176" w:lineRule="exact"/>
        <w:rPr>
          <w:sz w:val="20"/>
          <w:szCs w:val="20"/>
          <w:color w:val="auto"/>
        </w:rPr>
      </w:pPr>
    </w:p>
    <w:p>
      <w:pPr>
        <w:jc w:val="both"/>
        <w:ind w:left="660" w:firstLine="644"/>
        <w:spacing w:after="0" w:line="263" w:lineRule="auto"/>
        <w:tabs>
          <w:tab w:leader="none" w:pos="1795"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negligent, willful or fraudulent act or omission on the part of Meta, its Affiliates, or any Meta Service Provider, or any of their respective directors, officers. employees, agents, or representatives, in connection with the Program;</w:t>
      </w:r>
    </w:p>
    <w:p>
      <w:pPr>
        <w:spacing w:after="0" w:line="167" w:lineRule="exact"/>
        <w:rPr>
          <w:rFonts w:ascii="Times New Roman" w:cs="Times New Roman" w:eastAsia="Times New Roman" w:hAnsi="Times New Roman"/>
          <w:sz w:val="22"/>
          <w:szCs w:val="22"/>
          <w:color w:val="auto"/>
        </w:rPr>
      </w:pPr>
    </w:p>
    <w:p>
      <w:pPr>
        <w:ind w:left="660" w:firstLine="644"/>
        <w:spacing w:after="0" w:line="284" w:lineRule="auto"/>
        <w:tabs>
          <w:tab w:leader="none" w:pos="1861"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breach by Meta or its Affiliates of any representation, warranty, covenant or other provision of this Agreement or any other Program Contract;</w:t>
      </w:r>
    </w:p>
    <w:p>
      <w:pPr>
        <w:spacing w:after="0" w:line="143" w:lineRule="exact"/>
        <w:rPr>
          <w:rFonts w:ascii="Times New Roman" w:cs="Times New Roman" w:eastAsia="Times New Roman" w:hAnsi="Times New Roman"/>
          <w:sz w:val="22"/>
          <w:szCs w:val="22"/>
          <w:color w:val="auto"/>
        </w:rPr>
      </w:pPr>
    </w:p>
    <w:p>
      <w:pPr>
        <w:jc w:val="both"/>
        <w:ind w:left="660" w:firstLine="644"/>
        <w:spacing w:after="0" w:line="263" w:lineRule="auto"/>
        <w:tabs>
          <w:tab w:leader="none" w:pos="1863"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failure of Meta or its Affiliates, or any of their respective directors, officers, employees, agents, or representatives, to comply with Applicable Law or any applicable Payment Network Rule in connection with the Program;</w:t>
      </w:r>
    </w:p>
    <w:p>
      <w:pPr>
        <w:spacing w:after="0" w:line="167" w:lineRule="exact"/>
        <w:rPr>
          <w:rFonts w:ascii="Times New Roman" w:cs="Times New Roman" w:eastAsia="Times New Roman" w:hAnsi="Times New Roman"/>
          <w:sz w:val="22"/>
          <w:szCs w:val="22"/>
          <w:color w:val="auto"/>
        </w:rPr>
      </w:pPr>
    </w:p>
    <w:p>
      <w:pPr>
        <w:ind w:left="1740" w:hanging="436"/>
        <w:spacing w:after="0"/>
        <w:tabs>
          <w:tab w:leader="none" w:pos="1740"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Data Breach of Meta, its Affiliates or any Meta Service Provider; or</w:t>
      </w:r>
    </w:p>
    <w:p>
      <w:pPr>
        <w:spacing w:after="0" w:line="233" w:lineRule="exact"/>
        <w:rPr>
          <w:rFonts w:ascii="Times New Roman" w:cs="Times New Roman" w:eastAsia="Times New Roman" w:hAnsi="Times New Roman"/>
          <w:sz w:val="22"/>
          <w:szCs w:val="22"/>
          <w:color w:val="auto"/>
        </w:rPr>
      </w:pPr>
    </w:p>
    <w:p>
      <w:pPr>
        <w:ind w:left="1820" w:hanging="516"/>
        <w:spacing w:after="0"/>
        <w:tabs>
          <w:tab w:leader="none" w:pos="1820"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other financial products and services offered by or through Meta or its Affiliates and not covered by this</w:t>
      </w:r>
    </w:p>
    <w:p>
      <w:pPr>
        <w:spacing w:after="0" w:line="29" w:lineRule="exact"/>
        <w:rPr>
          <w:rFonts w:ascii="Times New Roman" w:cs="Times New Roman" w:eastAsia="Times New Roman" w:hAnsi="Times New Roman"/>
          <w:sz w:val="22"/>
          <w:szCs w:val="22"/>
          <w:color w:val="auto"/>
        </w:rPr>
      </w:pPr>
    </w:p>
    <w:p>
      <w:pPr>
        <w:ind w:left="66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Agreement;</w:t>
      </w:r>
    </w:p>
    <w:p>
      <w:pPr>
        <w:spacing w:after="0" w:line="207"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xml:space="preserve">, that Meta will have no obligation to indemnify any EFS Indemnified Party under this </w:t>
      </w:r>
      <w:r>
        <w:rPr>
          <w:rFonts w:ascii="Times New Roman" w:cs="Times New Roman" w:eastAsia="Times New Roman" w:hAnsi="Times New Roman"/>
          <w:sz w:val="22"/>
          <w:szCs w:val="22"/>
          <w:u w:val="single" w:color="auto"/>
          <w:color w:val="auto"/>
        </w:rPr>
        <w:t>Section 15.2</w:t>
      </w:r>
      <w:r>
        <w:rPr>
          <w:rFonts w:ascii="Times New Roman" w:cs="Times New Roman" w:eastAsia="Times New Roman" w:hAnsi="Times New Roman"/>
          <w:sz w:val="22"/>
          <w:szCs w:val="22"/>
          <w:color w:val="auto"/>
        </w:rPr>
        <w:t xml:space="preserve"> against any Losses to the extent that such Losses result from any act, omission or conduct of an EFS Indemnified Party or EFS Service Provider described in </w:t>
      </w:r>
      <w:r>
        <w:rPr>
          <w:rFonts w:ascii="Times New Roman" w:cs="Times New Roman" w:eastAsia="Times New Roman" w:hAnsi="Times New Roman"/>
          <w:sz w:val="22"/>
          <w:szCs w:val="22"/>
          <w:u w:val="single" w:color="auto"/>
          <w:color w:val="auto"/>
        </w:rPr>
        <w:t>Section 15.1</w:t>
      </w:r>
      <w:r>
        <w:rPr>
          <w:rFonts w:ascii="Times New Roman" w:cs="Times New Roman" w:eastAsia="Times New Roman" w:hAnsi="Times New Roman"/>
          <w:sz w:val="22"/>
          <w:szCs w:val="22"/>
          <w:color w:val="auto"/>
        </w:rPr>
        <w:t xml:space="preserve"> (Indemnification of Meta by EFS).</w:t>
      </w:r>
    </w:p>
    <w:p>
      <w:pPr>
        <w:spacing w:after="0" w:line="173" w:lineRule="exact"/>
        <w:rPr>
          <w:sz w:val="20"/>
          <w:szCs w:val="20"/>
          <w:color w:val="auto"/>
        </w:rPr>
      </w:pPr>
    </w:p>
    <w:p>
      <w:pPr>
        <w:ind w:left="660"/>
        <w:spacing w:after="0"/>
        <w:tabs>
          <w:tab w:leader="none" w:pos="1900" w:val="left"/>
        </w:tabs>
        <w:rPr>
          <w:sz w:val="20"/>
          <w:szCs w:val="20"/>
          <w:color w:val="auto"/>
        </w:rPr>
      </w:pPr>
      <w:r>
        <w:rPr>
          <w:rFonts w:ascii="Times New Roman" w:cs="Times New Roman" w:eastAsia="Times New Roman" w:hAnsi="Times New Roman"/>
          <w:sz w:val="22"/>
          <w:szCs w:val="22"/>
          <w:color w:val="auto"/>
        </w:rPr>
        <w:t>Section 15.3</w:t>
      </w:r>
      <w:r>
        <w:rPr>
          <w:sz w:val="20"/>
          <w:szCs w:val="20"/>
          <w:color w:val="auto"/>
        </w:rPr>
        <w:tab/>
      </w:r>
      <w:r>
        <w:rPr>
          <w:rFonts w:ascii="Times New Roman" w:cs="Times New Roman" w:eastAsia="Times New Roman" w:hAnsi="Times New Roman"/>
          <w:sz w:val="21"/>
          <w:szCs w:val="21"/>
          <w:u w:val="single" w:color="auto"/>
          <w:color w:val="auto"/>
        </w:rPr>
        <w:t>Prompt Notification; Control of Defense.</w:t>
      </w:r>
    </w:p>
    <w:p>
      <w:pPr>
        <w:spacing w:after="0" w:line="233" w:lineRule="exact"/>
        <w:rPr>
          <w:sz w:val="20"/>
          <w:szCs w:val="20"/>
          <w:color w:val="auto"/>
        </w:rPr>
      </w:pPr>
    </w:p>
    <w:p>
      <w:pPr>
        <w:jc w:val="both"/>
        <w:ind w:left="660" w:firstLine="644"/>
        <w:spacing w:after="0" w:line="248" w:lineRule="auto"/>
        <w:tabs>
          <w:tab w:leader="none" w:pos="1741" w:val="left"/>
        </w:tabs>
        <w:numPr>
          <w:ilvl w:val="0"/>
          <w:numId w:val="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any Person receives notice of any third-party Claim for which indemnification may be available to it under this Agreement (each an "</w:t>
      </w:r>
      <w:r>
        <w:rPr>
          <w:rFonts w:ascii="Times New Roman" w:cs="Times New Roman" w:eastAsia="Times New Roman" w:hAnsi="Times New Roman"/>
          <w:sz w:val="22"/>
          <w:szCs w:val="22"/>
          <w:b w:val="1"/>
          <w:bCs w:val="1"/>
          <w:color w:val="auto"/>
        </w:rPr>
        <w:t>Indemnified Party</w:t>
      </w:r>
      <w:r>
        <w:rPr>
          <w:rFonts w:ascii="Times New Roman" w:cs="Times New Roman" w:eastAsia="Times New Roman" w:hAnsi="Times New Roman"/>
          <w:sz w:val="22"/>
          <w:szCs w:val="22"/>
          <w:color w:val="auto"/>
        </w:rPr>
        <w:t>"), the Indemnified Party will promptly notify the other Party from whom indemnification may be due (the "</w:t>
      </w:r>
      <w:r>
        <w:rPr>
          <w:rFonts w:ascii="Times New Roman" w:cs="Times New Roman" w:eastAsia="Times New Roman" w:hAnsi="Times New Roman"/>
          <w:sz w:val="22"/>
          <w:szCs w:val="22"/>
          <w:b w:val="1"/>
          <w:bCs w:val="1"/>
          <w:color w:val="auto"/>
        </w:rPr>
        <w:t>Indemnifying Party</w:t>
      </w:r>
      <w:r>
        <w:rPr>
          <w:rFonts w:ascii="Times New Roman" w:cs="Times New Roman" w:eastAsia="Times New Roman" w:hAnsi="Times New Roman"/>
          <w:sz w:val="22"/>
          <w:szCs w:val="22"/>
          <w:color w:val="auto"/>
        </w:rPr>
        <w:t xml:space="preserve">") in writing of the Claim, including, if such amount is reasonably calculable, the amount or estimate of the amount of potential liability arising from it. The Indemnified Party will use commercially reasonable efforts to provide notice to the Indemnifying Party no later than five (5) days after receipt of service of process by the Indemnified Party if a suit or action has commenced for which indemnification may be available under this </w:t>
      </w:r>
      <w:r>
        <w:rPr>
          <w:rFonts w:ascii="Times New Roman" w:cs="Times New Roman" w:eastAsia="Times New Roman" w:hAnsi="Times New Roman"/>
          <w:sz w:val="22"/>
          <w:szCs w:val="22"/>
          <w:u w:val="single" w:color="auto"/>
          <w:color w:val="auto"/>
        </w:rPr>
        <w:t>Article 15</w:t>
      </w:r>
      <w:r>
        <w:rPr>
          <w:rFonts w:ascii="Times New Roman" w:cs="Times New Roman" w:eastAsia="Times New Roman" w:hAnsi="Times New Roman"/>
          <w:sz w:val="22"/>
          <w:szCs w:val="22"/>
          <w:color w:val="auto"/>
        </w:rPr>
        <w:t xml:space="preserve">, or thirty (30) days after receipt of notice under all other circumstances;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the failure to give such notice will not relieve the Indemnifying Party of its obligation to indemnify except to the extent the Indemnifying Party is materially prejudiced by such failure.</w:t>
      </w:r>
    </w:p>
    <w:p>
      <w:pPr>
        <w:spacing w:after="0" w:line="200" w:lineRule="exact"/>
        <w:rPr>
          <w:sz w:val="20"/>
          <w:szCs w:val="20"/>
          <w:color w:val="auto"/>
        </w:rPr>
      </w:pPr>
    </w:p>
    <w:p>
      <w:pPr>
        <w:spacing w:after="0" w:line="2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47</w:t>
      </w:r>
    </w:p>
    <w:p>
      <w:pPr>
        <w:sectPr>
          <w:pgSz w:w="11900" w:h="16838" w:orient="portrait"/>
          <w:cols w:equalWidth="0" w:num="1">
            <w:col w:w="11240"/>
          </w:cols>
          <w:pgMar w:left="320" w:top="598" w:right="339" w:bottom="1440" w:gutter="0" w:footer="0" w:header="0"/>
        </w:sectPr>
      </w:pPr>
    </w:p>
    <w:bookmarkStart w:id="85" w:name="page86"/>
    <w:bookmarkEnd w:id="85"/>
    <w:p>
      <w:pPr>
        <w:jc w:val="both"/>
        <w:ind w:left="660" w:firstLine="644"/>
        <w:spacing w:after="0" w:line="263" w:lineRule="auto"/>
        <w:tabs>
          <w:tab w:leader="none" w:pos="1875" w:val="left"/>
        </w:tabs>
        <w:numPr>
          <w:ilvl w:val="0"/>
          <w:numId w:val="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If, with respect to any Claim, more than one EFS Indemnified Party is the Indemnified Party, then the exercise of the indemnification-related consent, control and other rights set forth in this </w:t>
      </w:r>
      <w:r>
        <w:rPr>
          <w:rFonts w:ascii="Times New Roman" w:cs="Times New Roman" w:eastAsia="Times New Roman" w:hAnsi="Times New Roman"/>
          <w:sz w:val="22"/>
          <w:szCs w:val="22"/>
          <w:u w:val="single" w:color="auto"/>
          <w:color w:val="auto"/>
        </w:rPr>
        <w:t>Article 15</w:t>
      </w:r>
      <w:r>
        <w:rPr>
          <w:rFonts w:ascii="Times New Roman" w:cs="Times New Roman" w:eastAsia="Times New Roman" w:hAnsi="Times New Roman"/>
          <w:sz w:val="22"/>
          <w:szCs w:val="22"/>
          <w:color w:val="auto"/>
        </w:rPr>
        <w:t xml:space="preserve"> as they relate to the EFS Indemnified Parties will be exercised by EFS.</w:t>
      </w:r>
    </w:p>
    <w:p>
      <w:pPr>
        <w:spacing w:after="0" w:line="167" w:lineRule="exact"/>
        <w:rPr>
          <w:rFonts w:ascii="Times New Roman" w:cs="Times New Roman" w:eastAsia="Times New Roman" w:hAnsi="Times New Roman"/>
          <w:sz w:val="22"/>
          <w:szCs w:val="22"/>
          <w:color w:val="auto"/>
        </w:rPr>
      </w:pPr>
    </w:p>
    <w:p>
      <w:pPr>
        <w:jc w:val="both"/>
        <w:ind w:left="660" w:firstLine="644"/>
        <w:spacing w:after="0" w:line="263" w:lineRule="auto"/>
        <w:tabs>
          <w:tab w:leader="none" w:pos="1728" w:val="left"/>
        </w:tabs>
        <w:numPr>
          <w:ilvl w:val="0"/>
          <w:numId w:val="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If with respect to any Claim more than one Meta Indemnified Party is the Indemnified Party, then the exercise of the indemnification-related consent, control and other rights set forth in this </w:t>
      </w:r>
      <w:r>
        <w:rPr>
          <w:rFonts w:ascii="Times New Roman" w:cs="Times New Roman" w:eastAsia="Times New Roman" w:hAnsi="Times New Roman"/>
          <w:sz w:val="22"/>
          <w:szCs w:val="22"/>
          <w:u w:val="single" w:color="auto"/>
          <w:color w:val="auto"/>
        </w:rPr>
        <w:t>Article 15</w:t>
      </w:r>
      <w:r>
        <w:rPr>
          <w:rFonts w:ascii="Times New Roman" w:cs="Times New Roman" w:eastAsia="Times New Roman" w:hAnsi="Times New Roman"/>
          <w:sz w:val="22"/>
          <w:szCs w:val="22"/>
          <w:color w:val="auto"/>
        </w:rPr>
        <w:t xml:space="preserve"> as they relate to the Meta Indemnified Parties will be exercised by Meta.</w:t>
      </w:r>
    </w:p>
    <w:p>
      <w:pPr>
        <w:spacing w:after="0" w:line="167"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2"/>
          <w:szCs w:val="22"/>
          <w:color w:val="auto"/>
        </w:rPr>
        <w:t xml:space="preserve">Section 15.4 </w:t>
      </w:r>
      <w:r>
        <w:rPr>
          <w:rFonts w:ascii="Times New Roman" w:cs="Times New Roman" w:eastAsia="Times New Roman" w:hAnsi="Times New Roman"/>
          <w:sz w:val="22"/>
          <w:szCs w:val="22"/>
          <w:u w:val="single" w:color="auto"/>
          <w:color w:val="auto"/>
        </w:rPr>
        <w:t>Cooperation</w:t>
      </w:r>
      <w:r>
        <w:rPr>
          <w:rFonts w:ascii="Times New Roman" w:cs="Times New Roman" w:eastAsia="Times New Roman" w:hAnsi="Times New Roman"/>
          <w:sz w:val="22"/>
          <w:szCs w:val="22"/>
          <w:color w:val="auto"/>
        </w:rPr>
        <w:t>. The Indemnified Party will make available to the Indemnifying Party and its counsel and advisers all books and records reasonably requested relating to any third-party Claim. The Indemnified Party will render to the Indemnifying Party commercially reasonable assistance as may be required to ensure prompt and adequate defense of any third-party Claim.</w:t>
      </w:r>
    </w:p>
    <w:p>
      <w:pPr>
        <w:spacing w:after="0" w:line="176" w:lineRule="exact"/>
        <w:rPr>
          <w:sz w:val="20"/>
          <w:szCs w:val="20"/>
          <w:color w:val="auto"/>
        </w:rPr>
      </w:pPr>
    </w:p>
    <w:p>
      <w:pPr>
        <w:ind w:left="660"/>
        <w:spacing w:after="0"/>
        <w:tabs>
          <w:tab w:leader="none" w:pos="1900" w:val="left"/>
        </w:tabs>
        <w:rPr>
          <w:sz w:val="20"/>
          <w:szCs w:val="20"/>
          <w:color w:val="auto"/>
        </w:rPr>
      </w:pPr>
      <w:r>
        <w:rPr>
          <w:rFonts w:ascii="Times New Roman" w:cs="Times New Roman" w:eastAsia="Times New Roman" w:hAnsi="Times New Roman"/>
          <w:sz w:val="22"/>
          <w:szCs w:val="22"/>
          <w:color w:val="auto"/>
        </w:rPr>
        <w:t>Section 15.5</w:t>
      </w:r>
      <w:r>
        <w:rPr>
          <w:sz w:val="20"/>
          <w:szCs w:val="20"/>
          <w:color w:val="auto"/>
        </w:rPr>
        <w:tab/>
      </w:r>
      <w:r>
        <w:rPr>
          <w:rFonts w:ascii="Times New Roman" w:cs="Times New Roman" w:eastAsia="Times New Roman" w:hAnsi="Times New Roman"/>
          <w:sz w:val="21"/>
          <w:szCs w:val="21"/>
          <w:u w:val="single" w:color="auto"/>
          <w:color w:val="auto"/>
        </w:rPr>
        <w:t>Right to Defend Claims; Coordination of Defense</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47" w:lineRule="auto"/>
        <w:tabs>
          <w:tab w:leader="none" w:pos="1822" w:val="left"/>
        </w:tabs>
        <w:numPr>
          <w:ilvl w:val="0"/>
          <w:numId w:val="1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Subject to </w:t>
      </w:r>
      <w:r>
        <w:rPr>
          <w:rFonts w:ascii="Times New Roman" w:cs="Times New Roman" w:eastAsia="Times New Roman" w:hAnsi="Times New Roman"/>
          <w:sz w:val="22"/>
          <w:szCs w:val="22"/>
          <w:u w:val="single" w:color="auto"/>
          <w:color w:val="auto"/>
        </w:rPr>
        <w:t>Section 15.6</w:t>
      </w:r>
      <w:r>
        <w:rPr>
          <w:rFonts w:ascii="Times New Roman" w:cs="Times New Roman" w:eastAsia="Times New Roman" w:hAnsi="Times New Roman"/>
          <w:sz w:val="22"/>
          <w:szCs w:val="22"/>
          <w:color w:val="auto"/>
        </w:rPr>
        <w:t xml:space="preserve"> (Settlement of Claims), the Indemnifying Party will have the right to defend any third-party Claim at its expense and in the name of the Indemnified Party and will select the counsel for the defense of such third-party Claim as approved by the Indemnified Party, which approval will not be unreasonably withheld. The Indemnified Party will reasonably cooperate with the Indemnifying Party in the conduct of the defense against such third-party Claim. The Indemnified Party may participate, at its own expense, in such defense and in any settlement discussions directly or through counsel of its choice on a monitoring, non-controlling basis, or at the Indemnifying Party's expense and with full control if the Indemnifying Party does not fulfill its obligations to appoint counsel to defend the Indemnified Party which is reasonably satisfactory to the Indemnified Party within a reasonable time after the Indemnifying Party has received written notice of such third-party Claim from the Indemnified Party. The Parties agree to cooperate in good faith to coordinate the defense of any third-party Claim that may give rise to indemnification obligations of more than one Indemnifying Party or that may include allegations that are not subject to indemnification.</w:t>
      </w:r>
    </w:p>
    <w:p>
      <w:pPr>
        <w:spacing w:after="0" w:line="187" w:lineRule="exact"/>
        <w:rPr>
          <w:rFonts w:ascii="Times New Roman" w:cs="Times New Roman" w:eastAsia="Times New Roman" w:hAnsi="Times New Roman"/>
          <w:sz w:val="22"/>
          <w:szCs w:val="22"/>
          <w:color w:val="auto"/>
        </w:rPr>
      </w:pPr>
    </w:p>
    <w:p>
      <w:pPr>
        <w:ind w:left="660" w:firstLine="644"/>
        <w:spacing w:after="0" w:line="284" w:lineRule="auto"/>
        <w:tabs>
          <w:tab w:leader="none" w:pos="1753" w:val="left"/>
        </w:tabs>
        <w:numPr>
          <w:ilvl w:val="0"/>
          <w:numId w:val="1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Notwithstanding the foregoing, the Indemnifying Party will not have the right to defend any such third-party Claim on behalf of the Indemnified Party if:</w:t>
      </w:r>
    </w:p>
    <w:p>
      <w:pPr>
        <w:spacing w:after="0" w:line="143" w:lineRule="exact"/>
        <w:rPr>
          <w:rFonts w:ascii="Times New Roman" w:cs="Times New Roman" w:eastAsia="Times New Roman" w:hAnsi="Times New Roman"/>
          <w:sz w:val="22"/>
          <w:szCs w:val="22"/>
          <w:color w:val="auto"/>
        </w:rPr>
      </w:pPr>
    </w:p>
    <w:p>
      <w:pPr>
        <w:ind w:left="1300" w:firstLine="652"/>
        <w:spacing w:after="0" w:line="284" w:lineRule="auto"/>
        <w:tabs>
          <w:tab w:leader="none" w:pos="2372" w:val="left"/>
        </w:tabs>
        <w:numPr>
          <w:ilvl w:val="1"/>
          <w:numId w:val="1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 contests (in whole or in part) its indemnification obligations (but not if it contests only its share of the indemnification obligations);</w:t>
      </w:r>
    </w:p>
    <w:p>
      <w:pPr>
        <w:spacing w:after="0" w:line="143" w:lineRule="exact"/>
        <w:rPr>
          <w:rFonts w:ascii="Times New Roman" w:cs="Times New Roman" w:eastAsia="Times New Roman" w:hAnsi="Times New Roman"/>
          <w:sz w:val="22"/>
          <w:szCs w:val="22"/>
          <w:color w:val="auto"/>
        </w:rPr>
      </w:pPr>
    </w:p>
    <w:p>
      <w:pPr>
        <w:ind w:left="1300" w:firstLine="652"/>
        <w:spacing w:after="0" w:line="284" w:lineRule="auto"/>
        <w:tabs>
          <w:tab w:leader="none" w:pos="2473" w:val="left"/>
        </w:tabs>
        <w:numPr>
          <w:ilvl w:val="1"/>
          <w:numId w:val="1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 fails to employ counsel approved by the Indemnified Party to assume the defense of such third-party Claim or refuses to replace such counsel upon the Indemnified Party's reasonable request;</w:t>
      </w:r>
    </w:p>
    <w:p>
      <w:pPr>
        <w:spacing w:after="0" w:line="143" w:lineRule="exact"/>
        <w:rPr>
          <w:rFonts w:ascii="Times New Roman" w:cs="Times New Roman" w:eastAsia="Times New Roman" w:hAnsi="Times New Roman"/>
          <w:sz w:val="22"/>
          <w:szCs w:val="22"/>
          <w:color w:val="auto"/>
        </w:rPr>
      </w:pPr>
    </w:p>
    <w:p>
      <w:pPr>
        <w:ind w:left="1300" w:firstLine="652"/>
        <w:spacing w:after="0" w:line="284" w:lineRule="auto"/>
        <w:tabs>
          <w:tab w:leader="none" w:pos="2452" w:val="left"/>
        </w:tabs>
        <w:numPr>
          <w:ilvl w:val="1"/>
          <w:numId w:val="1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Indemnified Party reasonably determines that there are issues which could raise possible conflicts of interest between the Indemnifying Party and</w:t>
      </w: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48</w:t>
      </w:r>
    </w:p>
    <w:p>
      <w:pPr>
        <w:sectPr>
          <w:pgSz w:w="11900" w:h="16838" w:orient="portrait"/>
          <w:cols w:equalWidth="0" w:num="1">
            <w:col w:w="11240"/>
          </w:cols>
          <w:pgMar w:left="320" w:top="598" w:right="339" w:bottom="1440" w:gutter="0" w:footer="0" w:header="0"/>
        </w:sectPr>
      </w:pPr>
    </w:p>
    <w:bookmarkStart w:id="86" w:name="page87"/>
    <w:bookmarkEnd w:id="86"/>
    <w:p>
      <w:pPr>
        <w:ind w:left="1300" w:right="20"/>
        <w:spacing w:after="0" w:line="271" w:lineRule="auto"/>
        <w:rPr>
          <w:sz w:val="20"/>
          <w:szCs w:val="20"/>
          <w:color w:val="auto"/>
        </w:rPr>
      </w:pPr>
      <w:r>
        <w:rPr>
          <w:rFonts w:ascii="Times New Roman" w:cs="Times New Roman" w:eastAsia="Times New Roman" w:hAnsi="Times New Roman"/>
          <w:sz w:val="22"/>
          <w:szCs w:val="22"/>
          <w:color w:val="auto"/>
        </w:rPr>
        <w:t>the Indemnified Party or that the Indemnified Party has Claims or defenses that are separate from or in addition to the Claims or defenses of the Indemnifying Party;</w:t>
      </w:r>
    </w:p>
    <w:p>
      <w:pPr>
        <w:spacing w:after="0" w:line="158" w:lineRule="exact"/>
        <w:rPr>
          <w:sz w:val="20"/>
          <w:szCs w:val="20"/>
          <w:color w:val="auto"/>
        </w:rPr>
      </w:pPr>
    </w:p>
    <w:p>
      <w:pPr>
        <w:ind w:left="1300" w:firstLine="652"/>
        <w:spacing w:after="0" w:line="284" w:lineRule="auto"/>
        <w:tabs>
          <w:tab w:leader="none" w:pos="2480" w:val="left"/>
        </w:tabs>
        <w:numPr>
          <w:ilvl w:val="0"/>
          <w:numId w:val="1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such third-party Claim seeks an injunction, a temporary restraining order, cease and desist order, or emergency and time sensitive equitable relief against the Indemnified Party; or</w:t>
      </w:r>
    </w:p>
    <w:p>
      <w:pPr>
        <w:spacing w:after="0" w:line="143" w:lineRule="exact"/>
        <w:rPr>
          <w:rFonts w:ascii="Times New Roman" w:cs="Times New Roman" w:eastAsia="Times New Roman" w:hAnsi="Times New Roman"/>
          <w:sz w:val="22"/>
          <w:szCs w:val="22"/>
          <w:color w:val="auto"/>
        </w:rPr>
      </w:pPr>
    </w:p>
    <w:p>
      <w:pPr>
        <w:jc w:val="both"/>
        <w:ind w:left="1300" w:firstLine="652"/>
        <w:spacing w:after="0" w:line="263" w:lineRule="auto"/>
        <w:tabs>
          <w:tab w:leader="none" w:pos="2380" w:val="left"/>
        </w:tabs>
        <w:numPr>
          <w:ilvl w:val="0"/>
          <w:numId w:val="1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Indemnified Party has notified the Indemnifying Party in writing of a Claim, and within thirty (30) days from the Indemnifying Party's receipt of such written notice the Indemnifying Party has not provided notice that it will defend the Claim or requested additional time from the Indemnified Party.</w:t>
      </w:r>
    </w:p>
    <w:p>
      <w:pPr>
        <w:spacing w:after="0" w:line="167" w:lineRule="exact"/>
        <w:rPr>
          <w:sz w:val="20"/>
          <w:szCs w:val="20"/>
          <w:color w:val="auto"/>
        </w:rPr>
      </w:pPr>
    </w:p>
    <w:p>
      <w:pPr>
        <w:jc w:val="both"/>
        <w:ind w:left="660"/>
        <w:spacing w:after="0" w:line="257" w:lineRule="auto"/>
        <w:rPr>
          <w:sz w:val="20"/>
          <w:szCs w:val="20"/>
          <w:color w:val="auto"/>
        </w:rPr>
      </w:pPr>
      <w:r>
        <w:rPr>
          <w:rFonts w:ascii="Times New Roman" w:cs="Times New Roman" w:eastAsia="Times New Roman" w:hAnsi="Times New Roman"/>
          <w:sz w:val="22"/>
          <w:szCs w:val="22"/>
          <w:color w:val="auto"/>
        </w:rPr>
        <w:t>In each such case described in clauses (i) – (v) above, the Indemnified Party will have the right to direct the defense of the third-party Claim and retain its own counsel, and the Indemnifying Party will pay the cost of such defense, including reasonable attorneys' fees and expenses.</w:t>
      </w:r>
    </w:p>
    <w:p>
      <w:pPr>
        <w:spacing w:after="0" w:line="173" w:lineRule="exact"/>
        <w:rPr>
          <w:sz w:val="20"/>
          <w:szCs w:val="20"/>
          <w:color w:val="auto"/>
        </w:rPr>
      </w:pPr>
    </w:p>
    <w:p>
      <w:pPr>
        <w:ind w:left="660"/>
        <w:spacing w:after="0"/>
        <w:tabs>
          <w:tab w:leader="none" w:pos="1900" w:val="left"/>
        </w:tabs>
        <w:rPr>
          <w:sz w:val="20"/>
          <w:szCs w:val="20"/>
          <w:color w:val="auto"/>
        </w:rPr>
      </w:pPr>
      <w:r>
        <w:rPr>
          <w:rFonts w:ascii="Times New Roman" w:cs="Times New Roman" w:eastAsia="Times New Roman" w:hAnsi="Times New Roman"/>
          <w:sz w:val="22"/>
          <w:szCs w:val="22"/>
          <w:color w:val="auto"/>
        </w:rPr>
        <w:t>Section 15.6</w:t>
      </w:r>
      <w:r>
        <w:rPr>
          <w:sz w:val="20"/>
          <w:szCs w:val="20"/>
          <w:color w:val="auto"/>
        </w:rPr>
        <w:tab/>
      </w:r>
      <w:r>
        <w:rPr>
          <w:rFonts w:ascii="Times New Roman" w:cs="Times New Roman" w:eastAsia="Times New Roman" w:hAnsi="Times New Roman"/>
          <w:sz w:val="21"/>
          <w:szCs w:val="21"/>
          <w:u w:val="single" w:color="auto"/>
          <w:color w:val="auto"/>
        </w:rPr>
        <w:t>Settlement of Claims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53" w:lineRule="auto"/>
        <w:tabs>
          <w:tab w:leader="none" w:pos="1782" w:val="left"/>
        </w:tabs>
        <w:numPr>
          <w:ilvl w:val="0"/>
          <w:numId w:val="1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An Indemnifying Party will not be liable for any settlement of a third-party Claim made without its written consent (which consent will not be unreasonably withheld). If a Claim is settled with such consent or if there is a judgment against an Indemnified Party, then the Indemnifying Party will indemnify the Indemnified Party from and against any Losses by reason of such settlement or judgment to the extent required by </w:t>
      </w:r>
      <w:r>
        <w:rPr>
          <w:rFonts w:ascii="Times New Roman" w:cs="Times New Roman" w:eastAsia="Times New Roman" w:hAnsi="Times New Roman"/>
          <w:sz w:val="22"/>
          <w:szCs w:val="22"/>
          <w:u w:val="single" w:color="auto"/>
          <w:color w:val="auto"/>
        </w:rPr>
        <w:t>Section 15.1</w:t>
      </w:r>
      <w:r>
        <w:rPr>
          <w:rFonts w:ascii="Times New Roman" w:cs="Times New Roman" w:eastAsia="Times New Roman" w:hAnsi="Times New Roman"/>
          <w:sz w:val="22"/>
          <w:szCs w:val="22"/>
          <w:color w:val="auto"/>
        </w:rPr>
        <w:t xml:space="preserve"> (Indemnification of Meta by EFS) or </w:t>
      </w:r>
      <w:r>
        <w:rPr>
          <w:rFonts w:ascii="Times New Roman" w:cs="Times New Roman" w:eastAsia="Times New Roman" w:hAnsi="Times New Roman"/>
          <w:sz w:val="22"/>
          <w:szCs w:val="22"/>
          <w:u w:val="single" w:color="auto"/>
          <w:color w:val="auto"/>
        </w:rPr>
        <w:t>Section 15.2</w:t>
      </w:r>
      <w:r>
        <w:rPr>
          <w:rFonts w:ascii="Times New Roman" w:cs="Times New Roman" w:eastAsia="Times New Roman" w:hAnsi="Times New Roman"/>
          <w:sz w:val="22"/>
          <w:szCs w:val="22"/>
          <w:color w:val="auto"/>
        </w:rPr>
        <w:t xml:space="preserve"> (Indemnification of EFS by Meta), as applicable.</w:t>
      </w:r>
    </w:p>
    <w:p>
      <w:pPr>
        <w:spacing w:after="0" w:line="178" w:lineRule="exact"/>
        <w:rPr>
          <w:rFonts w:ascii="Times New Roman" w:cs="Times New Roman" w:eastAsia="Times New Roman" w:hAnsi="Times New Roman"/>
          <w:sz w:val="22"/>
          <w:szCs w:val="22"/>
          <w:color w:val="auto"/>
        </w:rPr>
      </w:pPr>
    </w:p>
    <w:p>
      <w:pPr>
        <w:jc w:val="both"/>
        <w:ind w:left="660" w:firstLine="644"/>
        <w:spacing w:after="0" w:line="250" w:lineRule="auto"/>
        <w:tabs>
          <w:tab w:leader="none" w:pos="1848" w:val="left"/>
        </w:tabs>
        <w:numPr>
          <w:ilvl w:val="0"/>
          <w:numId w:val="1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 Indemnifying Party assumes the defense of any third-party Claim, it will be entitled to settle such Claim (i) with the consent of the Indemnified Party (which consent will not be unreasonably withheld) or, (ii) without the consent of such Indemnified Party, if such settlement provides for an unconditional, irrevocable release of the Indemnified Party by the other parties to such settlement, and such settlement and release does not include any admission of fault, culpability or a failure to act by or on behalf of such Indemnified Party, cannot reasonably be expected to result in an adverse action against the Indemnified Party by any Governmental Authority, and does not contractually obligate the Indemnified Party to take any action or refrain from taking any action in the future.</w:t>
      </w:r>
    </w:p>
    <w:p>
      <w:pPr>
        <w:spacing w:after="0" w:line="180" w:lineRule="exact"/>
        <w:rPr>
          <w:rFonts w:ascii="Times New Roman" w:cs="Times New Roman" w:eastAsia="Times New Roman" w:hAnsi="Times New Roman"/>
          <w:sz w:val="22"/>
          <w:szCs w:val="22"/>
          <w:color w:val="auto"/>
        </w:rPr>
      </w:pPr>
    </w:p>
    <w:p>
      <w:pPr>
        <w:jc w:val="both"/>
        <w:ind w:left="660" w:firstLine="644"/>
        <w:spacing w:after="0" w:line="253" w:lineRule="auto"/>
        <w:tabs>
          <w:tab w:leader="none" w:pos="1728" w:val="left"/>
        </w:tabs>
        <w:numPr>
          <w:ilvl w:val="0"/>
          <w:numId w:val="1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In addition to the amount paid or payable by an Indemnified Party as a result of the settlement of a Claim, the Indemnifying Party will pay any legal or other expenses reasonably incurred by the Indemnified Party in connection with investigating or defending any such Claim, except where the Indemnified Party is required to bear such expenses pursuant to this </w:t>
      </w:r>
      <w:r>
        <w:rPr>
          <w:rFonts w:ascii="Times New Roman" w:cs="Times New Roman" w:eastAsia="Times New Roman" w:hAnsi="Times New Roman"/>
          <w:sz w:val="22"/>
          <w:szCs w:val="22"/>
          <w:u w:val="single" w:color="auto"/>
          <w:color w:val="auto"/>
        </w:rPr>
        <w:t>Article 15</w:t>
      </w:r>
      <w:r>
        <w:rPr>
          <w:rFonts w:ascii="Times New Roman" w:cs="Times New Roman" w:eastAsia="Times New Roman" w:hAnsi="Times New Roman"/>
          <w:sz w:val="22"/>
          <w:szCs w:val="22"/>
          <w:color w:val="auto"/>
        </w:rPr>
        <w:t>. The Indemnifying Party will pay such expense as and when incurred, at the request of the Indemnified Party.</w:t>
      </w:r>
    </w:p>
    <w:p>
      <w:pPr>
        <w:spacing w:after="0" w:line="179" w:lineRule="exact"/>
        <w:rPr>
          <w:sz w:val="20"/>
          <w:szCs w:val="20"/>
          <w:color w:val="auto"/>
        </w:rPr>
      </w:pPr>
    </w:p>
    <w:p>
      <w:pPr>
        <w:ind w:firstLine="648"/>
        <w:spacing w:after="0" w:line="284" w:lineRule="auto"/>
        <w:rPr>
          <w:sz w:val="20"/>
          <w:szCs w:val="20"/>
          <w:color w:val="auto"/>
        </w:rPr>
      </w:pPr>
      <w:r>
        <w:rPr>
          <w:rFonts w:ascii="Times New Roman" w:cs="Times New Roman" w:eastAsia="Times New Roman" w:hAnsi="Times New Roman"/>
          <w:sz w:val="22"/>
          <w:szCs w:val="22"/>
          <w:color w:val="auto"/>
        </w:rPr>
        <w:t xml:space="preserve">Section 15.7 </w:t>
      </w:r>
      <w:r>
        <w:rPr>
          <w:rFonts w:ascii="Times New Roman" w:cs="Times New Roman" w:eastAsia="Times New Roman" w:hAnsi="Times New Roman"/>
          <w:sz w:val="22"/>
          <w:szCs w:val="22"/>
          <w:u w:val="single" w:color="auto"/>
          <w:color w:val="auto"/>
        </w:rPr>
        <w:t>Subrogation</w:t>
      </w:r>
      <w:r>
        <w:rPr>
          <w:rFonts w:ascii="Times New Roman" w:cs="Times New Roman" w:eastAsia="Times New Roman" w:hAnsi="Times New Roman"/>
          <w:sz w:val="22"/>
          <w:szCs w:val="22"/>
          <w:color w:val="auto"/>
        </w:rPr>
        <w:t>. The Indemnifying Party will be subrogated to any counterclaims, claims in recoupment, or similar rights of the Indemnified Party as against any other</w:t>
      </w: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49</w:t>
      </w:r>
    </w:p>
    <w:p>
      <w:pPr>
        <w:sectPr>
          <w:pgSz w:w="11900" w:h="16838" w:orient="portrait"/>
          <w:cols w:equalWidth="0" w:num="1">
            <w:col w:w="11240"/>
          </w:cols>
          <w:pgMar w:left="320" w:top="598" w:right="339" w:bottom="1440" w:gutter="0" w:footer="0" w:header="0"/>
        </w:sectPr>
      </w:pPr>
    </w:p>
    <w:bookmarkStart w:id="87" w:name="page88"/>
    <w:bookmarkEnd w:id="87"/>
    <w:p>
      <w:pPr>
        <w:jc w:val="both"/>
        <w:spacing w:after="0" w:line="250" w:lineRule="auto"/>
        <w:rPr>
          <w:sz w:val="20"/>
          <w:szCs w:val="20"/>
          <w:color w:val="auto"/>
        </w:rPr>
      </w:pPr>
      <w:r>
        <w:rPr>
          <w:rFonts w:ascii="Times New Roman" w:cs="Times New Roman" w:eastAsia="Times New Roman" w:hAnsi="Times New Roman"/>
          <w:sz w:val="22"/>
          <w:szCs w:val="22"/>
          <w:color w:val="auto"/>
        </w:rPr>
        <w:t xml:space="preserve">Person to the extent it directly relates to any third-party Claim against the Indemnified Party for which the Indemnifying Party has paid indemnification under this </w:t>
      </w:r>
      <w:r>
        <w:rPr>
          <w:rFonts w:ascii="Times New Roman" w:cs="Times New Roman" w:eastAsia="Times New Roman" w:hAnsi="Times New Roman"/>
          <w:sz w:val="22"/>
          <w:szCs w:val="22"/>
          <w:u w:val="single" w:color="auto"/>
          <w:color w:val="auto"/>
        </w:rPr>
        <w:t>Article 15</w:t>
      </w:r>
      <w:r>
        <w:rPr>
          <w:rFonts w:ascii="Times New Roman" w:cs="Times New Roman" w:eastAsia="Times New Roman" w:hAnsi="Times New Roman"/>
          <w:sz w:val="22"/>
          <w:szCs w:val="22"/>
          <w:color w:val="auto"/>
        </w:rPr>
        <w:t>, but only to the extent of any amount which the Indemnifying Party has paid or is liable to pay in satisfaction or settlement of such Claim. The Indemnified Party will reasonably cooperate with the Indemnifying Party, at the Indemnifying Party's expense, in the assertion by the Indemnifying Party of any counterclaims, claims in recoupment and similar rights against the third-party claimant.</w:t>
      </w:r>
    </w:p>
    <w:p>
      <w:pPr>
        <w:spacing w:after="0" w:line="181" w:lineRule="exact"/>
        <w:rPr>
          <w:sz w:val="20"/>
          <w:szCs w:val="20"/>
          <w:color w:val="auto"/>
        </w:rPr>
      </w:pPr>
    </w:p>
    <w:p>
      <w:pPr>
        <w:ind w:left="660"/>
        <w:spacing w:after="0"/>
        <w:tabs>
          <w:tab w:leader="none" w:pos="1900" w:val="left"/>
        </w:tabs>
        <w:rPr>
          <w:sz w:val="20"/>
          <w:szCs w:val="20"/>
          <w:color w:val="auto"/>
        </w:rPr>
      </w:pPr>
      <w:r>
        <w:rPr>
          <w:rFonts w:ascii="Times New Roman" w:cs="Times New Roman" w:eastAsia="Times New Roman" w:hAnsi="Times New Roman"/>
          <w:sz w:val="22"/>
          <w:szCs w:val="22"/>
          <w:color w:val="auto"/>
        </w:rPr>
        <w:t>Section 15.8</w:t>
      </w:r>
      <w:r>
        <w:rPr>
          <w:sz w:val="20"/>
          <w:szCs w:val="20"/>
          <w:color w:val="auto"/>
        </w:rPr>
        <w:tab/>
      </w:r>
      <w:r>
        <w:rPr>
          <w:rFonts w:ascii="Times New Roman" w:cs="Times New Roman" w:eastAsia="Times New Roman" w:hAnsi="Times New Roman"/>
          <w:sz w:val="21"/>
          <w:szCs w:val="21"/>
          <w:u w:val="single" w:color="auto"/>
          <w:color w:val="auto"/>
        </w:rPr>
        <w:t>Indemnification Payments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53" w:lineRule="auto"/>
        <w:tabs>
          <w:tab w:leader="none" w:pos="1755" w:val="left"/>
        </w:tabs>
        <w:numPr>
          <w:ilvl w:val="0"/>
          <w:numId w:val="1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Indemnifying Party will not be liable in respect of any indemnification obligations under this Agreement until the cumulative aggregate amount of Losses exceed Fifty Thousand Dollars ($50,000) ("</w:t>
      </w:r>
      <w:r>
        <w:rPr>
          <w:rFonts w:ascii="Times New Roman" w:cs="Times New Roman" w:eastAsia="Times New Roman" w:hAnsi="Times New Roman"/>
          <w:sz w:val="22"/>
          <w:szCs w:val="22"/>
          <w:b w:val="1"/>
          <w:bCs w:val="1"/>
          <w:color w:val="auto"/>
        </w:rPr>
        <w:t>Indemnification Threshold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Amount</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u w:val="single" w:color="auto"/>
          <w:color w:val="auto"/>
        </w:rPr>
        <w:t>provided</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u w:val="single" w:color="auto"/>
          <w:color w:val="auto"/>
        </w:rPr>
        <w:t>however</w:t>
      </w:r>
      <w:r>
        <w:rPr>
          <w:rFonts w:ascii="Times New Roman" w:cs="Times New Roman" w:eastAsia="Times New Roman" w:hAnsi="Times New Roman"/>
          <w:sz w:val="22"/>
          <w:szCs w:val="22"/>
          <w:color w:val="auto"/>
        </w:rPr>
        <w:t>, that once the Indemnification Threshold Amount has been exceeded, the Indemnified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Party will be entitled to recover the Indemnification Threshold Amount and any additional amounts owed pursuant to this </w:t>
      </w:r>
      <w:r>
        <w:rPr>
          <w:rFonts w:ascii="Times New Roman" w:cs="Times New Roman" w:eastAsia="Times New Roman" w:hAnsi="Times New Roman"/>
          <w:sz w:val="22"/>
          <w:szCs w:val="22"/>
          <w:u w:val="single" w:color="auto"/>
          <w:color w:val="auto"/>
        </w:rPr>
        <w:t>Article 15</w:t>
      </w:r>
      <w:r>
        <w:rPr>
          <w:rFonts w:ascii="Times New Roman" w:cs="Times New Roman" w:eastAsia="Times New Roman" w:hAnsi="Times New Roman"/>
          <w:sz w:val="22"/>
          <w:szCs w:val="22"/>
          <w:color w:val="auto"/>
        </w:rPr>
        <w:t>.</w:t>
      </w:r>
    </w:p>
    <w:p>
      <w:pPr>
        <w:spacing w:after="0" w:line="178" w:lineRule="exact"/>
        <w:rPr>
          <w:rFonts w:ascii="Times New Roman" w:cs="Times New Roman" w:eastAsia="Times New Roman" w:hAnsi="Times New Roman"/>
          <w:sz w:val="22"/>
          <w:szCs w:val="22"/>
          <w:color w:val="auto"/>
        </w:rPr>
      </w:pPr>
    </w:p>
    <w:p>
      <w:pPr>
        <w:ind w:left="660" w:firstLine="644"/>
        <w:spacing w:after="0" w:line="284" w:lineRule="auto"/>
        <w:tabs>
          <w:tab w:leader="none" w:pos="1780" w:val="left"/>
        </w:tabs>
        <w:numPr>
          <w:ilvl w:val="0"/>
          <w:numId w:val="1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Indemnifying Party will promptly pay amounts owing under this </w:t>
      </w:r>
      <w:r>
        <w:rPr>
          <w:rFonts w:ascii="Times New Roman" w:cs="Times New Roman" w:eastAsia="Times New Roman" w:hAnsi="Times New Roman"/>
          <w:sz w:val="22"/>
          <w:szCs w:val="22"/>
          <w:u w:val="single" w:color="auto"/>
          <w:color w:val="auto"/>
        </w:rPr>
        <w:t>Article 15</w:t>
      </w:r>
      <w:r>
        <w:rPr>
          <w:rFonts w:ascii="Times New Roman" w:cs="Times New Roman" w:eastAsia="Times New Roman" w:hAnsi="Times New Roman"/>
          <w:sz w:val="22"/>
          <w:szCs w:val="22"/>
          <w:color w:val="auto"/>
        </w:rPr>
        <w:t xml:space="preserve"> upon written demand from the Indemnified Party for indemnification payments due under this </w:t>
      </w:r>
      <w:r>
        <w:rPr>
          <w:rFonts w:ascii="Times New Roman" w:cs="Times New Roman" w:eastAsia="Times New Roman" w:hAnsi="Times New Roman"/>
          <w:sz w:val="22"/>
          <w:szCs w:val="22"/>
          <w:u w:val="single" w:color="auto"/>
          <w:color w:val="auto"/>
        </w:rPr>
        <w:t>Article 15</w:t>
      </w:r>
      <w:r>
        <w:rPr>
          <w:rFonts w:ascii="Times New Roman" w:cs="Times New Roman" w:eastAsia="Times New Roman" w:hAnsi="Times New Roman"/>
          <w:sz w:val="22"/>
          <w:szCs w:val="22"/>
          <w:color w:val="auto"/>
        </w:rPr>
        <w:t>.</w:t>
      </w:r>
    </w:p>
    <w:p>
      <w:pPr>
        <w:spacing w:after="0" w:line="144"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2"/>
          <w:szCs w:val="22"/>
          <w:color w:val="auto"/>
        </w:rPr>
        <w:t xml:space="preserve">Section 15.9 </w:t>
      </w:r>
      <w:r>
        <w:rPr>
          <w:rFonts w:ascii="Times New Roman" w:cs="Times New Roman" w:eastAsia="Times New Roman" w:hAnsi="Times New Roman"/>
          <w:sz w:val="22"/>
          <w:szCs w:val="22"/>
          <w:u w:val="single" w:color="auto"/>
          <w:color w:val="auto"/>
        </w:rPr>
        <w:t>Apportionment of Costs</w:t>
      </w:r>
      <w:r>
        <w:rPr>
          <w:rFonts w:ascii="Times New Roman" w:cs="Times New Roman" w:eastAsia="Times New Roman" w:hAnsi="Times New Roman"/>
          <w:sz w:val="22"/>
          <w:szCs w:val="22"/>
          <w:color w:val="auto"/>
        </w:rPr>
        <w:t xml:space="preserve">. The Parties recognize and acknowledge that third-party Claims may be made as part of an action, suit, investigation or proceeding that may give rise to the indemnification obligations of more than one Party as set forth in </w:t>
      </w:r>
      <w:r>
        <w:rPr>
          <w:rFonts w:ascii="Times New Roman" w:cs="Times New Roman" w:eastAsia="Times New Roman" w:hAnsi="Times New Roman"/>
          <w:sz w:val="22"/>
          <w:szCs w:val="22"/>
          <w:u w:val="single" w:color="auto"/>
          <w:color w:val="auto"/>
        </w:rPr>
        <w:t>Section 15.1</w:t>
      </w:r>
      <w:r>
        <w:rPr>
          <w:rFonts w:ascii="Times New Roman" w:cs="Times New Roman" w:eastAsia="Times New Roman" w:hAnsi="Times New Roman"/>
          <w:sz w:val="22"/>
          <w:szCs w:val="22"/>
          <w:color w:val="auto"/>
        </w:rPr>
        <w:t xml:space="preserve"> (Indemnification of Meta by EFS) and </w:t>
      </w:r>
      <w:r>
        <w:rPr>
          <w:rFonts w:ascii="Times New Roman" w:cs="Times New Roman" w:eastAsia="Times New Roman" w:hAnsi="Times New Roman"/>
          <w:sz w:val="22"/>
          <w:szCs w:val="22"/>
          <w:u w:val="single" w:color="auto"/>
          <w:color w:val="auto"/>
        </w:rPr>
        <w:t>Section 15.2</w:t>
      </w:r>
      <w:r>
        <w:rPr>
          <w:rFonts w:ascii="Times New Roman" w:cs="Times New Roman" w:eastAsia="Times New Roman" w:hAnsi="Times New Roman"/>
          <w:sz w:val="22"/>
          <w:szCs w:val="22"/>
          <w:color w:val="auto"/>
        </w:rPr>
        <w:t xml:space="preserve"> (Indemnification of EFS by Meta), or that may include allegations that are not subject to indemnification. The Parties agree that they will cooperate in good faith to fairly apportion the Losses relating to such third-party Claims. Losses incurred in defending third-party Claims will be apportioned to the respective Party or Parties that have responsibility for indemnification for the third-party Claim as set forth in </w:t>
      </w:r>
      <w:r>
        <w:rPr>
          <w:rFonts w:ascii="Times New Roman" w:cs="Times New Roman" w:eastAsia="Times New Roman" w:hAnsi="Times New Roman"/>
          <w:sz w:val="22"/>
          <w:szCs w:val="22"/>
          <w:u w:val="single" w:color="auto"/>
          <w:color w:val="auto"/>
        </w:rPr>
        <w:t>Section 15.1</w:t>
      </w:r>
      <w:r>
        <w:rPr>
          <w:rFonts w:ascii="Times New Roman" w:cs="Times New Roman" w:eastAsia="Times New Roman" w:hAnsi="Times New Roman"/>
          <w:sz w:val="22"/>
          <w:szCs w:val="22"/>
          <w:color w:val="auto"/>
        </w:rPr>
        <w:t xml:space="preserve"> (Indemnification of Meta by EFS) and </w:t>
      </w:r>
      <w:r>
        <w:rPr>
          <w:rFonts w:ascii="Times New Roman" w:cs="Times New Roman" w:eastAsia="Times New Roman" w:hAnsi="Times New Roman"/>
          <w:sz w:val="22"/>
          <w:szCs w:val="22"/>
          <w:u w:val="single" w:color="auto"/>
          <w:color w:val="auto"/>
        </w:rPr>
        <w:t>Section 15.2</w:t>
      </w:r>
      <w:r>
        <w:rPr>
          <w:rFonts w:ascii="Times New Roman" w:cs="Times New Roman" w:eastAsia="Times New Roman" w:hAnsi="Times New Roman"/>
          <w:sz w:val="22"/>
          <w:szCs w:val="22"/>
          <w:color w:val="auto"/>
        </w:rPr>
        <w:t xml:space="preserve"> (Indemnification of EFS by Meta), but only to the extent that those Losses directly arise from such third-party Claim.</w:t>
      </w:r>
    </w:p>
    <w:p>
      <w:pPr>
        <w:spacing w:after="0" w:line="182" w:lineRule="exact"/>
        <w:rPr>
          <w:sz w:val="20"/>
          <w:szCs w:val="20"/>
          <w:color w:val="auto"/>
        </w:rPr>
      </w:pPr>
    </w:p>
    <w:p>
      <w:pPr>
        <w:jc w:val="both"/>
        <w:ind w:firstLine="648"/>
        <w:spacing w:after="0" w:line="250" w:lineRule="auto"/>
        <w:rPr>
          <w:sz w:val="20"/>
          <w:szCs w:val="20"/>
          <w:color w:val="auto"/>
        </w:rPr>
      </w:pPr>
      <w:r>
        <w:rPr>
          <w:rFonts w:ascii="Times New Roman" w:cs="Times New Roman" w:eastAsia="Times New Roman" w:hAnsi="Times New Roman"/>
          <w:sz w:val="22"/>
          <w:szCs w:val="22"/>
          <w:color w:val="auto"/>
        </w:rPr>
        <w:t xml:space="preserve">Section 15.10 </w:t>
      </w:r>
      <w:r>
        <w:rPr>
          <w:rFonts w:ascii="Times New Roman" w:cs="Times New Roman" w:eastAsia="Times New Roman" w:hAnsi="Times New Roman"/>
          <w:sz w:val="22"/>
          <w:szCs w:val="22"/>
          <w:u w:val="single" w:color="auto"/>
          <w:color w:val="auto"/>
        </w:rPr>
        <w:t>Limitation of Liability for Refund Advance</w:t>
      </w:r>
      <w:r>
        <w:rPr>
          <w:rFonts w:ascii="Times New Roman" w:cs="Times New Roman" w:eastAsia="Times New Roman" w:hAnsi="Times New Roman"/>
          <w:sz w:val="22"/>
          <w:szCs w:val="22"/>
          <w:color w:val="auto"/>
        </w:rPr>
        <w:t>. Except in the case of gross negligence, willful misconduct, or actual fraud, no Party will be liable to another Party under this Agreement for any indirect, consequential, incidental, special, punitive, or exemplary damages, or lost profits if those indirect, consequential, incidental, special, punitive, or exemplary damages, or lost profits arose with respect to the Refund Advance product, whether in contract, tort (whether in negligence or strict liability) or other legal or equitable theory, regardless of whether such Party knew or should have known of the possibility of such damages. For the avoidance of doubt, any and all amounts awarded by a court or agreed to in settlement in connection with a Party's indemnification obligations hereunder will be deemed direct damages.</w:t>
      </w:r>
    </w:p>
    <w:p>
      <w:pPr>
        <w:spacing w:after="0" w:line="1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16</w:t>
      </w:r>
    </w:p>
    <w:p>
      <w:pPr>
        <w:spacing w:after="0" w:line="3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2"/>
          <w:szCs w:val="22"/>
          <w:b w:val="1"/>
          <w:bCs w:val="1"/>
          <w:color w:val="auto"/>
        </w:rPr>
        <w:t>GOVERNING LAW; DISPUTE RESOLUTION;</w:t>
      </w:r>
    </w:p>
    <w:p>
      <w:pPr>
        <w:spacing w:after="0" w:line="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WAIVER OF JURY TRIAL; CONSENT TO JURISDICTION</w:t>
      </w:r>
    </w:p>
    <w:p>
      <w:pPr>
        <w:spacing w:after="0" w:line="196"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 xml:space="preserve">Section 16.1 </w:t>
      </w:r>
      <w:r>
        <w:rPr>
          <w:rFonts w:ascii="Times New Roman" w:cs="Times New Roman" w:eastAsia="Times New Roman" w:hAnsi="Times New Roman"/>
          <w:sz w:val="22"/>
          <w:szCs w:val="22"/>
          <w:u w:val="single" w:color="auto"/>
          <w:color w:val="auto"/>
        </w:rPr>
        <w:t>Governing Law</w:t>
      </w:r>
      <w:r>
        <w:rPr>
          <w:rFonts w:ascii="Times New Roman" w:cs="Times New Roman" w:eastAsia="Times New Roman" w:hAnsi="Times New Roman"/>
          <w:sz w:val="22"/>
          <w:szCs w:val="22"/>
          <w:color w:val="auto"/>
        </w:rPr>
        <w:t>. This Agreement and all rights and obligations hereunder, including matters of construction, validity and performance, will be governed by and construed in accordance with the laws of the State of New York, without regard to its conflict of law provisions. The Parties agree the Financial Products and the Legacy Credit Card Accounts will be governed by federal law, and to the extent state law applies and is not preempted by federal law, the laws of the State of South Dakota.</w:t>
      </w:r>
    </w:p>
    <w:p>
      <w:pPr>
        <w:spacing w:after="0" w:line="179" w:lineRule="exact"/>
        <w:rPr>
          <w:sz w:val="20"/>
          <w:szCs w:val="20"/>
          <w:color w:val="auto"/>
        </w:rPr>
      </w:pPr>
    </w:p>
    <w:p>
      <w:pPr>
        <w:jc w:val="both"/>
        <w:ind w:firstLine="648"/>
        <w:spacing w:after="0" w:line="251" w:lineRule="auto"/>
        <w:rPr>
          <w:sz w:val="20"/>
          <w:szCs w:val="20"/>
          <w:color w:val="auto"/>
        </w:rPr>
      </w:pPr>
      <w:r>
        <w:rPr>
          <w:rFonts w:ascii="Times New Roman" w:cs="Times New Roman" w:eastAsia="Times New Roman" w:hAnsi="Times New Roman"/>
          <w:sz w:val="22"/>
          <w:szCs w:val="22"/>
          <w:color w:val="auto"/>
        </w:rPr>
        <w:t xml:space="preserve">Section 16.2 </w:t>
      </w:r>
      <w:r>
        <w:rPr>
          <w:rFonts w:ascii="Times New Roman" w:cs="Times New Roman" w:eastAsia="Times New Roman" w:hAnsi="Times New Roman"/>
          <w:sz w:val="22"/>
          <w:szCs w:val="22"/>
          <w:u w:val="single" w:color="auto"/>
          <w:color w:val="auto"/>
        </w:rPr>
        <w:t>Dispute Resolution</w:t>
      </w:r>
      <w:r>
        <w:rPr>
          <w:rFonts w:ascii="Times New Roman" w:cs="Times New Roman" w:eastAsia="Times New Roman" w:hAnsi="Times New Roman"/>
          <w:sz w:val="22"/>
          <w:szCs w:val="22"/>
          <w:color w:val="auto"/>
        </w:rPr>
        <w:t>. In the event of any dispute, controversy, or claim between the Parties arising out of or relating to this Agreement or the making, construction, interpretation, performance, breach, termination, enforceability or validity thereof (a "</w:t>
      </w:r>
      <w:r>
        <w:rPr>
          <w:rFonts w:ascii="Times New Roman" w:cs="Times New Roman" w:eastAsia="Times New Roman" w:hAnsi="Times New Roman"/>
          <w:sz w:val="22"/>
          <w:szCs w:val="22"/>
          <w:b w:val="1"/>
          <w:bCs w:val="1"/>
          <w:color w:val="auto"/>
        </w:rPr>
        <w:t>Dispute</w:t>
      </w:r>
      <w:r>
        <w:rPr>
          <w:rFonts w:ascii="Times New Roman" w:cs="Times New Roman" w:eastAsia="Times New Roman" w:hAnsi="Times New Roman"/>
          <w:sz w:val="22"/>
          <w:szCs w:val="22"/>
          <w:color w:val="auto"/>
        </w:rPr>
        <w:t>"), the Party raising such Dispute will promptly provide notice to the other Party. The failure of a Party to promptly provide notice of a Dispute does not waive any rights of such Party with respect to such Dispute (except to the extent of harm caused by the failure to give prompt notice). The Parties will cooperate and attempt in good faith to resolve any Dispute promptly by negotiating between Persons</w:t>
      </w:r>
    </w:p>
    <w:p>
      <w:pPr>
        <w:sectPr>
          <w:pgSz w:w="11900" w:h="16838" w:orient="portrait"/>
          <w:cols w:equalWidth="0" w:num="1">
            <w:col w:w="11240"/>
          </w:cols>
          <w:pgMar w:left="320" w:top="598" w:right="339" w:bottom="1440" w:gutter="0" w:footer="0" w:header="0"/>
        </w:sectPr>
      </w:pPr>
    </w:p>
    <w:p>
      <w:pPr>
        <w:spacing w:after="0" w:line="39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color w:val="auto"/>
        </w:rPr>
        <w:t>50</w:t>
      </w:r>
    </w:p>
    <w:p>
      <w:pPr>
        <w:sectPr>
          <w:pgSz w:w="11900" w:h="16838" w:orient="portrait"/>
          <w:cols w:equalWidth="0" w:num="1">
            <w:col w:w="11240"/>
          </w:cols>
          <w:pgMar w:left="320" w:top="598" w:right="339" w:bottom="1440" w:gutter="0" w:footer="0" w:header="0"/>
          <w:type w:val="continuous"/>
        </w:sectPr>
      </w:pPr>
    </w:p>
    <w:bookmarkStart w:id="88" w:name="page89"/>
    <w:bookmarkEnd w:id="88"/>
    <w:p>
      <w:pPr>
        <w:jc w:val="both"/>
        <w:spacing w:after="0" w:line="248" w:lineRule="auto"/>
        <w:rPr>
          <w:sz w:val="20"/>
          <w:szCs w:val="20"/>
          <w:color w:val="auto"/>
        </w:rPr>
      </w:pPr>
      <w:r>
        <w:rPr>
          <w:rFonts w:ascii="Times New Roman" w:cs="Times New Roman" w:eastAsia="Times New Roman" w:hAnsi="Times New Roman"/>
          <w:sz w:val="22"/>
          <w:szCs w:val="22"/>
          <w:color w:val="auto"/>
        </w:rPr>
        <w:t xml:space="preserve">who have the authority to settle the Dispute prior to resorting to litigation. The Parties may, but are not required to, choose to engage in a non-binding mediation process. If the matter is not resolved within fifteen (15) days following a Party's notice of a Dispute to the other Party, the Party may proceed to litigation. Notwithstanding the foregoing, nothing in this Agreement prevents a Party from seeking immediate injunctive relief from a court as provided in </w:t>
      </w:r>
      <w:r>
        <w:rPr>
          <w:rFonts w:ascii="Times New Roman" w:cs="Times New Roman" w:eastAsia="Times New Roman" w:hAnsi="Times New Roman"/>
          <w:sz w:val="22"/>
          <w:szCs w:val="22"/>
          <w:u w:val="single" w:color="auto"/>
          <w:color w:val="auto"/>
        </w:rPr>
        <w:t>Section 16.4</w:t>
      </w:r>
      <w:r>
        <w:rPr>
          <w:rFonts w:ascii="Times New Roman" w:cs="Times New Roman" w:eastAsia="Times New Roman" w:hAnsi="Times New Roman"/>
          <w:sz w:val="22"/>
          <w:szCs w:val="22"/>
          <w:color w:val="auto"/>
        </w:rPr>
        <w:t xml:space="preserve"> (Consent to Jurisdiction). Except as expressly set forth herein, nothing in this </w:t>
      </w:r>
      <w:r>
        <w:rPr>
          <w:rFonts w:ascii="Times New Roman" w:cs="Times New Roman" w:eastAsia="Times New Roman" w:hAnsi="Times New Roman"/>
          <w:sz w:val="22"/>
          <w:szCs w:val="22"/>
          <w:u w:val="single" w:color="auto"/>
          <w:color w:val="auto"/>
        </w:rPr>
        <w:t>Section 16.2</w:t>
      </w:r>
      <w:r>
        <w:rPr>
          <w:rFonts w:ascii="Times New Roman" w:cs="Times New Roman" w:eastAsia="Times New Roman" w:hAnsi="Times New Roman"/>
          <w:sz w:val="22"/>
          <w:szCs w:val="22"/>
          <w:color w:val="auto"/>
        </w:rPr>
        <w:t xml:space="preserve"> will limit a Party's right to give notice of termination or otherwise pursue its right to terminate this Agreement or pursue any other rights set forth in this Agreement.</w:t>
      </w:r>
    </w:p>
    <w:p>
      <w:pPr>
        <w:spacing w:after="0" w:line="187"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2"/>
          <w:szCs w:val="22"/>
          <w:color w:val="auto"/>
        </w:rPr>
        <w:t xml:space="preserve">Section 16.3 </w:t>
      </w:r>
      <w:r>
        <w:rPr>
          <w:rFonts w:ascii="Times New Roman" w:cs="Times New Roman" w:eastAsia="Times New Roman" w:hAnsi="Times New Roman"/>
          <w:sz w:val="22"/>
          <w:szCs w:val="22"/>
          <w:u w:val="single" w:color="auto"/>
          <w:color w:val="auto"/>
        </w:rPr>
        <w:t>Waiver of Jury Trial</w:t>
      </w:r>
      <w:r>
        <w:rPr>
          <w:rFonts w:ascii="Times New Roman" w:cs="Times New Roman" w:eastAsia="Times New Roman" w:hAnsi="Times New Roman"/>
          <w:sz w:val="22"/>
          <w:szCs w:val="22"/>
          <w:color w:val="auto"/>
        </w:rPr>
        <w:t>. ALL PARTIES HEREBY KNOWINGLY, VOLUNTARILY AND INTENTIONALLY WAIVE ANY RIGHT TO A TRIAL BY JURY IN ANY ACTION, SUIT, PROCEEDING OR COUNTERCLAIM BETWEEN THE PARTIES CONCERNING ANY RIGHTS UNDER THIS AGREEMENT, ANY RELATED DOCUMENT OR UNDER ANY OTHER DOCUMENT OR AGREEMENT DELIVERED IN CONNECTION HEREWITH OR THEREWITH, OR ARISING FROM ANY RELATIONSHIP BETWEEN THE PARTIES EXISTING IN CONNECTION WITH THIS AGREEMENT, AND AGREE THAT ANY SUCH ACTION, SUIT, PROCEEDING OR COUNTERCLAIM WILL BE TRIED BEFORE A COURT AND NOT BEFORE A JURY. THIS PROVISION IS A MATERIAL INDUCEMENT FOR THE PARTIES ENTERING INTO THIS AGREEMENT.</w:t>
      </w:r>
    </w:p>
    <w:p>
      <w:pPr>
        <w:spacing w:after="0" w:line="182"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21"/>
          <w:szCs w:val="21"/>
          <w:color w:val="auto"/>
        </w:rPr>
        <w:t xml:space="preserve">Section 16.4 </w:t>
      </w:r>
      <w:r>
        <w:rPr>
          <w:rFonts w:ascii="Times New Roman" w:cs="Times New Roman" w:eastAsia="Times New Roman" w:hAnsi="Times New Roman"/>
          <w:sz w:val="21"/>
          <w:szCs w:val="21"/>
          <w:u w:val="single" w:color="auto"/>
          <w:color w:val="auto"/>
        </w:rPr>
        <w:t>Consent to Jurisdiction</w:t>
      </w:r>
      <w:r>
        <w:rPr>
          <w:rFonts w:ascii="Times New Roman" w:cs="Times New Roman" w:eastAsia="Times New Roman" w:hAnsi="Times New Roman"/>
          <w:sz w:val="21"/>
          <w:szCs w:val="21"/>
          <w:color w:val="auto"/>
        </w:rPr>
        <w:t>. Except as otherwise expressly provided in this Agreement, any suit, action or proceeding seeking to enforce any provision of, or based on any disagreement arising between the Parties out of or in connection with, this Agreement or the transactions contemplated hereby will be (a) if the suit, action or proceeding is brought by Meta, in the United States District Court for the Western District of Missouri, located in the City of Kansas City, or as to those lawsuits to which the Federal Courts of the United States lack subject matter jurisdiction, before a state court located in the State of Missouri in the City of Kansas City or, (b) if the suit, action or proceeding is brought by EFS, in the United States District Court for the District of South Dakota, located in the City of Sioux Falls, or as to those lawsuits to which the Federal Courts of the United States lack subject matter jurisdiction, before a state court located in the State of South Dakota in the City of Sioux Falls. Each of the Parties hereby consents to the jurisdiction of such courts (and of the appropriate appellate courts therefrom). Each Party in any such suit, action or proceeding irrevocably waives, to the fullest extent permitted by Applicable Law, any objection which it may now or hereafter have to the laying of venue in any such court or that any such court is an inconvenient forum. Process may be served on any Party anywhere in the world, whether within or without the jurisdiction of any such court.</w:t>
      </w:r>
    </w:p>
    <w:p>
      <w:pPr>
        <w:spacing w:after="0" w:line="1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ARTICLE 17</w:t>
      </w:r>
    </w:p>
    <w:p>
      <w:pPr>
        <w:spacing w:after="0" w:line="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MISCELLANEOUS</w:t>
      </w:r>
    </w:p>
    <w:p>
      <w:pPr>
        <w:spacing w:after="0" w:line="196" w:lineRule="exact"/>
        <w:rPr>
          <w:sz w:val="20"/>
          <w:szCs w:val="20"/>
          <w:color w:val="auto"/>
        </w:rPr>
      </w:pPr>
    </w:p>
    <w:p>
      <w:pPr>
        <w:ind w:left="660"/>
        <w:spacing w:after="0"/>
        <w:tabs>
          <w:tab w:leader="none" w:pos="1900" w:val="left"/>
        </w:tabs>
        <w:rPr>
          <w:sz w:val="20"/>
          <w:szCs w:val="20"/>
          <w:color w:val="auto"/>
        </w:rPr>
      </w:pPr>
      <w:r>
        <w:rPr>
          <w:rFonts w:ascii="Times New Roman" w:cs="Times New Roman" w:eastAsia="Times New Roman" w:hAnsi="Times New Roman"/>
          <w:sz w:val="22"/>
          <w:szCs w:val="22"/>
          <w:color w:val="auto"/>
        </w:rPr>
        <w:t>Section 17.1</w:t>
      </w:r>
      <w:r>
        <w:rPr>
          <w:sz w:val="20"/>
          <w:szCs w:val="20"/>
          <w:color w:val="auto"/>
        </w:rPr>
        <w:tab/>
      </w:r>
      <w:r>
        <w:rPr>
          <w:rFonts w:ascii="Times New Roman" w:cs="Times New Roman" w:eastAsia="Times New Roman" w:hAnsi="Times New Roman"/>
          <w:sz w:val="21"/>
          <w:szCs w:val="21"/>
          <w:u w:val="single" w:color="auto"/>
          <w:color w:val="auto"/>
        </w:rPr>
        <w:t>Public Announcements; SEC Filings and Other Disclosures</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ind w:left="660" w:firstLine="644"/>
        <w:spacing w:after="0" w:line="284" w:lineRule="auto"/>
        <w:tabs>
          <w:tab w:leader="none" w:pos="1728" w:val="left"/>
        </w:tabs>
        <w:numPr>
          <w:ilvl w:val="0"/>
          <w:numId w:val="1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Parties will work together in good faith to coordinate all public disclosures regarding the Program or that specifically refer to the other Party by name, including press releases and SEC filings.</w:t>
      </w: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51</w:t>
      </w:r>
    </w:p>
    <w:p>
      <w:pPr>
        <w:sectPr>
          <w:pgSz w:w="11900" w:h="16838" w:orient="portrait"/>
          <w:cols w:equalWidth="0" w:num="1">
            <w:col w:w="11240"/>
          </w:cols>
          <w:pgMar w:left="320" w:top="598" w:right="339" w:bottom="1440" w:gutter="0" w:footer="0" w:header="0"/>
        </w:sectPr>
      </w:pPr>
    </w:p>
    <w:bookmarkStart w:id="89" w:name="page90"/>
    <w:bookmarkEnd w:id="89"/>
    <w:p>
      <w:pPr>
        <w:jc w:val="both"/>
        <w:ind w:firstLine="644"/>
        <w:spacing w:after="0" w:line="246" w:lineRule="auto"/>
        <w:tabs>
          <w:tab w:leader="none" w:pos="1107"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To the extent permitted by Applicable Law, each Party will provide the other Party with advance notice and copies of all relevant portions of its filings or disclosures with a Governmental Authority, including (i) regulatory filings, and (ii) public disclosures under applicable securities laws that reference the Program or that mention the other Party's name, prior to the public disclosure or filing thereof. The Party receiving such notice will have the opportunity to review with its counsel and provide comments to the Party making such disclosures and filings prior to the information being publicly disclosed or filed. The Party making such disclosures will in good faith discuss and consider the other Party's comments and consider incorporating such comments into its regulatory filings and other public disclosures required by applicable securities laws prior to their filing or public disclosure; provided that, notwithstanding anything in this Agreement to the contrary, a Party will at all times control and be responsible for the content and timing of its securities law filings and public disclosures and be permitted to make any disclosures that it reasonably believes are required under Applicable Law. If reasonably requested by the other Party, the disclosing Party will take commercially reasonable efforts to limit any such filings or disclosures filed with or submitted to a Governmental Authority by obtaining confidential treatment, redaction or other means. No filing or submission made in compliance with this </w:t>
      </w:r>
      <w:r>
        <w:rPr>
          <w:rFonts w:ascii="Times New Roman" w:cs="Times New Roman" w:eastAsia="Times New Roman" w:hAnsi="Times New Roman"/>
          <w:sz w:val="22"/>
          <w:szCs w:val="22"/>
          <w:u w:val="single" w:color="auto"/>
          <w:color w:val="auto"/>
        </w:rPr>
        <w:t>Section 17.1</w:t>
      </w:r>
      <w:r>
        <w:rPr>
          <w:rFonts w:ascii="Times New Roman" w:cs="Times New Roman" w:eastAsia="Times New Roman" w:hAnsi="Times New Roman"/>
          <w:sz w:val="22"/>
          <w:szCs w:val="22"/>
          <w:color w:val="auto"/>
        </w:rPr>
        <w:t xml:space="preserve"> will be deemed to violate </w:t>
      </w:r>
      <w:r>
        <w:rPr>
          <w:rFonts w:ascii="Times New Roman" w:cs="Times New Roman" w:eastAsia="Times New Roman" w:hAnsi="Times New Roman"/>
          <w:sz w:val="22"/>
          <w:szCs w:val="22"/>
          <w:u w:val="single" w:color="auto"/>
          <w:color w:val="auto"/>
        </w:rPr>
        <w:t>Article 10</w:t>
      </w:r>
      <w:r>
        <w:rPr>
          <w:rFonts w:ascii="Times New Roman" w:cs="Times New Roman" w:eastAsia="Times New Roman" w:hAnsi="Times New Roman"/>
          <w:sz w:val="22"/>
          <w:szCs w:val="22"/>
          <w:color w:val="auto"/>
        </w:rPr>
        <w:t xml:space="preserve"> (Confidentiality).</w:t>
      </w:r>
    </w:p>
    <w:p>
      <w:pPr>
        <w:spacing w:after="0" w:line="190" w:lineRule="exact"/>
        <w:rPr>
          <w:rFonts w:ascii="Times New Roman" w:cs="Times New Roman" w:eastAsia="Times New Roman" w:hAnsi="Times New Roman"/>
          <w:sz w:val="22"/>
          <w:szCs w:val="22"/>
          <w:color w:val="auto"/>
        </w:rPr>
      </w:pPr>
    </w:p>
    <w:p>
      <w:pPr>
        <w:jc w:val="both"/>
        <w:ind w:firstLine="644"/>
        <w:spacing w:after="0" w:line="256" w:lineRule="auto"/>
        <w:tabs>
          <w:tab w:leader="none" w:pos="1081"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 the extent not already covered by the above paragraph (b), each Party will (i) provide the other Party with advance notice and copies of all relevant portions of any press releases or public announcements regarding the Program, this Agreement, or any of the other Program Contracts, or that mention the other Party's name; and (ii) obtain the prior consent of the other Party prior to the public release thereof.</w:t>
      </w:r>
    </w:p>
    <w:p>
      <w:pPr>
        <w:spacing w:after="0" w:line="176" w:lineRule="exact"/>
        <w:rPr>
          <w:rFonts w:ascii="Times New Roman" w:cs="Times New Roman" w:eastAsia="Times New Roman" w:hAnsi="Times New Roman"/>
          <w:sz w:val="22"/>
          <w:szCs w:val="22"/>
          <w:color w:val="auto"/>
        </w:rPr>
      </w:pPr>
    </w:p>
    <w:p>
      <w:pPr>
        <w:jc w:val="both"/>
        <w:ind w:firstLine="644"/>
        <w:spacing w:after="0" w:line="253" w:lineRule="auto"/>
        <w:tabs>
          <w:tab w:leader="none" w:pos="112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Nothing contained in this </w:t>
      </w:r>
      <w:r>
        <w:rPr>
          <w:rFonts w:ascii="Times New Roman" w:cs="Times New Roman" w:eastAsia="Times New Roman" w:hAnsi="Times New Roman"/>
          <w:sz w:val="22"/>
          <w:szCs w:val="22"/>
          <w:u w:val="single" w:color="auto"/>
          <w:color w:val="auto"/>
        </w:rPr>
        <w:t>Section 17.1</w:t>
      </w:r>
      <w:r>
        <w:rPr>
          <w:rFonts w:ascii="Times New Roman" w:cs="Times New Roman" w:eastAsia="Times New Roman" w:hAnsi="Times New Roman"/>
          <w:sz w:val="22"/>
          <w:szCs w:val="22"/>
          <w:color w:val="auto"/>
        </w:rPr>
        <w:t xml:space="preserve"> is intended to prevent any Party from (i) publicly discussing general plans, forecasts or other materials that do not specifically reference the Program or the other Party, or (ii) issuing press releases, announcements, similar materials or communications or making other statements consistent with content previously shared with the other Party pursuant to this </w:t>
      </w:r>
      <w:r>
        <w:rPr>
          <w:rFonts w:ascii="Times New Roman" w:cs="Times New Roman" w:eastAsia="Times New Roman" w:hAnsi="Times New Roman"/>
          <w:sz w:val="22"/>
          <w:szCs w:val="22"/>
          <w:u w:val="single" w:color="auto"/>
          <w:color w:val="auto"/>
        </w:rPr>
        <w:t>Section 17.1</w:t>
      </w:r>
      <w:r>
        <w:rPr>
          <w:rFonts w:ascii="Times New Roman" w:cs="Times New Roman" w:eastAsia="Times New Roman" w:hAnsi="Times New Roman"/>
          <w:sz w:val="22"/>
          <w:szCs w:val="22"/>
          <w:color w:val="auto"/>
        </w:rPr>
        <w:t xml:space="preserve"> or otherwise in the public domain (other than as a result of a violation of this </w:t>
      </w:r>
      <w:r>
        <w:rPr>
          <w:rFonts w:ascii="Times New Roman" w:cs="Times New Roman" w:eastAsia="Times New Roman" w:hAnsi="Times New Roman"/>
          <w:sz w:val="22"/>
          <w:szCs w:val="22"/>
          <w:u w:val="single" w:color="auto"/>
          <w:color w:val="auto"/>
        </w:rPr>
        <w:t>Section 17.1</w:t>
      </w:r>
      <w:r>
        <w:rPr>
          <w:rFonts w:ascii="Times New Roman" w:cs="Times New Roman" w:eastAsia="Times New Roman" w:hAnsi="Times New Roman"/>
          <w:sz w:val="22"/>
          <w:szCs w:val="22"/>
          <w:color w:val="auto"/>
        </w:rPr>
        <w:t xml:space="preserve"> by the Party desiring to make the disclosure).</w:t>
      </w:r>
    </w:p>
    <w:p>
      <w:pPr>
        <w:spacing w:after="0" w:line="179" w:lineRule="exact"/>
        <w:rPr>
          <w:sz w:val="20"/>
          <w:szCs w:val="20"/>
          <w:color w:val="auto"/>
        </w:rPr>
      </w:pPr>
    </w:p>
    <w:p>
      <w:pPr>
        <w:spacing w:after="0"/>
        <w:tabs>
          <w:tab w:leader="none" w:pos="1240" w:val="left"/>
        </w:tabs>
        <w:rPr>
          <w:sz w:val="20"/>
          <w:szCs w:val="20"/>
          <w:color w:val="auto"/>
        </w:rPr>
      </w:pPr>
      <w:r>
        <w:rPr>
          <w:rFonts w:ascii="Times New Roman" w:cs="Times New Roman" w:eastAsia="Times New Roman" w:hAnsi="Times New Roman"/>
          <w:sz w:val="22"/>
          <w:szCs w:val="22"/>
          <w:color w:val="auto"/>
        </w:rPr>
        <w:t>Section 17.2</w:t>
      </w:r>
      <w:r>
        <w:rPr>
          <w:sz w:val="20"/>
          <w:szCs w:val="20"/>
          <w:color w:val="auto"/>
        </w:rPr>
        <w:tab/>
      </w:r>
      <w:r>
        <w:rPr>
          <w:rFonts w:ascii="Times New Roman" w:cs="Times New Roman" w:eastAsia="Times New Roman" w:hAnsi="Times New Roman"/>
          <w:sz w:val="21"/>
          <w:szCs w:val="21"/>
          <w:u w:val="single" w:color="auto"/>
          <w:color w:val="auto"/>
        </w:rPr>
        <w:t>Force Majeure</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firstLine="644"/>
        <w:spacing w:after="0" w:line="249" w:lineRule="auto"/>
        <w:tabs>
          <w:tab w:leader="none" w:pos="1081" w:val="left"/>
        </w:tabs>
        <w:numPr>
          <w:ilvl w:val="0"/>
          <w:numId w:val="1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 performance by a Party of its obligations under this Agreement is delayed or prevented (in whole or in part) by acts of God, third-party cyber, information technology or network attacks, fire, floods, storms, explosions, accidents, epidemics, war, civil disorder, strikes, terrorism, nuclear or biological disaster, riot, or any other similar event or cause not reasonably within such Party's control, whether or not specifically mentioned herein (any such event, a "</w:t>
      </w:r>
      <w:r>
        <w:rPr>
          <w:rFonts w:ascii="Times New Roman" w:cs="Times New Roman" w:eastAsia="Times New Roman" w:hAnsi="Times New Roman"/>
          <w:sz w:val="22"/>
          <w:szCs w:val="22"/>
          <w:b w:val="1"/>
          <w:bCs w:val="1"/>
          <w:color w:val="auto"/>
        </w:rPr>
        <w:t>Force Majeure Event</w:t>
      </w:r>
      <w:r>
        <w:rPr>
          <w:rFonts w:ascii="Times New Roman" w:cs="Times New Roman" w:eastAsia="Times New Roman" w:hAnsi="Times New Roman"/>
          <w:sz w:val="22"/>
          <w:szCs w:val="22"/>
          <w:color w:val="auto"/>
        </w:rPr>
        <w:t>"), such Party will be excused, discharged, and released of performance to the extent such performance or obligation is so delayed or prevented by the Force Majeure Event without liability of any kind. The Party subject to a delay or prevention as contemplated herein will, as soon as practicable and in all events within three (3) days following the occurrence of a Force Majeure Event, notify the other</w:t>
      </w:r>
    </w:p>
    <w:p>
      <w:pPr>
        <w:spacing w:after="0" w:line="398" w:lineRule="exact"/>
        <w:rPr>
          <w:sz w:val="20"/>
          <w:szCs w:val="20"/>
          <w:color w:val="auto"/>
        </w:rPr>
      </w:pPr>
    </w:p>
    <w:p>
      <w:pPr>
        <w:ind w:left="4860"/>
        <w:spacing w:after="0"/>
        <w:rPr>
          <w:sz w:val="20"/>
          <w:szCs w:val="20"/>
          <w:color w:val="auto"/>
        </w:rPr>
      </w:pPr>
      <w:r>
        <w:rPr>
          <w:rFonts w:ascii="Times New Roman" w:cs="Times New Roman" w:eastAsia="Times New Roman" w:hAnsi="Times New Roman"/>
          <w:sz w:val="22"/>
          <w:szCs w:val="22"/>
          <w:color w:val="auto"/>
        </w:rPr>
        <w:t>52</w:t>
      </w:r>
    </w:p>
    <w:p>
      <w:pPr>
        <w:sectPr>
          <w:pgSz w:w="11900" w:h="16838" w:orient="portrait"/>
          <w:cols w:equalWidth="0" w:num="1">
            <w:col w:w="10580"/>
          </w:cols>
          <w:pgMar w:left="980" w:top="598" w:right="339" w:bottom="1440" w:gutter="0" w:footer="0" w:header="0"/>
        </w:sectPr>
      </w:pPr>
    </w:p>
    <w:bookmarkStart w:id="90" w:name="page91"/>
    <w:bookmarkEnd w:id="90"/>
    <w:p>
      <w:pPr>
        <w:spacing w:after="0" w:line="22" w:lineRule="exact"/>
        <w:rPr>
          <w:sz w:val="20"/>
          <w:szCs w:val="20"/>
          <w:color w:val="auto"/>
        </w:rPr>
      </w:pPr>
    </w:p>
    <w:p>
      <w:pPr>
        <w:jc w:val="both"/>
        <w:ind w:left="660"/>
        <w:spacing w:after="0" w:line="257" w:lineRule="auto"/>
        <w:rPr>
          <w:sz w:val="20"/>
          <w:szCs w:val="20"/>
          <w:color w:val="auto"/>
        </w:rPr>
      </w:pPr>
      <w:r>
        <w:rPr>
          <w:rFonts w:ascii="Times New Roman" w:cs="Times New Roman" w:eastAsia="Times New Roman" w:hAnsi="Times New Roman"/>
          <w:sz w:val="22"/>
          <w:szCs w:val="22"/>
          <w:color w:val="auto"/>
        </w:rPr>
        <w:t>Party of such Force Majeure Event, which notice will set forth: (i) the nature of the Force Majeure Event; (ii) its expected effect(s) and duration; (iii) any expected development which may further affect performance hereunder; and (iv) the efforts undertaken or to be undertaken to cure such Force Majeure Event or provide substitute performance.</w:t>
      </w:r>
    </w:p>
    <w:p>
      <w:pPr>
        <w:spacing w:after="0" w:line="173" w:lineRule="exact"/>
        <w:rPr>
          <w:sz w:val="20"/>
          <w:szCs w:val="20"/>
          <w:color w:val="auto"/>
        </w:rPr>
      </w:pPr>
    </w:p>
    <w:p>
      <w:pPr>
        <w:jc w:val="both"/>
        <w:ind w:left="660" w:firstLine="644"/>
        <w:spacing w:after="0" w:line="251" w:lineRule="auto"/>
        <w:tabs>
          <w:tab w:leader="none" w:pos="1861" w:val="left"/>
        </w:tabs>
        <w:numPr>
          <w:ilvl w:val="0"/>
          <w:numId w:val="1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If a Force Majeure Event with respect to Meta has occurred that materially prevents or impedes Meta's performance hereunder and such Force Majeure Event continues for a period of five (5) or more days during a Tax Season (or more than thirty (30) days outside of a Tax Season), and EFS does not terminate this Agreement pursuant to </w:t>
      </w:r>
      <w:r>
        <w:rPr>
          <w:rFonts w:ascii="Times New Roman" w:cs="Times New Roman" w:eastAsia="Times New Roman" w:hAnsi="Times New Roman"/>
          <w:sz w:val="22"/>
          <w:szCs w:val="22"/>
          <w:u w:val="single" w:color="auto"/>
          <w:color w:val="auto"/>
        </w:rPr>
        <w:t>Section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u w:val="single" w:color="auto"/>
          <w:color w:val="auto"/>
        </w:rPr>
        <w:t>13.2(b)</w:t>
      </w:r>
      <w:r>
        <w:rPr>
          <w:rFonts w:ascii="Times New Roman" w:cs="Times New Roman" w:eastAsia="Times New Roman" w:hAnsi="Times New Roman"/>
          <w:sz w:val="22"/>
          <w:szCs w:val="22"/>
          <w:color w:val="auto"/>
        </w:rPr>
        <w:t xml:space="preserve"> (Force Majeure Event), then the provisions of </w:t>
      </w:r>
      <w:r>
        <w:rPr>
          <w:rFonts w:ascii="Times New Roman" w:cs="Times New Roman" w:eastAsia="Times New Roman" w:hAnsi="Times New Roman"/>
          <w:sz w:val="22"/>
          <w:szCs w:val="22"/>
          <w:u w:val="single" w:color="auto"/>
          <w:color w:val="auto"/>
        </w:rPr>
        <w:t>Section 5.2(a)</w:t>
      </w:r>
      <w:r>
        <w:rPr>
          <w:rFonts w:ascii="Times New Roman" w:cs="Times New Roman" w:eastAsia="Times New Roman" w:hAnsi="Times New Roman"/>
          <w:sz w:val="22"/>
          <w:szCs w:val="22"/>
          <w:color w:val="auto"/>
        </w:rPr>
        <w:t xml:space="preserve"> (EFS to Offer Meta's Financial Products) will not apply to EFS for the duration of the Term. For avoidance of doubt, the rights afforded to EFS under this </w:t>
      </w:r>
      <w:r>
        <w:rPr>
          <w:rFonts w:ascii="Times New Roman" w:cs="Times New Roman" w:eastAsia="Times New Roman" w:hAnsi="Times New Roman"/>
          <w:sz w:val="22"/>
          <w:szCs w:val="22"/>
          <w:u w:val="single" w:color="auto"/>
          <w:color w:val="auto"/>
        </w:rPr>
        <w:t>Section 17.2(b)</w:t>
      </w:r>
      <w:r>
        <w:rPr>
          <w:rFonts w:ascii="Times New Roman" w:cs="Times New Roman" w:eastAsia="Times New Roman" w:hAnsi="Times New Roman"/>
          <w:sz w:val="22"/>
          <w:szCs w:val="22"/>
          <w:color w:val="auto"/>
        </w:rPr>
        <w:t xml:space="preserve"> do not extend to Force Majeure Events suffered by the Processor that are cured within thirty (30) days.</w:t>
      </w:r>
    </w:p>
    <w:p>
      <w:pPr>
        <w:spacing w:after="0" w:line="181"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17.3 </w:t>
      </w:r>
      <w:r>
        <w:rPr>
          <w:rFonts w:ascii="Times New Roman" w:cs="Times New Roman" w:eastAsia="Times New Roman" w:hAnsi="Times New Roman"/>
          <w:sz w:val="22"/>
          <w:szCs w:val="22"/>
          <w:u w:val="single" w:color="auto"/>
          <w:color w:val="auto"/>
        </w:rPr>
        <w:t>Severability</w:t>
      </w:r>
      <w:r>
        <w:rPr>
          <w:rFonts w:ascii="Times New Roman" w:cs="Times New Roman" w:eastAsia="Times New Roman" w:hAnsi="Times New Roman"/>
          <w:sz w:val="22"/>
          <w:szCs w:val="22"/>
          <w:color w:val="auto"/>
        </w:rPr>
        <w:t>. If any provision of this Agreement is held to be invalid, void or unenforceable, the Parties will work in good faith to reform such provision and all other provisions will remain valid and enforceable to the extent permitted by law.</w:t>
      </w:r>
    </w:p>
    <w:p>
      <w:pPr>
        <w:spacing w:after="0" w:line="167" w:lineRule="exact"/>
        <w:rPr>
          <w:sz w:val="20"/>
          <w:szCs w:val="20"/>
          <w:color w:val="auto"/>
        </w:rPr>
      </w:pPr>
    </w:p>
    <w:p>
      <w:pPr>
        <w:ind w:left="660"/>
        <w:spacing w:after="0"/>
        <w:tabs>
          <w:tab w:leader="none" w:pos="1900" w:val="left"/>
        </w:tabs>
        <w:rPr>
          <w:sz w:val="20"/>
          <w:szCs w:val="20"/>
          <w:color w:val="auto"/>
        </w:rPr>
      </w:pPr>
      <w:r>
        <w:rPr>
          <w:rFonts w:ascii="Times New Roman" w:cs="Times New Roman" w:eastAsia="Times New Roman" w:hAnsi="Times New Roman"/>
          <w:sz w:val="22"/>
          <w:szCs w:val="22"/>
          <w:color w:val="auto"/>
        </w:rPr>
        <w:t>Section 17.4</w:t>
      </w:r>
      <w:r>
        <w:rPr>
          <w:sz w:val="20"/>
          <w:szCs w:val="20"/>
          <w:color w:val="auto"/>
        </w:rPr>
        <w:tab/>
      </w:r>
      <w:r>
        <w:rPr>
          <w:rFonts w:ascii="Times New Roman" w:cs="Times New Roman" w:eastAsia="Times New Roman" w:hAnsi="Times New Roman"/>
          <w:sz w:val="21"/>
          <w:szCs w:val="21"/>
          <w:u w:val="single" w:color="auto"/>
          <w:color w:val="auto"/>
        </w:rPr>
        <w:t>Survival</w:t>
      </w:r>
      <w:r>
        <w:rPr>
          <w:rFonts w:ascii="Times New Roman" w:cs="Times New Roman" w:eastAsia="Times New Roman" w:hAnsi="Times New Roman"/>
          <w:sz w:val="21"/>
          <w:szCs w:val="21"/>
          <w:color w:val="auto"/>
        </w:rPr>
        <w:t>.</w:t>
      </w:r>
    </w:p>
    <w:p>
      <w:pPr>
        <w:spacing w:after="0" w:line="233" w:lineRule="exact"/>
        <w:rPr>
          <w:sz w:val="20"/>
          <w:szCs w:val="20"/>
          <w:color w:val="auto"/>
        </w:rPr>
      </w:pPr>
    </w:p>
    <w:p>
      <w:pPr>
        <w:jc w:val="both"/>
        <w:ind w:left="660" w:firstLine="644"/>
        <w:spacing w:after="0" w:line="263" w:lineRule="auto"/>
        <w:tabs>
          <w:tab w:leader="none" w:pos="1728" w:val="left"/>
        </w:tabs>
        <w:numPr>
          <w:ilvl w:val="0"/>
          <w:numId w:val="1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Termination of this Agreement will not affect the rights or obligations of the Parties to this Agreement arising prior to the Termination Date (including any payment obligation that accrues prior to the Termination Date, but for which payment is due after the Termination Date).</w:t>
      </w:r>
    </w:p>
    <w:p>
      <w:pPr>
        <w:spacing w:after="0" w:line="167" w:lineRule="exact"/>
        <w:rPr>
          <w:rFonts w:ascii="Times New Roman" w:cs="Times New Roman" w:eastAsia="Times New Roman" w:hAnsi="Times New Roman"/>
          <w:sz w:val="22"/>
          <w:szCs w:val="22"/>
          <w:color w:val="auto"/>
        </w:rPr>
      </w:pPr>
    </w:p>
    <w:p>
      <w:pPr>
        <w:ind w:left="660" w:firstLine="644"/>
        <w:spacing w:after="0" w:line="284" w:lineRule="auto"/>
        <w:tabs>
          <w:tab w:leader="none" w:pos="1753" w:val="left"/>
        </w:tabs>
        <w:numPr>
          <w:ilvl w:val="0"/>
          <w:numId w:val="1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following provisions will survive the expiration or termination of this Agreement: </w:t>
      </w:r>
      <w:r>
        <w:rPr>
          <w:rFonts w:ascii="Times New Roman" w:cs="Times New Roman" w:eastAsia="Times New Roman" w:hAnsi="Times New Roman"/>
          <w:sz w:val="22"/>
          <w:szCs w:val="22"/>
          <w:u w:val="single" w:color="auto"/>
          <w:color w:val="auto"/>
        </w:rPr>
        <w:t>Article 1</w:t>
      </w:r>
      <w:r>
        <w:rPr>
          <w:rFonts w:ascii="Times New Roman" w:cs="Times New Roman" w:eastAsia="Times New Roman" w:hAnsi="Times New Roman"/>
          <w:sz w:val="22"/>
          <w:szCs w:val="22"/>
          <w:color w:val="auto"/>
        </w:rPr>
        <w:t xml:space="preserve"> (Definitions; Order of Precedence; Rules of Interpretation), </w:t>
      </w:r>
      <w:r>
        <w:rPr>
          <w:rFonts w:ascii="Times New Roman" w:cs="Times New Roman" w:eastAsia="Times New Roman" w:hAnsi="Times New Roman"/>
          <w:sz w:val="22"/>
          <w:szCs w:val="22"/>
          <w:u w:val="single" w:color="auto"/>
          <w:color w:val="auto"/>
        </w:rPr>
        <w:t>Article 8</w:t>
      </w:r>
    </w:p>
    <w:p>
      <w:pPr>
        <w:spacing w:after="0" w:line="144" w:lineRule="exact"/>
        <w:rPr>
          <w:sz w:val="20"/>
          <w:szCs w:val="20"/>
          <w:color w:val="auto"/>
        </w:rPr>
      </w:pPr>
    </w:p>
    <w:p>
      <w:pPr>
        <w:jc w:val="both"/>
        <w:ind w:left="660"/>
        <w:spacing w:after="0" w:line="252" w:lineRule="auto"/>
        <w:rPr>
          <w:sz w:val="20"/>
          <w:szCs w:val="20"/>
          <w:color w:val="auto"/>
        </w:rPr>
      </w:pPr>
      <w:r>
        <w:rPr>
          <w:rFonts w:ascii="Times New Roman" w:cs="Times New Roman" w:eastAsia="Times New Roman" w:hAnsi="Times New Roman"/>
          <w:sz w:val="22"/>
          <w:szCs w:val="22"/>
          <w:color w:val="auto"/>
        </w:rPr>
        <w:t xml:space="preserve">(Intellectual Property), </w:t>
      </w:r>
      <w:r>
        <w:rPr>
          <w:rFonts w:ascii="Times New Roman" w:cs="Times New Roman" w:eastAsia="Times New Roman" w:hAnsi="Times New Roman"/>
          <w:sz w:val="22"/>
          <w:szCs w:val="22"/>
          <w:u w:val="single" w:color="auto"/>
          <w:color w:val="auto"/>
        </w:rPr>
        <w:t>Article 10</w:t>
      </w:r>
      <w:r>
        <w:rPr>
          <w:rFonts w:ascii="Times New Roman" w:cs="Times New Roman" w:eastAsia="Times New Roman" w:hAnsi="Times New Roman"/>
          <w:sz w:val="22"/>
          <w:szCs w:val="22"/>
          <w:color w:val="auto"/>
        </w:rPr>
        <w:t xml:space="preserve"> (Confidentiality), </w:t>
      </w:r>
      <w:r>
        <w:rPr>
          <w:rFonts w:ascii="Times New Roman" w:cs="Times New Roman" w:eastAsia="Times New Roman" w:hAnsi="Times New Roman"/>
          <w:sz w:val="22"/>
          <w:szCs w:val="22"/>
          <w:u w:val="single" w:color="auto"/>
          <w:color w:val="auto"/>
        </w:rPr>
        <w:t>Article 11</w:t>
      </w:r>
      <w:r>
        <w:rPr>
          <w:rFonts w:ascii="Times New Roman" w:cs="Times New Roman" w:eastAsia="Times New Roman" w:hAnsi="Times New Roman"/>
          <w:sz w:val="22"/>
          <w:szCs w:val="22"/>
          <w:color w:val="auto"/>
        </w:rPr>
        <w:t xml:space="preserve"> (Privacy and Data Security), </w:t>
      </w:r>
      <w:r>
        <w:rPr>
          <w:rFonts w:ascii="Times New Roman" w:cs="Times New Roman" w:eastAsia="Times New Roman" w:hAnsi="Times New Roman"/>
          <w:sz w:val="22"/>
          <w:szCs w:val="22"/>
          <w:u w:val="single" w:color="auto"/>
          <w:color w:val="auto"/>
        </w:rPr>
        <w:t>Article 14</w:t>
      </w:r>
      <w:r>
        <w:rPr>
          <w:rFonts w:ascii="Times New Roman" w:cs="Times New Roman" w:eastAsia="Times New Roman" w:hAnsi="Times New Roman"/>
          <w:sz w:val="22"/>
          <w:szCs w:val="22"/>
          <w:color w:val="auto"/>
        </w:rPr>
        <w:t xml:space="preserve"> (Transition Rights), </w:t>
      </w:r>
      <w:r>
        <w:rPr>
          <w:rFonts w:ascii="Times New Roman" w:cs="Times New Roman" w:eastAsia="Times New Roman" w:hAnsi="Times New Roman"/>
          <w:sz w:val="22"/>
          <w:szCs w:val="22"/>
          <w:u w:val="single" w:color="auto"/>
          <w:color w:val="auto"/>
        </w:rPr>
        <w:t>Article 15</w:t>
      </w:r>
      <w:r>
        <w:rPr>
          <w:rFonts w:ascii="Times New Roman" w:cs="Times New Roman" w:eastAsia="Times New Roman" w:hAnsi="Times New Roman"/>
          <w:sz w:val="22"/>
          <w:szCs w:val="22"/>
          <w:color w:val="auto"/>
        </w:rPr>
        <w:t xml:space="preserve"> (Indemnification), </w:t>
      </w:r>
      <w:r>
        <w:rPr>
          <w:rFonts w:ascii="Times New Roman" w:cs="Times New Roman" w:eastAsia="Times New Roman" w:hAnsi="Times New Roman"/>
          <w:sz w:val="22"/>
          <w:szCs w:val="22"/>
          <w:u w:val="single" w:color="auto"/>
          <w:color w:val="auto"/>
        </w:rPr>
        <w:t>Article 16</w:t>
      </w:r>
      <w:r>
        <w:rPr>
          <w:rFonts w:ascii="Times New Roman" w:cs="Times New Roman" w:eastAsia="Times New Roman" w:hAnsi="Times New Roman"/>
          <w:sz w:val="22"/>
          <w:szCs w:val="22"/>
          <w:color w:val="auto"/>
        </w:rPr>
        <w:t xml:space="preserve"> (Governing Law; Dispute Resolution; Waiver of Jury Trial; Consent to Jurisdiction), </w:t>
      </w:r>
      <w:r>
        <w:rPr>
          <w:rFonts w:ascii="Times New Roman" w:cs="Times New Roman" w:eastAsia="Times New Roman" w:hAnsi="Times New Roman"/>
          <w:sz w:val="22"/>
          <w:szCs w:val="22"/>
          <w:u w:val="single" w:color="auto"/>
          <w:color w:val="auto"/>
        </w:rPr>
        <w:t>Article 17</w:t>
      </w:r>
      <w:r>
        <w:rPr>
          <w:rFonts w:ascii="Times New Roman" w:cs="Times New Roman" w:eastAsia="Times New Roman" w:hAnsi="Times New Roman"/>
          <w:sz w:val="22"/>
          <w:szCs w:val="22"/>
          <w:color w:val="auto"/>
        </w:rPr>
        <w:t xml:space="preserve"> (Miscellaneous), any other provision identified in the survival section of any Product Schedule, and any other provision intended by its terms to survive.</w:t>
      </w:r>
    </w:p>
    <w:p>
      <w:pPr>
        <w:spacing w:after="0" w:line="179"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17.5 </w:t>
      </w:r>
      <w:r>
        <w:rPr>
          <w:rFonts w:ascii="Times New Roman" w:cs="Times New Roman" w:eastAsia="Times New Roman" w:hAnsi="Times New Roman"/>
          <w:sz w:val="22"/>
          <w:szCs w:val="22"/>
          <w:u w:val="single" w:color="auto"/>
          <w:color w:val="auto"/>
        </w:rPr>
        <w:t>Entire Agreement</w:t>
      </w:r>
      <w:r>
        <w:rPr>
          <w:rFonts w:ascii="Times New Roman" w:cs="Times New Roman" w:eastAsia="Times New Roman" w:hAnsi="Times New Roman"/>
          <w:sz w:val="22"/>
          <w:szCs w:val="22"/>
          <w:color w:val="auto"/>
        </w:rPr>
        <w:t>. The Purchase Agreement (if executed), this Agreement, and the other Program Contracts constitute the entire agreement among the Parties with respect to the Program and supersede all prior agreements and understandings.</w:t>
      </w:r>
    </w:p>
    <w:p>
      <w:pPr>
        <w:spacing w:after="0" w:line="167" w:lineRule="exact"/>
        <w:rPr>
          <w:sz w:val="20"/>
          <w:szCs w:val="20"/>
          <w:color w:val="auto"/>
        </w:rPr>
      </w:pPr>
    </w:p>
    <w:p>
      <w:pPr>
        <w:jc w:val="both"/>
        <w:ind w:firstLine="648"/>
        <w:spacing w:after="0" w:line="250" w:lineRule="auto"/>
        <w:rPr>
          <w:sz w:val="20"/>
          <w:szCs w:val="20"/>
          <w:color w:val="auto"/>
        </w:rPr>
      </w:pPr>
      <w:r>
        <w:rPr>
          <w:rFonts w:ascii="Times New Roman" w:cs="Times New Roman" w:eastAsia="Times New Roman" w:hAnsi="Times New Roman"/>
          <w:sz w:val="22"/>
          <w:szCs w:val="22"/>
          <w:color w:val="auto"/>
        </w:rPr>
        <w:t xml:space="preserve">Section 17.6 </w:t>
      </w:r>
      <w:r>
        <w:rPr>
          <w:rFonts w:ascii="Times New Roman" w:cs="Times New Roman" w:eastAsia="Times New Roman" w:hAnsi="Times New Roman"/>
          <w:sz w:val="22"/>
          <w:szCs w:val="22"/>
          <w:u w:val="single" w:color="auto"/>
          <w:color w:val="auto"/>
        </w:rPr>
        <w:t>Cumulative Remedies; Waivers</w:t>
      </w:r>
      <w:r>
        <w:rPr>
          <w:rFonts w:ascii="Times New Roman" w:cs="Times New Roman" w:eastAsia="Times New Roman" w:hAnsi="Times New Roman"/>
          <w:sz w:val="22"/>
          <w:szCs w:val="22"/>
          <w:color w:val="auto"/>
        </w:rPr>
        <w:t>. Except as otherwise expressly provided herein, all remedies provided for in this Agreement are cumulative and in addition to and not in lieu of any other remedies available to a Party, whether at law, in equity, or otherwise. No release, discharge or waiver of any provision hereof is enforceable against or binding upon a Party unless in writing and executed by a duly authorized officer of such Party. Neither the failure to insist upon strict performance of any of the agreements, terms, covenants or conditions hereof, nor the acceptance of monies due hereunder with knowledge of a breach of this Agreement, is a waiver of any rights or remedies that a Party may have or a waiver of any subsequent breach or default in any of such agreements, terms, covenants and conditions.</w:t>
      </w:r>
    </w:p>
    <w:p>
      <w:pPr>
        <w:spacing w:after="0" w:line="180" w:lineRule="exact"/>
        <w:rPr>
          <w:sz w:val="20"/>
          <w:szCs w:val="20"/>
          <w:color w:val="auto"/>
        </w:rPr>
      </w:pPr>
    </w:p>
    <w:p>
      <w:pPr>
        <w:ind w:left="660"/>
        <w:spacing w:after="0"/>
        <w:tabs>
          <w:tab w:leader="none" w:pos="1900" w:val="left"/>
        </w:tabs>
        <w:rPr>
          <w:sz w:val="20"/>
          <w:szCs w:val="20"/>
          <w:color w:val="auto"/>
        </w:rPr>
      </w:pPr>
      <w:r>
        <w:rPr>
          <w:rFonts w:ascii="Times New Roman" w:cs="Times New Roman" w:eastAsia="Times New Roman" w:hAnsi="Times New Roman"/>
          <w:sz w:val="22"/>
          <w:szCs w:val="22"/>
          <w:color w:val="auto"/>
        </w:rPr>
        <w:t>Section 17.7</w:t>
      </w:r>
      <w:r>
        <w:rPr>
          <w:sz w:val="20"/>
          <w:szCs w:val="20"/>
          <w:color w:val="auto"/>
        </w:rPr>
        <w:tab/>
      </w:r>
      <w:r>
        <w:rPr>
          <w:rFonts w:ascii="Times New Roman" w:cs="Times New Roman" w:eastAsia="Times New Roman" w:hAnsi="Times New Roman"/>
          <w:sz w:val="21"/>
          <w:szCs w:val="21"/>
          <w:u w:val="single" w:color="auto"/>
          <w:color w:val="auto"/>
        </w:rPr>
        <w:t>Amendment</w:t>
      </w:r>
      <w:r>
        <w:rPr>
          <w:rFonts w:ascii="Times New Roman" w:cs="Times New Roman" w:eastAsia="Times New Roman" w:hAnsi="Times New Roman"/>
          <w:sz w:val="21"/>
          <w:szCs w:val="21"/>
          <w:color w:val="auto"/>
        </w:rPr>
        <w:t>. This Agreement may be amended or modified only by a written instrument executed by each</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Party.</w:t>
      </w:r>
    </w:p>
    <w:p>
      <w:pPr>
        <w:spacing w:after="0" w:line="207"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17.8 </w:t>
      </w:r>
      <w:r>
        <w:rPr>
          <w:rFonts w:ascii="Times New Roman" w:cs="Times New Roman" w:eastAsia="Times New Roman" w:hAnsi="Times New Roman"/>
          <w:sz w:val="22"/>
          <w:szCs w:val="22"/>
          <w:u w:val="single" w:color="auto"/>
          <w:color w:val="auto"/>
        </w:rPr>
        <w:t>No Third-Party Beneficiaries</w:t>
      </w:r>
      <w:r>
        <w:rPr>
          <w:rFonts w:ascii="Times New Roman" w:cs="Times New Roman" w:eastAsia="Times New Roman" w:hAnsi="Times New Roman"/>
          <w:sz w:val="22"/>
          <w:szCs w:val="22"/>
          <w:color w:val="auto"/>
        </w:rPr>
        <w:t>. Nothing in this Agreement is intended or will be deemed to confer any rights or benefits upon any Person other than the Parties or to make or render any such other Person a third-party beneficiary of this Agreement.</w:t>
      </w:r>
    </w:p>
    <w:p>
      <w:pPr>
        <w:spacing w:after="0" w:line="167" w:lineRule="exact"/>
        <w:rPr>
          <w:sz w:val="20"/>
          <w:szCs w:val="20"/>
          <w:color w:val="auto"/>
        </w:rPr>
      </w:pPr>
    </w:p>
    <w:p>
      <w:pPr>
        <w:jc w:val="both"/>
        <w:ind w:firstLine="648"/>
        <w:spacing w:after="0" w:line="281" w:lineRule="auto"/>
        <w:rPr>
          <w:sz w:val="20"/>
          <w:szCs w:val="20"/>
          <w:color w:val="auto"/>
        </w:rPr>
      </w:pPr>
      <w:r>
        <w:rPr>
          <w:rFonts w:ascii="Times New Roman" w:cs="Times New Roman" w:eastAsia="Times New Roman" w:hAnsi="Times New Roman"/>
          <w:sz w:val="21"/>
          <w:szCs w:val="21"/>
          <w:color w:val="auto"/>
        </w:rPr>
        <w:t xml:space="preserve">Section 17.9 </w:t>
      </w:r>
      <w:r>
        <w:rPr>
          <w:rFonts w:ascii="Times New Roman" w:cs="Times New Roman" w:eastAsia="Times New Roman" w:hAnsi="Times New Roman"/>
          <w:sz w:val="21"/>
          <w:szCs w:val="21"/>
          <w:u w:val="single" w:color="auto"/>
          <w:color w:val="auto"/>
        </w:rPr>
        <w:t>Interpretation</w:t>
      </w:r>
      <w:r>
        <w:rPr>
          <w:rFonts w:ascii="Times New Roman" w:cs="Times New Roman" w:eastAsia="Times New Roman" w:hAnsi="Times New Roman"/>
          <w:sz w:val="21"/>
          <w:szCs w:val="21"/>
          <w:color w:val="auto"/>
        </w:rPr>
        <w:t>. Each Party acknowledges that its legal counsel participated in the drafting of this Agreement and that this Agreement has been fully reviewed and negotiated by the Parties and their respective counsel. Accordingly, in interpreting this Agreement, no weight will be placed upon which Party or its counsel drafted the provision being interpreted.</w:t>
      </w:r>
    </w:p>
    <w:p>
      <w:pPr>
        <w:spacing w:after="0" w:line="151" w:lineRule="exact"/>
        <w:rPr>
          <w:sz w:val="20"/>
          <w:szCs w:val="20"/>
          <w:color w:val="auto"/>
        </w:rPr>
      </w:pPr>
    </w:p>
    <w:p>
      <w:pPr>
        <w:jc w:val="both"/>
        <w:ind w:right="20" w:firstLine="648"/>
        <w:spacing w:after="0" w:line="284" w:lineRule="auto"/>
        <w:rPr>
          <w:sz w:val="20"/>
          <w:szCs w:val="20"/>
          <w:color w:val="auto"/>
        </w:rPr>
      </w:pPr>
      <w:r>
        <w:rPr>
          <w:rFonts w:ascii="Times New Roman" w:cs="Times New Roman" w:eastAsia="Times New Roman" w:hAnsi="Times New Roman"/>
          <w:sz w:val="22"/>
          <w:szCs w:val="22"/>
          <w:color w:val="auto"/>
        </w:rPr>
        <w:t xml:space="preserve">Section 17.10 </w:t>
      </w:r>
      <w:r>
        <w:rPr>
          <w:rFonts w:ascii="Times New Roman" w:cs="Times New Roman" w:eastAsia="Times New Roman" w:hAnsi="Times New Roman"/>
          <w:sz w:val="22"/>
          <w:szCs w:val="22"/>
          <w:u w:val="single" w:color="auto"/>
          <w:color w:val="auto"/>
        </w:rPr>
        <w:t>Relationship of the Parties</w:t>
      </w:r>
      <w:r>
        <w:rPr>
          <w:rFonts w:ascii="Times New Roman" w:cs="Times New Roman" w:eastAsia="Times New Roman" w:hAnsi="Times New Roman"/>
          <w:sz w:val="22"/>
          <w:szCs w:val="22"/>
          <w:color w:val="auto"/>
        </w:rPr>
        <w:t>. This Agreement is not intended to create, and does not create, a partnership relationship or joint venture among the Parties.</w:t>
      </w:r>
    </w:p>
    <w:p>
      <w:pPr>
        <w:spacing w:after="0" w:line="144"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17.11 </w:t>
      </w:r>
      <w:r>
        <w:rPr>
          <w:rFonts w:ascii="Times New Roman" w:cs="Times New Roman" w:eastAsia="Times New Roman" w:hAnsi="Times New Roman"/>
          <w:sz w:val="22"/>
          <w:szCs w:val="22"/>
          <w:u w:val="single" w:color="auto"/>
          <w:color w:val="auto"/>
        </w:rPr>
        <w:t>Binding Agreement; Assignment</w:t>
      </w:r>
      <w:r>
        <w:rPr>
          <w:rFonts w:ascii="Times New Roman" w:cs="Times New Roman" w:eastAsia="Times New Roman" w:hAnsi="Times New Roman"/>
          <w:sz w:val="22"/>
          <w:szCs w:val="22"/>
          <w:color w:val="auto"/>
        </w:rPr>
        <w:t>. This Agreement is binding on the Parties and their respective successors and permitted assigns. No Party may assign any rights or obligations under this Agreement without the prior written consent of the other Party.</w:t>
      </w:r>
    </w:p>
    <w:p>
      <w:pPr>
        <w:spacing w:after="0" w:line="167" w:lineRule="exact"/>
        <w:rPr>
          <w:sz w:val="20"/>
          <w:szCs w:val="20"/>
          <w:color w:val="auto"/>
        </w:rPr>
      </w:pPr>
    </w:p>
    <w:p>
      <w:pPr>
        <w:jc w:val="both"/>
        <w:ind w:firstLine="648"/>
        <w:spacing w:after="0" w:line="253" w:lineRule="auto"/>
        <w:rPr>
          <w:sz w:val="20"/>
          <w:szCs w:val="20"/>
          <w:color w:val="auto"/>
        </w:rPr>
      </w:pPr>
      <w:r>
        <w:rPr>
          <w:rFonts w:ascii="Times New Roman" w:cs="Times New Roman" w:eastAsia="Times New Roman" w:hAnsi="Times New Roman"/>
          <w:sz w:val="22"/>
          <w:szCs w:val="22"/>
          <w:color w:val="auto"/>
        </w:rPr>
        <w:t xml:space="preserve">Section 17.12 </w:t>
      </w:r>
      <w:r>
        <w:rPr>
          <w:rFonts w:ascii="Times New Roman" w:cs="Times New Roman" w:eastAsia="Times New Roman" w:hAnsi="Times New Roman"/>
          <w:sz w:val="22"/>
          <w:szCs w:val="22"/>
          <w:u w:val="single" w:color="auto"/>
          <w:color w:val="auto"/>
        </w:rPr>
        <w:t>Notice</w:t>
      </w:r>
      <w:r>
        <w:rPr>
          <w:rFonts w:ascii="Times New Roman" w:cs="Times New Roman" w:eastAsia="Times New Roman" w:hAnsi="Times New Roman"/>
          <w:sz w:val="22"/>
          <w:szCs w:val="22"/>
          <w:color w:val="auto"/>
        </w:rPr>
        <w:t>. All notices, consents, waivers or other communications required or permitted under this Agreement must be in writing and will be deemed effective upon personal delivery, upon email receipt (but only when acknowledged as received by the other Party), or upon receipt when sent by a nationally recognized overnight courier service which provides for tracking and receipt upon delivery, addressed to the following business addresses or at such other address or addresses as a Party may designate to the other in writing:</w:t>
      </w:r>
    </w:p>
    <w:p>
      <w:pPr>
        <w:sectPr>
          <w:pgSz w:w="11900" w:h="16860" w:orient="portrait"/>
          <w:cols w:equalWidth="0" w:num="1">
            <w:col w:w="11240"/>
          </w:cols>
          <w:pgMar w:left="320" w:top="598" w:right="339" w:bottom="0" w:gutter="0" w:footer="0" w:header="0"/>
        </w:sectPr>
      </w:pPr>
    </w:p>
    <w:bookmarkStart w:id="91" w:name="page92"/>
    <w:bookmarkEnd w:id="91"/>
    <w:p>
      <w:pPr>
        <w:jc w:val="center"/>
        <w:spacing w:after="0"/>
        <w:rPr>
          <w:sz w:val="20"/>
          <w:szCs w:val="20"/>
          <w:color w:val="auto"/>
        </w:rPr>
      </w:pPr>
      <w:r>
        <w:rPr>
          <w:rFonts w:ascii="Times New Roman" w:cs="Times New Roman" w:eastAsia="Times New Roman" w:hAnsi="Times New Roman"/>
          <w:sz w:val="22"/>
          <w:szCs w:val="22"/>
          <w:color w:val="auto"/>
        </w:rPr>
        <w:t>53</w:t>
      </w:r>
    </w:p>
    <w:p>
      <w:pPr>
        <w:sectPr>
          <w:pgSz w:w="11900" w:h="16838" w:orient="portrait"/>
          <w:cols w:equalWidth="0" w:num="1">
            <w:col w:w="9019"/>
          </w:cols>
          <w:pgMar w:left="1440" w:top="477" w:right="1440" w:bottom="1440" w:gutter="0" w:footer="0" w:header="0"/>
        </w:sectPr>
      </w:pPr>
    </w:p>
    <w:bookmarkStart w:id="92" w:name="page93"/>
    <w:bookmarkEnd w:id="92"/>
    <w:p>
      <w:pPr>
        <w:ind w:left="680"/>
        <w:spacing w:after="0"/>
        <w:tabs>
          <w:tab w:leader="none" w:pos="5680" w:val="left"/>
        </w:tabs>
        <w:rPr>
          <w:sz w:val="20"/>
          <w:szCs w:val="20"/>
          <w:color w:val="auto"/>
        </w:rPr>
      </w:pPr>
      <w:r>
        <w:rPr>
          <w:rFonts w:ascii="Times New Roman" w:cs="Times New Roman" w:eastAsia="Times New Roman" w:hAnsi="Times New Roman"/>
          <w:sz w:val="22"/>
          <w:szCs w:val="22"/>
          <w:color w:val="auto"/>
        </w:rPr>
        <w:t>If to EFS:</w:t>
      </w:r>
      <w:r>
        <w:rPr>
          <w:sz w:val="20"/>
          <w:szCs w:val="20"/>
          <w:color w:val="auto"/>
        </w:rPr>
        <w:tab/>
      </w:r>
      <w:r>
        <w:rPr>
          <w:rFonts w:ascii="Times New Roman" w:cs="Times New Roman" w:eastAsia="Times New Roman" w:hAnsi="Times New Roman"/>
          <w:sz w:val="21"/>
          <w:szCs w:val="21"/>
          <w:color w:val="auto"/>
        </w:rPr>
        <w:t>Emerald Financial Services, LLC</w:t>
      </w:r>
    </w:p>
    <w:p>
      <w:pPr>
        <w:spacing w:after="0" w:line="4"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22"/>
          <w:szCs w:val="22"/>
          <w:color w:val="auto"/>
        </w:rPr>
        <w:t>Attn: Jim Koger, Vice President</w:t>
      </w:r>
    </w:p>
    <w:p>
      <w:pPr>
        <w:ind w:left="5700"/>
        <w:spacing w:after="0" w:line="230" w:lineRule="auto"/>
        <w:rPr>
          <w:sz w:val="20"/>
          <w:szCs w:val="20"/>
          <w:color w:val="auto"/>
        </w:rPr>
      </w:pPr>
      <w:r>
        <w:rPr>
          <w:rFonts w:ascii="Times New Roman" w:cs="Times New Roman" w:eastAsia="Times New Roman" w:hAnsi="Times New Roman"/>
          <w:sz w:val="22"/>
          <w:szCs w:val="22"/>
          <w:color w:val="auto"/>
        </w:rPr>
        <w:t>One H&amp;R Block Way</w:t>
      </w:r>
    </w:p>
    <w:p>
      <w:pPr>
        <w:ind w:left="5700"/>
        <w:spacing w:after="0" w:line="231" w:lineRule="auto"/>
        <w:rPr>
          <w:sz w:val="20"/>
          <w:szCs w:val="20"/>
          <w:color w:val="auto"/>
        </w:rPr>
      </w:pPr>
      <w:r>
        <w:rPr>
          <w:rFonts w:ascii="Times New Roman" w:cs="Times New Roman" w:eastAsia="Times New Roman" w:hAnsi="Times New Roman"/>
          <w:sz w:val="22"/>
          <w:szCs w:val="22"/>
          <w:color w:val="auto"/>
        </w:rPr>
        <w:t>Kansas City, MO 64105</w:t>
      </w:r>
    </w:p>
    <w:p>
      <w:pPr>
        <w:ind w:left="5700"/>
        <w:spacing w:after="0"/>
        <w:rPr>
          <w:sz w:val="20"/>
          <w:szCs w:val="20"/>
          <w:color w:val="auto"/>
        </w:rPr>
      </w:pPr>
      <w:r>
        <w:rPr>
          <w:rFonts w:ascii="Times New Roman" w:cs="Times New Roman" w:eastAsia="Times New Roman" w:hAnsi="Times New Roman"/>
          <w:sz w:val="22"/>
          <w:szCs w:val="22"/>
          <w:color w:val="auto"/>
        </w:rPr>
        <w:t>Email: jkoger@hrblock.com</w:t>
      </w:r>
    </w:p>
    <w:p>
      <w:pPr>
        <w:spacing w:after="0" w:line="263" w:lineRule="exact"/>
        <w:rPr>
          <w:sz w:val="20"/>
          <w:szCs w:val="20"/>
          <w:color w:val="auto"/>
        </w:rPr>
      </w:pPr>
    </w:p>
    <w:p>
      <w:pPr>
        <w:ind w:left="680"/>
        <w:spacing w:after="0"/>
        <w:tabs>
          <w:tab w:leader="none" w:pos="5680" w:val="left"/>
        </w:tabs>
        <w:rPr>
          <w:sz w:val="20"/>
          <w:szCs w:val="20"/>
          <w:color w:val="auto"/>
        </w:rPr>
      </w:pPr>
      <w:r>
        <w:rPr>
          <w:rFonts w:ascii="Times New Roman" w:cs="Times New Roman" w:eastAsia="Times New Roman" w:hAnsi="Times New Roman"/>
          <w:sz w:val="22"/>
          <w:szCs w:val="22"/>
          <w:color w:val="auto"/>
        </w:rPr>
        <w:t>With copies to:</w:t>
      </w:r>
      <w:r>
        <w:rPr>
          <w:sz w:val="20"/>
          <w:szCs w:val="20"/>
          <w:color w:val="auto"/>
        </w:rPr>
        <w:tab/>
      </w:r>
      <w:r>
        <w:rPr>
          <w:rFonts w:ascii="Times New Roman" w:cs="Times New Roman" w:eastAsia="Times New Roman" w:hAnsi="Times New Roman"/>
          <w:sz w:val="21"/>
          <w:szCs w:val="21"/>
          <w:color w:val="auto"/>
        </w:rPr>
        <w:t>HRB Tax Group, Inc.</w:t>
      </w:r>
    </w:p>
    <w:p>
      <w:pPr>
        <w:spacing w:after="0" w:line="4"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22"/>
          <w:szCs w:val="22"/>
          <w:color w:val="auto"/>
        </w:rPr>
        <w:t>Attn: General Counsel</w:t>
      </w:r>
    </w:p>
    <w:p>
      <w:pPr>
        <w:ind w:left="5700"/>
        <w:spacing w:after="0" w:line="230" w:lineRule="auto"/>
        <w:rPr>
          <w:sz w:val="20"/>
          <w:szCs w:val="20"/>
          <w:color w:val="auto"/>
        </w:rPr>
      </w:pPr>
      <w:r>
        <w:rPr>
          <w:rFonts w:ascii="Times New Roman" w:cs="Times New Roman" w:eastAsia="Times New Roman" w:hAnsi="Times New Roman"/>
          <w:sz w:val="22"/>
          <w:szCs w:val="22"/>
          <w:color w:val="auto"/>
        </w:rPr>
        <w:t>One H&amp;R Block Way</w:t>
      </w:r>
    </w:p>
    <w:p>
      <w:pPr>
        <w:ind w:left="5700"/>
        <w:spacing w:after="0" w:line="231" w:lineRule="auto"/>
        <w:rPr>
          <w:sz w:val="20"/>
          <w:szCs w:val="20"/>
          <w:color w:val="auto"/>
        </w:rPr>
      </w:pPr>
      <w:r>
        <w:rPr>
          <w:rFonts w:ascii="Times New Roman" w:cs="Times New Roman" w:eastAsia="Times New Roman" w:hAnsi="Times New Roman"/>
          <w:sz w:val="22"/>
          <w:szCs w:val="22"/>
          <w:color w:val="auto"/>
        </w:rPr>
        <w:t>Kansas City, MO 64105</w:t>
      </w:r>
    </w:p>
    <w:p>
      <w:pPr>
        <w:ind w:left="5700"/>
        <w:spacing w:after="0"/>
        <w:rPr>
          <w:sz w:val="20"/>
          <w:szCs w:val="20"/>
          <w:color w:val="auto"/>
        </w:rPr>
      </w:pPr>
      <w:r>
        <w:rPr>
          <w:rFonts w:ascii="Times New Roman" w:cs="Times New Roman" w:eastAsia="Times New Roman" w:hAnsi="Times New Roman"/>
          <w:sz w:val="22"/>
          <w:szCs w:val="22"/>
          <w:color w:val="auto"/>
        </w:rPr>
        <w:t>Email: tom.gerke@hrblock.com</w:t>
      </w:r>
    </w:p>
    <w:p>
      <w:pPr>
        <w:spacing w:after="0" w:line="263"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22"/>
          <w:szCs w:val="22"/>
          <w:color w:val="auto"/>
        </w:rPr>
        <w:t>HRB Tax Group, Inc.</w:t>
      </w:r>
    </w:p>
    <w:p>
      <w:pPr>
        <w:spacing w:after="0" w:line="4"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22"/>
          <w:szCs w:val="22"/>
          <w:color w:val="auto"/>
        </w:rPr>
        <w:t>Attn: Walter Pirnot</w:t>
      </w:r>
    </w:p>
    <w:p>
      <w:pPr>
        <w:ind w:left="5700"/>
        <w:spacing w:after="0" w:line="230" w:lineRule="auto"/>
        <w:rPr>
          <w:sz w:val="20"/>
          <w:szCs w:val="20"/>
          <w:color w:val="auto"/>
        </w:rPr>
      </w:pPr>
      <w:r>
        <w:rPr>
          <w:rFonts w:ascii="Times New Roman" w:cs="Times New Roman" w:eastAsia="Times New Roman" w:hAnsi="Times New Roman"/>
          <w:sz w:val="22"/>
          <w:szCs w:val="22"/>
          <w:color w:val="auto"/>
        </w:rPr>
        <w:t>One H&amp;R Block Way</w:t>
      </w:r>
    </w:p>
    <w:p>
      <w:pPr>
        <w:ind w:left="5700"/>
        <w:spacing w:after="0" w:line="231" w:lineRule="auto"/>
        <w:rPr>
          <w:sz w:val="20"/>
          <w:szCs w:val="20"/>
          <w:color w:val="auto"/>
        </w:rPr>
      </w:pPr>
      <w:r>
        <w:rPr>
          <w:rFonts w:ascii="Times New Roman" w:cs="Times New Roman" w:eastAsia="Times New Roman" w:hAnsi="Times New Roman"/>
          <w:sz w:val="22"/>
          <w:szCs w:val="22"/>
          <w:color w:val="auto"/>
        </w:rPr>
        <w:t>Kansas City, MO 64105</w:t>
      </w:r>
    </w:p>
    <w:p>
      <w:pPr>
        <w:ind w:left="5700"/>
        <w:spacing w:after="0"/>
        <w:rPr>
          <w:sz w:val="20"/>
          <w:szCs w:val="20"/>
          <w:color w:val="auto"/>
        </w:rPr>
      </w:pPr>
      <w:r>
        <w:rPr>
          <w:rFonts w:ascii="Times New Roman" w:cs="Times New Roman" w:eastAsia="Times New Roman" w:hAnsi="Times New Roman"/>
          <w:sz w:val="22"/>
          <w:szCs w:val="22"/>
          <w:color w:val="auto"/>
        </w:rPr>
        <w:t>Email: wpirnot@hrblock.com</w:t>
      </w:r>
    </w:p>
    <w:p>
      <w:pPr>
        <w:spacing w:after="0" w:line="74"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22"/>
          <w:szCs w:val="22"/>
          <w:color w:val="auto"/>
        </w:rPr>
        <w:t>Stinson LLP</w:t>
      </w:r>
    </w:p>
    <w:p>
      <w:pPr>
        <w:spacing w:after="0" w:line="4"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22"/>
          <w:szCs w:val="22"/>
          <w:color w:val="auto"/>
        </w:rPr>
        <w:t>Attn: Mike Lochmann</w:t>
      </w:r>
    </w:p>
    <w:p>
      <w:pPr>
        <w:ind w:left="5700"/>
        <w:spacing w:after="0" w:line="230" w:lineRule="auto"/>
        <w:rPr>
          <w:sz w:val="20"/>
          <w:szCs w:val="20"/>
          <w:color w:val="auto"/>
        </w:rPr>
      </w:pPr>
      <w:r>
        <w:rPr>
          <w:rFonts w:ascii="Times New Roman" w:cs="Times New Roman" w:eastAsia="Times New Roman" w:hAnsi="Times New Roman"/>
          <w:sz w:val="22"/>
          <w:szCs w:val="22"/>
          <w:color w:val="auto"/>
        </w:rPr>
        <w:t>1201 Walnut Street, Suite 2900</w:t>
      </w:r>
    </w:p>
    <w:p>
      <w:pPr>
        <w:ind w:left="5700"/>
        <w:spacing w:after="0" w:line="231" w:lineRule="auto"/>
        <w:rPr>
          <w:sz w:val="20"/>
          <w:szCs w:val="20"/>
          <w:color w:val="auto"/>
        </w:rPr>
      </w:pPr>
      <w:r>
        <w:rPr>
          <w:rFonts w:ascii="Times New Roman" w:cs="Times New Roman" w:eastAsia="Times New Roman" w:hAnsi="Times New Roman"/>
          <w:sz w:val="22"/>
          <w:szCs w:val="22"/>
          <w:color w:val="auto"/>
        </w:rPr>
        <w:t>Kansas City, MO 64106</w:t>
      </w:r>
    </w:p>
    <w:p>
      <w:pPr>
        <w:ind w:left="5700"/>
        <w:spacing w:after="0"/>
        <w:rPr>
          <w:sz w:val="20"/>
          <w:szCs w:val="20"/>
          <w:color w:val="auto"/>
        </w:rPr>
      </w:pPr>
      <w:r>
        <w:rPr>
          <w:rFonts w:ascii="Times New Roman" w:cs="Times New Roman" w:eastAsia="Times New Roman" w:hAnsi="Times New Roman"/>
          <w:sz w:val="22"/>
          <w:szCs w:val="22"/>
          <w:color w:val="auto"/>
        </w:rPr>
        <w:t>Email: mike.lochmann@stinson.com</w:t>
      </w:r>
    </w:p>
    <w:p>
      <w:pPr>
        <w:spacing w:after="0" w:line="263" w:lineRule="exact"/>
        <w:rPr>
          <w:sz w:val="20"/>
          <w:szCs w:val="20"/>
          <w:color w:val="auto"/>
        </w:rPr>
      </w:pPr>
    </w:p>
    <w:p>
      <w:pPr>
        <w:ind w:left="680"/>
        <w:spacing w:after="0"/>
        <w:tabs>
          <w:tab w:leader="none" w:pos="5680" w:val="left"/>
        </w:tabs>
        <w:rPr>
          <w:sz w:val="20"/>
          <w:szCs w:val="20"/>
          <w:color w:val="auto"/>
        </w:rPr>
      </w:pPr>
      <w:r>
        <w:rPr>
          <w:rFonts w:ascii="Times New Roman" w:cs="Times New Roman" w:eastAsia="Times New Roman" w:hAnsi="Times New Roman"/>
          <w:sz w:val="22"/>
          <w:szCs w:val="22"/>
          <w:color w:val="auto"/>
        </w:rPr>
        <w:t>If to Meta:</w:t>
      </w:r>
      <w:r>
        <w:rPr>
          <w:sz w:val="20"/>
          <w:szCs w:val="20"/>
          <w:color w:val="auto"/>
        </w:rPr>
        <w:tab/>
      </w:r>
      <w:r>
        <w:rPr>
          <w:rFonts w:ascii="Times New Roman" w:cs="Times New Roman" w:eastAsia="Times New Roman" w:hAnsi="Times New Roman"/>
          <w:sz w:val="21"/>
          <w:szCs w:val="21"/>
          <w:color w:val="auto"/>
        </w:rPr>
        <w:t>MetaBank, N.A.</w:t>
      </w:r>
    </w:p>
    <w:p>
      <w:pPr>
        <w:spacing w:after="0" w:line="4"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22"/>
          <w:szCs w:val="22"/>
          <w:color w:val="auto"/>
        </w:rPr>
        <w:t>Attn: Brad Hanson</w:t>
      </w:r>
    </w:p>
    <w:p>
      <w:pPr>
        <w:ind w:left="5700"/>
        <w:spacing w:after="0" w:line="230" w:lineRule="auto"/>
        <w:rPr>
          <w:sz w:val="20"/>
          <w:szCs w:val="20"/>
          <w:color w:val="auto"/>
        </w:rPr>
      </w:pPr>
      <w:r>
        <w:rPr>
          <w:rFonts w:ascii="Times New Roman" w:cs="Times New Roman" w:eastAsia="Times New Roman" w:hAnsi="Times New Roman"/>
          <w:sz w:val="22"/>
          <w:szCs w:val="22"/>
          <w:color w:val="auto"/>
        </w:rPr>
        <w:t>5501 South Broadband Lane</w:t>
      </w:r>
    </w:p>
    <w:p>
      <w:pPr>
        <w:ind w:left="5700"/>
        <w:spacing w:after="0" w:line="231" w:lineRule="auto"/>
        <w:rPr>
          <w:sz w:val="20"/>
          <w:szCs w:val="20"/>
          <w:color w:val="auto"/>
        </w:rPr>
      </w:pPr>
      <w:r>
        <w:rPr>
          <w:rFonts w:ascii="Times New Roman" w:cs="Times New Roman" w:eastAsia="Times New Roman" w:hAnsi="Times New Roman"/>
          <w:sz w:val="22"/>
          <w:szCs w:val="22"/>
          <w:color w:val="auto"/>
        </w:rPr>
        <w:t>Sioux Falls, SD 57108</w:t>
      </w:r>
    </w:p>
    <w:p>
      <w:pPr>
        <w:ind w:left="5700"/>
        <w:spacing w:after="0"/>
        <w:rPr>
          <w:sz w:val="20"/>
          <w:szCs w:val="20"/>
          <w:color w:val="auto"/>
        </w:rPr>
      </w:pPr>
      <w:r>
        <w:rPr>
          <w:rFonts w:ascii="Times New Roman" w:cs="Times New Roman" w:eastAsia="Times New Roman" w:hAnsi="Times New Roman"/>
          <w:sz w:val="22"/>
          <w:szCs w:val="22"/>
          <w:color w:val="auto"/>
        </w:rPr>
        <w:t>Email: bhanson@metabank.com</w:t>
      </w:r>
    </w:p>
    <w:p>
      <w:pPr>
        <w:spacing w:after="0" w:line="263" w:lineRule="exact"/>
        <w:rPr>
          <w:sz w:val="20"/>
          <w:szCs w:val="20"/>
          <w:color w:val="auto"/>
        </w:rPr>
      </w:pPr>
    </w:p>
    <w:p>
      <w:pPr>
        <w:ind w:left="680"/>
        <w:spacing w:after="0"/>
        <w:tabs>
          <w:tab w:leader="none" w:pos="5680" w:val="left"/>
        </w:tabs>
        <w:rPr>
          <w:sz w:val="20"/>
          <w:szCs w:val="20"/>
          <w:color w:val="auto"/>
        </w:rPr>
      </w:pPr>
      <w:r>
        <w:rPr>
          <w:rFonts w:ascii="Times New Roman" w:cs="Times New Roman" w:eastAsia="Times New Roman" w:hAnsi="Times New Roman"/>
          <w:sz w:val="22"/>
          <w:szCs w:val="22"/>
          <w:color w:val="auto"/>
        </w:rPr>
        <w:t>With a copy to:</w:t>
      </w:r>
      <w:r>
        <w:rPr>
          <w:sz w:val="20"/>
          <w:szCs w:val="20"/>
          <w:color w:val="auto"/>
        </w:rPr>
        <w:tab/>
      </w:r>
      <w:r>
        <w:rPr>
          <w:rFonts w:ascii="Times New Roman" w:cs="Times New Roman" w:eastAsia="Times New Roman" w:hAnsi="Times New Roman"/>
          <w:sz w:val="21"/>
          <w:szCs w:val="21"/>
          <w:color w:val="auto"/>
        </w:rPr>
        <w:t>MetaBank, N.A.</w:t>
      </w:r>
    </w:p>
    <w:p>
      <w:pPr>
        <w:spacing w:after="0" w:line="4"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22"/>
          <w:szCs w:val="22"/>
          <w:color w:val="auto"/>
        </w:rPr>
        <w:t>Attn: General Counsel</w:t>
      </w:r>
    </w:p>
    <w:p>
      <w:pPr>
        <w:ind w:left="5700"/>
        <w:spacing w:after="0" w:line="230" w:lineRule="auto"/>
        <w:rPr>
          <w:sz w:val="20"/>
          <w:szCs w:val="20"/>
          <w:color w:val="auto"/>
        </w:rPr>
      </w:pPr>
      <w:r>
        <w:rPr>
          <w:rFonts w:ascii="Times New Roman" w:cs="Times New Roman" w:eastAsia="Times New Roman" w:hAnsi="Times New Roman"/>
          <w:sz w:val="22"/>
          <w:szCs w:val="22"/>
          <w:color w:val="auto"/>
        </w:rPr>
        <w:t>5501 South Broadband Lane</w:t>
      </w:r>
    </w:p>
    <w:p>
      <w:pPr>
        <w:ind w:left="5700"/>
        <w:spacing w:after="0" w:line="231" w:lineRule="auto"/>
        <w:rPr>
          <w:sz w:val="20"/>
          <w:szCs w:val="20"/>
          <w:color w:val="auto"/>
        </w:rPr>
      </w:pPr>
      <w:r>
        <w:rPr>
          <w:rFonts w:ascii="Times New Roman" w:cs="Times New Roman" w:eastAsia="Times New Roman" w:hAnsi="Times New Roman"/>
          <w:sz w:val="22"/>
          <w:szCs w:val="22"/>
          <w:color w:val="auto"/>
        </w:rPr>
        <w:t>Sioux Falls, SD 57108</w:t>
      </w:r>
    </w:p>
    <w:p>
      <w:pPr>
        <w:ind w:left="5700"/>
        <w:spacing w:after="0"/>
        <w:rPr>
          <w:sz w:val="20"/>
          <w:szCs w:val="20"/>
          <w:color w:val="auto"/>
        </w:rPr>
      </w:pPr>
      <w:r>
        <w:rPr>
          <w:rFonts w:ascii="Times New Roman" w:cs="Times New Roman" w:eastAsia="Times New Roman" w:hAnsi="Times New Roman"/>
          <w:sz w:val="22"/>
          <w:szCs w:val="22"/>
          <w:color w:val="auto"/>
        </w:rPr>
        <w:t>Email: legalnotice@metabank.com</w:t>
      </w:r>
    </w:p>
    <w:p>
      <w:pPr>
        <w:spacing w:after="0" w:line="250"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17.13 </w:t>
      </w:r>
      <w:r>
        <w:rPr>
          <w:rFonts w:ascii="Times New Roman" w:cs="Times New Roman" w:eastAsia="Times New Roman" w:hAnsi="Times New Roman"/>
          <w:sz w:val="22"/>
          <w:szCs w:val="22"/>
          <w:u w:val="single" w:color="auto"/>
          <w:color w:val="auto"/>
        </w:rPr>
        <w:t>Further Assurances</w:t>
      </w:r>
      <w:r>
        <w:rPr>
          <w:rFonts w:ascii="Times New Roman" w:cs="Times New Roman" w:eastAsia="Times New Roman" w:hAnsi="Times New Roman"/>
          <w:sz w:val="22"/>
          <w:szCs w:val="22"/>
          <w:color w:val="auto"/>
        </w:rPr>
        <w:t>. Each Party agrees to execute all such further documents and instruments and to do all such further things as the other Party may reasonably request in order to give effect and to consummate the transactions contemplated hereby.</w:t>
      </w:r>
    </w:p>
    <w:p>
      <w:pPr>
        <w:spacing w:after="0" w:line="167"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17.14 </w:t>
      </w:r>
      <w:r>
        <w:rPr>
          <w:rFonts w:ascii="Times New Roman" w:cs="Times New Roman" w:eastAsia="Times New Roman" w:hAnsi="Times New Roman"/>
          <w:sz w:val="22"/>
          <w:szCs w:val="22"/>
          <w:u w:val="single" w:color="auto"/>
          <w:color w:val="auto"/>
        </w:rPr>
        <w:t>Cooperation</w:t>
      </w:r>
      <w:r>
        <w:rPr>
          <w:rFonts w:ascii="Times New Roman" w:cs="Times New Roman" w:eastAsia="Times New Roman" w:hAnsi="Times New Roman"/>
          <w:sz w:val="22"/>
          <w:szCs w:val="22"/>
          <w:color w:val="auto"/>
        </w:rPr>
        <w:t>. Each Party covenants that it will use commercially reasonable efforts to cooperate with the other Party in the operation of the Program and in performing its obligations under this Agreement and the other Program Contracts.</w:t>
      </w:r>
    </w:p>
    <w:p>
      <w:pPr>
        <w:spacing w:after="0" w:line="167"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2"/>
          <w:szCs w:val="22"/>
          <w:color w:val="auto"/>
        </w:rPr>
        <w:t xml:space="preserve">Section 17.15 </w:t>
      </w:r>
      <w:r>
        <w:rPr>
          <w:rFonts w:ascii="Times New Roman" w:cs="Times New Roman" w:eastAsia="Times New Roman" w:hAnsi="Times New Roman"/>
          <w:sz w:val="22"/>
          <w:szCs w:val="22"/>
          <w:u w:val="single" w:color="auto"/>
          <w:color w:val="auto"/>
        </w:rPr>
        <w:t>Non-Waiver of Default</w:t>
      </w:r>
      <w:r>
        <w:rPr>
          <w:rFonts w:ascii="Times New Roman" w:cs="Times New Roman" w:eastAsia="Times New Roman" w:hAnsi="Times New Roman"/>
          <w:sz w:val="22"/>
          <w:szCs w:val="22"/>
          <w:color w:val="auto"/>
        </w:rPr>
        <w:t>. The failure of any of the Parties to insist, in any one or more instances, on the performance of any terms or conditions of this Agreement will not be construed as a waiver or relinquishment of any rights granted hereunder or of the future performance of any such term or condition, and the obligations of any non-performing Party with respect thereto will continue in full force and effect.</w:t>
      </w:r>
    </w:p>
    <w:p>
      <w:pPr>
        <w:spacing w:after="0" w:line="176"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22"/>
          <w:szCs w:val="22"/>
          <w:color w:val="auto"/>
        </w:rPr>
        <w:t xml:space="preserve">Section 17.16 </w:t>
      </w:r>
      <w:r>
        <w:rPr>
          <w:rFonts w:ascii="Times New Roman" w:cs="Times New Roman" w:eastAsia="Times New Roman" w:hAnsi="Times New Roman"/>
          <w:sz w:val="22"/>
          <w:szCs w:val="22"/>
          <w:u w:val="single" w:color="auto"/>
          <w:color w:val="auto"/>
        </w:rPr>
        <w:t>Counterparts</w:t>
      </w:r>
      <w:r>
        <w:rPr>
          <w:rFonts w:ascii="Times New Roman" w:cs="Times New Roman" w:eastAsia="Times New Roman" w:hAnsi="Times New Roman"/>
          <w:sz w:val="22"/>
          <w:szCs w:val="22"/>
          <w:color w:val="auto"/>
        </w:rPr>
        <w:t>. This Agreement may be executed in one or more counterparts, each of which will be deemed to be an original copy of this Agreement and all of which, when taken together, will be deemed to constitute one and the same Agreement.</w:t>
      </w:r>
    </w:p>
    <w:p>
      <w:pPr>
        <w:spacing w:after="0" w:line="16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i w:val="1"/>
          <w:iCs w:val="1"/>
          <w:color w:val="auto"/>
        </w:rPr>
        <w:t>(signature page follows)</w:t>
      </w:r>
    </w:p>
    <w:p>
      <w:pPr>
        <w:sectPr>
          <w:pgSz w:w="11900" w:h="16838" w:orient="portrait"/>
          <w:cols w:equalWidth="0" w:num="1">
            <w:col w:w="11240"/>
          </w:cols>
          <w:pgMar w:left="320" w:top="747" w:right="339" w:bottom="9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color w:val="auto"/>
        </w:rPr>
        <w:t>54</w:t>
      </w:r>
    </w:p>
    <w:p>
      <w:pPr>
        <w:sectPr>
          <w:pgSz w:w="11900" w:h="16838" w:orient="portrait"/>
          <w:cols w:equalWidth="0" w:num="1">
            <w:col w:w="11240"/>
          </w:cols>
          <w:pgMar w:left="320" w:top="747" w:right="339" w:bottom="991" w:gutter="0" w:footer="0" w:header="0"/>
          <w:type w:val="continuous"/>
        </w:sectPr>
      </w:pPr>
    </w:p>
    <w:bookmarkStart w:id="93" w:name="page94"/>
    <w:bookmarkEnd w:id="93"/>
    <w:p>
      <w:pPr>
        <w:ind w:firstLine="648"/>
        <w:spacing w:after="0" w:line="271" w:lineRule="auto"/>
        <w:rPr>
          <w:sz w:val="20"/>
          <w:szCs w:val="20"/>
          <w:color w:val="auto"/>
        </w:rPr>
      </w:pPr>
      <w:r>
        <w:rPr>
          <w:rFonts w:ascii="Times New Roman" w:cs="Times New Roman" w:eastAsia="Times New Roman" w:hAnsi="Times New Roman"/>
          <w:sz w:val="22"/>
          <w:szCs w:val="22"/>
          <w:color w:val="auto"/>
        </w:rPr>
        <w:t>IN WITNESS WHEREOF, the Parties have duly executed this Program Management Agreement as of the date of this Program Management Agreement.</w:t>
      </w:r>
    </w:p>
    <w:p>
      <w:pPr>
        <w:spacing w:after="0" w:line="266"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22"/>
          <w:szCs w:val="22"/>
          <w:color w:val="auto"/>
        </w:rPr>
        <w:t>EMERALD FINANCIAL SERVICES, LLC</w:t>
      </w:r>
    </w:p>
    <w:p>
      <w:pPr>
        <w:spacing w:after="0" w:line="328" w:lineRule="exact"/>
        <w:rPr>
          <w:sz w:val="20"/>
          <w:szCs w:val="20"/>
          <w:color w:val="auto"/>
        </w:rPr>
      </w:pPr>
    </w:p>
    <w:p>
      <w:pPr>
        <w:ind w:left="3240"/>
        <w:spacing w:after="0"/>
        <w:tabs>
          <w:tab w:leader="none" w:pos="3860" w:val="left"/>
        </w:tabs>
        <w:rPr>
          <w:sz w:val="20"/>
          <w:szCs w:val="20"/>
          <w:color w:val="auto"/>
        </w:rPr>
      </w:pPr>
      <w:r>
        <w:rPr>
          <w:rFonts w:ascii="Times New Roman" w:cs="Times New Roman" w:eastAsia="Times New Roman" w:hAnsi="Times New Roman"/>
          <w:sz w:val="22"/>
          <w:szCs w:val="22"/>
          <w:color w:val="auto"/>
        </w:rPr>
        <w:t>By:</w:t>
        <w:tab/>
        <w:t>/s/ Jim Koger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2294890</wp:posOffset>
            </wp:positionH>
            <wp:positionV relativeFrom="paragraph">
              <wp:posOffset>-13970</wp:posOffset>
            </wp:positionV>
            <wp:extent cx="1047750" cy="825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extLst>
                    </a:blip>
                    <a:srcRect/>
                    <a:stretch>
                      <a:fillRect/>
                    </a:stretch>
                  </pic:blipFill>
                  <pic:spPr bwMode="auto">
                    <a:xfrm>
                      <a:off x="0" y="0"/>
                      <a:ext cx="1047750" cy="8255"/>
                    </a:xfrm>
                    <a:prstGeom prst="rect">
                      <a:avLst/>
                    </a:prstGeom>
                    <a:noFill/>
                  </pic:spPr>
                </pic:pic>
              </a:graphicData>
            </a:graphic>
          </wp:anchor>
        </w:drawing>
      </w:r>
    </w:p>
    <w:p>
      <w:pPr>
        <w:spacing w:after="0" w:line="8" w:lineRule="exact"/>
        <w:rPr>
          <w:sz w:val="20"/>
          <w:szCs w:val="20"/>
          <w:color w:val="auto"/>
        </w:rPr>
      </w:pPr>
    </w:p>
    <w:p>
      <w:pPr>
        <w:ind w:left="6880"/>
        <w:spacing w:after="0"/>
        <w:rPr>
          <w:sz w:val="20"/>
          <w:szCs w:val="20"/>
          <w:color w:val="auto"/>
        </w:rPr>
      </w:pPr>
      <w:r>
        <w:rPr>
          <w:rFonts w:ascii="Times New Roman" w:cs="Times New Roman" w:eastAsia="Times New Roman" w:hAnsi="Times New Roman"/>
          <w:sz w:val="22"/>
          <w:szCs w:val="22"/>
          <w:color w:val="auto"/>
        </w:rPr>
        <w:t>Name: Jim Koger</w:t>
      </w:r>
    </w:p>
    <w:p>
      <w:pPr>
        <w:spacing w:after="0" w:line="4" w:lineRule="exact"/>
        <w:rPr>
          <w:sz w:val="20"/>
          <w:szCs w:val="20"/>
          <w:color w:val="auto"/>
        </w:rPr>
      </w:pPr>
    </w:p>
    <w:p>
      <w:pPr>
        <w:ind w:left="6880"/>
        <w:spacing w:after="0"/>
        <w:rPr>
          <w:sz w:val="20"/>
          <w:szCs w:val="20"/>
          <w:color w:val="auto"/>
        </w:rPr>
      </w:pPr>
      <w:r>
        <w:rPr>
          <w:rFonts w:ascii="Times New Roman" w:cs="Times New Roman" w:eastAsia="Times New Roman" w:hAnsi="Times New Roman"/>
          <w:sz w:val="22"/>
          <w:szCs w:val="22"/>
          <w:color w:val="auto"/>
        </w:rPr>
        <w:t>Title: Vice President</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22"/>
          <w:szCs w:val="22"/>
          <w:color w:val="auto"/>
        </w:rPr>
        <w:t>METABANK, N.A.</w:t>
      </w:r>
    </w:p>
    <w:p>
      <w:pPr>
        <w:spacing w:after="0" w:line="328" w:lineRule="exact"/>
        <w:rPr>
          <w:sz w:val="20"/>
          <w:szCs w:val="20"/>
          <w:color w:val="auto"/>
        </w:rPr>
      </w:pPr>
    </w:p>
    <w:p>
      <w:pPr>
        <w:ind w:left="3240"/>
        <w:spacing w:after="0"/>
        <w:tabs>
          <w:tab w:leader="none" w:pos="3860" w:val="left"/>
        </w:tabs>
        <w:rPr>
          <w:sz w:val="20"/>
          <w:szCs w:val="20"/>
          <w:color w:val="auto"/>
        </w:rPr>
      </w:pPr>
      <w:r>
        <w:rPr>
          <w:rFonts w:ascii="Times New Roman" w:cs="Times New Roman" w:eastAsia="Times New Roman" w:hAnsi="Times New Roman"/>
          <w:sz w:val="22"/>
          <w:szCs w:val="22"/>
          <w:color w:val="auto"/>
        </w:rPr>
        <w:t>By:</w:t>
        <w:tab/>
        <w:t>/s/ Glen Herrick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2294890</wp:posOffset>
            </wp:positionH>
            <wp:positionV relativeFrom="paragraph">
              <wp:posOffset>-13970</wp:posOffset>
            </wp:positionV>
            <wp:extent cx="1192530" cy="825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3">
                      <a:extLst>
                        <a:ext uri="{28A0092B-C50C-407E-A947-70E740481C1C}"/>
                      </a:extLst>
                    </a:blip>
                    <a:srcRect/>
                    <a:stretch>
                      <a:fillRect/>
                    </a:stretch>
                  </pic:blipFill>
                  <pic:spPr bwMode="auto">
                    <a:xfrm>
                      <a:off x="0" y="0"/>
                      <a:ext cx="1192530" cy="8255"/>
                    </a:xfrm>
                    <a:prstGeom prst="rect">
                      <a:avLst/>
                    </a:prstGeom>
                    <a:noFill/>
                  </pic:spPr>
                </pic:pic>
              </a:graphicData>
            </a:graphic>
          </wp:anchor>
        </w:drawing>
      </w:r>
    </w:p>
    <w:p>
      <w:pPr>
        <w:spacing w:after="0" w:line="8" w:lineRule="exact"/>
        <w:rPr>
          <w:sz w:val="20"/>
          <w:szCs w:val="20"/>
          <w:color w:val="auto"/>
        </w:rPr>
      </w:pPr>
    </w:p>
    <w:p>
      <w:pPr>
        <w:ind w:left="6880"/>
        <w:spacing w:after="0"/>
        <w:rPr>
          <w:sz w:val="20"/>
          <w:szCs w:val="20"/>
          <w:color w:val="auto"/>
        </w:rPr>
      </w:pPr>
      <w:r>
        <w:rPr>
          <w:rFonts w:ascii="Times New Roman" w:cs="Times New Roman" w:eastAsia="Times New Roman" w:hAnsi="Times New Roman"/>
          <w:sz w:val="22"/>
          <w:szCs w:val="22"/>
          <w:color w:val="auto"/>
        </w:rPr>
        <w:t>Name: Glen Herrick</w:t>
      </w:r>
    </w:p>
    <w:p>
      <w:pPr>
        <w:spacing w:after="0" w:line="4" w:lineRule="exact"/>
        <w:rPr>
          <w:sz w:val="20"/>
          <w:szCs w:val="20"/>
          <w:color w:val="auto"/>
        </w:rPr>
      </w:pPr>
    </w:p>
    <w:p>
      <w:pPr>
        <w:ind w:left="3640"/>
        <w:spacing w:after="0"/>
        <w:rPr>
          <w:sz w:val="20"/>
          <w:szCs w:val="20"/>
          <w:color w:val="auto"/>
        </w:rPr>
      </w:pPr>
      <w:r>
        <w:rPr>
          <w:rFonts w:ascii="Times New Roman" w:cs="Times New Roman" w:eastAsia="Times New Roman" w:hAnsi="Times New Roman"/>
          <w:sz w:val="22"/>
          <w:szCs w:val="22"/>
          <w:color w:val="auto"/>
        </w:rPr>
        <w:t>Title: Executive Vice President and</w:t>
      </w:r>
    </w:p>
    <w:p>
      <w:pPr>
        <w:spacing w:after="0" w:line="5" w:lineRule="exact"/>
        <w:rPr>
          <w:sz w:val="20"/>
          <w:szCs w:val="20"/>
          <w:color w:val="auto"/>
        </w:rPr>
      </w:pPr>
    </w:p>
    <w:p>
      <w:pPr>
        <w:ind w:left="4220"/>
        <w:spacing w:after="0"/>
        <w:rPr>
          <w:sz w:val="20"/>
          <w:szCs w:val="20"/>
          <w:color w:val="auto"/>
        </w:rPr>
      </w:pPr>
      <w:r>
        <w:rPr>
          <w:rFonts w:ascii="Times New Roman" w:cs="Times New Roman" w:eastAsia="Times New Roman" w:hAnsi="Times New Roman"/>
          <w:sz w:val="22"/>
          <w:szCs w:val="22"/>
          <w:color w:val="auto"/>
        </w:rPr>
        <w:t>Chief Financial Officer</w:t>
      </w:r>
    </w:p>
    <w:p>
      <w:pPr>
        <w:spacing w:after="0" w:line="200" w:lineRule="exact"/>
        <w:rPr>
          <w:sz w:val="20"/>
          <w:szCs w:val="20"/>
          <w:color w:val="auto"/>
        </w:rPr>
      </w:pPr>
    </w:p>
    <w:p>
      <w:pPr>
        <w:spacing w:after="0" w:line="25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S-1</w:t>
      </w:r>
    </w:p>
    <w:p>
      <w:pPr>
        <w:sectPr>
          <w:pgSz w:w="11900" w:h="16838" w:orient="portrait"/>
          <w:cols w:equalWidth="0" w:num="1">
            <w:col w:w="11240"/>
          </w:cols>
          <w:pgMar w:left="320" w:top="598" w:right="339" w:bottom="1440" w:gutter="0" w:footer="0" w:header="0"/>
        </w:sectPr>
      </w:pPr>
    </w:p>
    <w:bookmarkStart w:id="94" w:name="page95"/>
    <w:bookmarkEnd w:id="94"/>
    <w:p>
      <w:pPr>
        <w:jc w:val="right"/>
        <w:spacing w:after="0"/>
        <w:rPr>
          <w:sz w:val="20"/>
          <w:szCs w:val="20"/>
          <w:color w:val="auto"/>
        </w:rPr>
      </w:pPr>
      <w:r>
        <w:rPr>
          <w:rFonts w:ascii="Arial" w:cs="Arial" w:eastAsia="Arial" w:hAnsi="Arial"/>
          <w:sz w:val="18"/>
          <w:szCs w:val="18"/>
          <w:color w:val="auto"/>
        </w:rPr>
        <w:t>Exhibit 31.1</w:t>
      </w:r>
    </w:p>
    <w:p>
      <w:pPr>
        <w:spacing w:after="0" w:line="278"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CERTIFICATION PURSUANT TO</w:t>
      </w:r>
    </w:p>
    <w:p>
      <w:pPr>
        <w:spacing w:after="0" w:line="6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SECTION 302 OF THE SARBANES-OXLEY ACT OF 2002</w:t>
      </w:r>
    </w:p>
    <w:p>
      <w:pPr>
        <w:spacing w:after="0" w:line="227" w:lineRule="exact"/>
        <w:rPr>
          <w:sz w:val="20"/>
          <w:szCs w:val="20"/>
          <w:color w:val="auto"/>
        </w:rPr>
      </w:pPr>
    </w:p>
    <w:p>
      <w:pPr>
        <w:spacing w:after="0"/>
        <w:rPr>
          <w:sz w:val="20"/>
          <w:szCs w:val="20"/>
          <w:color w:val="auto"/>
        </w:rPr>
      </w:pPr>
      <w:r>
        <w:rPr>
          <w:rFonts w:ascii="Arial" w:cs="Arial" w:eastAsia="Arial" w:hAnsi="Arial"/>
          <w:sz w:val="18"/>
          <w:szCs w:val="18"/>
          <w:color w:val="auto"/>
        </w:rPr>
        <w:t>I, Jeffrey J. Jones II, Chief Executive Officer, certify that:</w:t>
      </w:r>
    </w:p>
    <w:p>
      <w:pPr>
        <w:spacing w:after="0" w:line="225" w:lineRule="exact"/>
        <w:rPr>
          <w:sz w:val="20"/>
          <w:szCs w:val="20"/>
          <w:color w:val="auto"/>
        </w:rPr>
      </w:pPr>
    </w:p>
    <w:p>
      <w:pPr>
        <w:ind w:left="200" w:hanging="192"/>
        <w:spacing w:after="0"/>
        <w:tabs>
          <w:tab w:leader="none" w:pos="200" w:val="left"/>
        </w:tabs>
        <w:numPr>
          <w:ilvl w:val="0"/>
          <w:numId w:val="109"/>
        </w:numPr>
        <w:rPr>
          <w:rFonts w:ascii="Arial" w:cs="Arial" w:eastAsia="Arial" w:hAnsi="Arial"/>
          <w:sz w:val="18"/>
          <w:szCs w:val="18"/>
          <w:color w:val="auto"/>
        </w:rPr>
      </w:pPr>
      <w:r>
        <w:rPr>
          <w:rFonts w:ascii="Arial" w:cs="Arial" w:eastAsia="Arial" w:hAnsi="Arial"/>
          <w:sz w:val="18"/>
          <w:szCs w:val="18"/>
          <w:color w:val="auto"/>
        </w:rPr>
        <w:t>I have reviewed this quarterly report on Form 10-Q of H&amp;R Block, Inc.;</w:t>
      </w:r>
    </w:p>
    <w:p>
      <w:pPr>
        <w:spacing w:after="0" w:line="225" w:lineRule="exact"/>
        <w:rPr>
          <w:rFonts w:ascii="Arial" w:cs="Arial" w:eastAsia="Arial" w:hAnsi="Arial"/>
          <w:sz w:val="18"/>
          <w:szCs w:val="18"/>
          <w:color w:val="auto"/>
        </w:rPr>
      </w:pPr>
    </w:p>
    <w:p>
      <w:pPr>
        <w:ind w:right="100" w:firstLine="8"/>
        <w:spacing w:after="0" w:line="271" w:lineRule="auto"/>
        <w:tabs>
          <w:tab w:leader="none" w:pos="200" w:val="left"/>
        </w:tabs>
        <w:numPr>
          <w:ilvl w:val="0"/>
          <w:numId w:val="109"/>
        </w:numPr>
        <w:rPr>
          <w:rFonts w:ascii="Arial" w:cs="Arial" w:eastAsia="Arial" w:hAnsi="Arial"/>
          <w:sz w:val="18"/>
          <w:szCs w:val="18"/>
          <w:color w:val="auto"/>
        </w:rPr>
      </w:pPr>
      <w:r>
        <w:rPr>
          <w:rFonts w:ascii="Arial" w:cs="Arial" w:eastAsia="Arial" w:hAnsi="Arial"/>
          <w:sz w:val="18"/>
          <w:szCs w:val="18"/>
          <w:color w:val="auto"/>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pPr>
        <w:spacing w:after="0" w:line="162" w:lineRule="exact"/>
        <w:rPr>
          <w:rFonts w:ascii="Arial" w:cs="Arial" w:eastAsia="Arial" w:hAnsi="Arial"/>
          <w:sz w:val="18"/>
          <w:szCs w:val="18"/>
          <w:color w:val="auto"/>
        </w:rPr>
      </w:pPr>
    </w:p>
    <w:p>
      <w:pPr>
        <w:ind w:right="480" w:firstLine="8"/>
        <w:spacing w:after="0" w:line="292" w:lineRule="auto"/>
        <w:tabs>
          <w:tab w:leader="none" w:pos="200" w:val="left"/>
        </w:tabs>
        <w:numPr>
          <w:ilvl w:val="0"/>
          <w:numId w:val="109"/>
        </w:numPr>
        <w:rPr>
          <w:rFonts w:ascii="Arial" w:cs="Arial" w:eastAsia="Arial" w:hAnsi="Arial"/>
          <w:sz w:val="18"/>
          <w:szCs w:val="18"/>
          <w:color w:val="auto"/>
        </w:rPr>
      </w:pPr>
      <w:r>
        <w:rPr>
          <w:rFonts w:ascii="Arial" w:cs="Arial" w:eastAsia="Arial" w:hAnsi="Arial"/>
          <w:sz w:val="18"/>
          <w:szCs w:val="18"/>
          <w:color w:val="auto"/>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spacing w:after="0" w:line="144" w:lineRule="exact"/>
        <w:rPr>
          <w:rFonts w:ascii="Arial" w:cs="Arial" w:eastAsia="Arial" w:hAnsi="Arial"/>
          <w:sz w:val="18"/>
          <w:szCs w:val="18"/>
          <w:color w:val="auto"/>
        </w:rPr>
      </w:pPr>
    </w:p>
    <w:p>
      <w:pPr>
        <w:ind w:right="40" w:firstLine="8"/>
        <w:spacing w:after="0" w:line="271" w:lineRule="auto"/>
        <w:tabs>
          <w:tab w:leader="none" w:pos="200" w:val="left"/>
        </w:tabs>
        <w:numPr>
          <w:ilvl w:val="0"/>
          <w:numId w:val="109"/>
        </w:numPr>
        <w:rPr>
          <w:rFonts w:ascii="Arial" w:cs="Arial" w:eastAsia="Arial" w:hAnsi="Arial"/>
          <w:sz w:val="18"/>
          <w:szCs w:val="18"/>
          <w:color w:val="auto"/>
        </w:rPr>
      </w:pPr>
      <w:r>
        <w:rPr>
          <w:rFonts w:ascii="Arial" w:cs="Arial" w:eastAsia="Arial" w:hAnsi="Arial"/>
          <w:sz w:val="18"/>
          <w:szCs w:val="18"/>
          <w:color w:val="auto"/>
        </w:rPr>
        <w:t>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w:t>
      </w:r>
    </w:p>
    <w:p>
      <w:pPr>
        <w:spacing w:after="0" w:line="163" w:lineRule="exact"/>
        <w:rPr>
          <w:sz w:val="20"/>
          <w:szCs w:val="20"/>
          <w:color w:val="auto"/>
        </w:rPr>
      </w:pPr>
    </w:p>
    <w:p>
      <w:pPr>
        <w:ind w:right="480" w:firstLine="8"/>
        <w:spacing w:after="0" w:line="271" w:lineRule="auto"/>
        <w:tabs>
          <w:tab w:leader="none" w:pos="270" w:val="left"/>
        </w:tabs>
        <w:numPr>
          <w:ilvl w:val="0"/>
          <w:numId w:val="110"/>
        </w:numPr>
        <w:rPr>
          <w:rFonts w:ascii="Arial" w:cs="Arial" w:eastAsia="Arial" w:hAnsi="Arial"/>
          <w:sz w:val="18"/>
          <w:szCs w:val="18"/>
          <w:color w:val="auto"/>
        </w:rPr>
      </w:pPr>
      <w:r>
        <w:rPr>
          <w:rFonts w:ascii="Arial" w:cs="Arial" w:eastAsia="Arial" w:hAnsi="Arial"/>
          <w:sz w:val="18"/>
          <w:szCs w:val="18"/>
          <w:color w:val="auto"/>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spacing w:after="0" w:line="162" w:lineRule="exact"/>
        <w:rPr>
          <w:rFonts w:ascii="Arial" w:cs="Arial" w:eastAsia="Arial" w:hAnsi="Arial"/>
          <w:sz w:val="18"/>
          <w:szCs w:val="18"/>
          <w:color w:val="auto"/>
        </w:rPr>
      </w:pPr>
    </w:p>
    <w:p>
      <w:pPr>
        <w:ind w:right="200" w:firstLine="8"/>
        <w:spacing w:after="0" w:line="271" w:lineRule="auto"/>
        <w:tabs>
          <w:tab w:leader="none" w:pos="270" w:val="left"/>
        </w:tabs>
        <w:numPr>
          <w:ilvl w:val="0"/>
          <w:numId w:val="110"/>
        </w:numPr>
        <w:rPr>
          <w:rFonts w:ascii="Arial" w:cs="Arial" w:eastAsia="Arial" w:hAnsi="Arial"/>
          <w:sz w:val="18"/>
          <w:szCs w:val="18"/>
          <w:color w:val="auto"/>
        </w:rPr>
      </w:pPr>
      <w:r>
        <w:rPr>
          <w:rFonts w:ascii="Arial" w:cs="Arial" w:eastAsia="Arial" w:hAnsi="Arial"/>
          <w:sz w:val="18"/>
          <w:szCs w:val="18"/>
          <w:color w:val="auto"/>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spacing w:after="0" w:line="162" w:lineRule="exact"/>
        <w:rPr>
          <w:rFonts w:ascii="Arial" w:cs="Arial" w:eastAsia="Arial" w:hAnsi="Arial"/>
          <w:sz w:val="18"/>
          <w:szCs w:val="18"/>
          <w:color w:val="auto"/>
        </w:rPr>
      </w:pPr>
    </w:p>
    <w:p>
      <w:pPr>
        <w:ind w:right="160" w:firstLine="8"/>
        <w:spacing w:after="0" w:line="292" w:lineRule="auto"/>
        <w:tabs>
          <w:tab w:leader="none" w:pos="260" w:val="left"/>
        </w:tabs>
        <w:numPr>
          <w:ilvl w:val="0"/>
          <w:numId w:val="110"/>
        </w:numPr>
        <w:rPr>
          <w:rFonts w:ascii="Arial" w:cs="Arial" w:eastAsia="Arial" w:hAnsi="Arial"/>
          <w:sz w:val="18"/>
          <w:szCs w:val="18"/>
          <w:color w:val="auto"/>
        </w:rPr>
      </w:pPr>
      <w:r>
        <w:rPr>
          <w:rFonts w:ascii="Arial" w:cs="Arial" w:eastAsia="Arial" w:hAnsi="Arial"/>
          <w:sz w:val="18"/>
          <w:szCs w:val="18"/>
          <w:color w:val="auto"/>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spacing w:after="0" w:line="144" w:lineRule="exact"/>
        <w:rPr>
          <w:rFonts w:ascii="Arial" w:cs="Arial" w:eastAsia="Arial" w:hAnsi="Arial"/>
          <w:sz w:val="18"/>
          <w:szCs w:val="18"/>
          <w:color w:val="auto"/>
        </w:rPr>
      </w:pPr>
    </w:p>
    <w:p>
      <w:pPr>
        <w:ind w:right="20" w:firstLine="8"/>
        <w:spacing w:after="0" w:line="271" w:lineRule="auto"/>
        <w:tabs>
          <w:tab w:leader="none" w:pos="270" w:val="left"/>
        </w:tabs>
        <w:numPr>
          <w:ilvl w:val="0"/>
          <w:numId w:val="110"/>
        </w:numPr>
        <w:rPr>
          <w:rFonts w:ascii="Arial" w:cs="Arial" w:eastAsia="Arial" w:hAnsi="Arial"/>
          <w:sz w:val="18"/>
          <w:szCs w:val="18"/>
          <w:color w:val="auto"/>
        </w:rPr>
      </w:pPr>
      <w:r>
        <w:rPr>
          <w:rFonts w:ascii="Arial" w:cs="Arial" w:eastAsia="Arial" w:hAnsi="Arial"/>
          <w:sz w:val="18"/>
          <w:szCs w:val="18"/>
          <w:color w:val="auto"/>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pPr>
        <w:spacing w:after="0" w:line="163" w:lineRule="exact"/>
        <w:rPr>
          <w:sz w:val="20"/>
          <w:szCs w:val="20"/>
          <w:color w:val="auto"/>
        </w:rPr>
      </w:pPr>
    </w:p>
    <w:p>
      <w:pPr>
        <w:ind w:right="480" w:firstLine="8"/>
        <w:spacing w:after="0" w:line="271" w:lineRule="auto"/>
        <w:tabs>
          <w:tab w:leader="none" w:pos="200" w:val="left"/>
        </w:tabs>
        <w:numPr>
          <w:ilvl w:val="0"/>
          <w:numId w:val="111"/>
        </w:numPr>
        <w:rPr>
          <w:rFonts w:ascii="Arial" w:cs="Arial" w:eastAsia="Arial" w:hAnsi="Arial"/>
          <w:sz w:val="18"/>
          <w:szCs w:val="18"/>
          <w:color w:val="auto"/>
        </w:rPr>
      </w:pPr>
      <w:r>
        <w:rPr>
          <w:rFonts w:ascii="Arial" w:cs="Arial" w:eastAsia="Arial" w:hAnsi="Arial"/>
          <w:sz w:val="18"/>
          <w:szCs w:val="18"/>
          <w:color w:val="auto"/>
        </w:rPr>
        <w:t>The registrant's other certifying officer and I have disclosed, based on our most recent evaluation of internal control over financial reporting, to the registrant's auditors and the audit committee of the registrant's board of directors (or persons performing the equivalent functions):</w:t>
      </w:r>
    </w:p>
    <w:p>
      <w:pPr>
        <w:spacing w:after="0" w:line="163" w:lineRule="exact"/>
        <w:rPr>
          <w:sz w:val="20"/>
          <w:szCs w:val="20"/>
          <w:color w:val="auto"/>
        </w:rPr>
      </w:pPr>
    </w:p>
    <w:p>
      <w:pPr>
        <w:ind w:right="640" w:firstLine="8"/>
        <w:spacing w:after="0" w:line="292" w:lineRule="auto"/>
        <w:tabs>
          <w:tab w:leader="none" w:pos="270" w:val="left"/>
        </w:tabs>
        <w:numPr>
          <w:ilvl w:val="0"/>
          <w:numId w:val="112"/>
        </w:numPr>
        <w:rPr>
          <w:rFonts w:ascii="Arial" w:cs="Arial" w:eastAsia="Arial" w:hAnsi="Arial"/>
          <w:sz w:val="18"/>
          <w:szCs w:val="18"/>
          <w:color w:val="auto"/>
        </w:rPr>
      </w:pPr>
      <w:r>
        <w:rPr>
          <w:rFonts w:ascii="Arial" w:cs="Arial" w:eastAsia="Arial" w:hAnsi="Arial"/>
          <w:sz w:val="18"/>
          <w:szCs w:val="18"/>
          <w:color w:val="auto"/>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spacing w:after="0" w:line="144" w:lineRule="exact"/>
        <w:rPr>
          <w:rFonts w:ascii="Arial" w:cs="Arial" w:eastAsia="Arial" w:hAnsi="Arial"/>
          <w:sz w:val="18"/>
          <w:szCs w:val="18"/>
          <w:color w:val="auto"/>
        </w:rPr>
      </w:pPr>
    </w:p>
    <w:p>
      <w:pPr>
        <w:ind w:right="240" w:firstLine="8"/>
        <w:spacing w:after="0" w:line="292" w:lineRule="auto"/>
        <w:tabs>
          <w:tab w:leader="none" w:pos="270" w:val="left"/>
        </w:tabs>
        <w:numPr>
          <w:ilvl w:val="0"/>
          <w:numId w:val="112"/>
        </w:numPr>
        <w:rPr>
          <w:rFonts w:ascii="Arial" w:cs="Arial" w:eastAsia="Arial" w:hAnsi="Arial"/>
          <w:sz w:val="18"/>
          <w:szCs w:val="18"/>
          <w:color w:val="auto"/>
        </w:rPr>
      </w:pPr>
      <w:r>
        <w:rPr>
          <w:rFonts w:ascii="Arial" w:cs="Arial" w:eastAsia="Arial" w:hAnsi="Arial"/>
          <w:sz w:val="18"/>
          <w:szCs w:val="18"/>
          <w:color w:val="auto"/>
        </w:rPr>
        <w:t>Any fraud, whether or not material, that involves management or other employees who have a significant role in the registrant's internal control over financial reporting.</w:t>
      </w:r>
    </w:p>
    <w:p>
      <w:pPr>
        <w:spacing w:after="0" w:line="198" w:lineRule="exact"/>
        <w:rPr>
          <w:sz w:val="20"/>
          <w:szCs w:val="20"/>
          <w:color w:val="auto"/>
        </w:rPr>
      </w:pPr>
    </w:p>
    <w:p>
      <w:pPr>
        <w:ind w:left="40"/>
        <w:spacing w:after="0"/>
        <w:tabs>
          <w:tab w:leader="none" w:pos="6760" w:val="left"/>
        </w:tabs>
        <w:rPr>
          <w:sz w:val="20"/>
          <w:szCs w:val="20"/>
          <w:color w:val="auto"/>
        </w:rPr>
      </w:pPr>
      <w:r>
        <w:rPr>
          <w:rFonts w:ascii="Arial" w:cs="Arial" w:eastAsia="Arial" w:hAnsi="Arial"/>
          <w:sz w:val="18"/>
          <w:szCs w:val="18"/>
          <w:color w:val="auto"/>
        </w:rPr>
        <w:t>Date:  September 3, 2020</w:t>
      </w:r>
      <w:r>
        <w:rPr>
          <w:sz w:val="20"/>
          <w:szCs w:val="20"/>
          <w:color w:val="auto"/>
        </w:rPr>
        <w:tab/>
      </w:r>
      <w:r>
        <w:rPr>
          <w:rFonts w:ascii="Arial" w:cs="Arial" w:eastAsia="Arial" w:hAnsi="Arial"/>
          <w:sz w:val="18"/>
          <w:szCs w:val="18"/>
          <w:color w:val="auto"/>
        </w:rPr>
        <w:t>/s/ Jeffrey J. Jones II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4291330</wp:posOffset>
            </wp:positionH>
            <wp:positionV relativeFrom="paragraph">
              <wp:posOffset>37465</wp:posOffset>
            </wp:positionV>
            <wp:extent cx="2846070" cy="889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4">
                      <a:extLst>
                        <a:ext uri="{28A0092B-C50C-407E-A947-70E740481C1C}"/>
                      </a:extLst>
                    </a:blip>
                    <a:srcRect/>
                    <a:stretch>
                      <a:fillRect/>
                    </a:stretch>
                  </pic:blipFill>
                  <pic:spPr bwMode="auto">
                    <a:xfrm>
                      <a:off x="0" y="0"/>
                      <a:ext cx="2846070" cy="8890"/>
                    </a:xfrm>
                    <a:prstGeom prst="rect">
                      <a:avLst/>
                    </a:prstGeom>
                    <a:noFill/>
                  </pic:spPr>
                </pic:pic>
              </a:graphicData>
            </a:graphic>
          </wp:anchor>
        </w:drawing>
      </w:r>
    </w:p>
    <w:p>
      <w:pPr>
        <w:spacing w:after="0" w:line="57" w:lineRule="exact"/>
        <w:rPr>
          <w:sz w:val="20"/>
          <w:szCs w:val="20"/>
          <w:color w:val="auto"/>
        </w:rPr>
      </w:pPr>
    </w:p>
    <w:p>
      <w:pPr>
        <w:ind w:left="6780"/>
        <w:spacing w:after="0"/>
        <w:rPr>
          <w:sz w:val="20"/>
          <w:szCs w:val="20"/>
          <w:color w:val="auto"/>
        </w:rPr>
      </w:pPr>
      <w:r>
        <w:rPr>
          <w:rFonts w:ascii="Arial" w:cs="Arial" w:eastAsia="Arial" w:hAnsi="Arial"/>
          <w:sz w:val="18"/>
          <w:szCs w:val="18"/>
          <w:color w:val="auto"/>
        </w:rPr>
        <w:t>Jeffrey J. Jones II</w:t>
      </w:r>
    </w:p>
    <w:p>
      <w:pPr>
        <w:spacing w:after="0" w:line="50" w:lineRule="exact"/>
        <w:rPr>
          <w:sz w:val="20"/>
          <w:szCs w:val="20"/>
          <w:color w:val="auto"/>
        </w:rPr>
      </w:pPr>
    </w:p>
    <w:p>
      <w:pPr>
        <w:ind w:left="6780"/>
        <w:spacing w:after="0"/>
        <w:rPr>
          <w:sz w:val="20"/>
          <w:szCs w:val="20"/>
          <w:color w:val="auto"/>
        </w:rPr>
      </w:pPr>
      <w:r>
        <w:rPr>
          <w:rFonts w:ascii="Arial" w:cs="Arial" w:eastAsia="Arial" w:hAnsi="Arial"/>
          <w:sz w:val="18"/>
          <w:szCs w:val="18"/>
          <w:color w:val="auto"/>
        </w:rPr>
        <w:t>Chief Executive Officer</w:t>
      </w:r>
    </w:p>
    <w:p>
      <w:pPr>
        <w:spacing w:after="0" w:line="18" w:lineRule="exact"/>
        <w:rPr>
          <w:sz w:val="20"/>
          <w:szCs w:val="20"/>
          <w:color w:val="auto"/>
        </w:rPr>
      </w:pPr>
    </w:p>
    <w:p>
      <w:pPr>
        <w:ind w:left="6780"/>
        <w:spacing w:after="0"/>
        <w:rPr>
          <w:sz w:val="20"/>
          <w:szCs w:val="20"/>
          <w:color w:val="auto"/>
        </w:rPr>
      </w:pPr>
      <w:r>
        <w:rPr>
          <w:rFonts w:ascii="Arial" w:cs="Arial" w:eastAsia="Arial" w:hAnsi="Arial"/>
          <w:sz w:val="18"/>
          <w:szCs w:val="18"/>
          <w:color w:val="auto"/>
        </w:rPr>
        <w:t>H&amp;R Block, Inc.</w:t>
      </w:r>
    </w:p>
    <w:p>
      <w:pPr>
        <w:sectPr>
          <w:pgSz w:w="11900" w:h="16838" w:orient="portrait"/>
          <w:cols w:equalWidth="0" w:num="1">
            <w:col w:w="11240"/>
          </w:cols>
          <w:pgMar w:left="320" w:top="115" w:right="339" w:bottom="1440" w:gutter="0" w:footer="0" w:header="0"/>
        </w:sectPr>
      </w:pPr>
    </w:p>
    <w:bookmarkStart w:id="95" w:name="page96"/>
    <w:bookmarkEnd w:id="95"/>
    <w:p>
      <w:pPr>
        <w:jc w:val="right"/>
        <w:spacing w:after="0"/>
        <w:rPr>
          <w:sz w:val="20"/>
          <w:szCs w:val="20"/>
          <w:color w:val="auto"/>
        </w:rPr>
      </w:pPr>
      <w:r>
        <w:rPr>
          <w:rFonts w:ascii="Arial" w:cs="Arial" w:eastAsia="Arial" w:hAnsi="Arial"/>
          <w:sz w:val="18"/>
          <w:szCs w:val="18"/>
          <w:color w:val="auto"/>
        </w:rPr>
        <w:t>Exhibit 31.2</w:t>
      </w:r>
    </w:p>
    <w:p>
      <w:pPr>
        <w:spacing w:after="0" w:line="277"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CERTIFICATION PURSUANT TO</w:t>
      </w:r>
    </w:p>
    <w:p>
      <w:pPr>
        <w:spacing w:after="0" w:line="6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SECTION 302 OF THE SARBANES-OXLEY ACT OF 2002</w:t>
      </w:r>
    </w:p>
    <w:p>
      <w:pPr>
        <w:spacing w:after="0" w:line="227" w:lineRule="exact"/>
        <w:rPr>
          <w:sz w:val="20"/>
          <w:szCs w:val="20"/>
          <w:color w:val="auto"/>
        </w:rPr>
      </w:pPr>
    </w:p>
    <w:p>
      <w:pPr>
        <w:spacing w:after="0"/>
        <w:rPr>
          <w:sz w:val="20"/>
          <w:szCs w:val="20"/>
          <w:color w:val="auto"/>
        </w:rPr>
      </w:pPr>
      <w:r>
        <w:rPr>
          <w:rFonts w:ascii="Arial" w:cs="Arial" w:eastAsia="Arial" w:hAnsi="Arial"/>
          <w:sz w:val="18"/>
          <w:szCs w:val="18"/>
          <w:color w:val="auto"/>
        </w:rPr>
        <w:t>I, Tony G. Bowen, Chief Financial Officer, certify that:</w:t>
      </w:r>
    </w:p>
    <w:p>
      <w:pPr>
        <w:spacing w:after="0" w:line="225" w:lineRule="exact"/>
        <w:rPr>
          <w:sz w:val="20"/>
          <w:szCs w:val="20"/>
          <w:color w:val="auto"/>
        </w:rPr>
      </w:pPr>
    </w:p>
    <w:p>
      <w:pPr>
        <w:ind w:left="200" w:hanging="192"/>
        <w:spacing w:after="0"/>
        <w:tabs>
          <w:tab w:leader="none" w:pos="200" w:val="left"/>
        </w:tabs>
        <w:numPr>
          <w:ilvl w:val="0"/>
          <w:numId w:val="113"/>
        </w:numPr>
        <w:rPr>
          <w:rFonts w:ascii="Arial" w:cs="Arial" w:eastAsia="Arial" w:hAnsi="Arial"/>
          <w:sz w:val="18"/>
          <w:szCs w:val="18"/>
          <w:color w:val="auto"/>
        </w:rPr>
      </w:pPr>
      <w:r>
        <w:rPr>
          <w:rFonts w:ascii="Arial" w:cs="Arial" w:eastAsia="Arial" w:hAnsi="Arial"/>
          <w:sz w:val="18"/>
          <w:szCs w:val="18"/>
          <w:color w:val="auto"/>
        </w:rPr>
        <w:t>I have reviewed this quarterly report on Form 10-Q of H&amp;R Block, Inc.;</w:t>
      </w:r>
    </w:p>
    <w:p>
      <w:pPr>
        <w:spacing w:after="0" w:line="225" w:lineRule="exact"/>
        <w:rPr>
          <w:rFonts w:ascii="Arial" w:cs="Arial" w:eastAsia="Arial" w:hAnsi="Arial"/>
          <w:sz w:val="18"/>
          <w:szCs w:val="18"/>
          <w:color w:val="auto"/>
        </w:rPr>
      </w:pPr>
    </w:p>
    <w:p>
      <w:pPr>
        <w:ind w:right="100" w:firstLine="8"/>
        <w:spacing w:after="0" w:line="271" w:lineRule="auto"/>
        <w:tabs>
          <w:tab w:leader="none" w:pos="200" w:val="left"/>
        </w:tabs>
        <w:numPr>
          <w:ilvl w:val="0"/>
          <w:numId w:val="113"/>
        </w:numPr>
        <w:rPr>
          <w:rFonts w:ascii="Arial" w:cs="Arial" w:eastAsia="Arial" w:hAnsi="Arial"/>
          <w:sz w:val="18"/>
          <w:szCs w:val="18"/>
          <w:color w:val="auto"/>
        </w:rPr>
      </w:pPr>
      <w:r>
        <w:rPr>
          <w:rFonts w:ascii="Arial" w:cs="Arial" w:eastAsia="Arial" w:hAnsi="Arial"/>
          <w:sz w:val="18"/>
          <w:szCs w:val="18"/>
          <w:color w:val="auto"/>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pPr>
        <w:spacing w:after="0" w:line="162" w:lineRule="exact"/>
        <w:rPr>
          <w:rFonts w:ascii="Arial" w:cs="Arial" w:eastAsia="Arial" w:hAnsi="Arial"/>
          <w:sz w:val="18"/>
          <w:szCs w:val="18"/>
          <w:color w:val="auto"/>
        </w:rPr>
      </w:pPr>
    </w:p>
    <w:p>
      <w:pPr>
        <w:ind w:right="480" w:firstLine="8"/>
        <w:spacing w:after="0" w:line="292" w:lineRule="auto"/>
        <w:tabs>
          <w:tab w:leader="none" w:pos="200" w:val="left"/>
        </w:tabs>
        <w:numPr>
          <w:ilvl w:val="0"/>
          <w:numId w:val="113"/>
        </w:numPr>
        <w:rPr>
          <w:rFonts w:ascii="Arial" w:cs="Arial" w:eastAsia="Arial" w:hAnsi="Arial"/>
          <w:sz w:val="18"/>
          <w:szCs w:val="18"/>
          <w:color w:val="auto"/>
        </w:rPr>
      </w:pPr>
      <w:r>
        <w:rPr>
          <w:rFonts w:ascii="Arial" w:cs="Arial" w:eastAsia="Arial" w:hAnsi="Arial"/>
          <w:sz w:val="18"/>
          <w:szCs w:val="18"/>
          <w:color w:val="auto"/>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spacing w:after="0" w:line="144" w:lineRule="exact"/>
        <w:rPr>
          <w:rFonts w:ascii="Arial" w:cs="Arial" w:eastAsia="Arial" w:hAnsi="Arial"/>
          <w:sz w:val="18"/>
          <w:szCs w:val="18"/>
          <w:color w:val="auto"/>
        </w:rPr>
      </w:pPr>
    </w:p>
    <w:p>
      <w:pPr>
        <w:ind w:right="40" w:firstLine="8"/>
        <w:spacing w:after="0" w:line="271" w:lineRule="auto"/>
        <w:tabs>
          <w:tab w:leader="none" w:pos="200" w:val="left"/>
        </w:tabs>
        <w:numPr>
          <w:ilvl w:val="0"/>
          <w:numId w:val="113"/>
        </w:numPr>
        <w:rPr>
          <w:rFonts w:ascii="Arial" w:cs="Arial" w:eastAsia="Arial" w:hAnsi="Arial"/>
          <w:sz w:val="18"/>
          <w:szCs w:val="18"/>
          <w:color w:val="auto"/>
        </w:rPr>
      </w:pPr>
      <w:r>
        <w:rPr>
          <w:rFonts w:ascii="Arial" w:cs="Arial" w:eastAsia="Arial" w:hAnsi="Arial"/>
          <w:sz w:val="18"/>
          <w:szCs w:val="18"/>
          <w:color w:val="auto"/>
        </w:rPr>
        <w:t>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w:t>
      </w:r>
    </w:p>
    <w:p>
      <w:pPr>
        <w:spacing w:after="0" w:line="163" w:lineRule="exact"/>
        <w:rPr>
          <w:sz w:val="20"/>
          <w:szCs w:val="20"/>
          <w:color w:val="auto"/>
        </w:rPr>
      </w:pPr>
    </w:p>
    <w:p>
      <w:pPr>
        <w:ind w:right="480" w:firstLine="8"/>
        <w:spacing w:after="0" w:line="271" w:lineRule="auto"/>
        <w:tabs>
          <w:tab w:leader="none" w:pos="270" w:val="left"/>
        </w:tabs>
        <w:numPr>
          <w:ilvl w:val="0"/>
          <w:numId w:val="114"/>
        </w:numPr>
        <w:rPr>
          <w:rFonts w:ascii="Arial" w:cs="Arial" w:eastAsia="Arial" w:hAnsi="Arial"/>
          <w:sz w:val="18"/>
          <w:szCs w:val="18"/>
          <w:color w:val="auto"/>
        </w:rPr>
      </w:pPr>
      <w:r>
        <w:rPr>
          <w:rFonts w:ascii="Arial" w:cs="Arial" w:eastAsia="Arial" w:hAnsi="Arial"/>
          <w:sz w:val="18"/>
          <w:szCs w:val="18"/>
          <w:color w:val="auto"/>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spacing w:after="0" w:line="162" w:lineRule="exact"/>
        <w:rPr>
          <w:rFonts w:ascii="Arial" w:cs="Arial" w:eastAsia="Arial" w:hAnsi="Arial"/>
          <w:sz w:val="18"/>
          <w:szCs w:val="18"/>
          <w:color w:val="auto"/>
        </w:rPr>
      </w:pPr>
    </w:p>
    <w:p>
      <w:pPr>
        <w:ind w:right="200" w:firstLine="8"/>
        <w:spacing w:after="0" w:line="271" w:lineRule="auto"/>
        <w:tabs>
          <w:tab w:leader="none" w:pos="270" w:val="left"/>
        </w:tabs>
        <w:numPr>
          <w:ilvl w:val="0"/>
          <w:numId w:val="114"/>
        </w:numPr>
        <w:rPr>
          <w:rFonts w:ascii="Arial" w:cs="Arial" w:eastAsia="Arial" w:hAnsi="Arial"/>
          <w:sz w:val="18"/>
          <w:szCs w:val="18"/>
          <w:color w:val="auto"/>
        </w:rPr>
      </w:pPr>
      <w:r>
        <w:rPr>
          <w:rFonts w:ascii="Arial" w:cs="Arial" w:eastAsia="Arial" w:hAnsi="Arial"/>
          <w:sz w:val="18"/>
          <w:szCs w:val="18"/>
          <w:color w:val="auto"/>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spacing w:after="0" w:line="162" w:lineRule="exact"/>
        <w:rPr>
          <w:rFonts w:ascii="Arial" w:cs="Arial" w:eastAsia="Arial" w:hAnsi="Arial"/>
          <w:sz w:val="18"/>
          <w:szCs w:val="18"/>
          <w:color w:val="auto"/>
        </w:rPr>
      </w:pPr>
    </w:p>
    <w:p>
      <w:pPr>
        <w:ind w:right="160" w:firstLine="8"/>
        <w:spacing w:after="0" w:line="292" w:lineRule="auto"/>
        <w:tabs>
          <w:tab w:leader="none" w:pos="260" w:val="left"/>
        </w:tabs>
        <w:numPr>
          <w:ilvl w:val="0"/>
          <w:numId w:val="114"/>
        </w:numPr>
        <w:rPr>
          <w:rFonts w:ascii="Arial" w:cs="Arial" w:eastAsia="Arial" w:hAnsi="Arial"/>
          <w:sz w:val="18"/>
          <w:szCs w:val="18"/>
          <w:color w:val="auto"/>
        </w:rPr>
      </w:pPr>
      <w:r>
        <w:rPr>
          <w:rFonts w:ascii="Arial" w:cs="Arial" w:eastAsia="Arial" w:hAnsi="Arial"/>
          <w:sz w:val="18"/>
          <w:szCs w:val="18"/>
          <w:color w:val="auto"/>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spacing w:after="0" w:line="144" w:lineRule="exact"/>
        <w:rPr>
          <w:rFonts w:ascii="Arial" w:cs="Arial" w:eastAsia="Arial" w:hAnsi="Arial"/>
          <w:sz w:val="18"/>
          <w:szCs w:val="18"/>
          <w:color w:val="auto"/>
        </w:rPr>
      </w:pPr>
    </w:p>
    <w:p>
      <w:pPr>
        <w:ind w:right="20" w:firstLine="8"/>
        <w:spacing w:after="0" w:line="271" w:lineRule="auto"/>
        <w:tabs>
          <w:tab w:leader="none" w:pos="270" w:val="left"/>
        </w:tabs>
        <w:numPr>
          <w:ilvl w:val="0"/>
          <w:numId w:val="114"/>
        </w:numPr>
        <w:rPr>
          <w:rFonts w:ascii="Arial" w:cs="Arial" w:eastAsia="Arial" w:hAnsi="Arial"/>
          <w:sz w:val="18"/>
          <w:szCs w:val="18"/>
          <w:color w:val="auto"/>
        </w:rPr>
      </w:pPr>
      <w:r>
        <w:rPr>
          <w:rFonts w:ascii="Arial" w:cs="Arial" w:eastAsia="Arial" w:hAnsi="Arial"/>
          <w:sz w:val="18"/>
          <w:szCs w:val="18"/>
          <w:color w:val="auto"/>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pPr>
        <w:spacing w:after="0" w:line="163" w:lineRule="exact"/>
        <w:rPr>
          <w:sz w:val="20"/>
          <w:szCs w:val="20"/>
          <w:color w:val="auto"/>
        </w:rPr>
      </w:pPr>
    </w:p>
    <w:p>
      <w:pPr>
        <w:ind w:right="480" w:firstLine="8"/>
        <w:spacing w:after="0" w:line="271" w:lineRule="auto"/>
        <w:tabs>
          <w:tab w:leader="none" w:pos="200" w:val="left"/>
        </w:tabs>
        <w:numPr>
          <w:ilvl w:val="0"/>
          <w:numId w:val="115"/>
        </w:numPr>
        <w:rPr>
          <w:rFonts w:ascii="Arial" w:cs="Arial" w:eastAsia="Arial" w:hAnsi="Arial"/>
          <w:sz w:val="18"/>
          <w:szCs w:val="18"/>
          <w:color w:val="auto"/>
        </w:rPr>
      </w:pPr>
      <w:r>
        <w:rPr>
          <w:rFonts w:ascii="Arial" w:cs="Arial" w:eastAsia="Arial" w:hAnsi="Arial"/>
          <w:sz w:val="18"/>
          <w:szCs w:val="18"/>
          <w:color w:val="auto"/>
        </w:rPr>
        <w:t>The registrant's other certifying officer and I have disclosed, based on our most recent evaluation of internal control over financial reporting, to the registrant's auditors and the audit committee of the registrant's board of directors (or persons performing the equivalent functions):</w:t>
      </w:r>
    </w:p>
    <w:p>
      <w:pPr>
        <w:spacing w:after="0" w:line="163" w:lineRule="exact"/>
        <w:rPr>
          <w:sz w:val="20"/>
          <w:szCs w:val="20"/>
          <w:color w:val="auto"/>
        </w:rPr>
      </w:pPr>
    </w:p>
    <w:p>
      <w:pPr>
        <w:ind w:right="640" w:firstLine="8"/>
        <w:spacing w:after="0" w:line="292" w:lineRule="auto"/>
        <w:tabs>
          <w:tab w:leader="none" w:pos="270" w:val="left"/>
        </w:tabs>
        <w:numPr>
          <w:ilvl w:val="0"/>
          <w:numId w:val="116"/>
        </w:numPr>
        <w:rPr>
          <w:rFonts w:ascii="Arial" w:cs="Arial" w:eastAsia="Arial" w:hAnsi="Arial"/>
          <w:sz w:val="18"/>
          <w:szCs w:val="18"/>
          <w:color w:val="auto"/>
        </w:rPr>
      </w:pPr>
      <w:r>
        <w:rPr>
          <w:rFonts w:ascii="Arial" w:cs="Arial" w:eastAsia="Arial" w:hAnsi="Arial"/>
          <w:sz w:val="18"/>
          <w:szCs w:val="18"/>
          <w:color w:val="auto"/>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spacing w:after="0" w:line="144" w:lineRule="exact"/>
        <w:rPr>
          <w:rFonts w:ascii="Arial" w:cs="Arial" w:eastAsia="Arial" w:hAnsi="Arial"/>
          <w:sz w:val="18"/>
          <w:szCs w:val="18"/>
          <w:color w:val="auto"/>
        </w:rPr>
      </w:pPr>
    </w:p>
    <w:p>
      <w:pPr>
        <w:ind w:right="240" w:firstLine="8"/>
        <w:spacing w:after="0" w:line="292" w:lineRule="auto"/>
        <w:tabs>
          <w:tab w:leader="none" w:pos="270" w:val="left"/>
        </w:tabs>
        <w:numPr>
          <w:ilvl w:val="0"/>
          <w:numId w:val="116"/>
        </w:numPr>
        <w:rPr>
          <w:rFonts w:ascii="Arial" w:cs="Arial" w:eastAsia="Arial" w:hAnsi="Arial"/>
          <w:sz w:val="18"/>
          <w:szCs w:val="18"/>
          <w:color w:val="auto"/>
        </w:rPr>
      </w:pPr>
      <w:r>
        <w:rPr>
          <w:rFonts w:ascii="Arial" w:cs="Arial" w:eastAsia="Arial" w:hAnsi="Arial"/>
          <w:sz w:val="18"/>
          <w:szCs w:val="18"/>
          <w:color w:val="auto"/>
        </w:rPr>
        <w:t>Any fraud, whether or not material, that involves management or other employees who have a significant role in the registrant's internal control over financial reporting.</w:t>
      </w:r>
    </w:p>
    <w:p>
      <w:pPr>
        <w:spacing w:after="0" w:line="198" w:lineRule="exact"/>
        <w:rPr>
          <w:sz w:val="20"/>
          <w:szCs w:val="20"/>
          <w:color w:val="auto"/>
        </w:rPr>
      </w:pPr>
    </w:p>
    <w:p>
      <w:pPr>
        <w:ind w:left="40"/>
        <w:spacing w:after="0"/>
        <w:tabs>
          <w:tab w:leader="none" w:pos="6760" w:val="left"/>
        </w:tabs>
        <w:rPr>
          <w:sz w:val="20"/>
          <w:szCs w:val="20"/>
          <w:color w:val="auto"/>
        </w:rPr>
      </w:pPr>
      <w:r>
        <w:rPr>
          <w:rFonts w:ascii="Arial" w:cs="Arial" w:eastAsia="Arial" w:hAnsi="Arial"/>
          <w:sz w:val="18"/>
          <w:szCs w:val="18"/>
          <w:color w:val="auto"/>
        </w:rPr>
        <w:t>Date:  September 3, 2020</w:t>
      </w:r>
      <w:r>
        <w:rPr>
          <w:sz w:val="20"/>
          <w:szCs w:val="20"/>
          <w:color w:val="auto"/>
        </w:rPr>
        <w:tab/>
      </w:r>
      <w:r>
        <w:rPr>
          <w:rFonts w:ascii="Arial" w:cs="Arial" w:eastAsia="Arial" w:hAnsi="Arial"/>
          <w:sz w:val="17"/>
          <w:szCs w:val="17"/>
          <w:color w:val="auto"/>
        </w:rPr>
        <w:t>/s/ Tony G. Bowen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4291330</wp:posOffset>
            </wp:positionH>
            <wp:positionV relativeFrom="paragraph">
              <wp:posOffset>37465</wp:posOffset>
            </wp:positionV>
            <wp:extent cx="2846070" cy="889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5">
                      <a:extLst>
                        <a:ext uri="{28A0092B-C50C-407E-A947-70E740481C1C}"/>
                      </a:extLst>
                    </a:blip>
                    <a:srcRect/>
                    <a:stretch>
                      <a:fillRect/>
                    </a:stretch>
                  </pic:blipFill>
                  <pic:spPr bwMode="auto">
                    <a:xfrm>
                      <a:off x="0" y="0"/>
                      <a:ext cx="2846070" cy="8890"/>
                    </a:xfrm>
                    <a:prstGeom prst="rect">
                      <a:avLst/>
                    </a:prstGeom>
                    <a:noFill/>
                  </pic:spPr>
                </pic:pic>
              </a:graphicData>
            </a:graphic>
          </wp:anchor>
        </w:drawing>
      </w:r>
    </w:p>
    <w:p>
      <w:pPr>
        <w:spacing w:after="0" w:line="57" w:lineRule="exact"/>
        <w:rPr>
          <w:sz w:val="20"/>
          <w:szCs w:val="20"/>
          <w:color w:val="auto"/>
        </w:rPr>
      </w:pPr>
    </w:p>
    <w:p>
      <w:pPr>
        <w:ind w:left="6780"/>
        <w:spacing w:after="0"/>
        <w:rPr>
          <w:sz w:val="20"/>
          <w:szCs w:val="20"/>
          <w:color w:val="auto"/>
        </w:rPr>
      </w:pPr>
      <w:r>
        <w:rPr>
          <w:rFonts w:ascii="Arial" w:cs="Arial" w:eastAsia="Arial" w:hAnsi="Arial"/>
          <w:sz w:val="18"/>
          <w:szCs w:val="18"/>
          <w:color w:val="auto"/>
        </w:rPr>
        <w:t>Tony G. Bowen</w:t>
      </w:r>
    </w:p>
    <w:p>
      <w:pPr>
        <w:spacing w:after="0" w:line="50" w:lineRule="exact"/>
        <w:rPr>
          <w:sz w:val="20"/>
          <w:szCs w:val="20"/>
          <w:color w:val="auto"/>
        </w:rPr>
      </w:pPr>
    </w:p>
    <w:p>
      <w:pPr>
        <w:ind w:left="6780"/>
        <w:spacing w:after="0"/>
        <w:rPr>
          <w:sz w:val="20"/>
          <w:szCs w:val="20"/>
          <w:color w:val="auto"/>
        </w:rPr>
      </w:pPr>
      <w:r>
        <w:rPr>
          <w:rFonts w:ascii="Arial" w:cs="Arial" w:eastAsia="Arial" w:hAnsi="Arial"/>
          <w:sz w:val="18"/>
          <w:szCs w:val="18"/>
          <w:color w:val="auto"/>
        </w:rPr>
        <w:t>Chief Financial Officer</w:t>
      </w:r>
    </w:p>
    <w:p>
      <w:pPr>
        <w:spacing w:after="0" w:line="18" w:lineRule="exact"/>
        <w:rPr>
          <w:sz w:val="20"/>
          <w:szCs w:val="20"/>
          <w:color w:val="auto"/>
        </w:rPr>
      </w:pPr>
    </w:p>
    <w:p>
      <w:pPr>
        <w:ind w:left="6780"/>
        <w:spacing w:after="0"/>
        <w:rPr>
          <w:sz w:val="20"/>
          <w:szCs w:val="20"/>
          <w:color w:val="auto"/>
        </w:rPr>
      </w:pPr>
      <w:r>
        <w:rPr>
          <w:rFonts w:ascii="Arial" w:cs="Arial" w:eastAsia="Arial" w:hAnsi="Arial"/>
          <w:sz w:val="18"/>
          <w:szCs w:val="18"/>
          <w:color w:val="auto"/>
        </w:rPr>
        <w:t>H&amp;R Block, Inc.</w:t>
      </w:r>
    </w:p>
    <w:p>
      <w:pPr>
        <w:sectPr>
          <w:pgSz w:w="11900" w:h="16838" w:orient="portrait"/>
          <w:cols w:equalWidth="0" w:num="1">
            <w:col w:w="11240"/>
          </w:cols>
          <w:pgMar w:left="320" w:top="225" w:right="339" w:bottom="1440" w:gutter="0" w:footer="0" w:header="0"/>
        </w:sectPr>
      </w:pPr>
    </w:p>
    <w:bookmarkStart w:id="96" w:name="page97"/>
    <w:bookmarkEnd w:id="96"/>
    <w:p>
      <w:pPr>
        <w:jc w:val="right"/>
        <w:spacing w:after="0"/>
        <w:rPr>
          <w:sz w:val="20"/>
          <w:szCs w:val="20"/>
          <w:color w:val="auto"/>
        </w:rPr>
      </w:pPr>
      <w:r>
        <w:rPr>
          <w:rFonts w:ascii="Arial" w:cs="Arial" w:eastAsia="Arial" w:hAnsi="Arial"/>
          <w:sz w:val="18"/>
          <w:szCs w:val="18"/>
          <w:color w:val="auto"/>
        </w:rPr>
        <w:t>Exhibit 32.1</w:t>
      </w:r>
    </w:p>
    <w:p>
      <w:pPr>
        <w:spacing w:after="0" w:line="278"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CERTIFICATION PURSUANT TO</w:t>
      </w:r>
    </w:p>
    <w:p>
      <w:pPr>
        <w:spacing w:after="0" w:line="6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18 U.S.C. SECTION 1350,</w:t>
      </w:r>
    </w:p>
    <w:p>
      <w:pPr>
        <w:spacing w:after="0" w:line="6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AS ADOPTED PURSUANT TO</w:t>
      </w:r>
    </w:p>
    <w:p>
      <w:pPr>
        <w:spacing w:after="0" w:line="6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SECTION 906 OF THE SARBANES-OXLEY ACT OF 2002</w:t>
      </w:r>
    </w:p>
    <w:p>
      <w:pPr>
        <w:spacing w:after="0" w:line="203" w:lineRule="exact"/>
        <w:rPr>
          <w:sz w:val="20"/>
          <w:szCs w:val="20"/>
          <w:color w:val="auto"/>
        </w:rPr>
      </w:pPr>
    </w:p>
    <w:p>
      <w:pPr>
        <w:jc w:val="both"/>
        <w:ind w:firstLine="648"/>
        <w:spacing w:after="0" w:line="233" w:lineRule="exact"/>
        <w:rPr>
          <w:sz w:val="20"/>
          <w:szCs w:val="20"/>
          <w:color w:val="auto"/>
        </w:rPr>
      </w:pPr>
      <w:r>
        <w:rPr>
          <w:rFonts w:ascii="Arial" w:cs="Arial" w:eastAsia="Arial" w:hAnsi="Arial"/>
          <w:sz w:val="18"/>
          <w:szCs w:val="18"/>
          <w:color w:val="auto"/>
        </w:rPr>
        <w:t>In connection with the quarterly report of H&amp;R Block, Inc. (the “Company”) on Form 10</w:t>
      </w:r>
      <w:r>
        <w:rPr>
          <w:rFonts w:ascii="MS PGothic" w:cs="MS PGothic" w:eastAsia="MS PGothic" w:hAnsi="MS PGothic"/>
          <w:sz w:val="18"/>
          <w:szCs w:val="18"/>
          <w:color w:val="auto"/>
        </w:rPr>
        <w:t>‑</w:t>
      </w:r>
      <w:r>
        <w:rPr>
          <w:rFonts w:ascii="Arial" w:cs="Arial" w:eastAsia="Arial" w:hAnsi="Arial"/>
          <w:sz w:val="18"/>
          <w:szCs w:val="18"/>
          <w:color w:val="auto"/>
        </w:rPr>
        <w:t>Q for the fiscal quarter ending July 31, 2020 as filed with the Securities and Exchange Commission on the date hereof (the “Report”), I, Jeffrey J. Jones II, Chief Executive Officer of the Company, certify pursuant to 18 U.S.C. § 1350, as adopted pursuant to § 906 of the Sarbanes-Oxley Act of 2002, that:</w:t>
      </w:r>
    </w:p>
    <w:p>
      <w:pPr>
        <w:spacing w:after="0" w:line="190" w:lineRule="exact"/>
        <w:rPr>
          <w:sz w:val="20"/>
          <w:szCs w:val="20"/>
          <w:color w:val="auto"/>
        </w:rPr>
      </w:pPr>
    </w:p>
    <w:p>
      <w:pPr>
        <w:ind w:left="1300" w:hanging="644"/>
        <w:spacing w:after="0"/>
        <w:tabs>
          <w:tab w:leader="none" w:pos="1300" w:val="left"/>
        </w:tabs>
        <w:numPr>
          <w:ilvl w:val="0"/>
          <w:numId w:val="117"/>
        </w:numPr>
        <w:rPr>
          <w:rFonts w:ascii="Arial" w:cs="Arial" w:eastAsia="Arial" w:hAnsi="Arial"/>
          <w:sz w:val="18"/>
          <w:szCs w:val="18"/>
          <w:color w:val="auto"/>
        </w:rPr>
      </w:pPr>
      <w:r>
        <w:rPr>
          <w:rFonts w:ascii="Arial" w:cs="Arial" w:eastAsia="Arial" w:hAnsi="Arial"/>
          <w:sz w:val="18"/>
          <w:szCs w:val="18"/>
          <w:color w:val="auto"/>
        </w:rPr>
        <w:t>The Report fully complies with the requirements of Section 13(a) or 15(d) of the Securities Exchange Act of 1934; and</w:t>
      </w:r>
    </w:p>
    <w:p>
      <w:pPr>
        <w:spacing w:after="0" w:line="225" w:lineRule="exact"/>
        <w:rPr>
          <w:rFonts w:ascii="Arial" w:cs="Arial" w:eastAsia="Arial" w:hAnsi="Arial"/>
          <w:sz w:val="18"/>
          <w:szCs w:val="18"/>
          <w:color w:val="auto"/>
        </w:rPr>
      </w:pPr>
    </w:p>
    <w:p>
      <w:pPr>
        <w:ind w:left="1300" w:right="20" w:hanging="644"/>
        <w:spacing w:after="0" w:line="292" w:lineRule="auto"/>
        <w:tabs>
          <w:tab w:leader="none" w:pos="1300" w:val="left"/>
        </w:tabs>
        <w:numPr>
          <w:ilvl w:val="0"/>
          <w:numId w:val="117"/>
        </w:numPr>
        <w:rPr>
          <w:rFonts w:ascii="Arial" w:cs="Arial" w:eastAsia="Arial" w:hAnsi="Arial"/>
          <w:sz w:val="18"/>
          <w:szCs w:val="18"/>
          <w:color w:val="auto"/>
        </w:rPr>
      </w:pPr>
      <w:r>
        <w:rPr>
          <w:rFonts w:ascii="Arial" w:cs="Arial" w:eastAsia="Arial" w:hAnsi="Arial"/>
          <w:sz w:val="18"/>
          <w:szCs w:val="18"/>
          <w:color w:val="auto"/>
        </w:rPr>
        <w:t>The information contained in the Report fairly presents, in all material respects, the financial condition and results of operations of the Company.</w:t>
      </w:r>
    </w:p>
    <w:p>
      <w:pPr>
        <w:spacing w:after="0" w:line="198" w:lineRule="exact"/>
        <w:rPr>
          <w:sz w:val="20"/>
          <w:szCs w:val="20"/>
          <w:color w:val="auto"/>
        </w:rPr>
      </w:pPr>
    </w:p>
    <w:p>
      <w:pPr>
        <w:ind w:left="7960"/>
        <w:spacing w:after="0"/>
        <w:rPr>
          <w:sz w:val="20"/>
          <w:szCs w:val="20"/>
          <w:color w:val="auto"/>
        </w:rPr>
      </w:pPr>
      <w:r>
        <w:rPr>
          <w:rFonts w:ascii="Arial" w:cs="Arial" w:eastAsia="Arial" w:hAnsi="Arial"/>
          <w:sz w:val="18"/>
          <w:szCs w:val="18"/>
          <w:color w:val="auto"/>
        </w:rPr>
        <w:t>/s/ Jeffrey J. Jones II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5036820</wp:posOffset>
            </wp:positionH>
            <wp:positionV relativeFrom="paragraph">
              <wp:posOffset>28575</wp:posOffset>
            </wp:positionV>
            <wp:extent cx="2100580" cy="889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6">
                      <a:extLst>
                        <a:ext uri="{28A0092B-C50C-407E-A947-70E740481C1C}"/>
                      </a:extLst>
                    </a:blip>
                    <a:srcRect/>
                    <a:stretch>
                      <a:fillRect/>
                    </a:stretch>
                  </pic:blipFill>
                  <pic:spPr bwMode="auto">
                    <a:xfrm>
                      <a:off x="0" y="0"/>
                      <a:ext cx="2100580" cy="8890"/>
                    </a:xfrm>
                    <a:prstGeom prst="rect">
                      <a:avLst/>
                    </a:prstGeom>
                    <a:noFill/>
                  </pic:spPr>
                </pic:pic>
              </a:graphicData>
            </a:graphic>
          </wp:anchor>
        </w:drawing>
      </w:r>
    </w:p>
    <w:p>
      <w:pPr>
        <w:spacing w:after="0" w:line="43" w:lineRule="exact"/>
        <w:rPr>
          <w:sz w:val="20"/>
          <w:szCs w:val="20"/>
          <w:color w:val="auto"/>
        </w:rPr>
      </w:pPr>
    </w:p>
    <w:p>
      <w:pPr>
        <w:ind w:left="7960"/>
        <w:spacing w:after="0"/>
        <w:rPr>
          <w:sz w:val="20"/>
          <w:szCs w:val="20"/>
          <w:color w:val="auto"/>
        </w:rPr>
      </w:pPr>
      <w:r>
        <w:rPr>
          <w:rFonts w:ascii="Arial" w:cs="Arial" w:eastAsia="Arial" w:hAnsi="Arial"/>
          <w:sz w:val="18"/>
          <w:szCs w:val="18"/>
          <w:color w:val="auto"/>
        </w:rPr>
        <w:t>Jeffrey J. Jones II</w:t>
      </w:r>
    </w:p>
    <w:p>
      <w:pPr>
        <w:spacing w:after="0" w:line="13" w:lineRule="exact"/>
        <w:rPr>
          <w:sz w:val="20"/>
          <w:szCs w:val="20"/>
          <w:color w:val="auto"/>
        </w:rPr>
      </w:pPr>
    </w:p>
    <w:p>
      <w:pPr>
        <w:ind w:left="7960"/>
        <w:spacing w:after="0"/>
        <w:rPr>
          <w:sz w:val="20"/>
          <w:szCs w:val="20"/>
          <w:color w:val="auto"/>
        </w:rPr>
      </w:pPr>
      <w:r>
        <w:rPr>
          <w:rFonts w:ascii="Arial" w:cs="Arial" w:eastAsia="Arial" w:hAnsi="Arial"/>
          <w:sz w:val="18"/>
          <w:szCs w:val="18"/>
          <w:color w:val="auto"/>
        </w:rPr>
        <w:t>Chief Executive Officer</w:t>
      </w:r>
    </w:p>
    <w:p>
      <w:pPr>
        <w:ind w:left="7960"/>
        <w:spacing w:after="0"/>
        <w:rPr>
          <w:sz w:val="20"/>
          <w:szCs w:val="20"/>
          <w:color w:val="auto"/>
        </w:rPr>
      </w:pPr>
      <w:r>
        <w:rPr>
          <w:rFonts w:ascii="Arial" w:cs="Arial" w:eastAsia="Arial" w:hAnsi="Arial"/>
          <w:sz w:val="18"/>
          <w:szCs w:val="18"/>
          <w:color w:val="auto"/>
        </w:rPr>
        <w:t>H&amp;R Block, Inc.</w:t>
      </w:r>
    </w:p>
    <w:p>
      <w:pPr>
        <w:spacing w:after="0" w:line="28" w:lineRule="exact"/>
        <w:rPr>
          <w:sz w:val="20"/>
          <w:szCs w:val="20"/>
          <w:color w:val="auto"/>
        </w:rPr>
      </w:pPr>
    </w:p>
    <w:p>
      <w:pPr>
        <w:ind w:left="7960"/>
        <w:spacing w:after="0"/>
        <w:rPr>
          <w:sz w:val="20"/>
          <w:szCs w:val="20"/>
          <w:color w:val="auto"/>
        </w:rPr>
      </w:pPr>
      <w:r>
        <w:rPr>
          <w:rFonts w:ascii="Arial" w:cs="Arial" w:eastAsia="Arial" w:hAnsi="Arial"/>
          <w:sz w:val="18"/>
          <w:szCs w:val="18"/>
          <w:color w:val="auto"/>
        </w:rPr>
        <w:t>September 3, 2020</w:t>
      </w:r>
    </w:p>
    <w:p>
      <w:pPr>
        <w:sectPr>
          <w:pgSz w:w="11900" w:h="16838" w:orient="portrait"/>
          <w:cols w:equalWidth="0" w:num="1">
            <w:col w:w="11240"/>
          </w:cols>
          <w:pgMar w:left="320" w:top="115" w:right="339" w:bottom="1440" w:gutter="0" w:footer="0" w:header="0"/>
        </w:sectPr>
      </w:pPr>
    </w:p>
    <w:bookmarkStart w:id="97" w:name="page98"/>
    <w:bookmarkEnd w:id="97"/>
    <w:p>
      <w:pPr>
        <w:jc w:val="right"/>
        <w:spacing w:after="0"/>
        <w:rPr>
          <w:sz w:val="20"/>
          <w:szCs w:val="20"/>
          <w:color w:val="auto"/>
        </w:rPr>
      </w:pPr>
      <w:r>
        <w:rPr>
          <w:rFonts w:ascii="Arial" w:cs="Arial" w:eastAsia="Arial" w:hAnsi="Arial"/>
          <w:sz w:val="18"/>
          <w:szCs w:val="18"/>
          <w:color w:val="auto"/>
        </w:rPr>
        <w:t>Exhibit 32.2</w:t>
      </w:r>
    </w:p>
    <w:p>
      <w:pPr>
        <w:spacing w:after="0" w:line="278"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CERTIFICATION PURSUANT TO</w:t>
      </w:r>
    </w:p>
    <w:p>
      <w:pPr>
        <w:spacing w:after="0" w:line="6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18 U.S.C. SECTION 1350,</w:t>
      </w:r>
    </w:p>
    <w:p>
      <w:pPr>
        <w:spacing w:after="0" w:line="6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AS ADOPTED PURSUANT TO</w:t>
      </w:r>
    </w:p>
    <w:p>
      <w:pPr>
        <w:spacing w:after="0" w:line="6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SECTION 906 OF THE SARBANES-OXLEY ACT OF 2002</w:t>
      </w:r>
    </w:p>
    <w:p>
      <w:pPr>
        <w:spacing w:after="0" w:line="203" w:lineRule="exact"/>
        <w:rPr>
          <w:sz w:val="20"/>
          <w:szCs w:val="20"/>
          <w:color w:val="auto"/>
        </w:rPr>
      </w:pPr>
    </w:p>
    <w:p>
      <w:pPr>
        <w:jc w:val="both"/>
        <w:ind w:firstLine="648"/>
        <w:spacing w:after="0" w:line="233" w:lineRule="exact"/>
        <w:rPr>
          <w:sz w:val="20"/>
          <w:szCs w:val="20"/>
          <w:color w:val="auto"/>
        </w:rPr>
      </w:pPr>
      <w:r>
        <w:rPr>
          <w:rFonts w:ascii="Arial" w:cs="Arial" w:eastAsia="Arial" w:hAnsi="Arial"/>
          <w:sz w:val="18"/>
          <w:szCs w:val="18"/>
          <w:color w:val="auto"/>
        </w:rPr>
        <w:t>In connection with the quarterly report of H&amp;R Block, Inc. (the “Company”) on Form 10</w:t>
      </w:r>
      <w:r>
        <w:rPr>
          <w:rFonts w:ascii="MS PGothic" w:cs="MS PGothic" w:eastAsia="MS PGothic" w:hAnsi="MS PGothic"/>
          <w:sz w:val="18"/>
          <w:szCs w:val="18"/>
          <w:color w:val="auto"/>
        </w:rPr>
        <w:t>‑</w:t>
      </w:r>
      <w:r>
        <w:rPr>
          <w:rFonts w:ascii="Arial" w:cs="Arial" w:eastAsia="Arial" w:hAnsi="Arial"/>
          <w:sz w:val="18"/>
          <w:szCs w:val="18"/>
          <w:color w:val="auto"/>
        </w:rPr>
        <w:t>Q for the fiscal quarter ending July 31, 2020 as filed with the Securities and Exchange Commission on the date hereof (the “Report”), I, Tony G. Bowen, Chief Financial Officer of the Company, certify pursuant to 18 U.S.C. § 1350, as adopted pursuant to § 906 of the Sarbanes-Oxley Act of 2002, that:</w:t>
      </w:r>
    </w:p>
    <w:p>
      <w:pPr>
        <w:spacing w:after="0" w:line="190" w:lineRule="exact"/>
        <w:rPr>
          <w:sz w:val="20"/>
          <w:szCs w:val="20"/>
          <w:color w:val="auto"/>
        </w:rPr>
      </w:pPr>
    </w:p>
    <w:p>
      <w:pPr>
        <w:ind w:left="1300" w:hanging="644"/>
        <w:spacing w:after="0"/>
        <w:tabs>
          <w:tab w:leader="none" w:pos="1300" w:val="left"/>
        </w:tabs>
        <w:numPr>
          <w:ilvl w:val="0"/>
          <w:numId w:val="118"/>
        </w:numPr>
        <w:rPr>
          <w:rFonts w:ascii="Arial" w:cs="Arial" w:eastAsia="Arial" w:hAnsi="Arial"/>
          <w:sz w:val="18"/>
          <w:szCs w:val="18"/>
          <w:color w:val="auto"/>
        </w:rPr>
      </w:pPr>
      <w:r>
        <w:rPr>
          <w:rFonts w:ascii="Arial" w:cs="Arial" w:eastAsia="Arial" w:hAnsi="Arial"/>
          <w:sz w:val="18"/>
          <w:szCs w:val="18"/>
          <w:color w:val="auto"/>
        </w:rPr>
        <w:t>The Report fully complies with the requirements of Section 13(a) or 15(d) of the Securities Exchange Act of 1934; and</w:t>
      </w:r>
    </w:p>
    <w:p>
      <w:pPr>
        <w:spacing w:after="0" w:line="225" w:lineRule="exact"/>
        <w:rPr>
          <w:rFonts w:ascii="Arial" w:cs="Arial" w:eastAsia="Arial" w:hAnsi="Arial"/>
          <w:sz w:val="18"/>
          <w:szCs w:val="18"/>
          <w:color w:val="auto"/>
        </w:rPr>
      </w:pPr>
    </w:p>
    <w:p>
      <w:pPr>
        <w:ind w:left="1300" w:right="20" w:hanging="644"/>
        <w:spacing w:after="0" w:line="292" w:lineRule="auto"/>
        <w:tabs>
          <w:tab w:leader="none" w:pos="1300" w:val="left"/>
        </w:tabs>
        <w:numPr>
          <w:ilvl w:val="0"/>
          <w:numId w:val="118"/>
        </w:numPr>
        <w:rPr>
          <w:rFonts w:ascii="Arial" w:cs="Arial" w:eastAsia="Arial" w:hAnsi="Arial"/>
          <w:sz w:val="18"/>
          <w:szCs w:val="18"/>
          <w:color w:val="auto"/>
        </w:rPr>
      </w:pPr>
      <w:r>
        <w:rPr>
          <w:rFonts w:ascii="Arial" w:cs="Arial" w:eastAsia="Arial" w:hAnsi="Arial"/>
          <w:sz w:val="18"/>
          <w:szCs w:val="18"/>
          <w:color w:val="auto"/>
        </w:rPr>
        <w:t>The information contained in the Report fairly presents, in all material respects, the financial condition and results of operations of the Company.</w:t>
      </w:r>
    </w:p>
    <w:p>
      <w:pPr>
        <w:spacing w:after="0" w:line="200" w:lineRule="exact"/>
        <w:rPr>
          <w:sz w:val="20"/>
          <w:szCs w:val="20"/>
          <w:color w:val="auto"/>
        </w:rPr>
      </w:pPr>
    </w:p>
    <w:p>
      <w:pPr>
        <w:spacing w:after="0" w:line="322" w:lineRule="exact"/>
        <w:rPr>
          <w:sz w:val="20"/>
          <w:szCs w:val="20"/>
          <w:color w:val="auto"/>
        </w:rPr>
      </w:pPr>
    </w:p>
    <w:p>
      <w:pPr>
        <w:ind w:left="7940"/>
        <w:spacing w:after="0"/>
        <w:rPr>
          <w:sz w:val="20"/>
          <w:szCs w:val="20"/>
          <w:color w:val="auto"/>
        </w:rPr>
      </w:pPr>
      <w:r>
        <w:rPr>
          <w:rFonts w:ascii="Arial" w:cs="Arial" w:eastAsia="Arial" w:hAnsi="Arial"/>
          <w:sz w:val="18"/>
          <w:szCs w:val="18"/>
          <w:color w:val="auto"/>
        </w:rPr>
        <w:t>/s/ Tony G. Bowen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5019675</wp:posOffset>
            </wp:positionH>
            <wp:positionV relativeFrom="paragraph">
              <wp:posOffset>28575</wp:posOffset>
            </wp:positionV>
            <wp:extent cx="2117090" cy="825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7">
                      <a:extLst>
                        <a:ext uri="{28A0092B-C50C-407E-A947-70E740481C1C}"/>
                      </a:extLst>
                    </a:blip>
                    <a:srcRect/>
                    <a:stretch>
                      <a:fillRect/>
                    </a:stretch>
                  </pic:blipFill>
                  <pic:spPr bwMode="auto">
                    <a:xfrm>
                      <a:off x="0" y="0"/>
                      <a:ext cx="2117090" cy="8255"/>
                    </a:xfrm>
                    <a:prstGeom prst="rect">
                      <a:avLst/>
                    </a:prstGeom>
                    <a:noFill/>
                  </pic:spPr>
                </pic:pic>
              </a:graphicData>
            </a:graphic>
          </wp:anchor>
        </w:drawing>
      </w:r>
    </w:p>
    <w:p>
      <w:pPr>
        <w:spacing w:after="0" w:line="43" w:lineRule="exact"/>
        <w:rPr>
          <w:sz w:val="20"/>
          <w:szCs w:val="20"/>
          <w:color w:val="auto"/>
        </w:rPr>
      </w:pPr>
    </w:p>
    <w:p>
      <w:pPr>
        <w:ind w:left="7940"/>
        <w:spacing w:after="0"/>
        <w:rPr>
          <w:sz w:val="20"/>
          <w:szCs w:val="20"/>
          <w:color w:val="auto"/>
        </w:rPr>
      </w:pPr>
      <w:r>
        <w:rPr>
          <w:rFonts w:ascii="Arial" w:cs="Arial" w:eastAsia="Arial" w:hAnsi="Arial"/>
          <w:sz w:val="18"/>
          <w:szCs w:val="18"/>
          <w:color w:val="auto"/>
        </w:rPr>
        <w:t>Tony G. Bowen</w:t>
      </w:r>
    </w:p>
    <w:p>
      <w:pPr>
        <w:spacing w:after="0" w:line="13" w:lineRule="exact"/>
        <w:rPr>
          <w:sz w:val="20"/>
          <w:szCs w:val="20"/>
          <w:color w:val="auto"/>
        </w:rPr>
      </w:pPr>
    </w:p>
    <w:p>
      <w:pPr>
        <w:ind w:left="7940"/>
        <w:spacing w:after="0"/>
        <w:rPr>
          <w:sz w:val="20"/>
          <w:szCs w:val="20"/>
          <w:color w:val="auto"/>
        </w:rPr>
      </w:pPr>
      <w:r>
        <w:rPr>
          <w:rFonts w:ascii="Arial" w:cs="Arial" w:eastAsia="Arial" w:hAnsi="Arial"/>
          <w:sz w:val="18"/>
          <w:szCs w:val="18"/>
          <w:color w:val="auto"/>
        </w:rPr>
        <w:t>Chief Financial Officer</w:t>
      </w:r>
    </w:p>
    <w:p>
      <w:pPr>
        <w:ind w:left="7940"/>
        <w:spacing w:after="0"/>
        <w:rPr>
          <w:sz w:val="20"/>
          <w:szCs w:val="20"/>
          <w:color w:val="auto"/>
        </w:rPr>
      </w:pPr>
      <w:r>
        <w:rPr>
          <w:rFonts w:ascii="Arial" w:cs="Arial" w:eastAsia="Arial" w:hAnsi="Arial"/>
          <w:sz w:val="18"/>
          <w:szCs w:val="18"/>
          <w:color w:val="auto"/>
        </w:rPr>
        <w:t>H&amp;R Block, Inc.</w:t>
      </w:r>
    </w:p>
    <w:p>
      <w:pPr>
        <w:spacing w:after="0" w:line="28" w:lineRule="exact"/>
        <w:rPr>
          <w:sz w:val="20"/>
          <w:szCs w:val="20"/>
          <w:color w:val="auto"/>
        </w:rPr>
      </w:pPr>
    </w:p>
    <w:p>
      <w:pPr>
        <w:ind w:left="7940"/>
        <w:spacing w:after="0"/>
        <w:rPr>
          <w:sz w:val="20"/>
          <w:szCs w:val="20"/>
          <w:color w:val="auto"/>
        </w:rPr>
      </w:pPr>
      <w:r>
        <w:rPr>
          <w:rFonts w:ascii="Arial" w:cs="Arial" w:eastAsia="Arial" w:hAnsi="Arial"/>
          <w:sz w:val="18"/>
          <w:szCs w:val="18"/>
          <w:color w:val="auto"/>
        </w:rPr>
        <w:t>September 3, 2020</w:t>
      </w:r>
    </w:p>
    <w:sectPr>
      <w:pgSz w:w="11900" w:h="16838" w:orient="portrait"/>
      <w:cols w:equalWidth="0" w:num="1">
        <w:col w:w="11240"/>
      </w:cols>
      <w:pgMar w:left="320" w:top="115" w:right="339"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15B5AF5C"/>
    <w:multiLevelType w:val="hybridMultilevel"/>
    <w:lvl w:ilvl="0">
      <w:lvlJc w:val="left"/>
      <w:lvlText w:val="☑"/>
      <w:numFmt w:val="bullet"/>
      <w:start w:val="1"/>
    </w:lvl>
  </w:abstractNum>
  <w:abstractNum w:abstractNumId="1">
    <w:nsid w:val="741226BB"/>
    <w:multiLevelType w:val="hybridMultilevel"/>
    <w:lvl w:ilvl="0">
      <w:lvlJc w:val="left"/>
      <w:lvlText w:val="☐"/>
      <w:numFmt w:val="bullet"/>
      <w:start w:val="1"/>
    </w:lvl>
  </w:abstractNum>
  <w:abstractNum w:abstractNumId="2">
    <w:nsid w:val="D34B6A8"/>
    <w:multiLevelType w:val="hybridMultilevel"/>
    <w:lvl w:ilvl="0">
      <w:lvlJc w:val="left"/>
      <w:lvlText w:val="2"/>
      <w:numFmt w:val="bullet"/>
      <w:start w:val="1"/>
    </w:lvl>
  </w:abstractNum>
  <w:abstractNum w:abstractNumId="3">
    <w:nsid w:val="10233C99"/>
    <w:multiLevelType w:val="hybridMultilevel"/>
    <w:lvl w:ilvl="0">
      <w:lvlJc w:val="left"/>
      <w:lvlText w:val="4"/>
      <w:numFmt w:val="bullet"/>
      <w:start w:val="1"/>
    </w:lvl>
  </w:abstractNum>
  <w:abstractNum w:abstractNumId="4">
    <w:nsid w:val="3F6AB60F"/>
    <w:multiLevelType w:val="hybridMultilevel"/>
    <w:lvl w:ilvl="0">
      <w:lvlJc w:val="left"/>
      <w:lvlText w:val="6"/>
      <w:numFmt w:val="bullet"/>
      <w:start w:val="1"/>
    </w:lvl>
  </w:abstractNum>
  <w:abstractNum w:abstractNumId="5">
    <w:nsid w:val="61574095"/>
    <w:multiLevelType w:val="hybridMultilevel"/>
    <w:lvl w:ilvl="0">
      <w:lvlJc w:val="left"/>
      <w:lvlText w:val="8"/>
      <w:numFmt w:val="bullet"/>
      <w:start w:val="1"/>
    </w:lvl>
  </w:abstractNum>
  <w:abstractNum w:abstractNumId="6">
    <w:nsid w:val="7E0C57B1"/>
    <w:multiLevelType w:val="hybridMultilevel"/>
    <w:lvl w:ilvl="0">
      <w:lvlJc w:val="left"/>
      <w:lvlText w:val="(%1)"/>
      <w:numFmt w:val="decimal"/>
      <w:start w:val="1"/>
    </w:lvl>
  </w:abstractNum>
  <w:abstractNum w:abstractNumId="7">
    <w:nsid w:val="77AE35EB"/>
    <w:multiLevelType w:val="hybridMultilevel"/>
    <w:lvl w:ilvl="0">
      <w:lvlJc w:val="left"/>
      <w:lvlText w:val="(%1)"/>
      <w:numFmt w:val="decimal"/>
      <w:start w:val="1"/>
    </w:lvl>
  </w:abstractNum>
  <w:abstractNum w:abstractNumId="8">
    <w:nsid w:val="579BE4F1"/>
    <w:multiLevelType w:val="hybridMultilevel"/>
    <w:lvl w:ilvl="0">
      <w:lvlJc w:val="left"/>
      <w:lvlText w:val="%1"/>
      <w:numFmt w:val="decimal"/>
      <w:start w:val="10"/>
    </w:lvl>
  </w:abstractNum>
  <w:abstractNum w:abstractNumId="9">
    <w:nsid w:val="310C50B3"/>
    <w:multiLevelType w:val="hybridMultilevel"/>
    <w:lvl w:ilvl="0">
      <w:lvlJc w:val="left"/>
      <w:lvlText w:val="%1"/>
      <w:numFmt w:val="decimal"/>
      <w:start w:val="12"/>
    </w:lvl>
  </w:abstractNum>
  <w:abstractNum w:abstractNumId="10">
    <w:nsid w:val="5FF87E05"/>
    <w:multiLevelType w:val="hybridMultilevel"/>
    <w:lvl w:ilvl="0">
      <w:lvlJc w:val="left"/>
      <w:lvlText w:val="%1"/>
      <w:numFmt w:val="decimal"/>
      <w:start w:val="14"/>
    </w:lvl>
  </w:abstractNum>
  <w:abstractNum w:abstractNumId="11">
    <w:nsid w:val="2F305DEF"/>
    <w:multiLevelType w:val="hybridMultilevel"/>
    <w:lvl w:ilvl="0">
      <w:lvlJc w:val="left"/>
      <w:lvlText w:val="%1"/>
      <w:numFmt w:val="decimal"/>
      <w:start w:val="16"/>
    </w:lvl>
  </w:abstractNum>
  <w:abstractNum w:abstractNumId="12">
    <w:nsid w:val="25A70BF7"/>
    <w:multiLevelType w:val="hybridMultilevel"/>
    <w:lvl w:ilvl="0">
      <w:lvlJc w:val="left"/>
      <w:lvlText w:val="%1"/>
      <w:numFmt w:val="decimal"/>
      <w:start w:val="18"/>
    </w:lvl>
  </w:abstractNum>
  <w:abstractNum w:abstractNumId="13">
    <w:nsid w:val="1DBABF00"/>
    <w:multiLevelType w:val="hybridMultilevel"/>
    <w:lvl w:ilvl="0">
      <w:lvlJc w:val="left"/>
      <w:lvlText w:val="(%1)"/>
      <w:numFmt w:val="decimal"/>
      <w:start w:val="1"/>
    </w:lvl>
  </w:abstractNum>
  <w:abstractNum w:abstractNumId="14">
    <w:nsid w:val="4AD084E9"/>
    <w:multiLevelType w:val="hybridMultilevel"/>
    <w:lvl w:ilvl="0">
      <w:lvlJc w:val="left"/>
      <w:lvlText w:val="(%1)"/>
      <w:numFmt w:val="decimal"/>
      <w:start w:val="1"/>
    </w:lvl>
  </w:abstractNum>
  <w:abstractNum w:abstractNumId="15">
    <w:nsid w:val="1F48EAA1"/>
    <w:multiLevelType w:val="hybridMultilevel"/>
    <w:lvl w:ilvl="0">
      <w:lvlJc w:val="left"/>
      <w:lvlText w:val="%1"/>
      <w:numFmt w:val="decimal"/>
      <w:start w:val="20"/>
    </w:lvl>
  </w:abstractNum>
  <w:abstractNum w:abstractNumId="16">
    <w:nsid w:val="1381823A"/>
    <w:multiLevelType w:val="hybridMultilevel"/>
    <w:lvl w:ilvl="0">
      <w:lvlJc w:val="left"/>
      <w:lvlText w:val="%1"/>
      <w:numFmt w:val="decimal"/>
      <w:start w:val="22"/>
    </w:lvl>
  </w:abstractNum>
  <w:abstractNum w:abstractNumId="17">
    <w:nsid w:val="5DB70AE5"/>
    <w:multiLevelType w:val="hybridMultilevel"/>
    <w:lvl w:ilvl="0">
      <w:lvlJc w:val="left"/>
      <w:lvlText w:val="(%1)"/>
      <w:numFmt w:val="decimal"/>
      <w:start w:val="1"/>
    </w:lvl>
  </w:abstractNum>
  <w:abstractNum w:abstractNumId="18">
    <w:nsid w:val="100F8FCA"/>
    <w:multiLevelType w:val="hybridMultilevel"/>
    <w:lvl w:ilvl="0">
      <w:lvlJc w:val="left"/>
      <w:lvlText w:val="%1"/>
      <w:numFmt w:val="decimal"/>
      <w:start w:val="26"/>
    </w:lvl>
  </w:abstractNum>
  <w:abstractNum w:abstractNumId="19">
    <w:nsid w:val="6590700B"/>
    <w:multiLevelType w:val="hybridMultilevel"/>
    <w:lvl w:ilvl="0">
      <w:lvlJc w:val="left"/>
      <w:lvlText w:val="(%1)"/>
      <w:numFmt w:val="decimal"/>
      <w:start w:val="1"/>
    </w:lvl>
  </w:abstractNum>
  <w:abstractNum w:abstractNumId="20">
    <w:nsid w:val="15014ACB"/>
    <w:multiLevelType w:val="hybridMultilevel"/>
    <w:lvl w:ilvl="0">
      <w:lvlJc w:val="left"/>
      <w:lvlText w:val="%1"/>
      <w:numFmt w:val="decimal"/>
      <w:start w:val="28"/>
    </w:lvl>
  </w:abstractNum>
  <w:abstractNum w:abstractNumId="21">
    <w:nsid w:val="5F5E7FD0"/>
    <w:multiLevelType w:val="hybridMultilevel"/>
    <w:lvl w:ilvl="0">
      <w:lvlJc w:val="left"/>
      <w:lvlText w:val="%1."/>
      <w:numFmt w:val="upperLetter"/>
      <w:start w:val="1"/>
    </w:lvl>
  </w:abstractNum>
  <w:abstractNum w:abstractNumId="22">
    <w:nsid w:val="98A3148"/>
    <w:multiLevelType w:val="hybridMultilevel"/>
    <w:lvl w:ilvl="0">
      <w:lvlJc w:val="left"/>
      <w:lvlText w:val="(%1)"/>
      <w:numFmt w:val="lowerLetter"/>
      <w:start w:val="1"/>
    </w:lvl>
  </w:abstractNum>
  <w:abstractNum w:abstractNumId="23">
    <w:nsid w:val="799D0247"/>
    <w:multiLevelType w:val="hybridMultilevel"/>
    <w:lvl w:ilvl="0">
      <w:lvlJc w:val="left"/>
      <w:lvlText w:val="(%1)"/>
      <w:numFmt w:val="lowerLetter"/>
      <w:start w:val="1"/>
    </w:lvl>
  </w:abstractNum>
  <w:abstractNum w:abstractNumId="24">
    <w:nsid w:val="6B94764"/>
    <w:multiLevelType w:val="hybridMultilevel"/>
    <w:lvl w:ilvl="0">
      <w:lvlJc w:val="left"/>
      <w:lvlText w:val="(%1)"/>
      <w:numFmt w:val="lowerLetter"/>
      <w:start w:val="1"/>
    </w:lvl>
  </w:abstractNum>
  <w:abstractNum w:abstractNumId="25">
    <w:nsid w:val="42C296BD"/>
    <w:multiLevelType w:val="hybridMultilevel"/>
    <w:lvl w:ilvl="0">
      <w:lvlJc w:val="left"/>
      <w:lvlText w:val="(%1)"/>
      <w:numFmt w:val="lowerRoman"/>
      <w:start w:val="1"/>
    </w:lvl>
  </w:abstractNum>
  <w:abstractNum w:abstractNumId="26">
    <w:nsid w:val="168E121F"/>
    <w:multiLevelType w:val="hybridMultilevel"/>
    <w:lvl w:ilvl="0">
      <w:lvlJc w:val="left"/>
      <w:lvlText w:val="(%1)"/>
      <w:numFmt w:val="lowerRoman"/>
      <w:start w:val="2"/>
    </w:lvl>
  </w:abstractNum>
  <w:abstractNum w:abstractNumId="27">
    <w:nsid w:val="1EBA5D23"/>
    <w:multiLevelType w:val="hybridMultilevel"/>
    <w:lvl w:ilvl="0">
      <w:lvlJc w:val="left"/>
      <w:lvlText w:val="(%1)"/>
      <w:numFmt w:val="lowerLetter"/>
      <w:start w:val="1"/>
    </w:lvl>
  </w:abstractNum>
  <w:abstractNum w:abstractNumId="28">
    <w:nsid w:val="661E3F1E"/>
    <w:multiLevelType w:val="hybridMultilevel"/>
    <w:lvl w:ilvl="0">
      <w:lvlJc w:val="left"/>
      <w:lvlText w:val="(%1)"/>
      <w:numFmt w:val="lowerLetter"/>
      <w:start w:val="8"/>
    </w:lvl>
  </w:abstractNum>
  <w:abstractNum w:abstractNumId="29">
    <w:nsid w:val="5DC79EA8"/>
    <w:multiLevelType w:val="hybridMultilevel"/>
    <w:lvl w:ilvl="0">
      <w:lvlJc w:val="left"/>
      <w:lvlText w:val="(%1)"/>
      <w:numFmt w:val="lowerLetter"/>
      <w:start w:val="1"/>
    </w:lvl>
  </w:abstractNum>
  <w:abstractNum w:abstractNumId="30">
    <w:nsid w:val="540A471C"/>
    <w:multiLevelType w:val="hybridMultilevel"/>
    <w:lvl w:ilvl="0">
      <w:lvlJc w:val="left"/>
      <w:lvlText w:val="(%1)"/>
      <w:numFmt w:val="lowerLetter"/>
      <w:start w:val="1"/>
    </w:lvl>
  </w:abstractNum>
  <w:abstractNum w:abstractNumId="31">
    <w:nsid w:val="7BD3EE7B"/>
    <w:multiLevelType w:val="hybridMultilevel"/>
    <w:lvl w:ilvl="0">
      <w:lvlJc w:val="left"/>
      <w:lvlText w:val="(%1)"/>
      <w:numFmt w:val="lowerLetter"/>
      <w:start w:val="3"/>
    </w:lvl>
  </w:abstractNum>
  <w:abstractNum w:abstractNumId="32">
    <w:nsid w:val="51D9C564"/>
    <w:multiLevelType w:val="hybridMultilevel"/>
    <w:lvl w:ilvl="0">
      <w:lvlJc w:val="left"/>
      <w:lvlText w:val="(%1)"/>
      <w:numFmt w:val="lowerLetter"/>
      <w:start w:val="1"/>
    </w:lvl>
  </w:abstractNum>
  <w:abstractNum w:abstractNumId="33">
    <w:nsid w:val="613EFDC5"/>
    <w:multiLevelType w:val="hybridMultilevel"/>
    <w:lvl w:ilvl="0">
      <w:lvlJc w:val="left"/>
      <w:lvlText w:val="(%1)"/>
      <w:numFmt w:val="lowerLetter"/>
      <w:start w:val="1"/>
    </w:lvl>
  </w:abstractNum>
  <w:abstractNum w:abstractNumId="34">
    <w:nsid w:val="BF72B14"/>
    <w:multiLevelType w:val="hybridMultilevel"/>
    <w:lvl w:ilvl="0">
      <w:lvlJc w:val="left"/>
      <w:lvlText w:val="(%1)"/>
      <w:numFmt w:val="lowerLetter"/>
      <w:start w:val="2"/>
    </w:lvl>
  </w:abstractNum>
  <w:abstractNum w:abstractNumId="35">
    <w:nsid w:val="11447B73"/>
    <w:multiLevelType w:val="hybridMultilevel"/>
    <w:lvl w:ilvl="0">
      <w:lvlJc w:val="left"/>
      <w:lvlText w:val="(%1)"/>
      <w:numFmt w:val="lowerLetter"/>
      <w:start w:val="1"/>
    </w:lvl>
  </w:abstractNum>
  <w:abstractNum w:abstractNumId="36">
    <w:nsid w:val="42963E5A"/>
    <w:multiLevelType w:val="hybridMultilevel"/>
    <w:lvl w:ilvl="0">
      <w:lvlJc w:val="left"/>
      <w:lvlText w:val="%1"/>
      <w:numFmt w:val="lowerLetter"/>
      <w:start w:val="1"/>
    </w:lvl>
    <w:lvl w:ilvl="1">
      <w:lvlJc w:val="left"/>
      <w:lvlText w:val="(%2)"/>
      <w:numFmt w:val="lowerLetter"/>
      <w:start w:val="1"/>
    </w:lvl>
    <w:lvl w:ilvl="2">
      <w:lvlJc w:val="left"/>
      <w:lvlText w:val="(%3)"/>
      <w:numFmt w:val="lowerRoman"/>
      <w:start w:val="1"/>
    </w:lvl>
  </w:abstractNum>
  <w:abstractNum w:abstractNumId="37">
    <w:nsid w:val="A0382C5"/>
    <w:multiLevelType w:val="hybridMultilevel"/>
    <w:lvl w:ilvl="0">
      <w:lvlJc w:val="left"/>
      <w:lvlText w:val="(%1)"/>
      <w:numFmt w:val="lowerLetter"/>
      <w:start w:val="61"/>
    </w:lvl>
    <w:lvl w:ilvl="1">
      <w:lvlJc w:val="left"/>
      <w:lvlText w:val="%2"/>
      <w:numFmt w:val="lowerLetter"/>
      <w:start w:val="1"/>
    </w:lvl>
    <w:lvl w:ilvl="2">
      <w:lvlJc w:val="left"/>
      <w:lvlText w:val="%3"/>
      <w:numFmt w:val="lowerRoman"/>
      <w:start w:val="1"/>
    </w:lvl>
  </w:abstractNum>
  <w:abstractNum w:abstractNumId="38">
    <w:nsid w:val="8F2B15E"/>
    <w:multiLevelType w:val="hybridMultilevel"/>
    <w:lvl w:ilvl="0">
      <w:lvlJc w:val="left"/>
      <w:lvlText w:val="(%1)"/>
      <w:numFmt w:val="lowerLetter"/>
      <w:start w:val="1"/>
    </w:lvl>
  </w:abstractNum>
  <w:abstractNum w:abstractNumId="39">
    <w:nsid w:val="1A32234B"/>
    <w:multiLevelType w:val="hybridMultilevel"/>
    <w:lvl w:ilvl="0">
      <w:lvlJc w:val="left"/>
      <w:lvlText w:val="(%1)"/>
      <w:numFmt w:val="lowerLetter"/>
      <w:start w:val="3"/>
    </w:lvl>
  </w:abstractNum>
  <w:abstractNum w:abstractNumId="40">
    <w:nsid w:val="3B0FD379"/>
    <w:multiLevelType w:val="hybridMultilevel"/>
    <w:lvl w:ilvl="0">
      <w:lvlJc w:val="left"/>
      <w:lvlText w:val="(%1)"/>
      <w:numFmt w:val="lowerLetter"/>
      <w:start w:val="1"/>
    </w:lvl>
  </w:abstractNum>
  <w:abstractNum w:abstractNumId="41">
    <w:nsid w:val="68EB2F63"/>
    <w:multiLevelType w:val="hybridMultilevel"/>
    <w:lvl w:ilvl="0">
      <w:lvlJc w:val="left"/>
      <w:lvlText w:val="(%1)"/>
      <w:numFmt w:val="lowerLetter"/>
      <w:start w:val="1"/>
    </w:lvl>
  </w:abstractNum>
  <w:abstractNum w:abstractNumId="42">
    <w:nsid w:val="4962813B"/>
    <w:multiLevelType w:val="hybridMultilevel"/>
    <w:lvl w:ilvl="0">
      <w:lvlJc w:val="left"/>
      <w:lvlText w:val="(%1)"/>
      <w:numFmt w:val="lowerLetter"/>
      <w:start w:val="4"/>
    </w:lvl>
  </w:abstractNum>
  <w:abstractNum w:abstractNumId="43">
    <w:nsid w:val="60B6DF70"/>
    <w:multiLevelType w:val="hybridMultilevel"/>
    <w:lvl w:ilvl="0">
      <w:lvlJc w:val="left"/>
      <w:lvlText w:val="(%1)"/>
      <w:numFmt w:val="lowerLetter"/>
      <w:start w:val="1"/>
    </w:lvl>
  </w:abstractNum>
  <w:abstractNum w:abstractNumId="44">
    <w:nsid w:val="6A5EE64"/>
    <w:multiLevelType w:val="hybridMultilevel"/>
    <w:lvl w:ilvl="0">
      <w:lvlJc w:val="left"/>
      <w:lvlText w:val="(%1)"/>
      <w:numFmt w:val="lowerLetter"/>
      <w:start w:val="1"/>
    </w:lvl>
    <w:lvl w:ilvl="1">
      <w:lvlJc w:val="left"/>
      <w:lvlText w:val="(%2)"/>
      <w:numFmt w:val="lowerRoman"/>
      <w:start w:val="1"/>
    </w:lvl>
  </w:abstractNum>
  <w:abstractNum w:abstractNumId="45">
    <w:nsid w:val="14330624"/>
    <w:multiLevelType w:val="hybridMultilevel"/>
    <w:lvl w:ilvl="0">
      <w:lvlJc w:val="left"/>
      <w:lvlText w:val="(%1)"/>
      <w:numFmt w:val="lowerLetter"/>
      <w:start w:val="1"/>
    </w:lvl>
  </w:abstractNum>
  <w:abstractNum w:abstractNumId="46">
    <w:nsid w:val="7FFFCA11"/>
    <w:multiLevelType w:val="hybridMultilevel"/>
    <w:lvl w:ilvl="0">
      <w:lvlJc w:val="left"/>
      <w:lvlText w:val="(%1)"/>
      <w:numFmt w:val="lowerLetter"/>
      <w:start w:val="1"/>
    </w:lvl>
  </w:abstractNum>
  <w:abstractNum w:abstractNumId="47">
    <w:nsid w:val="1A27709E"/>
    <w:multiLevelType w:val="hybridMultilevel"/>
    <w:lvl w:ilvl="0">
      <w:lvlJc w:val="left"/>
      <w:lvlText w:val="(%1)"/>
      <w:numFmt w:val="lowerLetter"/>
      <w:start w:val="1"/>
    </w:lvl>
    <w:lvl w:ilvl="1">
      <w:lvlJc w:val="left"/>
      <w:lvlText w:val="(%2)"/>
      <w:numFmt w:val="lowerRoman"/>
      <w:start w:val="1"/>
    </w:lvl>
  </w:abstractNum>
  <w:abstractNum w:abstractNumId="48">
    <w:nsid w:val="71EA1109"/>
    <w:multiLevelType w:val="hybridMultilevel"/>
    <w:lvl w:ilvl="0">
      <w:lvlJc w:val="left"/>
      <w:lvlText w:val="(%1)"/>
      <w:numFmt w:val="lowerLetter"/>
      <w:start w:val="1"/>
    </w:lvl>
  </w:abstractNum>
  <w:abstractNum w:abstractNumId="49">
    <w:nsid w:val="100F59DC"/>
    <w:multiLevelType w:val="hybridMultilevel"/>
    <w:lvl w:ilvl="0">
      <w:lvlJc w:val="left"/>
      <w:lvlText w:val="(%1)"/>
      <w:numFmt w:val="lowerLetter"/>
      <w:start w:val="61"/>
    </w:lvl>
    <w:lvl w:ilvl="1">
      <w:lvlJc w:val="left"/>
      <w:lvlText w:val="(%2)"/>
      <w:numFmt w:val="lowerLetter"/>
      <w:start w:val="2"/>
    </w:lvl>
  </w:abstractNum>
  <w:abstractNum w:abstractNumId="50">
    <w:nsid w:val="7FB7E0AA"/>
    <w:multiLevelType w:val="hybridMultilevel"/>
    <w:lvl w:ilvl="0">
      <w:lvlJc w:val="left"/>
      <w:lvlText w:val="(%1)"/>
      <w:numFmt w:val="lowerLetter"/>
      <w:start w:val="1"/>
    </w:lvl>
  </w:abstractNum>
  <w:abstractNum w:abstractNumId="51">
    <w:nsid w:val="6EB5BD4"/>
    <w:multiLevelType w:val="hybridMultilevel"/>
    <w:lvl w:ilvl="0">
      <w:lvlJc w:val="left"/>
      <w:lvlText w:val="(%1)"/>
      <w:numFmt w:val="lowerLetter"/>
      <w:start w:val="3"/>
    </w:lvl>
  </w:abstractNum>
  <w:abstractNum w:abstractNumId="52">
    <w:nsid w:val="6F6DD9AC"/>
    <w:multiLevelType w:val="hybridMultilevel"/>
    <w:lvl w:ilvl="0">
      <w:lvlJc w:val="left"/>
      <w:lvlText w:val="(%1)"/>
      <w:numFmt w:val="lowerLetter"/>
      <w:start w:val="1"/>
    </w:lvl>
  </w:abstractNum>
  <w:abstractNum w:abstractNumId="53">
    <w:nsid w:val="94211F2"/>
    <w:multiLevelType w:val="hybridMultilevel"/>
    <w:lvl w:ilvl="0">
      <w:lvlJc w:val="left"/>
      <w:lvlText w:val="(%1)"/>
      <w:numFmt w:val="lowerLetter"/>
      <w:start w:val="1"/>
    </w:lvl>
  </w:abstractNum>
  <w:abstractNum w:abstractNumId="54">
    <w:nsid w:val="885E1B"/>
    <w:multiLevelType w:val="hybridMultilevel"/>
    <w:lvl w:ilvl="0">
      <w:lvlJc w:val="left"/>
      <w:lvlText w:val="(%1)"/>
      <w:numFmt w:val="lowerLetter"/>
      <w:start w:val="2"/>
    </w:lvl>
  </w:abstractNum>
  <w:abstractNum w:abstractNumId="55">
    <w:nsid w:val="76272110"/>
    <w:multiLevelType w:val="hybridMultilevel"/>
    <w:lvl w:ilvl="0">
      <w:lvlJc w:val="left"/>
      <w:lvlText w:val="(%1)"/>
      <w:numFmt w:val="lowerLetter"/>
      <w:start w:val="1"/>
    </w:lvl>
  </w:abstractNum>
  <w:abstractNum w:abstractNumId="56">
    <w:nsid w:val="4C04A8AF"/>
    <w:multiLevelType w:val="hybridMultilevel"/>
    <w:lvl w:ilvl="0">
      <w:lvlJc w:val="left"/>
      <w:lvlText w:val="(%1)"/>
      <w:numFmt w:val="lowerLetter"/>
      <w:start w:val="2"/>
    </w:lvl>
  </w:abstractNum>
  <w:abstractNum w:abstractNumId="57">
    <w:nsid w:val="1716703B"/>
    <w:multiLevelType w:val="hybridMultilevel"/>
    <w:lvl w:ilvl="0">
      <w:lvlJc w:val="left"/>
      <w:lvlText w:val="(%1)"/>
      <w:numFmt w:val="lowerLetter"/>
      <w:start w:val="1"/>
    </w:lvl>
  </w:abstractNum>
  <w:abstractNum w:abstractNumId="58">
    <w:nsid w:val="14E17E33"/>
    <w:multiLevelType w:val="hybridMultilevel"/>
    <w:lvl w:ilvl="0">
      <w:lvlJc w:val="left"/>
      <w:lvlText w:val="%1"/>
      <w:numFmt w:val="lowerRoman"/>
      <w:start w:val="1"/>
    </w:lvl>
    <w:lvl w:ilvl="1">
      <w:lvlJc w:val="left"/>
      <w:lvlText w:val="(%2)"/>
      <w:numFmt w:val="lowerLetter"/>
      <w:start w:val="2"/>
    </w:lvl>
  </w:abstractNum>
  <w:abstractNum w:abstractNumId="59">
    <w:nsid w:val="3222E7CD"/>
    <w:multiLevelType w:val="hybridMultilevel"/>
    <w:lvl w:ilvl="0">
      <w:lvlJc w:val="left"/>
      <w:lvlText w:val="(%1)"/>
      <w:numFmt w:val="lowerRoman"/>
      <w:start w:val="2"/>
    </w:lvl>
    <w:lvl w:ilvl="1">
      <w:lvlJc w:val="left"/>
      <w:lvlText w:val="%2"/>
      <w:numFmt w:val="lowerLetter"/>
      <w:start w:val="1"/>
    </w:lvl>
  </w:abstractNum>
  <w:abstractNum w:abstractNumId="60">
    <w:nsid w:val="74DE0EE3"/>
    <w:multiLevelType w:val="hybridMultilevel"/>
    <w:lvl w:ilvl="0">
      <w:lvlJc w:val="left"/>
      <w:lvlText w:val="(%1)"/>
      <w:numFmt w:val="lowerLetter"/>
      <w:start w:val="1"/>
    </w:lvl>
  </w:abstractNum>
  <w:abstractNum w:abstractNumId="61">
    <w:nsid w:val="68EBC550"/>
    <w:multiLevelType w:val="hybridMultilevel"/>
    <w:lvl w:ilvl="0">
      <w:lvlJc w:val="left"/>
      <w:lvlText w:val="(%1)"/>
      <w:numFmt w:val="lowerLetter"/>
      <w:start w:val="1"/>
    </w:lvl>
    <w:lvl w:ilvl="1">
      <w:lvlJc w:val="left"/>
      <w:lvlText w:val="(%2)"/>
      <w:numFmt w:val="lowerRoman"/>
      <w:start w:val="1"/>
    </w:lvl>
  </w:abstractNum>
  <w:abstractNum w:abstractNumId="62">
    <w:nsid w:val="2DF6D648"/>
    <w:multiLevelType w:val="hybridMultilevel"/>
    <w:lvl w:ilvl="0">
      <w:lvlJc w:val="left"/>
      <w:lvlText w:val="%1"/>
      <w:numFmt w:val="lowerLetter"/>
      <w:start w:val="1"/>
    </w:lvl>
    <w:lvl w:ilvl="1">
      <w:lvlJc w:val="left"/>
      <w:lvlText w:val="(%2)"/>
      <w:numFmt w:val="lowerLetter"/>
      <w:start w:val="22"/>
    </w:lvl>
  </w:abstractNum>
  <w:abstractNum w:abstractNumId="63">
    <w:nsid w:val="46B7D447"/>
    <w:multiLevelType w:val="hybridMultilevel"/>
    <w:lvl w:ilvl="0">
      <w:lvlJc w:val="left"/>
      <w:lvlText w:val="(%1)"/>
      <w:numFmt w:val="lowerLetter"/>
      <w:start w:val="4"/>
    </w:lvl>
    <w:lvl w:ilvl="1">
      <w:lvlJc w:val="left"/>
      <w:lvlText w:val="%2"/>
      <w:numFmt w:val="lowerLetter"/>
      <w:start w:val="1"/>
    </w:lvl>
  </w:abstractNum>
  <w:abstractNum w:abstractNumId="64">
    <w:nsid w:val="4A2AC315"/>
    <w:multiLevelType w:val="hybridMultilevel"/>
    <w:lvl w:ilvl="0">
      <w:lvlJc w:val="left"/>
      <w:lvlText w:val="(%1)"/>
      <w:numFmt w:val="lowerLetter"/>
      <w:start w:val="1"/>
    </w:lvl>
    <w:lvl w:ilvl="1">
      <w:lvlJc w:val="left"/>
      <w:lvlText w:val="(%2)"/>
      <w:numFmt w:val="lowerRoman"/>
      <w:start w:val="1"/>
    </w:lvl>
  </w:abstractNum>
  <w:abstractNum w:abstractNumId="65">
    <w:nsid w:val="39EE015C"/>
    <w:multiLevelType w:val="hybridMultilevel"/>
    <w:lvl w:ilvl="0">
      <w:lvlJc w:val="left"/>
      <w:lvlText w:val="%1"/>
      <w:numFmt w:val="lowerLetter"/>
      <w:start w:val="1"/>
    </w:lvl>
    <w:lvl w:ilvl="1">
      <w:lvlJc w:val="left"/>
      <w:lvlText w:val="(%2)"/>
      <w:numFmt w:val="lowerRoman"/>
      <w:start w:val="4"/>
    </w:lvl>
  </w:abstractNum>
  <w:abstractNum w:abstractNumId="66">
    <w:nsid w:val="57FC4FBB"/>
    <w:multiLevelType w:val="hybridMultilevel"/>
    <w:lvl w:ilvl="0">
      <w:lvlJc w:val="left"/>
      <w:lvlText w:val="(%1)"/>
      <w:numFmt w:val="lowerLetter"/>
      <w:start w:val="4"/>
    </w:lvl>
    <w:lvl w:ilvl="1">
      <w:lvlJc w:val="left"/>
      <w:lvlText w:val="%2"/>
      <w:numFmt w:val="lowerRoman"/>
      <w:start w:val="1"/>
    </w:lvl>
  </w:abstractNum>
  <w:abstractNum w:abstractNumId="67">
    <w:nsid w:val="CC1016F"/>
    <w:multiLevelType w:val="hybridMultilevel"/>
    <w:lvl w:ilvl="0">
      <w:lvlJc w:val="left"/>
      <w:lvlText w:val="%1"/>
      <w:numFmt w:val="lowerLetter"/>
      <w:start w:val="1"/>
    </w:lvl>
    <w:lvl w:ilvl="1">
      <w:lvlJc w:val="left"/>
      <w:lvlText w:val="(%2)"/>
      <w:numFmt w:val="lowerLetter"/>
      <w:start w:val="1"/>
    </w:lvl>
  </w:abstractNum>
  <w:abstractNum w:abstractNumId="68">
    <w:nsid w:val="43F18422"/>
    <w:multiLevelType w:val="hybridMultilevel"/>
    <w:lvl w:ilvl="0">
      <w:lvlJc w:val="left"/>
      <w:lvlText w:val="(%1)"/>
      <w:numFmt w:val="lowerLetter"/>
      <w:start w:val="35"/>
    </w:lvl>
    <w:lvl w:ilvl="1">
      <w:lvlJc w:val="left"/>
      <w:lvlText w:val="%2"/>
      <w:numFmt w:val="lowerLetter"/>
      <w:start w:val="1"/>
    </w:lvl>
  </w:abstractNum>
  <w:abstractNum w:abstractNumId="69">
    <w:nsid w:val="60EF0119"/>
    <w:multiLevelType w:val="hybridMultilevel"/>
    <w:lvl w:ilvl="0">
      <w:lvlJc w:val="left"/>
      <w:lvlText w:val="(%1)"/>
      <w:numFmt w:val="lowerLetter"/>
      <w:start w:val="2"/>
    </w:lvl>
  </w:abstractNum>
  <w:abstractNum w:abstractNumId="70">
    <w:nsid w:val="26F324BA"/>
    <w:multiLevelType w:val="hybridMultilevel"/>
    <w:lvl w:ilvl="0">
      <w:lvlJc w:val="left"/>
      <w:lvlText w:val="(%1)"/>
      <w:numFmt w:val="lowerLetter"/>
      <w:start w:val="1"/>
    </w:lvl>
    <w:lvl w:ilvl="1">
      <w:lvlJc w:val="left"/>
      <w:lvlText w:val="(%2)"/>
      <w:numFmt w:val="lowerRoman"/>
      <w:start w:val="1"/>
    </w:lvl>
  </w:abstractNum>
  <w:abstractNum w:abstractNumId="71">
    <w:nsid w:val="7F01579B"/>
    <w:multiLevelType w:val="hybridMultilevel"/>
    <w:lvl w:ilvl="0">
      <w:lvlJc w:val="left"/>
      <w:lvlText w:val="%1"/>
      <w:numFmt w:val="lowerLetter"/>
      <w:start w:val="1"/>
    </w:lvl>
    <w:lvl w:ilvl="1">
      <w:lvlJc w:val="left"/>
      <w:lvlText w:val="(%2)"/>
      <w:numFmt w:val="lowerRoman"/>
      <w:start w:val="4"/>
    </w:lvl>
  </w:abstractNum>
  <w:abstractNum w:abstractNumId="72">
    <w:nsid w:val="49DA307D"/>
    <w:multiLevelType w:val="hybridMultilevel"/>
    <w:lvl w:ilvl="0">
      <w:lvlJc w:val="left"/>
      <w:lvlText w:val="(%1)"/>
      <w:numFmt w:val="lowerLetter"/>
      <w:start w:val="4"/>
    </w:lvl>
    <w:lvl w:ilvl="1">
      <w:lvlJc w:val="left"/>
      <w:lvlText w:val="%2"/>
      <w:numFmt w:val="lowerRoman"/>
      <w:start w:val="1"/>
    </w:lvl>
  </w:abstractNum>
  <w:abstractNum w:abstractNumId="73">
    <w:nsid w:val="7055A5F5"/>
    <w:multiLevelType w:val="hybridMultilevel"/>
    <w:lvl w:ilvl="0">
      <w:lvlJc w:val="left"/>
      <w:lvlText w:val="(%1)"/>
      <w:numFmt w:val="lowerLetter"/>
      <w:start w:val="1"/>
    </w:lvl>
  </w:abstractNum>
  <w:abstractNum w:abstractNumId="74">
    <w:nsid w:val="5FB8370B"/>
    <w:multiLevelType w:val="hybridMultilevel"/>
    <w:lvl w:ilvl="0">
      <w:lvlJc w:val="left"/>
      <w:lvlText w:val="(%1)"/>
      <w:numFmt w:val="lowerLetter"/>
      <w:start w:val="1"/>
    </w:lvl>
  </w:abstractNum>
  <w:abstractNum w:abstractNumId="75">
    <w:nsid w:val="50801EE1"/>
    <w:multiLevelType w:val="hybridMultilevel"/>
    <w:lvl w:ilvl="0">
      <w:lvlJc w:val="left"/>
      <w:lvlText w:val="(%1)"/>
      <w:numFmt w:val="lowerLetter"/>
      <w:start w:val="1"/>
    </w:lvl>
  </w:abstractNum>
  <w:abstractNum w:abstractNumId="76">
    <w:nsid w:val="488AC1A"/>
    <w:multiLevelType w:val="hybridMultilevel"/>
    <w:lvl w:ilvl="0">
      <w:lvlJc w:val="left"/>
      <w:lvlText w:val="(%1)"/>
      <w:numFmt w:val="lowerLetter"/>
      <w:start w:val="1"/>
    </w:lvl>
  </w:abstractNum>
  <w:abstractNum w:abstractNumId="77">
    <w:nsid w:val="5FB8011C"/>
    <w:multiLevelType w:val="hybridMultilevel"/>
    <w:lvl w:ilvl="0">
      <w:lvlJc w:val="left"/>
      <w:lvlText w:val="%1"/>
      <w:numFmt w:val="decimal"/>
      <w:start w:val="1"/>
    </w:lvl>
    <w:lvl w:ilvl="1">
      <w:lvlJc w:val="left"/>
      <w:lvlText w:val="(%2)"/>
      <w:numFmt w:val="lowerLetter"/>
      <w:start w:val="2"/>
    </w:lvl>
  </w:abstractNum>
  <w:abstractNum w:abstractNumId="78">
    <w:nsid w:val="6AA78F7F"/>
    <w:multiLevelType w:val="hybridMultilevel"/>
    <w:lvl w:ilvl="0">
      <w:lvlJc w:val="left"/>
      <w:lvlText w:val="(%1)"/>
      <w:numFmt w:val="decimal"/>
      <w:start w:val="24"/>
    </w:lvl>
    <w:lvl w:ilvl="1">
      <w:lvlJc w:val="left"/>
      <w:lvlText w:val="(%2)"/>
      <w:numFmt w:val="lowerLetter"/>
      <w:start w:val="4"/>
    </w:lvl>
  </w:abstractNum>
  <w:abstractNum w:abstractNumId="79">
    <w:nsid w:val="7672BD23"/>
    <w:multiLevelType w:val="hybridMultilevel"/>
    <w:lvl w:ilvl="0">
      <w:lvlJc w:val="left"/>
      <w:lvlText w:val="(%1)"/>
      <w:numFmt w:val="lowerLetter"/>
      <w:start w:val="5"/>
    </w:lvl>
  </w:abstractNum>
  <w:abstractNum w:abstractNumId="80">
    <w:nsid w:val="6FC75AF8"/>
    <w:multiLevelType w:val="hybridMultilevel"/>
    <w:lvl w:ilvl="0">
      <w:lvlJc w:val="left"/>
      <w:lvlText w:val="(%1)"/>
      <w:numFmt w:val="lowerLetter"/>
      <w:start w:val="1"/>
    </w:lvl>
  </w:abstractNum>
  <w:abstractNum w:abstractNumId="81">
    <w:nsid w:val="6A5F7029"/>
    <w:multiLevelType w:val="hybridMultilevel"/>
    <w:lvl w:ilvl="0">
      <w:lvlJc w:val="left"/>
      <w:lvlText w:val="(%1)"/>
      <w:numFmt w:val="lowerLetter"/>
      <w:start w:val="4"/>
    </w:lvl>
  </w:abstractNum>
  <w:abstractNum w:abstractNumId="82">
    <w:nsid w:val="7D5E18F8"/>
    <w:multiLevelType w:val="hybridMultilevel"/>
    <w:lvl w:ilvl="0">
      <w:lvlJc w:val="left"/>
      <w:lvlText w:val="(%1)"/>
      <w:numFmt w:val="lowerLetter"/>
      <w:start w:val="1"/>
    </w:lvl>
  </w:abstractNum>
  <w:abstractNum w:abstractNumId="83">
    <w:nsid w:val="5F3534A4"/>
    <w:multiLevelType w:val="hybridMultilevel"/>
    <w:lvl w:ilvl="0">
      <w:lvlJc w:val="left"/>
      <w:lvlText w:val="(%1)"/>
      <w:numFmt w:val="lowerLetter"/>
      <w:start w:val="5"/>
    </w:lvl>
  </w:abstractNum>
  <w:abstractNum w:abstractNumId="84">
    <w:nsid w:val="73A1821B"/>
    <w:multiLevelType w:val="hybridMultilevel"/>
    <w:lvl w:ilvl="0">
      <w:lvlJc w:val="left"/>
      <w:lvlText w:val="(%1)"/>
      <w:numFmt w:val="lowerLetter"/>
      <w:start w:val="1"/>
    </w:lvl>
  </w:abstractNum>
  <w:abstractNum w:abstractNumId="85">
    <w:nsid w:val="7DE67713"/>
    <w:multiLevelType w:val="hybridMultilevel"/>
    <w:lvl w:ilvl="0">
      <w:lvlJc w:val="left"/>
      <w:lvlText w:val="(%1)"/>
      <w:numFmt w:val="lowerLetter"/>
      <w:start w:val="1"/>
    </w:lvl>
  </w:abstractNum>
  <w:abstractNum w:abstractNumId="86">
    <w:nsid w:val="555C55B5"/>
    <w:multiLevelType w:val="hybridMultilevel"/>
    <w:lvl w:ilvl="0">
      <w:lvlJc w:val="left"/>
      <w:lvlText w:val="(%1)"/>
      <w:numFmt w:val="lowerLetter"/>
      <w:start w:val="1"/>
    </w:lvl>
  </w:abstractNum>
  <w:abstractNum w:abstractNumId="87">
    <w:nsid w:val="3FA62ACA"/>
    <w:multiLevelType w:val="hybridMultilevel"/>
    <w:lvl w:ilvl="0">
      <w:lvlJc w:val="left"/>
      <w:lvlText w:val="(%1)"/>
      <w:numFmt w:val="lowerLetter"/>
      <w:start w:val="5"/>
    </w:lvl>
  </w:abstractNum>
  <w:abstractNum w:abstractNumId="88">
    <w:nsid w:val="14FCE74E"/>
    <w:multiLevelType w:val="hybridMultilevel"/>
    <w:lvl w:ilvl="0">
      <w:lvlJc w:val="left"/>
      <w:lvlText w:val="(%1)"/>
      <w:numFmt w:val="lowerLetter"/>
      <w:start w:val="1"/>
    </w:lvl>
    <w:lvl w:ilvl="1">
      <w:lvlJc w:val="left"/>
      <w:lvlText w:val="(%2)"/>
      <w:numFmt w:val="lowerRoman"/>
      <w:start w:val="1"/>
    </w:lvl>
  </w:abstractNum>
  <w:abstractNum w:abstractNumId="89">
    <w:nsid w:val="6A3DD3E8"/>
    <w:multiLevelType w:val="hybridMultilevel"/>
    <w:lvl w:ilvl="0">
      <w:lvlJc w:val="left"/>
      <w:lvlText w:val="%1"/>
      <w:numFmt w:val="lowerLetter"/>
      <w:start w:val="1"/>
    </w:lvl>
    <w:lvl w:ilvl="1">
      <w:lvlJc w:val="left"/>
      <w:lvlText w:val="(%2)"/>
      <w:numFmt w:val="lowerRoman"/>
      <w:start w:val="4"/>
    </w:lvl>
  </w:abstractNum>
  <w:abstractNum w:abstractNumId="90">
    <w:nsid w:val="71C91298"/>
    <w:multiLevelType w:val="hybridMultilevel"/>
    <w:lvl w:ilvl="0">
      <w:lvlJc w:val="left"/>
      <w:lvlText w:val="(%1)"/>
      <w:numFmt w:val="lowerLetter"/>
      <w:start w:val="2"/>
    </w:lvl>
    <w:lvl w:ilvl="1">
      <w:lvlJc w:val="left"/>
      <w:lvlText w:val="%2"/>
      <w:numFmt w:val="lowerRoman"/>
      <w:start w:val="1"/>
    </w:lvl>
  </w:abstractNum>
  <w:abstractNum w:abstractNumId="91">
    <w:nsid w:val="9DAF632"/>
    <w:multiLevelType w:val="hybridMultilevel"/>
    <w:lvl w:ilvl="0">
      <w:lvlJc w:val="left"/>
      <w:lvlText w:val="(%1)"/>
      <w:numFmt w:val="lowerLetter"/>
      <w:start w:val="1"/>
    </w:lvl>
  </w:abstractNum>
  <w:abstractNum w:abstractNumId="92">
    <w:nsid w:val="53299938"/>
    <w:multiLevelType w:val="hybridMultilevel"/>
    <w:lvl w:ilvl="0">
      <w:lvlJc w:val="left"/>
      <w:lvlText w:val="(%1)"/>
      <w:numFmt w:val="lowerLetter"/>
      <w:start w:val="1"/>
    </w:lvl>
  </w:abstractNum>
  <w:abstractNum w:abstractNumId="93">
    <w:nsid w:val="1FBFE8E0"/>
    <w:multiLevelType w:val="hybridMultilevel"/>
    <w:lvl w:ilvl="0">
      <w:lvlJc w:val="left"/>
      <w:lvlText w:val="%1"/>
      <w:numFmt w:val="lowerLetter"/>
      <w:start w:val="1"/>
    </w:lvl>
    <w:lvl w:ilvl="1">
      <w:lvlJc w:val="left"/>
      <w:lvlText w:val="(%2)"/>
      <w:numFmt w:val="lowerRoman"/>
      <w:start w:val="1"/>
    </w:lvl>
  </w:abstractNum>
  <w:abstractNum w:abstractNumId="94">
    <w:nsid w:val="5092CA79"/>
    <w:multiLevelType w:val="hybridMultilevel"/>
    <w:lvl w:ilvl="0">
      <w:lvlJc w:val="left"/>
      <w:lvlText w:val="(%1)"/>
      <w:numFmt w:val="lowerLetter"/>
      <w:start w:val="2"/>
    </w:lvl>
    <w:lvl w:ilvl="1">
      <w:lvlJc w:val="left"/>
      <w:lvlText w:val="%2"/>
      <w:numFmt w:val="lowerRoman"/>
      <w:start w:val="1"/>
    </w:lvl>
  </w:abstractNum>
  <w:abstractNum w:abstractNumId="95">
    <w:nsid w:val="1D545C4D"/>
    <w:multiLevelType w:val="hybridMultilevel"/>
    <w:lvl w:ilvl="0">
      <w:lvlJc w:val="left"/>
      <w:lvlText w:val="(%1)"/>
      <w:numFmt w:val="lowerLetter"/>
      <w:start w:val="1"/>
    </w:lvl>
  </w:abstractNum>
  <w:abstractNum w:abstractNumId="96">
    <w:nsid w:val="59ADEA3D"/>
    <w:multiLevelType w:val="hybridMultilevel"/>
    <w:lvl w:ilvl="0">
      <w:lvlJc w:val="left"/>
      <w:lvlText w:val="(%1)"/>
      <w:numFmt w:val="lowerLetter"/>
      <w:start w:val="1"/>
    </w:lvl>
  </w:abstractNum>
  <w:abstractNum w:abstractNumId="97">
    <w:nsid w:val="288F1A34"/>
    <w:multiLevelType w:val="hybridMultilevel"/>
    <w:lvl w:ilvl="0">
      <w:lvlJc w:val="left"/>
      <w:lvlText w:val="(%1)"/>
      <w:numFmt w:val="lowerLetter"/>
      <w:start w:val="1"/>
    </w:lvl>
  </w:abstractNum>
  <w:abstractNum w:abstractNumId="98">
    <w:nsid w:val="2A155DBC"/>
    <w:multiLevelType w:val="hybridMultilevel"/>
    <w:lvl w:ilvl="0">
      <w:lvlJc w:val="left"/>
      <w:lvlText w:val="(%1)"/>
      <w:numFmt w:val="lowerLetter"/>
      <w:start w:val="2"/>
    </w:lvl>
  </w:abstractNum>
  <w:abstractNum w:abstractNumId="99">
    <w:nsid w:val="1D9F6E5F"/>
    <w:multiLevelType w:val="hybridMultilevel"/>
    <w:lvl w:ilvl="0">
      <w:lvlJc w:val="left"/>
      <w:lvlText w:val="(%1)"/>
      <w:numFmt w:val="lowerLetter"/>
      <w:start w:val="1"/>
    </w:lvl>
    <w:lvl w:ilvl="1">
      <w:lvlJc w:val="left"/>
      <w:lvlText w:val="(%2)"/>
      <w:numFmt w:val="lowerRoman"/>
      <w:start w:val="1"/>
    </w:lvl>
  </w:abstractNum>
  <w:abstractNum w:abstractNumId="100">
    <w:nsid w:val="97E1B4E"/>
    <w:multiLevelType w:val="hybridMultilevel"/>
    <w:lvl w:ilvl="0">
      <w:lvlJc w:val="left"/>
      <w:lvlText w:val="(%1)"/>
      <w:numFmt w:val="lowerRoman"/>
      <w:start w:val="4"/>
    </w:lvl>
  </w:abstractNum>
  <w:abstractNum w:abstractNumId="101">
    <w:nsid w:val="51088277"/>
    <w:multiLevelType w:val="hybridMultilevel"/>
    <w:lvl w:ilvl="0">
      <w:lvlJc w:val="left"/>
      <w:lvlText w:val="(%1)"/>
      <w:numFmt w:val="lowerLetter"/>
      <w:start w:val="1"/>
    </w:lvl>
  </w:abstractNum>
  <w:abstractNum w:abstractNumId="102">
    <w:nsid w:val="1CA0C5FA"/>
    <w:multiLevelType w:val="hybridMultilevel"/>
    <w:lvl w:ilvl="0">
      <w:lvlJc w:val="left"/>
      <w:lvlText w:val="(%1)"/>
      <w:numFmt w:val="lowerLetter"/>
      <w:start w:val="1"/>
    </w:lvl>
  </w:abstractNum>
  <w:abstractNum w:abstractNumId="103">
    <w:nsid w:val="53584BCB"/>
    <w:multiLevelType w:val="hybridMultilevel"/>
    <w:lvl w:ilvl="0">
      <w:lvlJc w:val="left"/>
      <w:lvlText w:val="(%1)"/>
      <w:numFmt w:val="lowerLetter"/>
      <w:start w:val="1"/>
    </w:lvl>
  </w:abstractNum>
  <w:abstractNum w:abstractNumId="104">
    <w:nsid w:val="415E286C"/>
    <w:multiLevelType w:val="hybridMultilevel"/>
    <w:lvl w:ilvl="0">
      <w:lvlJc w:val="left"/>
      <w:lvlText w:val="(%1)"/>
      <w:numFmt w:val="lowerLetter"/>
      <w:start w:val="2"/>
    </w:lvl>
  </w:abstractNum>
  <w:abstractNum w:abstractNumId="105">
    <w:nsid w:val="7C58FD05"/>
    <w:multiLevelType w:val="hybridMultilevel"/>
    <w:lvl w:ilvl="0">
      <w:lvlJc w:val="left"/>
      <w:lvlText w:val="(%1)"/>
      <w:numFmt w:val="lowerLetter"/>
      <w:start w:val="1"/>
    </w:lvl>
  </w:abstractNum>
  <w:abstractNum w:abstractNumId="106">
    <w:nsid w:val="23D86AAC"/>
    <w:multiLevelType w:val="hybridMultilevel"/>
    <w:lvl w:ilvl="0">
      <w:lvlJc w:val="left"/>
      <w:lvlText w:val="(%1)"/>
      <w:numFmt w:val="lowerLetter"/>
      <w:start w:val="2"/>
    </w:lvl>
  </w:abstractNum>
  <w:abstractNum w:abstractNumId="107">
    <w:nsid w:val="45E6D486"/>
    <w:multiLevelType w:val="hybridMultilevel"/>
    <w:lvl w:ilvl="0">
      <w:lvlJc w:val="left"/>
      <w:lvlText w:val="(%1)"/>
      <w:numFmt w:val="lowerLetter"/>
      <w:start w:val="1"/>
    </w:lvl>
  </w:abstractNum>
  <w:abstractNum w:abstractNumId="108">
    <w:nsid w:val="5C10FE21"/>
    <w:multiLevelType w:val="hybridMultilevel"/>
    <w:lvl w:ilvl="0">
      <w:lvlJc w:val="left"/>
      <w:lvlText w:val="%1."/>
      <w:numFmt w:val="decimal"/>
      <w:start w:val="1"/>
    </w:lvl>
  </w:abstractNum>
  <w:abstractNum w:abstractNumId="109">
    <w:nsid w:val="E7FFA2B"/>
    <w:multiLevelType w:val="hybridMultilevel"/>
    <w:lvl w:ilvl="0">
      <w:lvlJc w:val="left"/>
      <w:lvlText w:val="(%1)"/>
      <w:numFmt w:val="lowerLetter"/>
      <w:start w:val="1"/>
    </w:lvl>
  </w:abstractNum>
  <w:abstractNum w:abstractNumId="110">
    <w:nsid w:val="3C5991AA"/>
    <w:multiLevelType w:val="hybridMultilevel"/>
    <w:lvl w:ilvl="0">
      <w:lvlJc w:val="left"/>
      <w:lvlText w:val="%1."/>
      <w:numFmt w:val="decimal"/>
      <w:start w:val="5"/>
    </w:lvl>
  </w:abstractNum>
  <w:abstractNum w:abstractNumId="111">
    <w:nsid w:val="4BD8591A"/>
    <w:multiLevelType w:val="hybridMultilevel"/>
    <w:lvl w:ilvl="0">
      <w:lvlJc w:val="left"/>
      <w:lvlText w:val="(%1)"/>
      <w:numFmt w:val="lowerLetter"/>
      <w:start w:val="1"/>
    </w:lvl>
  </w:abstractNum>
  <w:abstractNum w:abstractNumId="112">
    <w:nsid w:val="78DF6A55"/>
    <w:multiLevelType w:val="hybridMultilevel"/>
    <w:lvl w:ilvl="0">
      <w:lvlJc w:val="left"/>
      <w:lvlText w:val="%1."/>
      <w:numFmt w:val="decimal"/>
      <w:start w:val="1"/>
    </w:lvl>
  </w:abstractNum>
  <w:abstractNum w:abstractNumId="113">
    <w:nsid w:val="39B7AAA2"/>
    <w:multiLevelType w:val="hybridMultilevel"/>
    <w:lvl w:ilvl="0">
      <w:lvlJc w:val="left"/>
      <w:lvlText w:val="(%1)"/>
      <w:numFmt w:val="lowerLetter"/>
      <w:start w:val="1"/>
    </w:lvl>
  </w:abstractNum>
  <w:abstractNum w:abstractNumId="114">
    <w:nsid w:val="2B0D8DBE"/>
    <w:multiLevelType w:val="hybridMultilevel"/>
    <w:lvl w:ilvl="0">
      <w:lvlJc w:val="left"/>
      <w:lvlText w:val="%1."/>
      <w:numFmt w:val="decimal"/>
      <w:start w:val="5"/>
    </w:lvl>
  </w:abstractNum>
  <w:abstractNum w:abstractNumId="115">
    <w:nsid w:val="6C80EC70"/>
    <w:multiLevelType w:val="hybridMultilevel"/>
    <w:lvl w:ilvl="0">
      <w:lvlJc w:val="left"/>
      <w:lvlText w:val="(%1)"/>
      <w:numFmt w:val="lowerLetter"/>
      <w:start w:val="1"/>
    </w:lvl>
  </w:abstractNum>
  <w:abstractNum w:abstractNumId="116">
    <w:nsid w:val="379E21B5"/>
    <w:multiLevelType w:val="hybridMultilevel"/>
    <w:lvl w:ilvl="0">
      <w:lvlJc w:val="left"/>
      <w:lvlText w:val="(%1)"/>
      <w:numFmt w:val="decimal"/>
      <w:start w:val="1"/>
    </w:lvl>
  </w:abstractNum>
  <w:abstractNum w:abstractNumId="117">
    <w:nsid w:val="69E373"/>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54" Type="http://schemas.openxmlformats.org/officeDocument/2006/relationships/hyperlink" Target="http://www.sec.gov/Archives/edgar/data/12659/000114036120017765/nt10013984x5_ex4-1.htm" TargetMode="External"/><Relationship Id="rId55" Type="http://schemas.openxmlformats.org/officeDocument/2006/relationships/hyperlink" Target="http://www.sec.gov/Archives/edgar/data/12659/000114036120017765/nt10013984x5_ex4-2.ht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2020-09-03T16:10:39Z</dcterms:created>
  <dcterms:modified xsi:type="dcterms:W3CDTF">2020-09-03T16:10:39Z</dcterms:modified>
</cp:coreProperties>
</file>