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customXml/itemProps3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04384" w14:textId="77777777" w:rsidR="00C67798" w:rsidRPr="00146473" w:rsidRDefault="00C67798" w:rsidP="00C67798">
      <w:pPr>
        <w:pStyle w:val="Heading3"/>
        <w:rPr>
          <w:b/>
          <w:u w:val="singl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46473" w:rsidRPr="00146473" w14:paraId="1EDEA88D" w14:textId="77777777" w:rsidTr="0092131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rFonts w:cs="Arial"/>
                <w:b/>
                <w:color w:val="000000" w:themeColor="text1"/>
                <w:sz w:val="48"/>
                <w:szCs w:val="48"/>
              </w:rPr>
              <w:alias w:val="Title"/>
              <w:tag w:val=""/>
              <w:id w:val="-129635008"/>
              <w:placeholder>
                <w:docPart w:val="058A9C15727740BB927B40D9220D40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03F310F8" w14:textId="740FB302" w:rsidR="00C67798" w:rsidRPr="00C342B6" w:rsidRDefault="00D636AF" w:rsidP="00C342B6">
                <w:pPr>
                  <w:spacing w:after="120"/>
                  <w:contextualSpacing/>
                  <w:rPr>
                    <w:rFonts w:cs="Arial"/>
                    <w:b/>
                    <w:color w:val="000000" w:themeColor="text1"/>
                    <w:sz w:val="48"/>
                    <w:szCs w:val="48"/>
                  </w:rPr>
                </w:pPr>
                <w:r w:rsidRPr="00D636AF">
                  <w:rPr>
                    <w:rFonts w:cs="Arial"/>
                    <w:b/>
                    <w:color w:val="000000" w:themeColor="text1"/>
                    <w:sz w:val="48"/>
                    <w:szCs w:val="48"/>
                  </w:rPr>
                  <w:t>Benefits Realization Plan</w:t>
                </w:r>
              </w:p>
            </w:sdtContent>
          </w:sdt>
        </w:tc>
      </w:tr>
    </w:tbl>
    <w:p w14:paraId="5EF4F460" w14:textId="77777777" w:rsidR="00C67798" w:rsidRPr="00146473" w:rsidRDefault="00C67798" w:rsidP="00C67798">
      <w:pPr>
        <w:spacing w:after="120"/>
        <w:contextualSpacing/>
        <w:rPr>
          <w:rFonts w:cs="Arial"/>
          <w:b/>
        </w:rPr>
      </w:pPr>
    </w:p>
    <w:p w14:paraId="278EC875" w14:textId="77777777" w:rsidR="00C342B6" w:rsidRDefault="00C342B6" w:rsidP="00C342B6">
      <w:pPr>
        <w:spacing w:after="120"/>
        <w:rPr>
          <w:rFonts w:cs="Arial"/>
          <w:b/>
        </w:rPr>
      </w:pPr>
      <w:r w:rsidRPr="00146473">
        <w:rPr>
          <w:rFonts w:cs="Arial"/>
          <w:b/>
        </w:rPr>
        <w:t>Document Information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890"/>
        <w:gridCol w:w="2968"/>
        <w:gridCol w:w="1712"/>
        <w:gridCol w:w="2875"/>
      </w:tblGrid>
      <w:tr w:rsidR="00C342B6" w:rsidRPr="00146473" w14:paraId="591858A8" w14:textId="77777777" w:rsidTr="00983D94"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ACFDFB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Sponsor</w:t>
            </w:r>
          </w:p>
        </w:tc>
        <w:tc>
          <w:tcPr>
            <w:tcW w:w="2968" w:type="dxa"/>
            <w:tcBorders>
              <w:top w:val="single" w:sz="4" w:space="0" w:color="auto"/>
            </w:tcBorders>
            <w:shd w:val="clear" w:color="auto" w:fill="auto"/>
          </w:tcPr>
          <w:p w14:paraId="269858FB" w14:textId="77777777" w:rsidR="00C342B6" w:rsidRPr="00146473" w:rsidRDefault="00C342B6" w:rsidP="00983D94">
            <w:pPr>
              <w:spacing w:before="60" w:after="60"/>
              <w:rPr>
                <w:rFonts w:cs="Arial"/>
                <w:color w:val="000000" w:themeColor="text1"/>
              </w:rPr>
            </w:pPr>
          </w:p>
        </w:tc>
        <w:tc>
          <w:tcPr>
            <w:tcW w:w="17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D9A6402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Business Owner</w:t>
            </w:r>
          </w:p>
        </w:tc>
        <w:tc>
          <w:tcPr>
            <w:tcW w:w="2875" w:type="dxa"/>
            <w:tcBorders>
              <w:left w:val="single" w:sz="4" w:space="0" w:color="auto"/>
            </w:tcBorders>
            <w:shd w:val="clear" w:color="auto" w:fill="auto"/>
          </w:tcPr>
          <w:p w14:paraId="66FB7DDC" w14:textId="77777777" w:rsidR="00C342B6" w:rsidRPr="00146473" w:rsidRDefault="00C342B6" w:rsidP="00983D94">
            <w:pPr>
              <w:spacing w:before="60" w:after="60"/>
              <w:rPr>
                <w:rFonts w:cs="Arial"/>
              </w:rPr>
            </w:pPr>
          </w:p>
        </w:tc>
      </w:tr>
      <w:tr w:rsidR="00C342B6" w:rsidRPr="00146473" w14:paraId="6EDDD733" w14:textId="77777777" w:rsidTr="00983D94"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14:paraId="160E08EA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Project Manager</w:t>
            </w:r>
          </w:p>
        </w:tc>
        <w:tc>
          <w:tcPr>
            <w:tcW w:w="2968" w:type="dxa"/>
            <w:shd w:val="clear" w:color="auto" w:fill="auto"/>
          </w:tcPr>
          <w:p w14:paraId="3378B15B" w14:textId="77777777" w:rsidR="00C342B6" w:rsidRPr="00146473" w:rsidRDefault="00C342B6" w:rsidP="00983D94">
            <w:pPr>
              <w:spacing w:before="60" w:after="60"/>
              <w:rPr>
                <w:rFonts w:cs="Arial"/>
                <w:color w:val="000000" w:themeColor="text1"/>
              </w:rPr>
            </w:pPr>
          </w:p>
        </w:tc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</w:tcPr>
          <w:p w14:paraId="3838BA50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Estimated </w:t>
            </w:r>
            <w:r w:rsidRPr="00146473">
              <w:rPr>
                <w:rFonts w:cs="Arial"/>
                <w:b/>
                <w:color w:val="000000" w:themeColor="text1"/>
              </w:rPr>
              <w:t>Budget</w:t>
            </w:r>
          </w:p>
        </w:tc>
        <w:tc>
          <w:tcPr>
            <w:tcW w:w="2875" w:type="dxa"/>
            <w:tcBorders>
              <w:left w:val="single" w:sz="4" w:space="0" w:color="auto"/>
            </w:tcBorders>
            <w:shd w:val="clear" w:color="auto" w:fill="auto"/>
          </w:tcPr>
          <w:p w14:paraId="73506920" w14:textId="77777777" w:rsidR="00C342B6" w:rsidRPr="00146473" w:rsidRDefault="00C342B6" w:rsidP="00983D94">
            <w:pPr>
              <w:spacing w:before="60" w:after="60"/>
              <w:rPr>
                <w:rFonts w:cs="Arial"/>
              </w:rPr>
            </w:pPr>
          </w:p>
        </w:tc>
      </w:tr>
      <w:tr w:rsidR="00C342B6" w:rsidRPr="00146473" w14:paraId="53175ED7" w14:textId="77777777" w:rsidTr="00983D94"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5B2FE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Target </w:t>
            </w:r>
            <w:r w:rsidRPr="00146473">
              <w:rPr>
                <w:rFonts w:cs="Arial"/>
                <w:b/>
                <w:color w:val="000000" w:themeColor="text1"/>
              </w:rPr>
              <w:t>Start Date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3D0090AB" w14:textId="77777777" w:rsidR="00C342B6" w:rsidRPr="00146473" w:rsidRDefault="00C342B6" w:rsidP="00983D94">
            <w:pPr>
              <w:spacing w:before="60" w:after="60"/>
              <w:rPr>
                <w:rFonts w:cs="Arial"/>
                <w:color w:val="000000" w:themeColor="text1"/>
              </w:rPr>
            </w:pPr>
          </w:p>
        </w:tc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B428" w14:textId="77777777" w:rsidR="00C342B6" w:rsidRPr="00146473" w:rsidRDefault="00C342B6" w:rsidP="00983D94">
            <w:pPr>
              <w:spacing w:before="60" w:after="60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Target </w:t>
            </w:r>
            <w:r w:rsidRPr="00146473">
              <w:rPr>
                <w:rFonts w:cs="Arial"/>
                <w:b/>
                <w:color w:val="000000" w:themeColor="text1"/>
              </w:rPr>
              <w:t>End Date</w:t>
            </w:r>
          </w:p>
        </w:tc>
        <w:tc>
          <w:tcPr>
            <w:tcW w:w="2875" w:type="dxa"/>
            <w:tcBorders>
              <w:left w:val="single" w:sz="4" w:space="0" w:color="auto"/>
            </w:tcBorders>
          </w:tcPr>
          <w:p w14:paraId="6A9E39AC" w14:textId="77777777" w:rsidR="00C342B6" w:rsidRPr="00146473" w:rsidRDefault="00C342B6" w:rsidP="00983D94">
            <w:pPr>
              <w:spacing w:before="60" w:after="60"/>
              <w:rPr>
                <w:rFonts w:cs="Arial"/>
              </w:rPr>
            </w:pPr>
          </w:p>
        </w:tc>
      </w:tr>
    </w:tbl>
    <w:p w14:paraId="429E3266" w14:textId="77777777" w:rsidR="00C342B6" w:rsidRPr="00146473" w:rsidRDefault="00C342B6" w:rsidP="00C342B6">
      <w:pPr>
        <w:spacing w:after="120"/>
        <w:rPr>
          <w:rFonts w:cs="Arial"/>
          <w:b/>
        </w:rPr>
      </w:pPr>
    </w:p>
    <w:p w14:paraId="4A005A28" w14:textId="77777777" w:rsidR="00C342B6" w:rsidRPr="00146473" w:rsidRDefault="00C342B6" w:rsidP="00C342B6">
      <w:pPr>
        <w:spacing w:after="120"/>
        <w:rPr>
          <w:rFonts w:cs="Arial"/>
          <w:b/>
        </w:rPr>
      </w:pPr>
      <w:r w:rsidRPr="00146473">
        <w:rPr>
          <w:rFonts w:cs="Arial"/>
          <w:b/>
        </w:rPr>
        <w:t>Document History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102"/>
        <w:gridCol w:w="1674"/>
        <w:gridCol w:w="6669"/>
      </w:tblGrid>
      <w:tr w:rsidR="00C342B6" w:rsidRPr="00146473" w14:paraId="45D820F8" w14:textId="77777777" w:rsidTr="00983D94">
        <w:tc>
          <w:tcPr>
            <w:tcW w:w="1102" w:type="dxa"/>
            <w:shd w:val="clear" w:color="auto" w:fill="auto"/>
          </w:tcPr>
          <w:p w14:paraId="0A8F87FA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  <w:sz w:val="18"/>
              </w:rPr>
            </w:pPr>
            <w:r w:rsidRPr="00146473">
              <w:rPr>
                <w:rFonts w:cs="Arial"/>
                <w:b/>
                <w:color w:val="000000" w:themeColor="text1"/>
                <w:sz w:val="18"/>
              </w:rPr>
              <w:t>Version</w:t>
            </w:r>
          </w:p>
        </w:tc>
        <w:tc>
          <w:tcPr>
            <w:tcW w:w="1674" w:type="dxa"/>
            <w:shd w:val="clear" w:color="auto" w:fill="auto"/>
          </w:tcPr>
          <w:p w14:paraId="3F603453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  <w:sz w:val="18"/>
              </w:rPr>
            </w:pPr>
            <w:r w:rsidRPr="00146473">
              <w:rPr>
                <w:rFonts w:cs="Arial"/>
                <w:b/>
                <w:color w:val="000000" w:themeColor="text1"/>
                <w:sz w:val="18"/>
              </w:rPr>
              <w:t>Date</w:t>
            </w:r>
          </w:p>
        </w:tc>
        <w:tc>
          <w:tcPr>
            <w:tcW w:w="6669" w:type="dxa"/>
            <w:shd w:val="clear" w:color="auto" w:fill="auto"/>
          </w:tcPr>
          <w:p w14:paraId="68C417F6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 xml:space="preserve">Summary of changes </w:t>
            </w:r>
          </w:p>
        </w:tc>
      </w:tr>
      <w:tr w:rsidR="00C342B6" w:rsidRPr="00146473" w14:paraId="07F43AAA" w14:textId="77777777" w:rsidTr="00983D94">
        <w:tc>
          <w:tcPr>
            <w:tcW w:w="1102" w:type="dxa"/>
            <w:shd w:val="clear" w:color="auto" w:fill="auto"/>
          </w:tcPr>
          <w:p w14:paraId="0F759374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  <w:r w:rsidRPr="00146473">
              <w:rPr>
                <w:rFonts w:cs="Arial"/>
                <w:color w:val="000000" w:themeColor="text1"/>
                <w:sz w:val="18"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2CA675F3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6669" w:type="dxa"/>
            <w:shd w:val="clear" w:color="auto" w:fill="auto"/>
          </w:tcPr>
          <w:p w14:paraId="0907B695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</w:tr>
      <w:tr w:rsidR="00C342B6" w:rsidRPr="00146473" w14:paraId="2934C601" w14:textId="77777777" w:rsidTr="00983D94">
        <w:tc>
          <w:tcPr>
            <w:tcW w:w="1102" w:type="dxa"/>
            <w:shd w:val="clear" w:color="auto" w:fill="auto"/>
          </w:tcPr>
          <w:p w14:paraId="3F7B38A4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1674" w:type="dxa"/>
            <w:shd w:val="clear" w:color="auto" w:fill="auto"/>
          </w:tcPr>
          <w:p w14:paraId="7538BDD9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6669" w:type="dxa"/>
            <w:shd w:val="clear" w:color="auto" w:fill="auto"/>
          </w:tcPr>
          <w:p w14:paraId="1CD8189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</w:tr>
      <w:tr w:rsidR="00C342B6" w:rsidRPr="00146473" w14:paraId="0ACD4778" w14:textId="77777777" w:rsidTr="00983D94">
        <w:tc>
          <w:tcPr>
            <w:tcW w:w="1102" w:type="dxa"/>
            <w:shd w:val="clear" w:color="auto" w:fill="auto"/>
          </w:tcPr>
          <w:p w14:paraId="689CEA14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1674" w:type="dxa"/>
            <w:shd w:val="clear" w:color="auto" w:fill="auto"/>
          </w:tcPr>
          <w:p w14:paraId="66CCF9AC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6669" w:type="dxa"/>
            <w:shd w:val="clear" w:color="auto" w:fill="auto"/>
          </w:tcPr>
          <w:p w14:paraId="609337B7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</w:tr>
      <w:tr w:rsidR="00C342B6" w:rsidRPr="00146473" w14:paraId="29F3AB47" w14:textId="77777777" w:rsidTr="00983D94">
        <w:tc>
          <w:tcPr>
            <w:tcW w:w="1102" w:type="dxa"/>
            <w:shd w:val="clear" w:color="auto" w:fill="auto"/>
          </w:tcPr>
          <w:p w14:paraId="003B6DDC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1674" w:type="dxa"/>
            <w:shd w:val="clear" w:color="auto" w:fill="auto"/>
          </w:tcPr>
          <w:p w14:paraId="02F24B4C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  <w:tc>
          <w:tcPr>
            <w:tcW w:w="6669" w:type="dxa"/>
            <w:shd w:val="clear" w:color="auto" w:fill="auto"/>
          </w:tcPr>
          <w:p w14:paraId="243F42D5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  <w:sz w:val="18"/>
              </w:rPr>
            </w:pPr>
          </w:p>
        </w:tc>
      </w:tr>
    </w:tbl>
    <w:p w14:paraId="03FE8871" w14:textId="77777777" w:rsidR="00C342B6" w:rsidRPr="00146473" w:rsidRDefault="00C342B6" w:rsidP="00C342B6">
      <w:pPr>
        <w:spacing w:after="120"/>
        <w:rPr>
          <w:rFonts w:cs="Arial"/>
          <w:b/>
        </w:rPr>
      </w:pPr>
    </w:p>
    <w:p w14:paraId="56C51760" w14:textId="77777777" w:rsidR="00C342B6" w:rsidRPr="00146473" w:rsidRDefault="00C342B6" w:rsidP="00C342B6">
      <w:pPr>
        <w:spacing w:after="120"/>
        <w:rPr>
          <w:rFonts w:cs="Arial"/>
          <w:b/>
        </w:rPr>
      </w:pPr>
      <w:r w:rsidRPr="00146473">
        <w:rPr>
          <w:rFonts w:cs="Arial"/>
          <w:b/>
        </w:rPr>
        <w:t>Document Approvals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756"/>
        <w:gridCol w:w="2554"/>
        <w:gridCol w:w="2880"/>
        <w:gridCol w:w="1255"/>
      </w:tblGrid>
      <w:tr w:rsidR="00C342B6" w:rsidRPr="00146473" w14:paraId="131F827E" w14:textId="77777777" w:rsidTr="00983D94">
        <w:tc>
          <w:tcPr>
            <w:tcW w:w="2756" w:type="dxa"/>
            <w:shd w:val="clear" w:color="auto" w:fill="auto"/>
          </w:tcPr>
          <w:p w14:paraId="621EA889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Role</w:t>
            </w:r>
          </w:p>
        </w:tc>
        <w:tc>
          <w:tcPr>
            <w:tcW w:w="2554" w:type="dxa"/>
            <w:shd w:val="clear" w:color="auto" w:fill="auto"/>
          </w:tcPr>
          <w:p w14:paraId="4D346C15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Name</w:t>
            </w:r>
          </w:p>
        </w:tc>
        <w:tc>
          <w:tcPr>
            <w:tcW w:w="2880" w:type="dxa"/>
            <w:shd w:val="clear" w:color="auto" w:fill="auto"/>
          </w:tcPr>
          <w:p w14:paraId="6F233313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Signature</w:t>
            </w:r>
          </w:p>
        </w:tc>
        <w:tc>
          <w:tcPr>
            <w:tcW w:w="1255" w:type="dxa"/>
            <w:shd w:val="clear" w:color="auto" w:fill="auto"/>
          </w:tcPr>
          <w:p w14:paraId="346B4AC0" w14:textId="77777777" w:rsidR="00C342B6" w:rsidRPr="00146473" w:rsidRDefault="00C342B6" w:rsidP="00983D94">
            <w:pPr>
              <w:spacing w:before="40" w:after="40"/>
              <w:rPr>
                <w:rFonts w:cs="Arial"/>
                <w:b/>
                <w:color w:val="000000" w:themeColor="text1"/>
              </w:rPr>
            </w:pPr>
            <w:r w:rsidRPr="00146473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342B6" w:rsidRPr="00146473" w14:paraId="051EF4AE" w14:textId="77777777" w:rsidTr="00983D94">
        <w:tc>
          <w:tcPr>
            <w:tcW w:w="2756" w:type="dxa"/>
            <w:shd w:val="clear" w:color="auto" w:fill="auto"/>
          </w:tcPr>
          <w:p w14:paraId="3ADDCDFA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  <w:r w:rsidRPr="00146473">
              <w:rPr>
                <w:rFonts w:cs="Arial"/>
                <w:color w:val="000000" w:themeColor="text1"/>
              </w:rPr>
              <w:t>Project Sponsor</w:t>
            </w:r>
          </w:p>
        </w:tc>
        <w:tc>
          <w:tcPr>
            <w:tcW w:w="2554" w:type="dxa"/>
            <w:shd w:val="clear" w:color="auto" w:fill="auto"/>
          </w:tcPr>
          <w:p w14:paraId="6A33BE1E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2880" w:type="dxa"/>
            <w:shd w:val="clear" w:color="auto" w:fill="auto"/>
          </w:tcPr>
          <w:p w14:paraId="5E117DF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1255" w:type="dxa"/>
            <w:shd w:val="clear" w:color="auto" w:fill="auto"/>
          </w:tcPr>
          <w:p w14:paraId="601AF467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</w:tr>
      <w:tr w:rsidR="00C342B6" w:rsidRPr="00146473" w14:paraId="55A1F2D8" w14:textId="77777777" w:rsidTr="00983D94">
        <w:tc>
          <w:tcPr>
            <w:tcW w:w="2756" w:type="dxa"/>
            <w:shd w:val="clear" w:color="auto" w:fill="auto"/>
          </w:tcPr>
          <w:p w14:paraId="0F9D61D9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  <w:r w:rsidRPr="00146473">
              <w:rPr>
                <w:rFonts w:cs="Arial"/>
                <w:color w:val="000000" w:themeColor="text1"/>
              </w:rPr>
              <w:t>Committee Member</w:t>
            </w:r>
          </w:p>
        </w:tc>
        <w:tc>
          <w:tcPr>
            <w:tcW w:w="2554" w:type="dxa"/>
            <w:shd w:val="clear" w:color="auto" w:fill="auto"/>
          </w:tcPr>
          <w:p w14:paraId="23BF82DF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2880" w:type="dxa"/>
            <w:shd w:val="clear" w:color="auto" w:fill="auto"/>
          </w:tcPr>
          <w:p w14:paraId="050C71F8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1255" w:type="dxa"/>
            <w:shd w:val="clear" w:color="auto" w:fill="auto"/>
          </w:tcPr>
          <w:p w14:paraId="497CD91C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</w:tr>
      <w:tr w:rsidR="00C342B6" w:rsidRPr="00146473" w14:paraId="0793AC85" w14:textId="77777777" w:rsidTr="00983D94">
        <w:tc>
          <w:tcPr>
            <w:tcW w:w="2756" w:type="dxa"/>
            <w:shd w:val="clear" w:color="auto" w:fill="auto"/>
          </w:tcPr>
          <w:p w14:paraId="40EE22F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  <w:r w:rsidRPr="00146473">
              <w:rPr>
                <w:rFonts w:cs="Arial"/>
                <w:color w:val="000000" w:themeColor="text1"/>
              </w:rPr>
              <w:t>Committee Member</w:t>
            </w:r>
          </w:p>
        </w:tc>
        <w:tc>
          <w:tcPr>
            <w:tcW w:w="2554" w:type="dxa"/>
            <w:shd w:val="clear" w:color="auto" w:fill="auto"/>
          </w:tcPr>
          <w:p w14:paraId="0AC0E136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2880" w:type="dxa"/>
            <w:shd w:val="clear" w:color="auto" w:fill="auto"/>
          </w:tcPr>
          <w:p w14:paraId="248C88E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1255" w:type="dxa"/>
            <w:shd w:val="clear" w:color="auto" w:fill="auto"/>
          </w:tcPr>
          <w:p w14:paraId="3E6D70F8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</w:tr>
      <w:tr w:rsidR="00C342B6" w:rsidRPr="00146473" w14:paraId="55232D87" w14:textId="77777777" w:rsidTr="00983D94">
        <w:tc>
          <w:tcPr>
            <w:tcW w:w="2756" w:type="dxa"/>
            <w:shd w:val="clear" w:color="auto" w:fill="auto"/>
          </w:tcPr>
          <w:p w14:paraId="474E164D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  <w:r w:rsidRPr="00146473">
              <w:rPr>
                <w:rFonts w:cs="Arial"/>
                <w:color w:val="000000" w:themeColor="text1"/>
              </w:rPr>
              <w:t>Committee Member</w:t>
            </w:r>
          </w:p>
        </w:tc>
        <w:tc>
          <w:tcPr>
            <w:tcW w:w="2554" w:type="dxa"/>
            <w:shd w:val="clear" w:color="auto" w:fill="auto"/>
          </w:tcPr>
          <w:p w14:paraId="19BA535A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2880" w:type="dxa"/>
            <w:shd w:val="clear" w:color="auto" w:fill="auto"/>
          </w:tcPr>
          <w:p w14:paraId="1C1C7332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1255" w:type="dxa"/>
            <w:shd w:val="clear" w:color="auto" w:fill="auto"/>
          </w:tcPr>
          <w:p w14:paraId="0A7C144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</w:tr>
      <w:tr w:rsidR="00C342B6" w:rsidRPr="00146473" w14:paraId="32108942" w14:textId="77777777" w:rsidTr="00983D94">
        <w:tc>
          <w:tcPr>
            <w:tcW w:w="2756" w:type="dxa"/>
            <w:shd w:val="clear" w:color="auto" w:fill="auto"/>
          </w:tcPr>
          <w:p w14:paraId="41967B4B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  <w:r w:rsidRPr="00146473">
              <w:rPr>
                <w:rFonts w:cs="Arial"/>
                <w:color w:val="000000" w:themeColor="text1"/>
              </w:rPr>
              <w:t>Project Manager</w:t>
            </w:r>
          </w:p>
        </w:tc>
        <w:tc>
          <w:tcPr>
            <w:tcW w:w="2554" w:type="dxa"/>
            <w:shd w:val="clear" w:color="auto" w:fill="auto"/>
          </w:tcPr>
          <w:p w14:paraId="4504D1A0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2880" w:type="dxa"/>
            <w:shd w:val="clear" w:color="auto" w:fill="auto"/>
          </w:tcPr>
          <w:p w14:paraId="64EAB7BF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  <w:tc>
          <w:tcPr>
            <w:tcW w:w="1255" w:type="dxa"/>
            <w:shd w:val="clear" w:color="auto" w:fill="auto"/>
          </w:tcPr>
          <w:p w14:paraId="1B980550" w14:textId="77777777" w:rsidR="00C342B6" w:rsidRPr="00146473" w:rsidRDefault="00C342B6" w:rsidP="00983D94">
            <w:pPr>
              <w:spacing w:before="40" w:after="40"/>
              <w:rPr>
                <w:rFonts w:cs="Arial"/>
                <w:color w:val="000000" w:themeColor="text1"/>
              </w:rPr>
            </w:pPr>
          </w:p>
        </w:tc>
      </w:tr>
    </w:tbl>
    <w:p w14:paraId="3F6E6F7C" w14:textId="77777777" w:rsidR="00C342B6" w:rsidRPr="00146473" w:rsidRDefault="00C342B6" w:rsidP="00C342B6">
      <w:pPr>
        <w:rPr>
          <w:rFonts w:cs="Arial"/>
        </w:rPr>
      </w:pPr>
    </w:p>
    <w:p w14:paraId="0AB7BEF8" w14:textId="77777777" w:rsidR="00C342B6" w:rsidRPr="00146473" w:rsidRDefault="00C342B6" w:rsidP="00C342B6">
      <w:pPr>
        <w:rPr>
          <w:rFonts w:cs="Arial"/>
        </w:rPr>
        <w:sectPr w:rsidR="00C342B6" w:rsidRPr="00146473" w:rsidSect="00C32F5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1440" w:bottom="1440" w:left="1440" w:header="720" w:footer="720" w:gutter="0"/>
          <w:cols w:space="720"/>
          <w:docGrid w:linePitch="360"/>
        </w:sectPr>
      </w:pPr>
    </w:p>
    <w:p w14:paraId="4EAB19F4" w14:textId="77777777" w:rsidR="00C67798" w:rsidRPr="00146473" w:rsidRDefault="00C67798" w:rsidP="0074116D">
      <w:pPr>
        <w:pStyle w:val="Header"/>
      </w:pPr>
      <w:r w:rsidRPr="00146473">
        <w:lastRenderedPageBreak/>
        <w:t xml:space="preserve">Table of </w:t>
      </w:r>
      <w:r w:rsidRPr="0074116D">
        <w:t>Contents</w:t>
      </w:r>
    </w:p>
    <w:p w14:paraId="34EEA8BF" w14:textId="77777777" w:rsidR="00436131" w:rsidRDefault="00C67798" w:rsidP="00927598">
      <w:pPr>
        <w:pStyle w:val="GuidelineNormal"/>
        <w:rPr>
          <w:noProof/>
        </w:rPr>
      </w:pPr>
      <w:r w:rsidRPr="00146473">
        <w:rPr>
          <w:rFonts w:ascii="Arial" w:hAnsi="Arial"/>
          <w:i/>
        </w:rPr>
        <w:t>[Update this Table of Contents after completing the remainder of this document.]</w:t>
      </w:r>
      <w:r w:rsidR="00927598">
        <w:rPr>
          <w:noProof/>
          <w:sz w:val="24"/>
          <w:szCs w:val="24"/>
        </w:rPr>
        <w:fldChar w:fldCharType="begin"/>
      </w:r>
      <w:r w:rsidR="00927598">
        <w:rPr>
          <w:noProof/>
          <w:sz w:val="24"/>
          <w:szCs w:val="24"/>
        </w:rPr>
        <w:instrText xml:space="preserve"> TOC \o "1-3" \h \z \u </w:instrText>
      </w:r>
      <w:r w:rsidR="00927598">
        <w:rPr>
          <w:noProof/>
          <w:sz w:val="24"/>
          <w:szCs w:val="24"/>
        </w:rPr>
        <w:fldChar w:fldCharType="separate"/>
      </w:r>
    </w:p>
    <w:p w14:paraId="42CC6CC5" w14:textId="3222D8FE" w:rsidR="00436131" w:rsidRDefault="004361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509356" w:history="1">
        <w:r w:rsidRPr="003D052E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_Toc59509356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75A30D" w14:textId="418FC90F" w:rsidR="00436131" w:rsidRDefault="004361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509357" w:history="1">
        <w:r w:rsidRPr="003D052E">
          <w:rPr>
            <w:rStyle w:val="Hyperlink"/>
          </w:rPr>
          <w:t>Benefit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_Toc59509357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6FCE943" w14:textId="6869CA35" w:rsidR="00436131" w:rsidRDefault="0043613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9509358" w:history="1">
        <w:r w:rsidRPr="003D052E">
          <w:rPr>
            <w:rStyle w:val="Hyperlink"/>
            <w:noProof/>
          </w:rPr>
          <w:t>Benefit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_Toc59509358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8D8A61" w14:textId="46EE0E50" w:rsidR="00436131" w:rsidRDefault="0043613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9509359" w:history="1">
        <w:r w:rsidRPr="003D052E">
          <w:rPr>
            <w:rStyle w:val="Hyperlink"/>
            <w:noProof/>
          </w:rPr>
          <w:t>Benefit 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_Toc59509359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027951" w14:textId="4BE1C546" w:rsidR="00436131" w:rsidRDefault="004361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509360" w:history="1">
        <w:r w:rsidRPr="003D052E">
          <w:rPr>
            <w:rStyle w:val="Hyperlink"/>
          </w:rPr>
          <w:t>Roles and Responsibilities for Benefits Realization and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_Toc59509360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F4D63E" w14:textId="53857906" w:rsidR="00436131" w:rsidRDefault="004361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509361" w:history="1">
        <w:r w:rsidRPr="003D052E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_Toc59509361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EE519A" w14:textId="3E09FFE6" w:rsidR="00910303" w:rsidRDefault="00927598" w:rsidP="00927598">
      <w:pPr>
        <w:pStyle w:val="GuidelineNormal"/>
      </w:pPr>
      <w:r>
        <w:rPr>
          <w:noProof/>
          <w:sz w:val="24"/>
          <w:szCs w:val="24"/>
        </w:rPr>
        <w:fldChar w:fldCharType="end"/>
      </w:r>
    </w:p>
    <w:p w14:paraId="2CD6687A" w14:textId="341DBC30" w:rsidR="00B53485" w:rsidRDefault="00B53485">
      <w:pPr>
        <w:spacing w:after="160" w:line="259" w:lineRule="auto"/>
        <w:rPr>
          <w:rFonts w:eastAsiaTheme="minorHAnsi" w:cs="Arial"/>
          <w:szCs w:val="22"/>
        </w:rPr>
      </w:pPr>
    </w:p>
    <w:p w14:paraId="6CCD1553" w14:textId="77777777" w:rsidR="00910303" w:rsidRDefault="00910303">
      <w:pPr>
        <w:spacing w:after="160" w:line="259" w:lineRule="auto"/>
        <w:rPr>
          <w:rFonts w:eastAsiaTheme="minorHAnsi" w:cs="Arial"/>
          <w:b/>
          <w:sz w:val="40"/>
        </w:rPr>
      </w:pPr>
      <w:r>
        <w:br w:type="page"/>
      </w:r>
      <w:bookmarkStart w:id="0" w:name="_GoBack"/>
      <w:bookmarkEnd w:id="0"/>
    </w:p>
    <w:p w14:paraId="35203EA3" w14:textId="32B88B84" w:rsidR="00B53485" w:rsidRPr="00B53485" w:rsidRDefault="00B53485" w:rsidP="0074116D">
      <w:pPr>
        <w:pStyle w:val="Header"/>
      </w:pPr>
      <w:r w:rsidRPr="00B53485">
        <w:lastRenderedPageBreak/>
        <w:t>Template Guide</w:t>
      </w:r>
      <w:r w:rsidR="00DA31FB">
        <w:t xml:space="preserve"> </w:t>
      </w:r>
    </w:p>
    <w:p w14:paraId="0DA0C04F" w14:textId="0F5172E5" w:rsidR="00B53485" w:rsidRDefault="00DA31FB" w:rsidP="00B53485">
      <w:pPr>
        <w:pStyle w:val="GuidelineNormal"/>
        <w:rPr>
          <w:b/>
        </w:rPr>
      </w:pPr>
      <w:r w:rsidRPr="00146473">
        <w:rPr>
          <w:rFonts w:ascii="Arial" w:hAnsi="Arial"/>
          <w:i/>
        </w:rPr>
        <w:t>[</w:t>
      </w:r>
      <w:r>
        <w:rPr>
          <w:rFonts w:ascii="Arial" w:hAnsi="Arial"/>
          <w:i/>
        </w:rPr>
        <w:t>Delete this section</w:t>
      </w:r>
      <w:r w:rsidRPr="00146473">
        <w:rPr>
          <w:rFonts w:ascii="Arial" w:hAnsi="Arial"/>
          <w:i/>
        </w:rPr>
        <w:t xml:space="preserve"> after completing the remainder of this document.]</w:t>
      </w:r>
    </w:p>
    <w:p w14:paraId="7516C5EB" w14:textId="6F6F172D" w:rsidR="00B53485" w:rsidRPr="00B53485" w:rsidRDefault="00F22CA1" w:rsidP="00B53485">
      <w:pPr>
        <w:pStyle w:val="GuidelineNormal"/>
        <w:rPr>
          <w:rFonts w:ascii="Arial" w:hAnsi="Arial"/>
          <w:b/>
        </w:rPr>
      </w:pPr>
      <w:r>
        <w:rPr>
          <w:rFonts w:ascii="Arial" w:hAnsi="Arial"/>
          <w:b/>
        </w:rPr>
        <w:t xml:space="preserve">What is a </w:t>
      </w:r>
      <w:r w:rsidR="00DF5484">
        <w:rPr>
          <w:rFonts w:ascii="Arial" w:hAnsi="Arial"/>
          <w:b/>
        </w:rPr>
        <w:t>benefits realization plan</w:t>
      </w:r>
      <w:r w:rsidR="00B53485" w:rsidRPr="00B53485">
        <w:rPr>
          <w:rFonts w:ascii="Arial" w:hAnsi="Arial"/>
          <w:b/>
        </w:rPr>
        <w:t>?</w:t>
      </w:r>
    </w:p>
    <w:p w14:paraId="05B3B16D" w14:textId="451C06D9" w:rsidR="00B53485" w:rsidRPr="00B53485" w:rsidRDefault="00C342B6" w:rsidP="00B53485">
      <w:pPr>
        <w:pStyle w:val="GuidelineNormal"/>
        <w:keepNext/>
        <w:keepLines/>
        <w:rPr>
          <w:rFonts w:ascii="Arial" w:hAnsi="Arial"/>
        </w:rPr>
      </w:pPr>
      <w:r w:rsidRPr="00A829B3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978886" wp14:editId="58D2F484">
                <wp:simplePos x="0" y="0"/>
                <wp:positionH relativeFrom="margin">
                  <wp:posOffset>3513455</wp:posOffset>
                </wp:positionH>
                <wp:positionV relativeFrom="paragraph">
                  <wp:posOffset>28575</wp:posOffset>
                </wp:positionV>
                <wp:extent cx="2360930" cy="140462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050B6" w14:textId="0C1F5759" w:rsidR="00A829B3" w:rsidRPr="00B53485" w:rsidRDefault="00A829B3" w:rsidP="00C342B6">
                            <w:pPr>
                              <w:pStyle w:val="GuidelineNormal"/>
                              <w:keepNext/>
                              <w:keepLines/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  <w:rPr>
                                <w:rFonts w:ascii="Arial" w:hAnsi="Arial"/>
                              </w:rPr>
                            </w:pPr>
                            <w:r w:rsidRPr="00A829B3">
                              <w:rPr>
                                <w:rFonts w:ascii="Arial" w:hAnsi="Arial"/>
                              </w:rPr>
                              <w:t xml:space="preserve">For more information </w:t>
                            </w:r>
                            <w:r w:rsidR="00C342B6">
                              <w:rPr>
                                <w:rFonts w:ascii="Arial" w:hAnsi="Arial"/>
                              </w:rPr>
                              <w:t xml:space="preserve">on effectively managing and realizing project benefits, see Project Management Institute’s (PMI) </w:t>
                            </w:r>
                            <w:hyperlink r:id="rId17" w:history="1">
                              <w:r w:rsidR="00C342B6" w:rsidRPr="00C342B6">
                                <w:rPr>
                                  <w:rStyle w:val="Hyperlink"/>
                                  <w:rFonts w:ascii="Arial" w:hAnsi="Arial"/>
                                </w:rPr>
                                <w:t>Benefits Realization Management (BRM) Framework</w:t>
                              </w:r>
                            </w:hyperlink>
                            <w:r w:rsidR="00C342B6">
                              <w:rPr>
                                <w:rFonts w:ascii="Arial" w:hAnsi="Arial"/>
                              </w:rPr>
                              <w:t>, published as part of the PMI Thought Leadership Series.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978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65pt;margin-top:2.2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" stroked="f" strokeweight="1.5pt">
                <v:textbox style="mso-fit-shape-to-text:t">
                  <w:txbxContent>
                    <w:p w14:paraId="2F8050B6" w14:textId="0C1F5759" w:rsidR="00A829B3" w:rsidRPr="00B53485" w:rsidRDefault="00A829B3" w:rsidP="00C342B6">
                      <w:pPr>
                        <w:pStyle w:val="GuidelineNormal"/>
                        <w:keepNext/>
                        <w:keepLines/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  <w:rPr>
                          <w:rFonts w:ascii="Arial" w:hAnsi="Arial"/>
                        </w:rPr>
                      </w:pPr>
                      <w:r w:rsidRPr="00A829B3">
                        <w:rPr>
                          <w:rFonts w:ascii="Arial" w:hAnsi="Arial"/>
                        </w:rPr>
                        <w:t xml:space="preserve">For more information </w:t>
                      </w:r>
                      <w:r w:rsidR="00C342B6">
                        <w:rPr>
                          <w:rFonts w:ascii="Arial" w:hAnsi="Arial"/>
                        </w:rPr>
                        <w:t xml:space="preserve">on effectively managing and realizing project benefits, see Project Management Institute’s (PMI) </w:t>
                      </w:r>
                      <w:hyperlink r:id="rId18" w:history="1">
                        <w:r w:rsidR="00C342B6" w:rsidRPr="00C342B6">
                          <w:rPr>
                            <w:rStyle w:val="Hyperlink"/>
                            <w:rFonts w:ascii="Arial" w:hAnsi="Arial"/>
                          </w:rPr>
                          <w:t>Benefits Realization Management (BRM) Framework</w:t>
                        </w:r>
                      </w:hyperlink>
                      <w:r w:rsidR="00C342B6">
                        <w:rPr>
                          <w:rFonts w:ascii="Arial" w:hAnsi="Arial"/>
                        </w:rPr>
                        <w:t>, published as part of the PMI Thought Leadership Series.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CA1">
        <w:rPr>
          <w:rFonts w:ascii="Arial" w:hAnsi="Arial"/>
        </w:rPr>
        <w:t xml:space="preserve">The </w:t>
      </w:r>
      <w:r w:rsidR="00DF5484">
        <w:rPr>
          <w:rFonts w:ascii="Arial" w:hAnsi="Arial"/>
        </w:rPr>
        <w:t xml:space="preserve">benefits realization plan outlines the activities needed </w:t>
      </w:r>
      <w:r w:rsidR="00D636AF">
        <w:rPr>
          <w:rFonts w:ascii="Arial" w:hAnsi="Arial"/>
        </w:rPr>
        <w:t xml:space="preserve">to </w:t>
      </w:r>
      <w:r w:rsidR="00DF5484">
        <w:rPr>
          <w:rFonts w:ascii="Arial" w:hAnsi="Arial"/>
        </w:rPr>
        <w:t>achieve the planned benefits of the project.</w:t>
      </w:r>
      <w:r w:rsidR="00875E06">
        <w:rPr>
          <w:rFonts w:ascii="Arial" w:hAnsi="Arial"/>
        </w:rPr>
        <w:t xml:space="preserve"> </w:t>
      </w:r>
      <w:r w:rsidR="00DF5484">
        <w:rPr>
          <w:rFonts w:ascii="Arial" w:hAnsi="Arial"/>
        </w:rPr>
        <w:t>The plan identifies the timeline, tools, and resources necessary to ensure the benefits are fully realized over time.</w:t>
      </w:r>
      <w:r w:rsidR="00B53485" w:rsidRPr="00B53485">
        <w:rPr>
          <w:rFonts w:ascii="Arial" w:hAnsi="Arial"/>
        </w:rPr>
        <w:t xml:space="preserve"> </w:t>
      </w:r>
    </w:p>
    <w:p w14:paraId="59AA492F" w14:textId="6BB2CAD4" w:rsidR="00B53485" w:rsidRPr="00B53485" w:rsidRDefault="00B53485" w:rsidP="00B53485">
      <w:pPr>
        <w:pStyle w:val="GuidelineNormal"/>
        <w:spacing w:before="240"/>
        <w:rPr>
          <w:rFonts w:ascii="Arial" w:hAnsi="Arial"/>
          <w:b/>
        </w:rPr>
      </w:pPr>
      <w:r w:rsidRPr="00B53485">
        <w:rPr>
          <w:rFonts w:ascii="Arial" w:hAnsi="Arial"/>
          <w:b/>
        </w:rPr>
        <w:t xml:space="preserve">Why </w:t>
      </w:r>
      <w:r w:rsidR="00F22CA1">
        <w:rPr>
          <w:rFonts w:ascii="Arial" w:hAnsi="Arial"/>
          <w:b/>
        </w:rPr>
        <w:t xml:space="preserve">create a </w:t>
      </w:r>
      <w:r w:rsidR="00DF5484">
        <w:rPr>
          <w:rFonts w:ascii="Arial" w:hAnsi="Arial"/>
          <w:b/>
        </w:rPr>
        <w:t>benefits realization plan</w:t>
      </w:r>
      <w:r w:rsidRPr="00B53485">
        <w:rPr>
          <w:rFonts w:ascii="Arial" w:hAnsi="Arial"/>
          <w:b/>
        </w:rPr>
        <w:t>?</w:t>
      </w:r>
    </w:p>
    <w:p w14:paraId="74C67ED1" w14:textId="642CDEC0" w:rsidR="00B53485" w:rsidRDefault="00B53485" w:rsidP="00B53485">
      <w:pPr>
        <w:pStyle w:val="GuidelineNormal"/>
        <w:keepNext/>
        <w:keepLines/>
        <w:rPr>
          <w:rFonts w:ascii="Arial" w:hAnsi="Arial"/>
        </w:rPr>
      </w:pPr>
      <w:r w:rsidRPr="00B53485">
        <w:rPr>
          <w:rFonts w:ascii="Arial" w:hAnsi="Arial"/>
        </w:rPr>
        <w:t xml:space="preserve">The </w:t>
      </w:r>
      <w:r w:rsidR="00DF5484">
        <w:rPr>
          <w:rFonts w:ascii="Arial" w:hAnsi="Arial"/>
        </w:rPr>
        <w:t>benefits realization plan enables the project team and leadership to have a shared understanding</w:t>
      </w:r>
      <w:r w:rsidR="00A829B3">
        <w:rPr>
          <w:rFonts w:ascii="Arial" w:hAnsi="Arial"/>
        </w:rPr>
        <w:t xml:space="preserve"> of</w:t>
      </w:r>
      <w:r w:rsidR="00DF5484">
        <w:rPr>
          <w:rFonts w:ascii="Arial" w:hAnsi="Arial"/>
        </w:rPr>
        <w:t xml:space="preserve"> the expected outcomes and benefits of</w:t>
      </w:r>
      <w:r w:rsidR="00A829B3">
        <w:rPr>
          <w:rFonts w:ascii="Arial" w:hAnsi="Arial"/>
        </w:rPr>
        <w:t xml:space="preserve"> the project </w:t>
      </w:r>
      <w:r w:rsidR="00D636AF">
        <w:rPr>
          <w:rFonts w:ascii="Arial" w:hAnsi="Arial"/>
        </w:rPr>
        <w:t>and</w:t>
      </w:r>
      <w:r w:rsidR="00A829B3">
        <w:rPr>
          <w:rFonts w:ascii="Arial" w:hAnsi="Arial"/>
        </w:rPr>
        <w:t xml:space="preserve"> </w:t>
      </w:r>
      <w:r w:rsidR="00DF5484">
        <w:rPr>
          <w:rFonts w:ascii="Arial" w:hAnsi="Arial"/>
        </w:rPr>
        <w:t>ensure</w:t>
      </w:r>
      <w:r w:rsidR="00D636AF">
        <w:rPr>
          <w:rFonts w:ascii="Arial" w:hAnsi="Arial"/>
        </w:rPr>
        <w:t>s</w:t>
      </w:r>
      <w:r w:rsidR="00DF5484">
        <w:rPr>
          <w:rFonts w:ascii="Arial" w:hAnsi="Arial"/>
        </w:rPr>
        <w:t xml:space="preserve"> the expected benefits are </w:t>
      </w:r>
      <w:r w:rsidR="00A829B3">
        <w:rPr>
          <w:rFonts w:ascii="Arial" w:hAnsi="Arial"/>
        </w:rPr>
        <w:t xml:space="preserve">measurable and </w:t>
      </w:r>
      <w:r w:rsidR="00DF5484">
        <w:rPr>
          <w:rFonts w:ascii="Arial" w:hAnsi="Arial"/>
        </w:rPr>
        <w:t>aligned with the organization</w:t>
      </w:r>
      <w:r w:rsidR="00A829B3">
        <w:rPr>
          <w:rFonts w:ascii="Arial" w:hAnsi="Arial"/>
        </w:rPr>
        <w:t>’</w:t>
      </w:r>
      <w:r w:rsidR="00DF5484">
        <w:rPr>
          <w:rFonts w:ascii="Arial" w:hAnsi="Arial"/>
        </w:rPr>
        <w:t>s strategic goals</w:t>
      </w:r>
      <w:r w:rsidR="00A829B3">
        <w:rPr>
          <w:rFonts w:ascii="Arial" w:hAnsi="Arial"/>
        </w:rPr>
        <w:t xml:space="preserve">. </w:t>
      </w:r>
      <w:r w:rsidRPr="00B53485">
        <w:rPr>
          <w:rFonts w:ascii="Arial" w:hAnsi="Arial"/>
        </w:rPr>
        <w:t xml:space="preserve"> </w:t>
      </w:r>
    </w:p>
    <w:p w14:paraId="7DFC0398" w14:textId="74BEA535" w:rsidR="00B53485" w:rsidRPr="00B53485" w:rsidRDefault="00F22CA1" w:rsidP="00B53485">
      <w:pPr>
        <w:pStyle w:val="GuidelineNormal"/>
        <w:spacing w:before="240"/>
        <w:rPr>
          <w:rFonts w:ascii="Arial" w:hAnsi="Arial"/>
          <w:b/>
        </w:rPr>
      </w:pPr>
      <w:r>
        <w:rPr>
          <w:rFonts w:ascii="Arial" w:hAnsi="Arial"/>
          <w:b/>
        </w:rPr>
        <w:t>How to use this t</w:t>
      </w:r>
      <w:r w:rsidR="00B53485" w:rsidRPr="00B53485">
        <w:rPr>
          <w:rFonts w:ascii="Arial" w:hAnsi="Arial"/>
          <w:b/>
        </w:rPr>
        <w:t>emplate</w:t>
      </w:r>
    </w:p>
    <w:p w14:paraId="7CD865AF" w14:textId="659187C5" w:rsidR="00B53485" w:rsidRPr="00B53485" w:rsidRDefault="00B53485" w:rsidP="00B53485">
      <w:pPr>
        <w:pStyle w:val="GuidelineNormal"/>
        <w:keepNext/>
        <w:keepLines/>
        <w:rPr>
          <w:rFonts w:ascii="Arial" w:hAnsi="Arial"/>
        </w:rPr>
      </w:pPr>
      <w:r w:rsidRPr="611DB2BB">
        <w:rPr>
          <w:rFonts w:ascii="Arial" w:hAnsi="Arial"/>
        </w:rPr>
        <w:t xml:space="preserve">This template provides a guide </w:t>
      </w:r>
      <w:r w:rsidR="00A829B3" w:rsidRPr="611DB2BB">
        <w:rPr>
          <w:rFonts w:ascii="Arial" w:hAnsi="Arial"/>
        </w:rPr>
        <w:t>to help</w:t>
      </w:r>
      <w:r w:rsidRPr="611DB2BB">
        <w:rPr>
          <w:rFonts w:ascii="Arial" w:hAnsi="Arial"/>
        </w:rPr>
        <w:t xml:space="preserve"> project manager</w:t>
      </w:r>
      <w:r w:rsidR="62019B9D" w:rsidRPr="611DB2BB">
        <w:rPr>
          <w:rFonts w:ascii="Arial" w:hAnsi="Arial"/>
        </w:rPr>
        <w:t>s</w:t>
      </w:r>
      <w:r w:rsidRPr="611DB2BB">
        <w:rPr>
          <w:rFonts w:ascii="Arial" w:hAnsi="Arial"/>
        </w:rPr>
        <w:t xml:space="preserve"> develop a </w:t>
      </w:r>
      <w:r w:rsidR="00DF5484" w:rsidRPr="611DB2BB">
        <w:rPr>
          <w:rFonts w:ascii="Arial" w:hAnsi="Arial"/>
        </w:rPr>
        <w:t>benefits realization plan</w:t>
      </w:r>
      <w:r w:rsidRPr="611DB2BB">
        <w:rPr>
          <w:rFonts w:ascii="Arial" w:hAnsi="Arial"/>
        </w:rPr>
        <w:t xml:space="preserve"> for new </w:t>
      </w:r>
      <w:r w:rsidR="00540907" w:rsidRPr="611DB2BB">
        <w:rPr>
          <w:rFonts w:ascii="Arial" w:hAnsi="Arial"/>
        </w:rPr>
        <w:t xml:space="preserve">technology and/or </w:t>
      </w:r>
      <w:r w:rsidRPr="611DB2BB">
        <w:rPr>
          <w:rFonts w:ascii="Arial" w:hAnsi="Arial"/>
        </w:rPr>
        <w:t>business system projects. Additional sections may be added</w:t>
      </w:r>
      <w:r w:rsidR="00D636AF" w:rsidRPr="611DB2BB">
        <w:rPr>
          <w:rFonts w:ascii="Arial" w:hAnsi="Arial"/>
        </w:rPr>
        <w:t xml:space="preserve"> or removed</w:t>
      </w:r>
      <w:r w:rsidRPr="611DB2BB">
        <w:rPr>
          <w:rFonts w:ascii="Arial" w:hAnsi="Arial"/>
        </w:rPr>
        <w:t xml:space="preserve"> according to the specific business circumstance and need. </w:t>
      </w:r>
      <w:r w:rsidR="00540907" w:rsidRPr="611DB2BB">
        <w:rPr>
          <w:rFonts w:ascii="Arial" w:hAnsi="Arial"/>
        </w:rPr>
        <w:t>Sample</w:t>
      </w:r>
      <w:r w:rsidRPr="611DB2BB">
        <w:rPr>
          <w:rFonts w:ascii="Arial" w:hAnsi="Arial"/>
        </w:rPr>
        <w:t xml:space="preserve"> tables and charts have been included to provide </w:t>
      </w:r>
      <w:r w:rsidR="00540907" w:rsidRPr="611DB2BB">
        <w:rPr>
          <w:rFonts w:ascii="Arial" w:hAnsi="Arial"/>
        </w:rPr>
        <w:t>tips</w:t>
      </w:r>
      <w:r w:rsidRPr="611DB2BB">
        <w:rPr>
          <w:rFonts w:ascii="Arial" w:hAnsi="Arial"/>
        </w:rPr>
        <w:t xml:space="preserve"> on how to complete each section. </w:t>
      </w:r>
    </w:p>
    <w:p w14:paraId="14C1EE73" w14:textId="3BD08219" w:rsidR="00B53485" w:rsidRPr="00B4190D" w:rsidRDefault="00B53485" w:rsidP="611DB2BB">
      <w:pPr>
        <w:rPr>
          <w:rFonts w:cs="Arial"/>
          <w:i/>
          <w:iCs/>
        </w:rPr>
      </w:pPr>
      <w:r w:rsidRPr="611DB2BB">
        <w:rPr>
          <w:rFonts w:cs="Arial"/>
          <w:i/>
          <w:iCs/>
        </w:rPr>
        <w:t xml:space="preserve">Italicized instructions are included throughout this template to explain the purpose of </w:t>
      </w:r>
      <w:r w:rsidR="0B72E064" w:rsidRPr="611DB2BB">
        <w:rPr>
          <w:rFonts w:cs="Arial"/>
          <w:i/>
          <w:iCs/>
        </w:rPr>
        <w:t xml:space="preserve">each section </w:t>
      </w:r>
      <w:r w:rsidRPr="611DB2BB">
        <w:rPr>
          <w:rFonts w:cs="Arial"/>
          <w:i/>
          <w:iCs/>
        </w:rPr>
        <w:t xml:space="preserve">and how to complete </w:t>
      </w:r>
      <w:r w:rsidR="2C4F702E" w:rsidRPr="611DB2BB">
        <w:rPr>
          <w:rFonts w:cs="Arial"/>
          <w:i/>
          <w:iCs/>
        </w:rPr>
        <w:t>it</w:t>
      </w:r>
      <w:r w:rsidRPr="611DB2BB">
        <w:rPr>
          <w:rFonts w:cs="Arial"/>
          <w:i/>
          <w:iCs/>
        </w:rPr>
        <w:t xml:space="preserve">. </w:t>
      </w:r>
      <w:r w:rsidRPr="611DB2BB">
        <w:rPr>
          <w:rFonts w:cs="Arial"/>
          <w:b/>
          <w:bCs/>
          <w:i/>
          <w:iCs/>
        </w:rPr>
        <w:t xml:space="preserve">These should be deleted from the final document. </w:t>
      </w:r>
    </w:p>
    <w:p w14:paraId="73C9546D" w14:textId="77777777" w:rsidR="00C67798" w:rsidRPr="00146473" w:rsidRDefault="00C67798" w:rsidP="00C67798">
      <w:pPr>
        <w:pStyle w:val="GuidelineNormal"/>
        <w:rPr>
          <w:rFonts w:ascii="Arial" w:hAnsi="Arial"/>
        </w:rPr>
        <w:sectPr w:rsidR="00C67798" w:rsidRPr="00146473" w:rsidSect="00DA1D0F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 w:code="1"/>
          <w:pgMar w:top="108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872E836" w14:textId="77777777" w:rsidR="00C67798" w:rsidRPr="00146473" w:rsidRDefault="00C67798" w:rsidP="0074116D">
      <w:pPr>
        <w:pStyle w:val="Heading1"/>
      </w:pPr>
      <w:bookmarkStart w:id="1" w:name="_Toc496257186"/>
      <w:bookmarkStart w:id="2" w:name="_Toc40459949"/>
      <w:bookmarkStart w:id="3" w:name="_Toc59509356"/>
      <w:r w:rsidRPr="00146473">
        <w:lastRenderedPageBreak/>
        <w:t>Purpose</w:t>
      </w:r>
      <w:bookmarkEnd w:id="1"/>
      <w:bookmarkEnd w:id="2"/>
      <w:bookmarkEnd w:id="3"/>
    </w:p>
    <w:p w14:paraId="2B433BEE" w14:textId="512F3777" w:rsidR="00C67798" w:rsidRDefault="00C67798" w:rsidP="00C67798">
      <w:pPr>
        <w:pStyle w:val="GuidelineNormal"/>
        <w:rPr>
          <w:rFonts w:ascii="Arial" w:hAnsi="Arial"/>
          <w:i/>
        </w:rPr>
      </w:pPr>
      <w:r w:rsidRPr="00146473">
        <w:rPr>
          <w:rFonts w:ascii="Arial" w:hAnsi="Arial"/>
          <w:i/>
        </w:rPr>
        <w:t xml:space="preserve">[This section summarizes the </w:t>
      </w:r>
      <w:r w:rsidR="00B41C2C">
        <w:rPr>
          <w:rFonts w:ascii="Arial" w:hAnsi="Arial"/>
          <w:i/>
        </w:rPr>
        <w:t xml:space="preserve">purpose </w:t>
      </w:r>
      <w:r w:rsidR="00A829B3">
        <w:rPr>
          <w:rFonts w:ascii="Arial" w:hAnsi="Arial"/>
          <w:i/>
        </w:rPr>
        <w:t>of</w:t>
      </w:r>
      <w:r w:rsidR="00B41C2C">
        <w:rPr>
          <w:rFonts w:ascii="Arial" w:hAnsi="Arial"/>
          <w:i/>
        </w:rPr>
        <w:t xml:space="preserve"> the benefits realization plan</w:t>
      </w:r>
      <w:r w:rsidRPr="00146473">
        <w:rPr>
          <w:rFonts w:ascii="Arial" w:hAnsi="Arial"/>
          <w:i/>
        </w:rPr>
        <w:t>.]</w:t>
      </w:r>
    </w:p>
    <w:p w14:paraId="61F58473" w14:textId="686C71F4" w:rsidR="00DA1D0F" w:rsidRPr="00146473" w:rsidRDefault="00DA1D0F" w:rsidP="00DA1D0F">
      <w:r>
        <w:t xml:space="preserve">The benefits realization plan assesses the value and organizational impact of the </w:t>
      </w:r>
      <w:r w:rsidR="00A829B3">
        <w:t xml:space="preserve">project. </w:t>
      </w:r>
      <w:r>
        <w:t xml:space="preserve">It identifies the benefits to be </w:t>
      </w:r>
      <w:r w:rsidR="00A829B3">
        <w:t>delivered by the project</w:t>
      </w:r>
      <w:r>
        <w:t xml:space="preserve"> and ensures the benefits are specific, measurable, attain</w:t>
      </w:r>
      <w:r w:rsidR="00A829B3">
        <w:t>able, realistic and time</w:t>
      </w:r>
      <w:r w:rsidR="648DBEFB">
        <w:t xml:space="preserve"> </w:t>
      </w:r>
      <w:r w:rsidR="00A829B3">
        <w:t xml:space="preserve">based (SMART). </w:t>
      </w:r>
    </w:p>
    <w:p w14:paraId="0A4C0830" w14:textId="5582484D" w:rsidR="00C67798" w:rsidRPr="00146473" w:rsidRDefault="00B41C2C" w:rsidP="0074116D">
      <w:pPr>
        <w:pStyle w:val="Heading1"/>
      </w:pPr>
      <w:bookmarkStart w:id="4" w:name="_Toc59509357"/>
      <w:r>
        <w:t>Benefit De</w:t>
      </w:r>
      <w:r w:rsidR="00815824">
        <w:t>scription</w:t>
      </w:r>
      <w:bookmarkEnd w:id="4"/>
    </w:p>
    <w:p w14:paraId="21E2DCA6" w14:textId="1B1ED0F9" w:rsidR="00C67798" w:rsidRPr="00146473" w:rsidRDefault="00C67798" w:rsidP="611DB2BB">
      <w:pPr>
        <w:pStyle w:val="GuidelineNormal"/>
        <w:rPr>
          <w:rFonts w:ascii="Arial" w:hAnsi="Arial"/>
          <w:i/>
          <w:iCs/>
        </w:rPr>
      </w:pPr>
      <w:r w:rsidRPr="611DB2BB">
        <w:rPr>
          <w:rFonts w:ascii="Arial" w:hAnsi="Arial"/>
          <w:i/>
          <w:iCs/>
        </w:rPr>
        <w:t>[</w:t>
      </w:r>
      <w:r w:rsidR="00B41C2C" w:rsidRPr="611DB2BB">
        <w:rPr>
          <w:rFonts w:ascii="Arial" w:hAnsi="Arial"/>
          <w:i/>
          <w:iCs/>
        </w:rPr>
        <w:t xml:space="preserve">This section defines each benefit in the </w:t>
      </w:r>
      <w:r w:rsidR="00D636AF" w:rsidRPr="611DB2BB">
        <w:rPr>
          <w:rFonts w:ascii="Arial" w:hAnsi="Arial"/>
          <w:i/>
          <w:iCs/>
        </w:rPr>
        <w:t>project/investment</w:t>
      </w:r>
      <w:r w:rsidR="1A80A8D1" w:rsidRPr="611DB2BB">
        <w:rPr>
          <w:rFonts w:ascii="Arial" w:hAnsi="Arial"/>
          <w:i/>
          <w:iCs/>
        </w:rPr>
        <w:t xml:space="preserve">: </w:t>
      </w:r>
      <w:r w:rsidR="00B41C2C" w:rsidRPr="611DB2BB">
        <w:rPr>
          <w:rFonts w:ascii="Arial" w:hAnsi="Arial"/>
          <w:i/>
          <w:iCs/>
        </w:rPr>
        <w:t xml:space="preserve">tangible and intangible, financial and non-financial, extrinsic or intrinsic. It also </w:t>
      </w:r>
      <w:r w:rsidR="00A829B3" w:rsidRPr="611DB2BB">
        <w:rPr>
          <w:rFonts w:ascii="Arial" w:hAnsi="Arial"/>
          <w:i/>
          <w:iCs/>
        </w:rPr>
        <w:t>explains</w:t>
      </w:r>
      <w:r w:rsidR="00B41C2C" w:rsidRPr="611DB2BB">
        <w:rPr>
          <w:rFonts w:ascii="Arial" w:hAnsi="Arial"/>
          <w:i/>
          <w:iCs/>
        </w:rPr>
        <w:t xml:space="preserve"> how the benefit </w:t>
      </w:r>
      <w:r w:rsidR="00A829B3" w:rsidRPr="611DB2BB">
        <w:rPr>
          <w:rFonts w:ascii="Arial" w:hAnsi="Arial"/>
          <w:i/>
          <w:iCs/>
        </w:rPr>
        <w:t>will be fully realized</w:t>
      </w:r>
      <w:r w:rsidRPr="611DB2BB">
        <w:rPr>
          <w:rFonts w:ascii="Arial" w:hAnsi="Arial"/>
          <w:i/>
          <w:iCs/>
        </w:rPr>
        <w:t>.]</w:t>
      </w:r>
    </w:p>
    <w:p w14:paraId="1737A386" w14:textId="30375DD9" w:rsidR="00C67798" w:rsidRPr="00C342B6" w:rsidRDefault="00B41C2C" w:rsidP="00C342B6">
      <w:pPr>
        <w:pStyle w:val="Heading2"/>
      </w:pPr>
      <w:bookmarkStart w:id="5" w:name="_Toc59509358"/>
      <w:r w:rsidRPr="00C342B6">
        <w:t>Benefit</w:t>
      </w:r>
      <w:r w:rsidR="00812567" w:rsidRPr="00C342B6">
        <w:t xml:space="preserve"> De</w:t>
      </w:r>
      <w:r w:rsidR="00815824" w:rsidRPr="00C342B6">
        <w:t>scription</w:t>
      </w:r>
      <w:bookmarkEnd w:id="5"/>
    </w:p>
    <w:p w14:paraId="4C890FA4" w14:textId="5E6BC1F4" w:rsidR="00C67798" w:rsidRPr="00146473" w:rsidRDefault="00C67798" w:rsidP="00C67798">
      <w:pPr>
        <w:pStyle w:val="GuidelineNormal"/>
        <w:rPr>
          <w:rFonts w:ascii="Arial" w:hAnsi="Arial"/>
          <w:i/>
        </w:rPr>
      </w:pPr>
      <w:r w:rsidRPr="00146473">
        <w:rPr>
          <w:rFonts w:ascii="Arial" w:hAnsi="Arial"/>
          <w:i/>
        </w:rPr>
        <w:t xml:space="preserve">[Provide a </w:t>
      </w:r>
      <w:r w:rsidR="00B41C2C">
        <w:rPr>
          <w:rFonts w:ascii="Arial" w:hAnsi="Arial"/>
          <w:i/>
        </w:rPr>
        <w:t xml:space="preserve">list of benefits and a detailed </w:t>
      </w:r>
      <w:r w:rsidRPr="00146473">
        <w:rPr>
          <w:rFonts w:ascii="Arial" w:hAnsi="Arial"/>
          <w:i/>
        </w:rPr>
        <w:t xml:space="preserve">description of </w:t>
      </w:r>
      <w:r w:rsidR="00174B6D">
        <w:rPr>
          <w:rFonts w:ascii="Arial" w:hAnsi="Arial"/>
          <w:i/>
        </w:rPr>
        <w:t xml:space="preserve">how </w:t>
      </w:r>
      <w:r w:rsidRPr="00146473">
        <w:rPr>
          <w:rFonts w:ascii="Arial" w:hAnsi="Arial"/>
          <w:i/>
        </w:rPr>
        <w:t>the project</w:t>
      </w:r>
      <w:r w:rsidR="00174B6D">
        <w:rPr>
          <w:rFonts w:ascii="Arial" w:hAnsi="Arial"/>
          <w:i/>
        </w:rPr>
        <w:t xml:space="preserve"> will </w:t>
      </w:r>
      <w:r w:rsidR="00B41C2C">
        <w:rPr>
          <w:rFonts w:ascii="Arial" w:hAnsi="Arial"/>
          <w:i/>
        </w:rPr>
        <w:t>achieve the benefit</w:t>
      </w:r>
      <w:r w:rsidRPr="00146473">
        <w:rPr>
          <w:rFonts w:ascii="Arial" w:hAnsi="Arial"/>
          <w:i/>
        </w:rPr>
        <w:t>.]</w:t>
      </w:r>
    </w:p>
    <w:p w14:paraId="5FBE63FD" w14:textId="216BEB70" w:rsidR="00C67798" w:rsidRPr="00146473" w:rsidRDefault="00C67798" w:rsidP="00C67798">
      <w:pPr>
        <w:pStyle w:val="GuidelineNormal"/>
        <w:keepNext/>
        <w:keepLines/>
        <w:rPr>
          <w:rFonts w:ascii="Arial" w:hAnsi="Arial"/>
        </w:rPr>
      </w:pPr>
      <w:r w:rsidRPr="00146473">
        <w:rPr>
          <w:rFonts w:ascii="Arial" w:hAnsi="Arial"/>
        </w:rPr>
        <w:t xml:space="preserve">The </w:t>
      </w:r>
      <w:r w:rsidR="00B41C2C">
        <w:rPr>
          <w:rFonts w:ascii="Arial" w:hAnsi="Arial"/>
        </w:rPr>
        <w:t>expected benefits of the project include</w:t>
      </w:r>
      <w:r w:rsidRPr="00146473">
        <w:rPr>
          <w:rFonts w:ascii="Arial" w:hAnsi="Arial"/>
        </w:rPr>
        <w:t>:</w:t>
      </w:r>
    </w:p>
    <w:p w14:paraId="260ECB89" w14:textId="77777777" w:rsidR="00C67798" w:rsidRPr="00146473" w:rsidRDefault="00C67798" w:rsidP="00C67798">
      <w:pPr>
        <w:pStyle w:val="GuidelineNormal"/>
        <w:numPr>
          <w:ilvl w:val="0"/>
          <w:numId w:val="2"/>
        </w:numPr>
        <w:rPr>
          <w:rFonts w:ascii="Arial" w:hAnsi="Arial"/>
        </w:rPr>
      </w:pPr>
    </w:p>
    <w:p w14:paraId="20A30C75" w14:textId="77777777" w:rsidR="00C67798" w:rsidRPr="00146473" w:rsidRDefault="00C67798" w:rsidP="00C67798">
      <w:pPr>
        <w:pStyle w:val="GuidelineNormal"/>
        <w:numPr>
          <w:ilvl w:val="0"/>
          <w:numId w:val="2"/>
        </w:numPr>
        <w:rPr>
          <w:rFonts w:ascii="Arial" w:hAnsi="Arial"/>
        </w:rPr>
      </w:pPr>
    </w:p>
    <w:p w14:paraId="2A219522" w14:textId="77777777" w:rsidR="00C67798" w:rsidRPr="00146473" w:rsidRDefault="00C67798" w:rsidP="00C67798">
      <w:pPr>
        <w:pStyle w:val="GuidelineNormal"/>
        <w:numPr>
          <w:ilvl w:val="0"/>
          <w:numId w:val="2"/>
        </w:numPr>
        <w:rPr>
          <w:rFonts w:ascii="Arial" w:hAnsi="Arial"/>
        </w:rPr>
      </w:pPr>
    </w:p>
    <w:p w14:paraId="5B649D85" w14:textId="77777777" w:rsidR="00812567" w:rsidRPr="00146473" w:rsidRDefault="00812567" w:rsidP="00812567">
      <w:pPr>
        <w:pStyle w:val="GuidelineNormal"/>
        <w:numPr>
          <w:ilvl w:val="0"/>
          <w:numId w:val="2"/>
        </w:numPr>
        <w:rPr>
          <w:rFonts w:ascii="Arial" w:hAnsi="Arial"/>
        </w:rPr>
      </w:pPr>
    </w:p>
    <w:p w14:paraId="60F1C6AA" w14:textId="7D7E0B11" w:rsidR="00812567" w:rsidRDefault="00812567" w:rsidP="00C342B6">
      <w:pPr>
        <w:pStyle w:val="Heading2"/>
      </w:pPr>
      <w:bookmarkStart w:id="6" w:name="_Toc59509359"/>
      <w:r>
        <w:t>Benefit Measures</w:t>
      </w:r>
      <w:bookmarkEnd w:id="6"/>
    </w:p>
    <w:p w14:paraId="06829DE3" w14:textId="4A67E52E" w:rsidR="00812567" w:rsidRPr="00812567" w:rsidRDefault="00812567" w:rsidP="00812567">
      <w:pPr>
        <w:rPr>
          <w:i/>
        </w:rPr>
      </w:pPr>
      <w:r w:rsidRPr="00812567">
        <w:rPr>
          <w:i/>
        </w:rPr>
        <w:t xml:space="preserve">[This section describes the key metrics that will be collected, and the processes that will be used to </w:t>
      </w:r>
      <w:r w:rsidR="000977EB">
        <w:rPr>
          <w:i/>
        </w:rPr>
        <w:t xml:space="preserve">collect data and </w:t>
      </w:r>
      <w:r w:rsidRPr="00812567">
        <w:rPr>
          <w:i/>
        </w:rPr>
        <w:t>measure the program benefits. Consider embedding or linking to the Benefits Measurement Plan/table.]</w:t>
      </w:r>
    </w:p>
    <w:p w14:paraId="785CBBC6" w14:textId="77777777" w:rsidR="00812567" w:rsidRDefault="00812567" w:rsidP="00812567">
      <w:pPr>
        <w:pStyle w:val="GuidelineNormal"/>
        <w:keepNext/>
        <w:keepLines/>
        <w:rPr>
          <w:rFonts w:ascii="Arial" w:hAnsi="Arial"/>
        </w:rPr>
      </w:pPr>
    </w:p>
    <w:p w14:paraId="5BEFC50F" w14:textId="6BF8B16C" w:rsidR="00812567" w:rsidRDefault="00812567" w:rsidP="00812567">
      <w:pPr>
        <w:pStyle w:val="GuidelineNormal"/>
        <w:keepNext/>
        <w:keepLines/>
        <w:rPr>
          <w:rFonts w:ascii="Arial" w:hAnsi="Arial"/>
        </w:rPr>
      </w:pPr>
      <w:r w:rsidRPr="611DB2BB">
        <w:rPr>
          <w:rFonts w:ascii="Arial" w:hAnsi="Arial"/>
        </w:rPr>
        <w:t>The following table identifies the expected benefits, measurement</w:t>
      </w:r>
      <w:r w:rsidR="2C300B50" w:rsidRPr="611DB2BB">
        <w:rPr>
          <w:rFonts w:ascii="Arial" w:hAnsi="Arial"/>
        </w:rPr>
        <w:t>s</w:t>
      </w:r>
      <w:r w:rsidRPr="611DB2BB">
        <w:rPr>
          <w:rFonts w:ascii="Arial" w:hAnsi="Arial"/>
        </w:rPr>
        <w:t>, frequency, baseline and target measures.</w:t>
      </w:r>
    </w:p>
    <w:p w14:paraId="6074B715" w14:textId="77777777" w:rsidR="00812567" w:rsidRPr="000977EB" w:rsidRDefault="00812567" w:rsidP="00812567">
      <w:pPr>
        <w:pStyle w:val="GuidelineNormal"/>
        <w:keepNext/>
        <w:keepLines/>
        <w:jc w:val="center"/>
        <w:rPr>
          <w:rFonts w:ascii="Arial" w:hAnsi="Arial"/>
          <w:b/>
          <w:szCs w:val="18"/>
        </w:rPr>
      </w:pPr>
      <w:r w:rsidRPr="000977EB">
        <w:rPr>
          <w:rFonts w:ascii="Arial" w:hAnsi="Arial"/>
          <w:b/>
          <w:szCs w:val="18"/>
        </w:rPr>
        <w:t>Benefit Measurement Plan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1"/>
        <w:gridCol w:w="1666"/>
        <w:gridCol w:w="1867"/>
        <w:gridCol w:w="1867"/>
        <w:gridCol w:w="1473"/>
        <w:gridCol w:w="1296"/>
      </w:tblGrid>
      <w:tr w:rsidR="00C342B6" w:rsidRPr="00C342B6" w14:paraId="32E1132B" w14:textId="77777777" w:rsidTr="00C342B6">
        <w:trPr>
          <w:cantSplit/>
          <w:trHeight w:val="290"/>
          <w:tblHeader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  <w:hideMark/>
          </w:tcPr>
          <w:p w14:paraId="78A08375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Benefit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  <w:hideMark/>
          </w:tcPr>
          <w:p w14:paraId="40E00FBF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Measurement Metric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  <w:hideMark/>
          </w:tcPr>
          <w:p w14:paraId="6EC8F01F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Measurement Technique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bottom"/>
            <w:hideMark/>
          </w:tcPr>
          <w:p w14:paraId="2DB0B805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Measurement Frequency</w:t>
            </w:r>
          </w:p>
        </w:tc>
        <w:tc>
          <w:tcPr>
            <w:tcW w:w="3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  <w:hideMark/>
          </w:tcPr>
          <w:p w14:paraId="6F905AE0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Baseline Value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bottom"/>
            <w:hideMark/>
          </w:tcPr>
          <w:p w14:paraId="0FFB3305" w14:textId="77777777" w:rsidR="00812567" w:rsidRPr="00C342B6" w:rsidRDefault="00812567" w:rsidP="00C342B6">
            <w:pPr>
              <w:spacing w:before="40" w:after="40"/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</w:pPr>
            <w:r w:rsidRPr="00C342B6">
              <w:rPr>
                <w:rFonts w:cs="Arial"/>
                <w:b/>
                <w:bCs/>
                <w:color w:val="FFFFFF" w:themeColor="background1"/>
                <w:sz w:val="20"/>
                <w:szCs w:val="22"/>
              </w:rPr>
              <w:t>Target Value</w:t>
            </w:r>
          </w:p>
        </w:tc>
      </w:tr>
      <w:tr w:rsidR="00812567" w:rsidRPr="000977EB" w14:paraId="7B16F465" w14:textId="77777777" w:rsidTr="00C342B6">
        <w:trPr>
          <w:cantSplit/>
          <w:trHeight w:val="28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35FA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8C477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5BA76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F014E" w14:textId="77777777" w:rsidR="00812567" w:rsidRPr="000977EB" w:rsidRDefault="00812567" w:rsidP="00C342B6">
            <w:pPr>
              <w:spacing w:before="40" w:after="40"/>
              <w:rPr>
                <w:rFonts w:cs="Arial"/>
                <w:b/>
                <w:bCs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b/>
                <w:bCs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1EF45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54ED0D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</w:tr>
      <w:tr w:rsidR="00812567" w:rsidRPr="000977EB" w14:paraId="69C830FE" w14:textId="77777777" w:rsidTr="00C342B6">
        <w:trPr>
          <w:cantSplit/>
          <w:trHeight w:val="28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ABD61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0014A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E3F90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3C52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BFACB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7111E5" w14:textId="77777777" w:rsidR="00812567" w:rsidRPr="000977EB" w:rsidRDefault="00812567" w:rsidP="00C342B6">
            <w:pPr>
              <w:spacing w:before="40" w:after="40"/>
              <w:rPr>
                <w:rFonts w:cs="Arial"/>
                <w:color w:val="000000"/>
                <w:sz w:val="20"/>
                <w:szCs w:val="22"/>
              </w:rPr>
            </w:pPr>
            <w:r w:rsidRPr="000977EB">
              <w:rPr>
                <w:rFonts w:cs="Arial"/>
                <w:color w:val="000000"/>
                <w:sz w:val="20"/>
                <w:szCs w:val="22"/>
              </w:rPr>
              <w:t> </w:t>
            </w:r>
          </w:p>
        </w:tc>
      </w:tr>
    </w:tbl>
    <w:p w14:paraId="400C5FF5" w14:textId="77777777" w:rsidR="00812567" w:rsidRPr="00B41C2C" w:rsidRDefault="00812567" w:rsidP="00812567"/>
    <w:p w14:paraId="35CA1D96" w14:textId="77777777" w:rsidR="00812567" w:rsidRDefault="00812567" w:rsidP="00812567">
      <w:pPr>
        <w:pStyle w:val="GuidelineNormal"/>
        <w:keepNext/>
        <w:keepLines/>
        <w:rPr>
          <w:rFonts w:ascii="Arial" w:hAnsi="Arial"/>
        </w:rPr>
      </w:pPr>
    </w:p>
    <w:p w14:paraId="270AD8CF" w14:textId="6570F79E" w:rsidR="00C67798" w:rsidRPr="00146473" w:rsidRDefault="00B41C2C" w:rsidP="0074116D">
      <w:pPr>
        <w:pStyle w:val="Heading1"/>
      </w:pPr>
      <w:bookmarkStart w:id="7" w:name="_Toc59509360"/>
      <w:r>
        <w:t>Roles and Responsibilities for Benefits Realization and Management</w:t>
      </w:r>
      <w:bookmarkEnd w:id="7"/>
    </w:p>
    <w:p w14:paraId="662C552A" w14:textId="56A2D0D4" w:rsidR="00C67798" w:rsidRDefault="00C67798" w:rsidP="00C67798">
      <w:pPr>
        <w:pStyle w:val="GuidelineNormal"/>
        <w:rPr>
          <w:rFonts w:ascii="Arial" w:hAnsi="Arial"/>
          <w:i/>
        </w:rPr>
      </w:pPr>
      <w:r w:rsidRPr="00146473">
        <w:rPr>
          <w:rFonts w:ascii="Arial" w:hAnsi="Arial"/>
          <w:i/>
        </w:rPr>
        <w:t>[</w:t>
      </w:r>
      <w:r w:rsidR="00812567" w:rsidRPr="00812567">
        <w:rPr>
          <w:rFonts w:ascii="Arial" w:hAnsi="Arial"/>
          <w:i/>
        </w:rPr>
        <w:t xml:space="preserve">This section describes specific roles and responsibilities of the program team members to deliver the final and intermediate benefits in the program. Attach a Responsibility Assignment Matrix (RAM) or a Responsible, Accountable, Consult, Inform (RACI) </w:t>
      </w:r>
      <w:r w:rsidR="00E977C5">
        <w:rPr>
          <w:rFonts w:ascii="Arial" w:hAnsi="Arial"/>
          <w:i/>
        </w:rPr>
        <w:t>matrix</w:t>
      </w:r>
      <w:r w:rsidR="00812567" w:rsidRPr="00812567">
        <w:rPr>
          <w:rFonts w:ascii="Arial" w:hAnsi="Arial"/>
          <w:i/>
        </w:rPr>
        <w:t xml:space="preserve"> as appropriate.</w:t>
      </w:r>
      <w:r w:rsidRPr="00146473">
        <w:rPr>
          <w:rFonts w:ascii="Arial" w:hAnsi="Arial"/>
          <w:i/>
        </w:rPr>
        <w:t>]</w:t>
      </w:r>
    </w:p>
    <w:p w14:paraId="661AE8F4" w14:textId="77777777" w:rsidR="00A9711C" w:rsidRPr="00146473" w:rsidRDefault="00A9711C" w:rsidP="00A9711C"/>
    <w:p w14:paraId="3ED86190" w14:textId="77777777" w:rsidR="00910663" w:rsidRPr="00910663" w:rsidRDefault="00910663" w:rsidP="00910663">
      <w:bookmarkStart w:id="8" w:name="_Toc496257201"/>
      <w:bookmarkStart w:id="9" w:name="_Toc40459964"/>
    </w:p>
    <w:p w14:paraId="1E8F8FB2" w14:textId="77777777" w:rsidR="00910663" w:rsidRPr="00146473" w:rsidRDefault="00910663" w:rsidP="00910663">
      <w:pPr>
        <w:pStyle w:val="Heading1"/>
      </w:pPr>
      <w:bookmarkStart w:id="10" w:name="_Toc59509361"/>
      <w:r>
        <w:t>Assumptions</w:t>
      </w:r>
      <w:bookmarkEnd w:id="10"/>
    </w:p>
    <w:p w14:paraId="04885385" w14:textId="77777777" w:rsidR="00910663" w:rsidRPr="00146473" w:rsidRDefault="00910663" w:rsidP="00910663">
      <w:pPr>
        <w:pStyle w:val="GuidelineNormal"/>
        <w:rPr>
          <w:rFonts w:ascii="Arial" w:hAnsi="Arial"/>
          <w:i/>
        </w:rPr>
      </w:pPr>
      <w:r w:rsidRPr="00146473">
        <w:rPr>
          <w:rFonts w:ascii="Arial" w:hAnsi="Arial"/>
          <w:i/>
        </w:rPr>
        <w:t>[</w:t>
      </w:r>
      <w:r w:rsidRPr="00B41C2C">
        <w:rPr>
          <w:rFonts w:ascii="Arial" w:hAnsi="Arial"/>
          <w:i/>
        </w:rPr>
        <w:t xml:space="preserve">This section lists any assumptions associated with the benefits defined in the plan such as availability of resources at the required time.] </w:t>
      </w:r>
    </w:p>
    <w:p w14:paraId="7CF8BD1A" w14:textId="0EE393B2" w:rsidR="00910663" w:rsidRPr="00146473" w:rsidRDefault="00910663" w:rsidP="00910663">
      <w:pPr>
        <w:pStyle w:val="GuidelineNormal"/>
        <w:keepNext/>
        <w:keepLines/>
        <w:rPr>
          <w:rFonts w:ascii="Arial" w:hAnsi="Arial"/>
        </w:rPr>
      </w:pPr>
      <w:r w:rsidRPr="611DB2BB">
        <w:rPr>
          <w:rFonts w:ascii="Arial" w:hAnsi="Arial"/>
        </w:rPr>
        <w:t>This project is operating under the following assumptions</w:t>
      </w:r>
      <w:r w:rsidR="62352644" w:rsidRPr="611DB2BB">
        <w:rPr>
          <w:rFonts w:ascii="Arial" w:hAnsi="Arial"/>
        </w:rPr>
        <w:t>,</w:t>
      </w:r>
      <w:r w:rsidRPr="611DB2BB">
        <w:rPr>
          <w:rFonts w:ascii="Arial" w:hAnsi="Arial"/>
        </w:rPr>
        <w:t xml:space="preserve"> which may impact the realization of the expected benefits described above:</w:t>
      </w:r>
    </w:p>
    <w:p w14:paraId="6D7B7997" w14:textId="77777777" w:rsidR="00910663" w:rsidRPr="00146473" w:rsidRDefault="00910663" w:rsidP="00910663">
      <w:pPr>
        <w:pStyle w:val="GuidelineNormal"/>
        <w:numPr>
          <w:ilvl w:val="0"/>
          <w:numId w:val="5"/>
        </w:numPr>
        <w:rPr>
          <w:rFonts w:ascii="Arial" w:hAnsi="Arial"/>
        </w:rPr>
      </w:pPr>
    </w:p>
    <w:p w14:paraId="34F48C78" w14:textId="77777777" w:rsidR="00910663" w:rsidRPr="00146473" w:rsidRDefault="00910663" w:rsidP="00910663">
      <w:pPr>
        <w:pStyle w:val="GuidelineNormal"/>
        <w:numPr>
          <w:ilvl w:val="0"/>
          <w:numId w:val="5"/>
        </w:numPr>
        <w:rPr>
          <w:rFonts w:ascii="Arial" w:hAnsi="Arial"/>
        </w:rPr>
      </w:pPr>
    </w:p>
    <w:p w14:paraId="24BD9FC0" w14:textId="77777777" w:rsidR="00910663" w:rsidRPr="00146473" w:rsidRDefault="00910663" w:rsidP="00910663">
      <w:pPr>
        <w:pStyle w:val="GuidelineNormal"/>
        <w:numPr>
          <w:ilvl w:val="0"/>
          <w:numId w:val="5"/>
        </w:numPr>
        <w:rPr>
          <w:rFonts w:ascii="Arial" w:hAnsi="Arial"/>
        </w:rPr>
      </w:pPr>
    </w:p>
    <w:bookmarkEnd w:id="8"/>
    <w:bookmarkEnd w:id="9"/>
    <w:sectPr w:rsidR="00910663" w:rsidRPr="00146473" w:rsidSect="00C342B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B021" w14:textId="77777777" w:rsidR="00DA1D0F" w:rsidRDefault="00DA1D0F">
      <w:r>
        <w:separator/>
      </w:r>
    </w:p>
  </w:endnote>
  <w:endnote w:type="continuationSeparator" w:id="0">
    <w:p w14:paraId="67817B3A" w14:textId="77777777" w:rsidR="00DA1D0F" w:rsidRDefault="00DA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LTSt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26861" w14:textId="77777777" w:rsidR="00C342B6" w:rsidRDefault="00C34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8492" w14:textId="77777777" w:rsidR="00C342B6" w:rsidRDefault="00C34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69F9B" w14:textId="77777777" w:rsidR="00C342B6" w:rsidRDefault="00C342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E732" w14:textId="3EEFF4F3" w:rsidR="00DA1D0F" w:rsidRPr="004E614D" w:rsidRDefault="00DA1D0F">
    <w:pPr>
      <w:pStyle w:val="Footer"/>
      <w:rPr>
        <w:sz w:val="18"/>
        <w:szCs w:val="18"/>
      </w:rPr>
    </w:pPr>
    <w:r>
      <w:rPr>
        <w:sz w:val="18"/>
        <w:szCs w:val="18"/>
      </w:rPr>
      <w:t>[Date]</w:t>
    </w:r>
    <w:r w:rsidRPr="004E614D">
      <w:rPr>
        <w:sz w:val="18"/>
        <w:szCs w:val="18"/>
      </w:rPr>
      <w:tab/>
    </w:r>
    <w:r w:rsidRPr="004E614D">
      <w:rPr>
        <w:sz w:val="18"/>
        <w:szCs w:val="18"/>
      </w:rPr>
      <w:tab/>
    </w:r>
    <w:r>
      <w:rPr>
        <w:sz w:val="18"/>
        <w:szCs w:val="18"/>
      </w:rPr>
      <w:t xml:space="preserve">Page </w:t>
    </w:r>
    <w:r w:rsidRPr="004E614D">
      <w:rPr>
        <w:sz w:val="18"/>
        <w:szCs w:val="18"/>
      </w:rPr>
      <w:fldChar w:fldCharType="begin"/>
    </w:r>
    <w:r w:rsidRPr="004E614D">
      <w:rPr>
        <w:sz w:val="18"/>
        <w:szCs w:val="18"/>
      </w:rPr>
      <w:instrText xml:space="preserve"> PAGE   \* MERGEFORMAT </w:instrText>
    </w:r>
    <w:r w:rsidRPr="004E614D">
      <w:rPr>
        <w:sz w:val="18"/>
        <w:szCs w:val="18"/>
      </w:rPr>
      <w:fldChar w:fldCharType="separate"/>
    </w:r>
    <w:r w:rsidR="00E977C5">
      <w:rPr>
        <w:noProof/>
        <w:sz w:val="18"/>
        <w:szCs w:val="18"/>
      </w:rPr>
      <w:t>3</w:t>
    </w:r>
    <w:r w:rsidRPr="004E614D">
      <w:rPr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9D3E" w14:textId="77777777" w:rsidR="00DA1D0F" w:rsidRPr="0022653B" w:rsidRDefault="00DA1D0F" w:rsidP="00DA1D0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95D51" w14:textId="77777777" w:rsidR="00DA1D0F" w:rsidRDefault="00DA1D0F">
      <w:r>
        <w:separator/>
      </w:r>
    </w:p>
  </w:footnote>
  <w:footnote w:type="continuationSeparator" w:id="0">
    <w:p w14:paraId="66A67719" w14:textId="77777777" w:rsidR="00DA1D0F" w:rsidRDefault="00DA1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8A63B" w14:textId="77777777" w:rsidR="00C342B6" w:rsidRDefault="00C34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6B96" w14:textId="77777777" w:rsidR="00C342B6" w:rsidRDefault="00C34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7A8D7" w14:textId="77777777" w:rsidR="00C342B6" w:rsidRDefault="00C342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4950" w14:textId="2F1BE6E8" w:rsidR="00DA1D0F" w:rsidRPr="00C36FCA" w:rsidRDefault="00DA1D0F" w:rsidP="0074116D">
    <w:pPr>
      <w:jc w:val="right"/>
    </w:pPr>
    <w:r w:rsidRPr="00C36FCA">
      <w:tab/>
    </w:r>
    <w:r w:rsidRPr="00C36FCA">
      <w:tab/>
    </w:r>
    <w:r>
      <w:t>[Project Name] Benefits Realization Plan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D1F72" w14:textId="77777777" w:rsidR="00DA1D0F" w:rsidRDefault="00DA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90F"/>
    <w:multiLevelType w:val="hybridMultilevel"/>
    <w:tmpl w:val="3EE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F3B"/>
    <w:multiLevelType w:val="hybridMultilevel"/>
    <w:tmpl w:val="A85C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F7AF9"/>
    <w:multiLevelType w:val="hybridMultilevel"/>
    <w:tmpl w:val="0B6684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48174A5"/>
    <w:multiLevelType w:val="hybridMultilevel"/>
    <w:tmpl w:val="59022D16"/>
    <w:lvl w:ilvl="0" w:tplc="125CA30C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C0C"/>
    <w:multiLevelType w:val="hybridMultilevel"/>
    <w:tmpl w:val="382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6A7"/>
    <w:multiLevelType w:val="hybridMultilevel"/>
    <w:tmpl w:val="7446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026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2745"/>
    <w:multiLevelType w:val="multilevel"/>
    <w:tmpl w:val="39CEDCAE"/>
    <w:lvl w:ilvl="0">
      <w:start w:val="1"/>
      <w:numFmt w:val="decimal"/>
      <w:pStyle w:val="GuidelineLevel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GuidelineLevel2"/>
      <w:lvlText w:val="%1.%2."/>
      <w:lvlJc w:val="left"/>
      <w:pPr>
        <w:ind w:left="792" w:hanging="432"/>
      </w:pPr>
    </w:lvl>
    <w:lvl w:ilvl="2">
      <w:start w:val="1"/>
      <w:numFmt w:val="decimal"/>
      <w:pStyle w:val="Guideline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98"/>
    <w:rsid w:val="00024ADB"/>
    <w:rsid w:val="00047B3B"/>
    <w:rsid w:val="00047E18"/>
    <w:rsid w:val="000977EB"/>
    <w:rsid w:val="00146473"/>
    <w:rsid w:val="00174B6D"/>
    <w:rsid w:val="002148EF"/>
    <w:rsid w:val="00255C3A"/>
    <w:rsid w:val="0041560C"/>
    <w:rsid w:val="00436131"/>
    <w:rsid w:val="00516264"/>
    <w:rsid w:val="00540907"/>
    <w:rsid w:val="005E2D52"/>
    <w:rsid w:val="005E3D90"/>
    <w:rsid w:val="00671EB0"/>
    <w:rsid w:val="00674981"/>
    <w:rsid w:val="0074116D"/>
    <w:rsid w:val="00795248"/>
    <w:rsid w:val="00812567"/>
    <w:rsid w:val="00815824"/>
    <w:rsid w:val="008732B9"/>
    <w:rsid w:val="00875E06"/>
    <w:rsid w:val="00910303"/>
    <w:rsid w:val="00910663"/>
    <w:rsid w:val="00921311"/>
    <w:rsid w:val="00927598"/>
    <w:rsid w:val="00955714"/>
    <w:rsid w:val="00977E30"/>
    <w:rsid w:val="00994132"/>
    <w:rsid w:val="009A4C0F"/>
    <w:rsid w:val="00A24FC6"/>
    <w:rsid w:val="00A709BA"/>
    <w:rsid w:val="00A829B3"/>
    <w:rsid w:val="00A949BD"/>
    <w:rsid w:val="00A9711C"/>
    <w:rsid w:val="00AB7777"/>
    <w:rsid w:val="00B41C2C"/>
    <w:rsid w:val="00B53485"/>
    <w:rsid w:val="00BC3E49"/>
    <w:rsid w:val="00C03E22"/>
    <w:rsid w:val="00C342B6"/>
    <w:rsid w:val="00C36FCA"/>
    <w:rsid w:val="00C67798"/>
    <w:rsid w:val="00D636AF"/>
    <w:rsid w:val="00DA1D0F"/>
    <w:rsid w:val="00DA31FB"/>
    <w:rsid w:val="00DF5484"/>
    <w:rsid w:val="00E13CF1"/>
    <w:rsid w:val="00E51F00"/>
    <w:rsid w:val="00E977C5"/>
    <w:rsid w:val="00ED0414"/>
    <w:rsid w:val="00F0397E"/>
    <w:rsid w:val="00F22CA1"/>
    <w:rsid w:val="00FB6733"/>
    <w:rsid w:val="04CC83B9"/>
    <w:rsid w:val="0B72E064"/>
    <w:rsid w:val="19D9989B"/>
    <w:rsid w:val="1A80A8D1"/>
    <w:rsid w:val="2C300B50"/>
    <w:rsid w:val="2C4F702E"/>
    <w:rsid w:val="44EA41B4"/>
    <w:rsid w:val="611DB2BB"/>
    <w:rsid w:val="62019B9D"/>
    <w:rsid w:val="62352644"/>
    <w:rsid w:val="648DBEFB"/>
    <w:rsid w:val="6A507581"/>
    <w:rsid w:val="6D5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FF1A7FF"/>
  <w15:chartTrackingRefBased/>
  <w15:docId w15:val="{76303E46-CD1E-49C1-8ED2-23A9749C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9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6D"/>
    <w:pPr>
      <w:spacing w:before="240" w:line="259" w:lineRule="auto"/>
      <w:outlineLvl w:val="0"/>
    </w:pPr>
    <w:rPr>
      <w:rFonts w:eastAsiaTheme="minorHAnsi" w:cs="Arial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2B6"/>
    <w:pPr>
      <w:spacing w:before="240" w:after="120" w:line="259" w:lineRule="auto"/>
      <w:outlineLvl w:val="1"/>
    </w:pPr>
    <w:rPr>
      <w:rFonts w:eastAsiaTheme="minorHAnsi" w:cs="Arial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16D"/>
    <w:pPr>
      <w:spacing w:line="259" w:lineRule="auto"/>
      <w:outlineLvl w:val="2"/>
    </w:pPr>
    <w:rPr>
      <w:rFonts w:eastAsiaTheme="minorHAnsi" w:cs="Arial"/>
      <w:i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16D"/>
    <w:rPr>
      <w:rFonts w:ascii="Arial" w:hAnsi="Arial" w:cs="Arial"/>
      <w:i/>
      <w:sz w:val="24"/>
      <w:szCs w:val="24"/>
    </w:rPr>
  </w:style>
  <w:style w:type="paragraph" w:styleId="Footer">
    <w:name w:val="footer"/>
    <w:basedOn w:val="Normal"/>
    <w:link w:val="FooterChar"/>
    <w:uiPriority w:val="99"/>
    <w:rsid w:val="00C67798"/>
    <w:pPr>
      <w:tabs>
        <w:tab w:val="center" w:pos="432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798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nhideWhenUsed/>
    <w:rsid w:val="0074116D"/>
    <w:pPr>
      <w:tabs>
        <w:tab w:val="center" w:pos="4680"/>
        <w:tab w:val="right" w:pos="9360"/>
      </w:tabs>
    </w:pPr>
    <w:rPr>
      <w:rFonts w:eastAsiaTheme="minorHAnsi" w:cs="Arial"/>
      <w:b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74116D"/>
    <w:rPr>
      <w:rFonts w:ascii="Arial" w:hAnsi="Arial" w:cs="Arial"/>
      <w:b/>
      <w:sz w:val="40"/>
      <w:szCs w:val="20"/>
    </w:rPr>
  </w:style>
  <w:style w:type="table" w:styleId="TableGrid">
    <w:name w:val="Table Grid"/>
    <w:basedOn w:val="TableNormal"/>
    <w:uiPriority w:val="59"/>
    <w:rsid w:val="00C67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,List Paragraph-Resume"/>
    <w:basedOn w:val="Normal"/>
    <w:link w:val="ListParagraphChar"/>
    <w:uiPriority w:val="34"/>
    <w:qFormat/>
    <w:rsid w:val="00C67798"/>
    <w:pPr>
      <w:spacing w:after="120" w:line="264" w:lineRule="auto"/>
      <w:ind w:left="720"/>
      <w:contextualSpacing/>
    </w:pPr>
    <w:rPr>
      <w:rFonts w:eastAsiaTheme="minorEastAsia" w:cstheme="minorBidi"/>
      <w:sz w:val="20"/>
      <w:szCs w:val="24"/>
    </w:rPr>
  </w:style>
  <w:style w:type="character" w:customStyle="1" w:styleId="ListParagraphChar">
    <w:name w:val="List Paragraph Char"/>
    <w:aliases w:val="Body Char,List Paragraph-Resume Char"/>
    <w:link w:val="ListParagraph"/>
    <w:uiPriority w:val="34"/>
    <w:rsid w:val="00C67798"/>
    <w:rPr>
      <w:rFonts w:ascii="Arial" w:eastAsiaTheme="minorEastAsia" w:hAnsi="Arial"/>
      <w:sz w:val="20"/>
      <w:szCs w:val="24"/>
    </w:rPr>
  </w:style>
  <w:style w:type="paragraph" w:customStyle="1" w:styleId="GuidelineNormal">
    <w:name w:val="Guideline Normal"/>
    <w:basedOn w:val="Normal"/>
    <w:link w:val="GuidelineNormalChar"/>
    <w:rsid w:val="00C67798"/>
    <w:pPr>
      <w:spacing w:after="120"/>
    </w:pPr>
    <w:rPr>
      <w:rFonts w:asciiTheme="minorHAnsi" w:eastAsiaTheme="minorHAnsi" w:hAnsiTheme="minorHAnsi" w:cs="Arial"/>
      <w:szCs w:val="22"/>
    </w:rPr>
  </w:style>
  <w:style w:type="character" w:customStyle="1" w:styleId="GuidelineNormalChar">
    <w:name w:val="Guideline Normal Char"/>
    <w:basedOn w:val="DefaultParagraphFont"/>
    <w:link w:val="GuidelineNormal"/>
    <w:rsid w:val="00C67798"/>
    <w:rPr>
      <w:rFonts w:cs="Arial"/>
    </w:rPr>
  </w:style>
  <w:style w:type="paragraph" w:styleId="TOC1">
    <w:name w:val="toc 1"/>
    <w:basedOn w:val="Normal"/>
    <w:next w:val="Normal"/>
    <w:autoRedefine/>
    <w:uiPriority w:val="39"/>
    <w:rsid w:val="00927598"/>
    <w:pPr>
      <w:tabs>
        <w:tab w:val="left" w:pos="540"/>
        <w:tab w:val="right" w:leader="dot" w:pos="9350"/>
      </w:tabs>
      <w:overflowPunct w:val="0"/>
      <w:autoSpaceDE w:val="0"/>
      <w:autoSpaceDN w:val="0"/>
      <w:adjustRightInd w:val="0"/>
      <w:spacing w:before="240" w:after="120"/>
      <w:ind w:left="540" w:hanging="540"/>
      <w:textAlignment w:val="baseline"/>
    </w:pPr>
    <w:rPr>
      <w:b/>
      <w:noProof/>
      <w:sz w:val="24"/>
      <w:szCs w:val="24"/>
    </w:rPr>
  </w:style>
  <w:style w:type="paragraph" w:customStyle="1" w:styleId="GuidelineLevel1">
    <w:name w:val="Guideline Level 1"/>
    <w:basedOn w:val="ListParagraph"/>
    <w:link w:val="GuidelineLevel1Char"/>
    <w:rsid w:val="00C67798"/>
    <w:pPr>
      <w:numPr>
        <w:numId w:val="1"/>
      </w:numPr>
      <w:shd w:val="clear" w:color="auto" w:fill="7A9C8E"/>
      <w:spacing w:before="360" w:after="240" w:line="240" w:lineRule="auto"/>
    </w:pPr>
    <w:rPr>
      <w:rFonts w:cs="Arial"/>
      <w:b/>
      <w:caps/>
      <w:color w:val="FFFFFF" w:themeColor="background1"/>
      <w:sz w:val="26"/>
      <w:szCs w:val="26"/>
    </w:rPr>
  </w:style>
  <w:style w:type="paragraph" w:customStyle="1" w:styleId="GuidelineLevel2">
    <w:name w:val="Guideline Level 2"/>
    <w:basedOn w:val="GuidelineLevel1"/>
    <w:link w:val="GuidelineLevel2Char"/>
    <w:rsid w:val="00795248"/>
    <w:pPr>
      <w:keepNext/>
      <w:keepLines/>
      <w:numPr>
        <w:ilvl w:val="1"/>
      </w:numPr>
      <w:shd w:val="clear" w:color="auto" w:fill="auto"/>
      <w:spacing w:after="120"/>
      <w:ind w:left="446"/>
      <w:contextualSpacing w:val="0"/>
    </w:pPr>
    <w:rPr>
      <w:caps w:val="0"/>
      <w:color w:val="000000" w:themeColor="text1"/>
      <w:sz w:val="22"/>
      <w:szCs w:val="22"/>
    </w:rPr>
  </w:style>
  <w:style w:type="character" w:customStyle="1" w:styleId="GuidelineLevel1Char">
    <w:name w:val="Guideline Level 1 Char"/>
    <w:basedOn w:val="ListParagraphChar"/>
    <w:link w:val="GuidelineLevel1"/>
    <w:rsid w:val="00C67798"/>
    <w:rPr>
      <w:rFonts w:ascii="Arial" w:eastAsiaTheme="minorEastAsia" w:hAnsi="Arial" w:cs="Arial"/>
      <w:b/>
      <w:caps/>
      <w:color w:val="FFFFFF" w:themeColor="background1"/>
      <w:sz w:val="26"/>
      <w:szCs w:val="26"/>
      <w:shd w:val="clear" w:color="auto" w:fill="7A9C8E"/>
    </w:rPr>
  </w:style>
  <w:style w:type="character" w:customStyle="1" w:styleId="GuidelineLevel2Char">
    <w:name w:val="Guideline Level 2 Char"/>
    <w:basedOn w:val="GuidelineLevel1Char"/>
    <w:link w:val="GuidelineLevel2"/>
    <w:rsid w:val="00795248"/>
    <w:rPr>
      <w:rFonts w:ascii="Arial" w:eastAsiaTheme="minorEastAsia" w:hAnsi="Arial" w:cs="Arial"/>
      <w:b/>
      <w:caps w:val="0"/>
      <w:color w:val="000000" w:themeColor="text1"/>
      <w:sz w:val="26"/>
      <w:szCs w:val="26"/>
      <w:shd w:val="clear" w:color="auto" w:fill="7A9C8E"/>
    </w:rPr>
  </w:style>
  <w:style w:type="paragraph" w:customStyle="1" w:styleId="GuidelineLevel3">
    <w:name w:val="Guideline Level 3"/>
    <w:basedOn w:val="GuidelineLevel2"/>
    <w:rsid w:val="00C67798"/>
    <w:pPr>
      <w:numPr>
        <w:ilvl w:val="2"/>
      </w:numPr>
      <w:tabs>
        <w:tab w:val="num" w:pos="360"/>
      </w:tabs>
      <w:spacing w:before="120" w:after="60"/>
      <w:ind w:left="1260" w:hanging="720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927598"/>
    <w:pPr>
      <w:spacing w:after="100" w:line="276" w:lineRule="auto"/>
      <w:ind w:left="220"/>
    </w:pPr>
    <w:rPr>
      <w:rFonts w:eastAsiaTheme="minorHAnsi" w:cstheme="minorBidi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77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98"/>
    <w:rPr>
      <w:rFonts w:ascii="Arial" w:eastAsia="Times New Roman" w:hAnsi="Arial" w:cs="Times New Roman"/>
      <w:szCs w:val="20"/>
    </w:rPr>
  </w:style>
  <w:style w:type="paragraph" w:customStyle="1" w:styleId="WfxKeyword">
    <w:name w:val="WfxKeyword"/>
    <w:basedOn w:val="Normal"/>
    <w:rsid w:val="00795248"/>
  </w:style>
  <w:style w:type="paragraph" w:styleId="FootnoteText">
    <w:name w:val="footnote text"/>
    <w:basedOn w:val="Normal"/>
    <w:link w:val="FootnoteTextChar"/>
    <w:uiPriority w:val="99"/>
    <w:semiHidden/>
    <w:unhideWhenUsed/>
    <w:rsid w:val="00B53485"/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4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48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148E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116D"/>
    <w:rPr>
      <w:rFonts w:ascii="Arial" w:hAnsi="Arial" w:cs="Arial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2B6"/>
    <w:rPr>
      <w:rFonts w:ascii="Arial" w:hAnsi="Arial" w:cs="Arial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116D"/>
    <w:pPr>
      <w:spacing w:before="240" w:line="259" w:lineRule="auto"/>
    </w:pPr>
    <w:rPr>
      <w:rFonts w:eastAsiaTheme="minorHAnsi" w:cs="Arial"/>
      <w:b/>
      <w:sz w:val="4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116D"/>
    <w:rPr>
      <w:rFonts w:ascii="Arial" w:hAnsi="Arial" w:cs="Arial"/>
      <w:b/>
      <w:sz w:val="4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10303"/>
    <w:pPr>
      <w:keepNext/>
      <w:keepLines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3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10303"/>
    <w:pPr>
      <w:spacing w:after="100"/>
      <w:ind w:left="40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2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CA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CA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CA1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C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A1"/>
    <w:rPr>
      <w:rFonts w:ascii="Segoe UI" w:eastAsia="Times New Roman" w:hAnsi="Segoe UI" w:cs="Segoe UI"/>
      <w:sz w:val="18"/>
      <w:szCs w:val="18"/>
    </w:rPr>
  </w:style>
  <w:style w:type="paragraph" w:customStyle="1" w:styleId="ET1ExampleText">
    <w:name w:val="ET1 (ExampleText)"/>
    <w:basedOn w:val="Normal"/>
    <w:next w:val="Normal"/>
    <w:uiPriority w:val="99"/>
    <w:rsid w:val="00812567"/>
    <w:pPr>
      <w:widowControl w:val="0"/>
      <w:autoSpaceDE w:val="0"/>
      <w:autoSpaceDN w:val="0"/>
      <w:adjustRightInd w:val="0"/>
      <w:spacing w:line="286" w:lineRule="auto"/>
      <w:ind w:left="240" w:right="240"/>
      <w:jc w:val="both"/>
      <w:textAlignment w:val="center"/>
    </w:pPr>
    <w:rPr>
      <w:rFonts w:ascii="OptimaLTStd" w:hAnsi="OptimaLTStd" w:cs="OptimaLTStd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58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pmi.org/-/media/pmi/documents/public/pdf/learning/thought-leadership/benefits-realization-management-framework.pdf" TargetMode="External"/><Relationship Id="rId26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pmi.org/-/media/pmi/documents/public/pdf/learning/thought-leadership/benefits-realization-management-framework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8A9C15727740BB927B40D9220D4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9357F-A428-442B-B626-0BA05F3990B0}"/>
      </w:docPartPr>
      <w:docPartBody>
        <w:p w:rsidR="00AC1757" w:rsidRDefault="00E13CF1" w:rsidP="00E13CF1">
          <w:pPr>
            <w:pStyle w:val="058A9C15727740BB927B40D9220D4071"/>
          </w:pPr>
          <w:r w:rsidRPr="00E0250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LTSt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1"/>
    <w:rsid w:val="003A055B"/>
    <w:rsid w:val="00421ED2"/>
    <w:rsid w:val="0060489D"/>
    <w:rsid w:val="008C53F1"/>
    <w:rsid w:val="00AC1757"/>
    <w:rsid w:val="00CC233E"/>
    <w:rsid w:val="00E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55B"/>
    <w:rPr>
      <w:color w:val="808080"/>
    </w:rPr>
  </w:style>
  <w:style w:type="paragraph" w:customStyle="1" w:styleId="058A9C15727740BB927B40D9220D4071">
    <w:name w:val="058A9C15727740BB927B40D9220D4071"/>
    <w:rsid w:val="00E13CF1"/>
  </w:style>
  <w:style w:type="paragraph" w:customStyle="1" w:styleId="319FA0BA71654965999B910125329841">
    <w:name w:val="319FA0BA71654965999B910125329841"/>
    <w:rsid w:val="003A0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7FFA8FEB64245B192AAA3F4D1AAFC" ma:contentTypeVersion="0" ma:contentTypeDescription="Create a new document." ma:contentTypeScope="" ma:versionID="5f27aa01701f3815f268681a3c283cd8">
  <xsd:schema xmlns:xsd="http://www.w3.org/2001/XMLSchema" xmlns:xs="http://www.w3.org/2001/XMLSchema" xmlns:p="http://schemas.microsoft.com/office/2006/metadata/properties" xmlns:ns1="http://schemas.microsoft.com/sharepoint/v3" xmlns:ns2="fd6b8e64-5135-495f-993d-3801340bb78a" targetNamespace="http://schemas.microsoft.com/office/2006/metadata/properties" ma:root="true" ma:fieldsID="2064fa8aad295ad25f0b6f11d7975e2d" ns1:_="" ns2:_="">
    <xsd:import namespace="http://schemas.microsoft.com/sharepoint/v3"/>
    <xsd:import namespace="fd6b8e64-5135-495f-993d-3801340bb7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b8e64-5135-495f-993d-3801340bb7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fd6b8e64-5135-495f-993d-3801340bb78a">ARADJU2PS7MR-38-2967</_dlc_DocId>
    <_dlc_DocIdUrl xmlns="fd6b8e64-5135-495f-993d-3801340bb78a">
      <Url>https://watech.sp.wa.gov/ocio/Oversight/_layouts/15/DocIdRedir.aspx?ID=ARADJU2PS7MR-38-2967</Url>
      <Description>ARADJU2PS7MR-38-2967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59E376B-EB19-4610-A224-404BAEEA64F8}"/>
</file>

<file path=customXml/itemProps2.xml><?xml version="1.0" encoding="utf-8"?>
<ds:datastoreItem xmlns:ds="http://schemas.openxmlformats.org/officeDocument/2006/customXml" ds:itemID="{9F47F38E-7AA3-4BEE-9712-D72B9EA51E58}">
  <ds:schemaRefs>
    <ds:schemaRef ds:uri="http://purl.org/dc/dcmitype/"/>
    <ds:schemaRef ds:uri="http://purl.org/dc/terms/"/>
    <ds:schemaRef ds:uri="http://schemas.microsoft.com/office/2006/metadata/properties"/>
    <ds:schemaRef ds:uri="09e3d6cd-ab51-41d8-a395-b7951242d2a3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0cab617a-a358-454a-b57a-a95f04bdac8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A45BE90-5F05-4609-8BE0-4AA2A92D5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70441-86B6-4444-A8E7-1CCB8D2C7E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4EE965-1BBD-4C24-B1E9-C6F053998A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3469</Characters>
  <Application>Microsoft Office Word</Application>
  <DocSecurity>0</DocSecurity>
  <Lines>28</Lines>
  <Paragraphs>8</Paragraphs>
  <ScaleCrop>false</ScaleCrop>
  <Company>Washington OCIO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Benefits Realization Plan</dc:title>
  <dc:subject/>
  <dc:creator>Washington OCIO</dc:creator>
  <cp:keywords/>
  <dc:description/>
  <cp:lastModifiedBy>Simpkinson, Nicole (OCIO)</cp:lastModifiedBy>
  <cp:revision>2</cp:revision>
  <dcterms:created xsi:type="dcterms:W3CDTF">2020-12-22T14:02:00Z</dcterms:created>
  <dcterms:modified xsi:type="dcterms:W3CDTF">2020-12-22T14:02:00Z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0x010100EEB7FFA8FEB64245B192AAA3F4D1AAFC</vt:lpwstr>
  </property>
  <property fmtid="{D5CDD505-2E9C-101B-9397-08002B2CF9AE}" pid="3" name="TaxKeyword">
    <vt:lpwstr/>
  </property>
  <property fmtid="{D5CDD505-2E9C-101B-9397-08002B2CF9AE}" pid="4" name="Topic">
    <vt:lpwstr/>
  </property>
  <property fmtid="{D5CDD505-2E9C-101B-9397-08002B2CF9AE}" pid="5" name="TeamType">
    <vt:lpwstr>2;#Engagement|e0bc32a7-2c83-472f-b6d7-c829e64d00a7</vt:lpwstr>
  </property>
  <property fmtid="{D5CDD505-2E9C-101B-9397-08002B2CF9AE}" pid="6" name="ResourceType">
    <vt:lpwstr/>
  </property>
  <property fmtid="{D5CDD505-2E9C-101B-9397-08002B2CF9AE}" pid="7" name="Team">
    <vt:lpwstr>4;#Solid Waste Authority of Palm Beach County FL|2b685628-0a54-4c9b-9c8d-f674b926bad3;#25;#Solid Waste Authority of Palm Beach County FL Project Management Program Development|f91da7c1-f7d6-4cb2-9173-fee5b0ff347c</vt:lpwstr>
  </property>
  <property fmtid="{D5CDD505-2E9C-101B-9397-08002B2CF9AE}" pid="8" name="CardType">
    <vt:lpwstr/>
  </property>
  <property fmtid="{D5CDD505-2E9C-101B-9397-08002B2CF9AE}" pid="9" name="_dlc_DocIdItemGuid">
    <vt:lpwstr>949993e6-42c1-4606-be57-d3565caebe95</vt:lpwstr>
  </property>
  <property fmtid="{D5CDD505-2E9C-101B-9397-08002B2CF9AE}" pid="10" name="MSIP_Label_5ca01fde-698d-412d-8f4a-985193e47ec2_Enabled">
    <vt:lpwstr>True</vt:lpwstr>
  </property>
  <property fmtid="{D5CDD505-2E9C-101B-9397-08002B2CF9AE}" pid="11" name="MSIP_Label_5ca01fde-698d-412d-8f4a-985193e47ec2_SiteId">
    <vt:lpwstr>11d0e217-264e-400a-8ba0-57dcc127d72d</vt:lpwstr>
  </property>
  <property fmtid="{D5CDD505-2E9C-101B-9397-08002B2CF9AE}" pid="12" name="MSIP_Label_5ca01fde-698d-412d-8f4a-985193e47ec2_Owner">
    <vt:lpwstr>nicole.simpkinson@ocio.wa.gov</vt:lpwstr>
  </property>
  <property fmtid="{D5CDD505-2E9C-101B-9397-08002B2CF9AE}" pid="13" name="MSIP_Label_5ca01fde-698d-412d-8f4a-985193e47ec2_SetDate">
    <vt:lpwstr>2020-02-24T17:36:24.7249432Z</vt:lpwstr>
  </property>
  <property fmtid="{D5CDD505-2E9C-101B-9397-08002B2CF9AE}" pid="14" name="MSIP_Label_5ca01fde-698d-412d-8f4a-985193e47ec2_Name">
    <vt:lpwstr>Public</vt:lpwstr>
  </property>
  <property fmtid="{D5CDD505-2E9C-101B-9397-08002B2CF9AE}" pid="15" name="MSIP_Label_5ca01fde-698d-412d-8f4a-985193e47ec2_Application">
    <vt:lpwstr>Microsoft Azure Information Protection</vt:lpwstr>
  </property>
  <property fmtid="{D5CDD505-2E9C-101B-9397-08002B2CF9AE}" pid="16" name="MSIP_Label_5ca01fde-698d-412d-8f4a-985193e47ec2_ActionId">
    <vt:lpwstr>acd2e24b-243f-47cf-805b-a5ccda01e3dd</vt:lpwstr>
  </property>
  <property fmtid="{D5CDD505-2E9C-101B-9397-08002B2CF9AE}" pid="17" name="MSIP_Label_5ca01fde-698d-412d-8f4a-985193e47ec2_Extended_MSFT_Method">
    <vt:lpwstr>Automatic</vt:lpwstr>
  </property>
  <property fmtid="{D5CDD505-2E9C-101B-9397-08002B2CF9AE}" pid="18" name="Sensitivity">
    <vt:lpwstr>Public</vt:lpwstr>
  </property>
</Properties>
</file>