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08" w:type="dxa"/>
        <w:tblLayout w:type="fixed"/>
        <w:tblLook w:val="04A0" w:firstRow="1" w:lastRow="0" w:firstColumn="1" w:lastColumn="0" w:noHBand="0" w:noVBand="1"/>
      </w:tblPr>
      <w:tblGrid>
        <w:gridCol w:w="4548"/>
        <w:gridCol w:w="5460"/>
      </w:tblGrid>
      <w:tr w:rsidR="00211963" w:rsidRPr="00711D31" w14:paraId="53C9D3D6" w14:textId="77777777" w:rsidTr="0019056F">
        <w:trPr>
          <w:trHeight w:val="2573"/>
        </w:trPr>
        <w:tc>
          <w:tcPr>
            <w:tcW w:w="4548" w:type="dxa"/>
          </w:tcPr>
          <w:p w14:paraId="49D28BEF" w14:textId="77777777" w:rsidR="00211963" w:rsidRPr="00711D31" w:rsidRDefault="00211963" w:rsidP="00711D31">
            <w:pPr>
              <w:rPr>
                <w:rFonts w:ascii="Arial" w:eastAsia="SimSun" w:hAnsi="Arial" w:cs="Arial"/>
              </w:rPr>
            </w:pPr>
            <w:r w:rsidRPr="00711D31">
              <w:rPr>
                <w:rFonts w:ascii="Arial" w:eastAsia="SimSun" w:hAnsi="Arial" w:cs="Arial"/>
                <w:noProof/>
              </w:rPr>
              <w:drawing>
                <wp:inline distT="0" distB="0" distL="0" distR="0" wp14:anchorId="00D09848" wp14:editId="5D6EA5F8">
                  <wp:extent cx="2514600" cy="1362075"/>
                  <wp:effectExtent l="0" t="0" r="0" b="9525"/>
                  <wp:docPr id="2" name="Picture 2" descr="ca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y"/>
                          <pic:cNvPicPr>
                            <a:picLocks noChangeAspect="1" noChangeArrowheads="1"/>
                          </pic:cNvPicPr>
                        </pic:nvPicPr>
                        <pic:blipFill>
                          <a:blip r:embed="rId7" cstate="print">
                            <a:extLst>
                              <a:ext uri="{28A0092B-C50C-407E-A947-70E740481C1C}">
                                <a14:useLocalDpi xmlns:a14="http://schemas.microsoft.com/office/drawing/2010/main" val="0"/>
                              </a:ext>
                            </a:extLst>
                          </a:blip>
                          <a:srcRect l="15976" t="22311" r="15399" b="21655"/>
                          <a:stretch>
                            <a:fillRect/>
                          </a:stretch>
                        </pic:blipFill>
                        <pic:spPr bwMode="auto">
                          <a:xfrm>
                            <a:off x="0" y="0"/>
                            <a:ext cx="2514600" cy="1362075"/>
                          </a:xfrm>
                          <a:prstGeom prst="rect">
                            <a:avLst/>
                          </a:prstGeom>
                          <a:noFill/>
                          <a:ln>
                            <a:noFill/>
                          </a:ln>
                        </pic:spPr>
                      </pic:pic>
                    </a:graphicData>
                  </a:graphic>
                </wp:inline>
              </w:drawing>
            </w:r>
          </w:p>
        </w:tc>
        <w:tc>
          <w:tcPr>
            <w:tcW w:w="5460" w:type="dxa"/>
          </w:tcPr>
          <w:p w14:paraId="2D4F380D" w14:textId="02A66908" w:rsidR="00211963" w:rsidRPr="00711D31" w:rsidRDefault="00211963" w:rsidP="00711D31">
            <w:pPr>
              <w:rPr>
                <w:rFonts w:ascii="Arial" w:eastAsia="Calibri" w:hAnsi="Arial" w:cs="Arial"/>
              </w:rPr>
            </w:pPr>
            <w:r w:rsidRPr="00711D31">
              <w:rPr>
                <w:rFonts w:ascii="Arial" w:eastAsia="Calibri" w:hAnsi="Arial" w:cs="Arial"/>
                <w:b/>
              </w:rPr>
              <w:t>Applied IS Enterprise Architecture    </w:t>
            </w:r>
          </w:p>
          <w:p w14:paraId="53261799" w14:textId="77777777" w:rsidR="00211963" w:rsidRPr="00711D31" w:rsidRDefault="00211963" w:rsidP="00711D31">
            <w:pPr>
              <w:rPr>
                <w:rFonts w:ascii="Arial" w:eastAsia="SimSun" w:hAnsi="Arial" w:cs="Arial"/>
              </w:rPr>
            </w:pPr>
            <w:r w:rsidRPr="00711D31">
              <w:rPr>
                <w:rFonts w:ascii="Arial" w:eastAsia="SimSun" w:hAnsi="Arial" w:cs="Arial"/>
              </w:rPr>
              <w:t>2 Credits</w:t>
            </w:r>
          </w:p>
          <w:p w14:paraId="7764305B" w14:textId="77777777" w:rsidR="00211963" w:rsidRPr="00711D31" w:rsidRDefault="00211963" w:rsidP="00711D31">
            <w:pPr>
              <w:rPr>
                <w:rFonts w:ascii="Arial" w:eastAsia="SimSun" w:hAnsi="Arial" w:cs="Arial"/>
              </w:rPr>
            </w:pPr>
          </w:p>
          <w:p w14:paraId="59A002DA" w14:textId="07264DD9" w:rsidR="00211963" w:rsidRPr="00711D31" w:rsidRDefault="00211963" w:rsidP="00711D31">
            <w:pPr>
              <w:rPr>
                <w:rFonts w:ascii="Arial" w:eastAsia="SimSun" w:hAnsi="Arial" w:cs="Arial"/>
              </w:rPr>
            </w:pPr>
            <w:r w:rsidRPr="00711D31">
              <w:rPr>
                <w:rFonts w:ascii="Arial" w:eastAsia="SimSun" w:hAnsi="Arial" w:cs="Arial"/>
              </w:rPr>
              <w:t>BU.330.790.</w:t>
            </w:r>
            <w:r w:rsidR="00AA45F2" w:rsidRPr="00AA45F2">
              <w:rPr>
                <w:rFonts w:ascii="Arial" w:eastAsia="SimSun" w:hAnsi="Arial" w:cs="Arial"/>
                <w:color w:val="FF0000"/>
              </w:rPr>
              <w:t>XX</w:t>
            </w:r>
          </w:p>
          <w:p w14:paraId="3AD1655C" w14:textId="77777777" w:rsidR="00FF2388" w:rsidRPr="00D01D4C" w:rsidRDefault="00FF2388" w:rsidP="00FF2388">
            <w:pPr>
              <w:ind w:left="-18"/>
              <w:rPr>
                <w:rFonts w:ascii="Arial" w:eastAsia="SimSun" w:hAnsi="Arial" w:cs="Arial"/>
                <w:color w:val="FF0000"/>
                <w:u w:val="single"/>
              </w:rPr>
            </w:pPr>
            <w:r w:rsidRPr="00D01D4C">
              <w:rPr>
                <w:rFonts w:ascii="Arial" w:eastAsia="SimSun" w:hAnsi="Arial" w:cs="Arial"/>
                <w:color w:val="FF0000"/>
              </w:rPr>
              <w:t>[</w:t>
            </w:r>
            <w:r w:rsidRPr="00D01D4C">
              <w:rPr>
                <w:rFonts w:ascii="Arial" w:eastAsia="SimSun" w:hAnsi="Arial" w:cs="Arial"/>
                <w:b/>
                <w:color w:val="FF0000"/>
              </w:rPr>
              <w:t>NOTE:</w:t>
            </w:r>
            <w:r w:rsidRPr="00D01D4C">
              <w:rPr>
                <w:rFonts w:ascii="Arial" w:eastAsia="SimSun" w:hAnsi="Arial" w:cs="Arial"/>
                <w:color w:val="FF0000"/>
              </w:rPr>
              <w:t xml:space="preserve"> Each section must have a separate syllabus.]</w:t>
            </w:r>
          </w:p>
          <w:p w14:paraId="0E2A49D9" w14:textId="77777777" w:rsidR="00FF2388" w:rsidRPr="00D01D4C" w:rsidRDefault="00FF2388" w:rsidP="00FF2388">
            <w:pPr>
              <w:ind w:left="-18"/>
              <w:rPr>
                <w:rFonts w:ascii="Arial" w:eastAsia="SimSun" w:hAnsi="Arial" w:cs="Arial"/>
                <w:color w:val="FF0000"/>
              </w:rPr>
            </w:pPr>
          </w:p>
          <w:p w14:paraId="075FD1FE" w14:textId="77777777" w:rsidR="00FF2388" w:rsidRPr="00D01D4C" w:rsidRDefault="00FF2388" w:rsidP="00FF2388">
            <w:pPr>
              <w:ind w:left="-18"/>
              <w:rPr>
                <w:rFonts w:ascii="Arial" w:eastAsia="SimSun" w:hAnsi="Arial" w:cs="Arial"/>
                <w:color w:val="FF0000"/>
              </w:rPr>
            </w:pPr>
            <w:r w:rsidRPr="00D01D4C">
              <w:rPr>
                <w:rFonts w:ascii="Arial" w:eastAsia="SimSun" w:hAnsi="Arial" w:cs="Arial"/>
                <w:color w:val="FF0000"/>
              </w:rPr>
              <w:t>[Day &amp;</w:t>
            </w:r>
            <w:r w:rsidRPr="00D01D4C">
              <w:rPr>
                <w:rFonts w:ascii="Arial" w:eastAsia="SimSun" w:hAnsi="Arial" w:cs="Arial"/>
                <w:b/>
                <w:color w:val="FF0000"/>
              </w:rPr>
              <w:t xml:space="preserve"> </w:t>
            </w:r>
            <w:r w:rsidRPr="00D01D4C">
              <w:rPr>
                <w:rFonts w:ascii="Arial" w:eastAsia="SimSun" w:hAnsi="Arial" w:cs="Arial"/>
                <w:color w:val="FF0000"/>
              </w:rPr>
              <w:t>Time / ex: Monday, 6pm-9pm]</w:t>
            </w:r>
          </w:p>
          <w:p w14:paraId="0207ADAE" w14:textId="77777777" w:rsidR="00FF2388" w:rsidRPr="00D01D4C" w:rsidRDefault="00FF2388" w:rsidP="00FF2388">
            <w:pPr>
              <w:ind w:left="-18"/>
              <w:rPr>
                <w:rFonts w:ascii="Arial" w:eastAsia="SimSun" w:hAnsi="Arial" w:cs="Arial"/>
                <w:color w:val="FF0000"/>
              </w:rPr>
            </w:pPr>
            <w:r w:rsidRPr="00D01D4C">
              <w:rPr>
                <w:rFonts w:ascii="Arial" w:eastAsia="SimSun" w:hAnsi="Arial" w:cs="Arial"/>
                <w:color w:val="FF0000"/>
              </w:rPr>
              <w:t xml:space="preserve">[Start &amp; End Dates / ex: </w:t>
            </w:r>
            <w:r>
              <w:rPr>
                <w:rFonts w:ascii="Arial" w:eastAsia="SimSun" w:hAnsi="Arial" w:cs="Arial"/>
                <w:color w:val="FF0000"/>
              </w:rPr>
              <w:t>8</w:t>
            </w:r>
            <w:r w:rsidRPr="00D01D4C">
              <w:rPr>
                <w:rFonts w:ascii="Arial" w:eastAsia="SimSun" w:hAnsi="Arial" w:cs="Arial"/>
                <w:color w:val="FF0000"/>
              </w:rPr>
              <w:t>/2</w:t>
            </w:r>
            <w:r>
              <w:rPr>
                <w:rFonts w:ascii="Arial" w:eastAsia="SimSun" w:hAnsi="Arial" w:cs="Arial"/>
                <w:color w:val="FF0000"/>
              </w:rPr>
              <w:t>0</w:t>
            </w:r>
            <w:r w:rsidRPr="00D01D4C">
              <w:rPr>
                <w:rFonts w:ascii="Arial" w:eastAsia="SimSun" w:hAnsi="Arial" w:cs="Arial"/>
                <w:color w:val="FF0000"/>
              </w:rPr>
              <w:t>/18–</w:t>
            </w:r>
            <w:r>
              <w:rPr>
                <w:rFonts w:ascii="Arial" w:eastAsia="SimSun" w:hAnsi="Arial" w:cs="Arial"/>
                <w:color w:val="FF0000"/>
              </w:rPr>
              <w:t>10/15</w:t>
            </w:r>
            <w:r w:rsidRPr="00D01D4C">
              <w:rPr>
                <w:rFonts w:ascii="Arial" w:eastAsia="SimSun" w:hAnsi="Arial" w:cs="Arial"/>
                <w:color w:val="FF0000"/>
              </w:rPr>
              <w:t>/18]</w:t>
            </w:r>
          </w:p>
          <w:p w14:paraId="7B9EACB9" w14:textId="77777777" w:rsidR="00FF2388" w:rsidRPr="00D01D4C" w:rsidRDefault="00FF2388" w:rsidP="00FF2388">
            <w:pPr>
              <w:ind w:left="-18"/>
              <w:rPr>
                <w:rFonts w:ascii="Arial" w:eastAsia="SimSun" w:hAnsi="Arial" w:cs="Arial"/>
              </w:rPr>
            </w:pPr>
          </w:p>
          <w:p w14:paraId="11551E1D" w14:textId="77777777" w:rsidR="00FF2388" w:rsidRPr="00D01D4C" w:rsidRDefault="00FF2388" w:rsidP="00FF2388">
            <w:pPr>
              <w:ind w:left="-18"/>
              <w:rPr>
                <w:rFonts w:ascii="Arial" w:eastAsia="SimSun" w:hAnsi="Arial" w:cs="Arial"/>
                <w:color w:val="FF0000"/>
              </w:rPr>
            </w:pPr>
            <w:r w:rsidRPr="00D01D4C">
              <w:rPr>
                <w:rFonts w:ascii="Arial" w:eastAsia="SimSun" w:hAnsi="Arial" w:cs="Arial"/>
                <w:color w:val="FF0000"/>
              </w:rPr>
              <w:t xml:space="preserve">[Semester / ex: </w:t>
            </w:r>
            <w:r>
              <w:rPr>
                <w:rFonts w:ascii="Arial" w:eastAsia="SimSun" w:hAnsi="Arial" w:cs="Arial"/>
                <w:color w:val="FF0000"/>
              </w:rPr>
              <w:t>Fall</w:t>
            </w:r>
            <w:r w:rsidRPr="00D01D4C">
              <w:rPr>
                <w:rFonts w:ascii="Arial" w:eastAsia="SimSun" w:hAnsi="Arial" w:cs="Arial"/>
                <w:color w:val="FF0000"/>
              </w:rPr>
              <w:t xml:space="preserve"> 2018]</w:t>
            </w:r>
          </w:p>
          <w:p w14:paraId="401A80BE" w14:textId="0970EE1E" w:rsidR="00211963" w:rsidRPr="00711D31" w:rsidRDefault="00FF2388" w:rsidP="00FF2388">
            <w:pPr>
              <w:rPr>
                <w:rFonts w:ascii="Arial" w:eastAsia="SimSun" w:hAnsi="Arial" w:cs="Arial"/>
              </w:rPr>
            </w:pPr>
            <w:r w:rsidRPr="00D01D4C">
              <w:rPr>
                <w:rFonts w:ascii="Arial" w:eastAsia="SimSun" w:hAnsi="Arial" w:cs="Arial"/>
                <w:color w:val="FF0000"/>
              </w:rPr>
              <w:t>[Location / ex: Washington, DC]</w:t>
            </w:r>
          </w:p>
        </w:tc>
      </w:tr>
    </w:tbl>
    <w:p w14:paraId="69141B89" w14:textId="77777777" w:rsidR="00FF2388" w:rsidRPr="00FF2388" w:rsidRDefault="00FF2388" w:rsidP="00FF2388">
      <w:pPr>
        <w:keepNext/>
        <w:keepLines/>
        <w:spacing w:line="259" w:lineRule="auto"/>
        <w:outlineLvl w:val="1"/>
        <w:rPr>
          <w:rFonts w:ascii="Arial" w:eastAsia="Malgun Gothic" w:hAnsi="Arial" w:cs="Arial"/>
          <w:b/>
        </w:rPr>
      </w:pPr>
      <w:r w:rsidRPr="00FF2388">
        <w:rPr>
          <w:rFonts w:ascii="Arial" w:eastAsia="Malgun Gothic" w:hAnsi="Arial" w:cs="Arial"/>
          <w:b/>
        </w:rPr>
        <w:t>Instructor</w:t>
      </w:r>
    </w:p>
    <w:p w14:paraId="4371424B" w14:textId="77777777" w:rsidR="00FF2388" w:rsidRPr="00FF2388" w:rsidRDefault="00FF2388" w:rsidP="00FF2388">
      <w:pPr>
        <w:rPr>
          <w:rFonts w:ascii="Arial" w:eastAsia="SimSun" w:hAnsi="Arial" w:cs="Arial"/>
          <w:color w:val="FF0000"/>
        </w:rPr>
      </w:pPr>
      <w:r w:rsidRPr="00FF2388">
        <w:rPr>
          <w:rFonts w:ascii="Arial" w:eastAsia="SimSun" w:hAnsi="Arial" w:cs="Arial"/>
          <w:color w:val="FF0000"/>
        </w:rPr>
        <w:t>[Full Name]</w:t>
      </w:r>
    </w:p>
    <w:p w14:paraId="6B0903D2" w14:textId="77777777" w:rsidR="00FF2388" w:rsidRPr="00FF2388" w:rsidRDefault="00FF2388" w:rsidP="00FF2388">
      <w:pPr>
        <w:rPr>
          <w:rFonts w:ascii="Arial" w:eastAsia="SimSun" w:hAnsi="Arial" w:cs="Arial"/>
        </w:rPr>
      </w:pPr>
    </w:p>
    <w:p w14:paraId="53E4818E" w14:textId="77777777" w:rsidR="00FF2388" w:rsidRPr="00FF2388" w:rsidRDefault="00FF2388" w:rsidP="00FF2388">
      <w:pPr>
        <w:keepNext/>
        <w:keepLines/>
        <w:spacing w:line="259" w:lineRule="auto"/>
        <w:outlineLvl w:val="1"/>
        <w:rPr>
          <w:rFonts w:ascii="Arial" w:eastAsia="Malgun Gothic" w:hAnsi="Arial" w:cs="Arial"/>
          <w:b/>
        </w:rPr>
      </w:pPr>
      <w:r w:rsidRPr="00FF2388">
        <w:rPr>
          <w:rFonts w:ascii="Arial" w:eastAsia="Malgun Gothic" w:hAnsi="Arial" w:cs="Arial"/>
          <w:b/>
        </w:rPr>
        <w:t>Contact Information</w:t>
      </w:r>
    </w:p>
    <w:p w14:paraId="004AFE94" w14:textId="77777777" w:rsidR="00FF2388" w:rsidRPr="00FF2388" w:rsidRDefault="00FF2388" w:rsidP="00FF2388">
      <w:pPr>
        <w:rPr>
          <w:rFonts w:ascii="Arial" w:eastAsia="SimSun" w:hAnsi="Arial" w:cs="Arial"/>
          <w:color w:val="FF0000"/>
        </w:rPr>
      </w:pPr>
      <w:r w:rsidRPr="00FF2388">
        <w:rPr>
          <w:rFonts w:ascii="Arial" w:eastAsia="SimSun" w:hAnsi="Arial" w:cs="Arial"/>
          <w:color w:val="FF0000"/>
        </w:rPr>
        <w:t>[Email Address]</w:t>
      </w:r>
    </w:p>
    <w:p w14:paraId="58152D02" w14:textId="77777777" w:rsidR="00FF2388" w:rsidRPr="00FF2388" w:rsidRDefault="00FF2388" w:rsidP="00FF2388">
      <w:pPr>
        <w:rPr>
          <w:rFonts w:ascii="Arial" w:eastAsia="SimSun" w:hAnsi="Arial" w:cs="Arial"/>
          <w:color w:val="FF0000"/>
        </w:rPr>
      </w:pPr>
      <w:r w:rsidRPr="00FF2388">
        <w:rPr>
          <w:rFonts w:ascii="Arial" w:eastAsia="SimSun" w:hAnsi="Arial" w:cs="Arial"/>
          <w:color w:val="FF0000"/>
        </w:rPr>
        <w:t>[Phone Number, ###- ###-#### (Optional)]</w:t>
      </w:r>
    </w:p>
    <w:p w14:paraId="3F6C9D3D" w14:textId="77777777" w:rsidR="00FF2388" w:rsidRPr="00FF2388" w:rsidRDefault="00FF2388" w:rsidP="00FF2388">
      <w:pPr>
        <w:rPr>
          <w:rFonts w:ascii="Arial" w:eastAsia="SimSun" w:hAnsi="Arial" w:cs="Arial"/>
          <w:color w:val="FF0000"/>
        </w:rPr>
      </w:pPr>
    </w:p>
    <w:p w14:paraId="44D90A85" w14:textId="77777777" w:rsidR="00FF2388" w:rsidRPr="00FF2388" w:rsidRDefault="00FF2388" w:rsidP="00FF2388">
      <w:pPr>
        <w:keepNext/>
        <w:keepLines/>
        <w:spacing w:line="259" w:lineRule="auto"/>
        <w:outlineLvl w:val="1"/>
        <w:rPr>
          <w:rFonts w:ascii="Arial" w:eastAsia="Malgun Gothic" w:hAnsi="Arial" w:cs="Arial"/>
          <w:b/>
        </w:rPr>
      </w:pPr>
      <w:r w:rsidRPr="00FF2388">
        <w:rPr>
          <w:rFonts w:ascii="Arial" w:eastAsia="Malgun Gothic" w:hAnsi="Arial" w:cs="Arial"/>
          <w:b/>
        </w:rPr>
        <w:t>Office Hours</w:t>
      </w:r>
    </w:p>
    <w:p w14:paraId="55757698" w14:textId="77777777" w:rsidR="00FF2388" w:rsidRPr="00FF2388" w:rsidRDefault="00FF2388" w:rsidP="00FF2388">
      <w:pPr>
        <w:rPr>
          <w:rFonts w:ascii="Arial" w:eastAsia="SimSun" w:hAnsi="Arial" w:cs="Arial"/>
          <w:color w:val="FF0000"/>
        </w:rPr>
      </w:pPr>
      <w:r w:rsidRPr="00FF2388">
        <w:rPr>
          <w:rFonts w:ascii="Arial" w:eastAsia="SimSun" w:hAnsi="Arial" w:cs="Arial"/>
          <w:color w:val="FF0000"/>
        </w:rPr>
        <w:t xml:space="preserve">[Specify the day and time of the 2 hours that will be dedicated to office hours each week. For evening classes, faculty may wish to hold their office hours by phone or email. While faculty are permitted to state “and by appointment,” office hours should not be held </w:t>
      </w:r>
      <w:r w:rsidRPr="00FF2388">
        <w:rPr>
          <w:rFonts w:ascii="Arial" w:eastAsia="SimSun" w:hAnsi="Arial" w:cs="Arial"/>
          <w:i/>
          <w:color w:val="FF0000"/>
        </w:rPr>
        <w:t>exclusively</w:t>
      </w:r>
      <w:r w:rsidRPr="00FF2388">
        <w:rPr>
          <w:rFonts w:ascii="Arial" w:eastAsia="SimSun" w:hAnsi="Arial" w:cs="Arial"/>
          <w:color w:val="FF0000"/>
        </w:rPr>
        <w:t xml:space="preserve"> by appointment.]</w:t>
      </w:r>
    </w:p>
    <w:p w14:paraId="16537CBD" w14:textId="77777777" w:rsidR="00FF2388" w:rsidRPr="00FF2388" w:rsidRDefault="00FF2388" w:rsidP="00FF2388">
      <w:pPr>
        <w:rPr>
          <w:rFonts w:ascii="Arial" w:eastAsia="SimSun" w:hAnsi="Arial" w:cs="Arial"/>
          <w:color w:val="FF0000"/>
        </w:rPr>
      </w:pPr>
    </w:p>
    <w:p w14:paraId="1BE51822" w14:textId="77777777" w:rsidR="00FF2388" w:rsidRPr="00FF2388" w:rsidRDefault="00FF2388" w:rsidP="00FF2388">
      <w:pPr>
        <w:keepNext/>
        <w:keepLines/>
        <w:spacing w:line="259" w:lineRule="auto"/>
        <w:outlineLvl w:val="1"/>
        <w:rPr>
          <w:rFonts w:ascii="Arial" w:eastAsia="Malgun Gothic" w:hAnsi="Arial" w:cs="Arial"/>
          <w:b/>
        </w:rPr>
      </w:pPr>
      <w:r w:rsidRPr="00FF2388">
        <w:rPr>
          <w:rFonts w:ascii="Arial" w:eastAsia="Malgun Gothic" w:hAnsi="Arial" w:cs="Arial"/>
          <w:b/>
        </w:rPr>
        <w:t>Required Texts &amp; Learning Materials</w:t>
      </w:r>
    </w:p>
    <w:p w14:paraId="2617BCEB" w14:textId="6218A1A5" w:rsidR="005028D6" w:rsidRPr="00711D31" w:rsidRDefault="005028D6" w:rsidP="00C94D69">
      <w:pPr>
        <w:keepNext/>
        <w:keepLines/>
        <w:ind w:left="360" w:hanging="360"/>
        <w:outlineLvl w:val="0"/>
        <w:rPr>
          <w:rFonts w:ascii="Arial" w:eastAsia="SimSun" w:hAnsi="Arial" w:cs="Arial"/>
        </w:rPr>
      </w:pPr>
      <w:proofErr w:type="spellStart"/>
      <w:r w:rsidRPr="00711D31">
        <w:rPr>
          <w:rFonts w:ascii="Arial" w:eastAsia="SimSun" w:hAnsi="Arial" w:cs="Arial"/>
        </w:rPr>
        <w:t>Minoli</w:t>
      </w:r>
      <w:proofErr w:type="spellEnd"/>
      <w:r w:rsidRPr="00711D31">
        <w:rPr>
          <w:rFonts w:ascii="Arial" w:eastAsia="SimSun" w:hAnsi="Arial" w:cs="Arial"/>
        </w:rPr>
        <w:t>, D</w:t>
      </w:r>
      <w:r w:rsidR="00C94D69">
        <w:rPr>
          <w:rFonts w:ascii="Arial" w:eastAsia="SimSun" w:hAnsi="Arial" w:cs="Arial"/>
        </w:rPr>
        <w:t>. (2008).</w:t>
      </w:r>
      <w:r w:rsidRPr="00711D31">
        <w:rPr>
          <w:rFonts w:ascii="Arial" w:eastAsia="SimSun" w:hAnsi="Arial" w:cs="Arial"/>
        </w:rPr>
        <w:t xml:space="preserve"> </w:t>
      </w:r>
      <w:r w:rsidRPr="00C94D69">
        <w:rPr>
          <w:rFonts w:ascii="Arial" w:eastAsia="SimSun" w:hAnsi="Arial" w:cs="Arial"/>
          <w:i/>
        </w:rPr>
        <w:t xml:space="preserve">Enterprise </w:t>
      </w:r>
      <w:r w:rsidR="00C94D69" w:rsidRPr="00C94D69">
        <w:rPr>
          <w:rFonts w:ascii="Arial" w:eastAsia="SimSun" w:hAnsi="Arial" w:cs="Arial"/>
          <w:i/>
        </w:rPr>
        <w:t>architecture</w:t>
      </w:r>
      <w:r w:rsidRPr="00C94D69">
        <w:rPr>
          <w:rFonts w:ascii="Arial" w:eastAsia="SimSun" w:hAnsi="Arial" w:cs="Arial"/>
          <w:i/>
        </w:rPr>
        <w:t xml:space="preserve"> A to Z: Frameworks, </w:t>
      </w:r>
      <w:r w:rsidR="00C94D69" w:rsidRPr="00C94D69">
        <w:rPr>
          <w:rFonts w:ascii="Arial" w:eastAsia="SimSun" w:hAnsi="Arial" w:cs="Arial"/>
          <w:i/>
        </w:rPr>
        <w:t>business process modeling</w:t>
      </w:r>
      <w:r w:rsidRPr="00C94D69">
        <w:rPr>
          <w:rFonts w:ascii="Arial" w:eastAsia="SimSun" w:hAnsi="Arial" w:cs="Arial"/>
          <w:i/>
        </w:rPr>
        <w:t xml:space="preserve">, SOA and </w:t>
      </w:r>
      <w:r w:rsidR="00C94D69" w:rsidRPr="00C94D69">
        <w:rPr>
          <w:rFonts w:ascii="Arial" w:eastAsia="SimSun" w:hAnsi="Arial" w:cs="Arial"/>
          <w:i/>
        </w:rPr>
        <w:t>infrastructure technology.</w:t>
      </w:r>
      <w:r w:rsidR="00C94D69">
        <w:rPr>
          <w:rFonts w:ascii="Arial" w:eastAsia="SimSun" w:hAnsi="Arial" w:cs="Arial"/>
        </w:rPr>
        <w:t xml:space="preserve"> Boca Raton, FL: CRC Press.</w:t>
      </w:r>
    </w:p>
    <w:p w14:paraId="68F93874" w14:textId="77777777" w:rsidR="005028D6" w:rsidRPr="00711D31" w:rsidRDefault="005028D6" w:rsidP="00711D31">
      <w:pPr>
        <w:keepNext/>
        <w:keepLines/>
        <w:outlineLvl w:val="0"/>
        <w:rPr>
          <w:rFonts w:ascii="Arial" w:eastAsia="SimSun" w:hAnsi="Arial" w:cs="Arial"/>
        </w:rPr>
      </w:pPr>
    </w:p>
    <w:p w14:paraId="0C852C53" w14:textId="08296B3B" w:rsidR="005028D6" w:rsidRPr="00711D31" w:rsidRDefault="005028D6" w:rsidP="00711D31">
      <w:pPr>
        <w:keepNext/>
        <w:keepLines/>
        <w:outlineLvl w:val="0"/>
        <w:rPr>
          <w:rFonts w:ascii="Arial" w:eastAsia="SimSun" w:hAnsi="Arial" w:cs="Arial"/>
        </w:rPr>
      </w:pPr>
      <w:r w:rsidRPr="00711D31">
        <w:rPr>
          <w:rFonts w:ascii="Arial" w:eastAsia="SimSun" w:hAnsi="Arial" w:cs="Arial"/>
        </w:rPr>
        <w:t xml:space="preserve">Additional articles and materials may be posted on Blackboard for review and discussion.    </w:t>
      </w:r>
    </w:p>
    <w:p w14:paraId="38CF8745" w14:textId="77777777" w:rsidR="005028D6" w:rsidRPr="00711D31" w:rsidRDefault="005028D6" w:rsidP="00711D31">
      <w:pPr>
        <w:keepNext/>
        <w:keepLines/>
        <w:outlineLvl w:val="0"/>
        <w:rPr>
          <w:rFonts w:ascii="Arial" w:eastAsia="SimSun" w:hAnsi="Arial" w:cs="Arial"/>
          <w:color w:val="FF0000"/>
        </w:rPr>
      </w:pPr>
    </w:p>
    <w:p w14:paraId="35D70C19" w14:textId="77777777" w:rsidR="005028D6" w:rsidRPr="00711D31" w:rsidRDefault="005028D6" w:rsidP="00711D31">
      <w:pPr>
        <w:keepNext/>
        <w:keepLines/>
        <w:outlineLvl w:val="0"/>
        <w:rPr>
          <w:rFonts w:ascii="Arial" w:eastAsia="SimSun" w:hAnsi="Arial" w:cs="Arial"/>
          <w:b/>
        </w:rPr>
      </w:pPr>
      <w:r w:rsidRPr="00711D31">
        <w:rPr>
          <w:rFonts w:ascii="Arial" w:eastAsia="SimSun" w:hAnsi="Arial" w:cs="Arial"/>
          <w:b/>
        </w:rPr>
        <w:t>Course Description</w:t>
      </w:r>
    </w:p>
    <w:p w14:paraId="6498921C" w14:textId="33A0D35E" w:rsidR="005028D6" w:rsidRDefault="005028D6" w:rsidP="00711D31">
      <w:pPr>
        <w:rPr>
          <w:rFonts w:ascii="Arial" w:eastAsia="Calibri" w:hAnsi="Arial" w:cs="Arial"/>
          <w:bCs/>
        </w:rPr>
      </w:pPr>
      <w:r w:rsidRPr="00711D31">
        <w:rPr>
          <w:rFonts w:ascii="Arial" w:eastAsia="Calibri" w:hAnsi="Arial" w:cs="Arial"/>
          <w:bCs/>
        </w:rPr>
        <w:t>This course provides students with an integration over prior learning and an application of IS principles and practices in a challenging setting of a significant case or real organization. Within this project-based context, students investigate contemporary information systems and technology architectures that constitute operational and productivity platforms for modern enterprises.</w:t>
      </w:r>
    </w:p>
    <w:p w14:paraId="3BD991E5" w14:textId="77777777" w:rsidR="005028D6" w:rsidRPr="00711D31" w:rsidRDefault="005028D6" w:rsidP="00711D31">
      <w:pPr>
        <w:rPr>
          <w:rFonts w:ascii="Arial" w:eastAsia="SimSun" w:hAnsi="Arial" w:cs="Arial"/>
          <w:bCs/>
          <w:color w:val="FF0000"/>
        </w:rPr>
      </w:pPr>
      <w:bookmarkStart w:id="0" w:name="_GoBack"/>
      <w:bookmarkEnd w:id="0"/>
    </w:p>
    <w:p w14:paraId="4C2A3914" w14:textId="77777777" w:rsidR="005028D6" w:rsidRPr="00711D31" w:rsidRDefault="005028D6" w:rsidP="00711D31">
      <w:pPr>
        <w:keepNext/>
        <w:keepLines/>
        <w:outlineLvl w:val="0"/>
        <w:rPr>
          <w:rFonts w:ascii="Arial" w:eastAsia="SimSun" w:hAnsi="Arial" w:cs="Arial"/>
          <w:b/>
        </w:rPr>
      </w:pPr>
      <w:r w:rsidRPr="00711D31">
        <w:rPr>
          <w:rFonts w:ascii="Arial" w:eastAsia="SimSun" w:hAnsi="Arial" w:cs="Arial"/>
          <w:b/>
        </w:rPr>
        <w:t>Prerequisite(s)</w:t>
      </w:r>
    </w:p>
    <w:p w14:paraId="0ADC863E" w14:textId="234F2B2B" w:rsidR="005028D6" w:rsidRPr="00711D31" w:rsidRDefault="00312ADF" w:rsidP="00711D31">
      <w:pPr>
        <w:rPr>
          <w:rFonts w:ascii="Arial" w:eastAsia="Calibri" w:hAnsi="Arial" w:cs="Arial"/>
          <w:bCs/>
        </w:rPr>
      </w:pPr>
      <w:r w:rsidRPr="00711D31">
        <w:rPr>
          <w:rFonts w:ascii="Arial" w:eastAsia="Calibri" w:hAnsi="Arial" w:cs="Arial"/>
          <w:bCs/>
        </w:rPr>
        <w:t>BU.330.705</w:t>
      </w:r>
    </w:p>
    <w:p w14:paraId="65825FD4" w14:textId="77777777" w:rsidR="001A442E" w:rsidRPr="00711D31" w:rsidRDefault="001A442E" w:rsidP="00711D31">
      <w:pPr>
        <w:rPr>
          <w:rFonts w:ascii="Arial" w:hAnsi="Arial" w:cs="Arial"/>
        </w:rPr>
      </w:pPr>
    </w:p>
    <w:p w14:paraId="55A33675" w14:textId="6AC7EDEA" w:rsidR="001A442E" w:rsidRPr="00711D31" w:rsidRDefault="00C0497A" w:rsidP="00711D31">
      <w:pPr>
        <w:rPr>
          <w:rFonts w:ascii="Arial" w:eastAsia="Calibri" w:hAnsi="Arial" w:cs="Arial"/>
        </w:rPr>
      </w:pPr>
      <w:r w:rsidRPr="00711D31">
        <w:rPr>
          <w:rFonts w:ascii="Arial" w:eastAsia="Calibri" w:hAnsi="Arial" w:cs="Arial"/>
          <w:b/>
        </w:rPr>
        <w:t>Course Overview</w:t>
      </w:r>
      <w:r w:rsidR="001A442E" w:rsidRPr="00711D31">
        <w:rPr>
          <w:rFonts w:ascii="Arial" w:eastAsia="Calibri" w:hAnsi="Arial" w:cs="Arial"/>
          <w:b/>
        </w:rPr>
        <w:t>:  </w:t>
      </w:r>
    </w:p>
    <w:p w14:paraId="0BD510EC" w14:textId="6573F2F9" w:rsidR="008C61A0" w:rsidRPr="00711D31" w:rsidRDefault="00C0497A" w:rsidP="00711D31">
      <w:pPr>
        <w:ind w:right="75"/>
        <w:rPr>
          <w:rFonts w:ascii="Arial" w:eastAsia="Calibri" w:hAnsi="Arial" w:cs="Arial"/>
        </w:rPr>
      </w:pPr>
      <w:r w:rsidRPr="00711D31">
        <w:rPr>
          <w:rFonts w:ascii="Arial" w:eastAsia="Calibri" w:hAnsi="Arial" w:cs="Arial"/>
        </w:rPr>
        <w:t>In</w:t>
      </w:r>
      <w:r w:rsidR="00146556" w:rsidRPr="00711D31">
        <w:rPr>
          <w:rFonts w:ascii="Arial" w:eastAsia="Calibri" w:hAnsi="Arial" w:cs="Arial"/>
        </w:rPr>
        <w:t xml:space="preserve"> </w:t>
      </w:r>
      <w:r w:rsidR="00C04AFD" w:rsidRPr="00711D31">
        <w:rPr>
          <w:rFonts w:ascii="Arial" w:eastAsia="Calibri" w:hAnsi="Arial" w:cs="Arial"/>
        </w:rPr>
        <w:t xml:space="preserve">today’s </w:t>
      </w:r>
      <w:proofErr w:type="spellStart"/>
      <w:r w:rsidR="00C04AFD" w:rsidRPr="00711D31">
        <w:rPr>
          <w:rFonts w:ascii="Arial" w:eastAsia="Calibri" w:hAnsi="Arial" w:cs="Arial"/>
        </w:rPr>
        <w:t>netcentric</w:t>
      </w:r>
      <w:proofErr w:type="spellEnd"/>
      <w:r w:rsidR="00C04AFD" w:rsidRPr="00711D31">
        <w:rPr>
          <w:rFonts w:ascii="Arial" w:eastAsia="Calibri" w:hAnsi="Arial" w:cs="Arial"/>
        </w:rPr>
        <w:t xml:space="preserve"> environment</w:t>
      </w:r>
      <w:r w:rsidR="008C61A0" w:rsidRPr="00711D31">
        <w:rPr>
          <w:rFonts w:ascii="Arial" w:eastAsia="Calibri" w:hAnsi="Arial" w:cs="Arial"/>
        </w:rPr>
        <w:t>,</w:t>
      </w:r>
      <w:r w:rsidR="00C04AFD" w:rsidRPr="00711D31">
        <w:rPr>
          <w:rFonts w:ascii="Arial" w:eastAsia="Calibri" w:hAnsi="Arial" w:cs="Arial"/>
        </w:rPr>
        <w:t xml:space="preserve"> </w:t>
      </w:r>
      <w:r w:rsidR="00D415BC" w:rsidRPr="00711D31">
        <w:rPr>
          <w:rFonts w:ascii="Arial" w:eastAsia="Calibri" w:hAnsi="Arial" w:cs="Arial"/>
        </w:rPr>
        <w:t>computer networks</w:t>
      </w:r>
      <w:r w:rsidR="00312ADF" w:rsidRPr="00711D31">
        <w:rPr>
          <w:rFonts w:ascii="Arial" w:eastAsia="Calibri" w:hAnsi="Arial" w:cs="Arial"/>
        </w:rPr>
        <w:t xml:space="preserve"> and computer systems are necessary for practically anything and everything we do. </w:t>
      </w:r>
      <w:r w:rsidR="004E3526" w:rsidRPr="00711D31">
        <w:rPr>
          <w:rFonts w:ascii="Arial" w:eastAsia="Calibri" w:hAnsi="Arial" w:cs="Arial"/>
        </w:rPr>
        <w:t>Infor</w:t>
      </w:r>
      <w:r w:rsidR="001A442E" w:rsidRPr="00711D31">
        <w:rPr>
          <w:rFonts w:ascii="Arial" w:eastAsia="Calibri" w:hAnsi="Arial" w:cs="Arial"/>
        </w:rPr>
        <w:t xml:space="preserve">mation </w:t>
      </w:r>
      <w:r w:rsidR="008C61A0" w:rsidRPr="00711D31">
        <w:rPr>
          <w:rFonts w:ascii="Arial" w:eastAsia="Calibri" w:hAnsi="Arial" w:cs="Arial"/>
        </w:rPr>
        <w:t>t</w:t>
      </w:r>
      <w:r w:rsidR="001A442E" w:rsidRPr="00711D31">
        <w:rPr>
          <w:rFonts w:ascii="Arial" w:eastAsia="Calibri" w:hAnsi="Arial" w:cs="Arial"/>
        </w:rPr>
        <w:t>echnology</w:t>
      </w:r>
      <w:r w:rsidR="00312ADF" w:rsidRPr="00711D31">
        <w:rPr>
          <w:rFonts w:ascii="Arial" w:eastAsia="Calibri" w:hAnsi="Arial" w:cs="Arial"/>
        </w:rPr>
        <w:t xml:space="preserve"> </w:t>
      </w:r>
      <w:r w:rsidR="001A442E" w:rsidRPr="00711D31">
        <w:rPr>
          <w:rFonts w:ascii="Arial" w:eastAsia="Calibri" w:hAnsi="Arial" w:cs="Arial"/>
        </w:rPr>
        <w:t xml:space="preserve">infrastructures </w:t>
      </w:r>
      <w:r w:rsidR="008F5B27" w:rsidRPr="00711D31">
        <w:rPr>
          <w:rFonts w:ascii="Arial" w:eastAsia="Calibri" w:hAnsi="Arial" w:cs="Arial"/>
        </w:rPr>
        <w:t>are at</w:t>
      </w:r>
      <w:r w:rsidR="001A442E" w:rsidRPr="00711D31">
        <w:rPr>
          <w:rFonts w:ascii="Arial" w:eastAsia="Calibri" w:hAnsi="Arial" w:cs="Arial"/>
        </w:rPr>
        <w:t xml:space="preserve"> </w:t>
      </w:r>
      <w:r w:rsidR="00312ADF" w:rsidRPr="00711D31">
        <w:rPr>
          <w:rFonts w:ascii="Arial" w:eastAsia="Calibri" w:hAnsi="Arial" w:cs="Arial"/>
        </w:rPr>
        <w:t xml:space="preserve">the core of all business. </w:t>
      </w:r>
      <w:r w:rsidR="008C61A0" w:rsidRPr="00711D31">
        <w:rPr>
          <w:rFonts w:ascii="Arial" w:eastAsia="Calibri" w:hAnsi="Arial" w:cs="Arial"/>
        </w:rPr>
        <w:t xml:space="preserve">In today’s technological corporation, properly planned, initiated, operated, and managed infrastructures are critical for success. This course will provide the foundational content necessary to understand the major concepts behind these enterprise architectures. </w:t>
      </w:r>
      <w:r w:rsidR="00455051">
        <w:rPr>
          <w:rFonts w:ascii="Arial" w:eastAsia="Calibri" w:hAnsi="Arial" w:cs="Arial"/>
          <w:i/>
        </w:rPr>
        <w:t>T</w:t>
      </w:r>
      <w:r w:rsidR="008C61A0" w:rsidRPr="00711D31">
        <w:rPr>
          <w:rFonts w:ascii="Arial" w:eastAsia="Calibri" w:hAnsi="Arial" w:cs="Arial"/>
          <w:i/>
        </w:rPr>
        <w:t xml:space="preserve">he emphasis </w:t>
      </w:r>
      <w:r w:rsidR="00455051">
        <w:rPr>
          <w:rFonts w:ascii="Arial" w:eastAsia="Calibri" w:hAnsi="Arial" w:cs="Arial"/>
          <w:i/>
        </w:rPr>
        <w:t xml:space="preserve">in this course </w:t>
      </w:r>
      <w:r w:rsidR="008C61A0" w:rsidRPr="00711D31">
        <w:rPr>
          <w:rFonts w:ascii="Arial" w:eastAsia="Calibri" w:hAnsi="Arial" w:cs="Arial"/>
          <w:i/>
        </w:rPr>
        <w:t xml:space="preserve">will be on thinking and </w:t>
      </w:r>
      <w:r w:rsidR="00D9494F" w:rsidRPr="00711D31">
        <w:rPr>
          <w:rFonts w:ascii="Arial" w:eastAsia="Calibri" w:hAnsi="Arial" w:cs="Arial"/>
          <w:i/>
        </w:rPr>
        <w:t>problem solving</w:t>
      </w:r>
      <w:r w:rsidR="008C61A0" w:rsidRPr="00711D31">
        <w:rPr>
          <w:rFonts w:ascii="Arial" w:eastAsia="Calibri" w:hAnsi="Arial" w:cs="Arial"/>
          <w:i/>
        </w:rPr>
        <w:t xml:space="preserve"> rather than on repeating known facts.</w:t>
      </w:r>
    </w:p>
    <w:p w14:paraId="01F190C2" w14:textId="77777777" w:rsidR="001A442E" w:rsidRPr="00711D31" w:rsidRDefault="001A442E" w:rsidP="00711D31">
      <w:pPr>
        <w:rPr>
          <w:rFonts w:ascii="Arial" w:eastAsia="Calibri" w:hAnsi="Arial" w:cs="Arial"/>
        </w:rPr>
      </w:pPr>
      <w:r w:rsidRPr="00711D31">
        <w:rPr>
          <w:rFonts w:ascii="Arial" w:eastAsia="Calibri" w:hAnsi="Arial" w:cs="Arial"/>
        </w:rPr>
        <w:t xml:space="preserve">    </w:t>
      </w:r>
    </w:p>
    <w:p w14:paraId="3714B89A" w14:textId="77777777" w:rsidR="00312ADF" w:rsidRPr="00711D31" w:rsidRDefault="00312ADF" w:rsidP="00711D31">
      <w:pPr>
        <w:pStyle w:val="Heading1"/>
        <w:numPr>
          <w:ilvl w:val="0"/>
          <w:numId w:val="0"/>
        </w:numPr>
        <w:spacing w:before="0" w:after="0"/>
        <w:ind w:left="720" w:hanging="720"/>
        <w:rPr>
          <w:rFonts w:ascii="Arial" w:eastAsia="SimSun" w:hAnsi="Arial" w:cs="Arial"/>
          <w:sz w:val="20"/>
          <w:szCs w:val="20"/>
        </w:rPr>
      </w:pPr>
      <w:r w:rsidRPr="00711D31">
        <w:rPr>
          <w:rFonts w:ascii="Arial" w:eastAsia="SimSun" w:hAnsi="Arial" w:cs="Arial"/>
          <w:sz w:val="20"/>
          <w:szCs w:val="20"/>
        </w:rPr>
        <w:t>Learning Objectives</w:t>
      </w:r>
    </w:p>
    <w:p w14:paraId="30FAB97F" w14:textId="77777777" w:rsidR="00312ADF" w:rsidRPr="00711D31" w:rsidRDefault="00312ADF" w:rsidP="00711D31">
      <w:pPr>
        <w:rPr>
          <w:rFonts w:ascii="Arial" w:eastAsia="SimSun" w:hAnsi="Arial" w:cs="Arial"/>
          <w:color w:val="FF0000"/>
        </w:rPr>
      </w:pPr>
      <w:r w:rsidRPr="00711D31">
        <w:rPr>
          <w:rFonts w:ascii="Arial" w:eastAsia="SimSun" w:hAnsi="Arial" w:cs="Arial"/>
        </w:rPr>
        <w:t xml:space="preserve">By the end of this course, students will be able to: </w:t>
      </w:r>
    </w:p>
    <w:p w14:paraId="34996048" w14:textId="35365B77" w:rsidR="00C76C91" w:rsidRPr="00711D31" w:rsidRDefault="00C76C91" w:rsidP="00711D31">
      <w:pPr>
        <w:pStyle w:val="ListParagraph"/>
        <w:numPr>
          <w:ilvl w:val="0"/>
          <w:numId w:val="2"/>
        </w:numPr>
        <w:spacing w:before="0" w:beforeAutospacing="0" w:after="0" w:afterAutospacing="0"/>
        <w:rPr>
          <w:rFonts w:ascii="Arial" w:hAnsi="Arial" w:cs="Arial"/>
          <w:color w:val="FF0000"/>
          <w:sz w:val="20"/>
          <w:szCs w:val="20"/>
        </w:rPr>
      </w:pPr>
      <w:r w:rsidRPr="00711D31">
        <w:rPr>
          <w:rFonts w:ascii="Arial" w:hAnsi="Arial" w:cs="Arial"/>
          <w:sz w:val="20"/>
          <w:szCs w:val="20"/>
        </w:rPr>
        <w:t xml:space="preserve">Prepare assessments of IS </w:t>
      </w:r>
      <w:r w:rsidR="00455051">
        <w:rPr>
          <w:rFonts w:ascii="Arial" w:hAnsi="Arial" w:cs="Arial"/>
          <w:sz w:val="20"/>
          <w:szCs w:val="20"/>
        </w:rPr>
        <w:t>a</w:t>
      </w:r>
      <w:r w:rsidRPr="00711D31">
        <w:rPr>
          <w:rFonts w:ascii="Arial" w:hAnsi="Arial" w:cs="Arial"/>
          <w:sz w:val="20"/>
          <w:szCs w:val="20"/>
        </w:rPr>
        <w:t>rchitecture for their potential effects on organizations</w:t>
      </w:r>
      <w:r w:rsidR="00455051">
        <w:rPr>
          <w:rFonts w:ascii="Arial" w:hAnsi="Arial" w:cs="Arial"/>
          <w:sz w:val="20"/>
          <w:szCs w:val="20"/>
        </w:rPr>
        <w:t>.</w:t>
      </w:r>
    </w:p>
    <w:p w14:paraId="7B0F857E" w14:textId="50FA4AFC" w:rsidR="00C76C91" w:rsidRPr="00711D31" w:rsidRDefault="00A038BE" w:rsidP="00711D31">
      <w:pPr>
        <w:pStyle w:val="ListParagraph"/>
        <w:numPr>
          <w:ilvl w:val="0"/>
          <w:numId w:val="2"/>
        </w:numPr>
        <w:spacing w:before="0" w:beforeAutospacing="0" w:after="0" w:afterAutospacing="0"/>
        <w:rPr>
          <w:rFonts w:ascii="Arial" w:hAnsi="Arial" w:cs="Arial"/>
          <w:color w:val="FF0000"/>
          <w:sz w:val="20"/>
          <w:szCs w:val="20"/>
        </w:rPr>
      </w:pPr>
      <w:r w:rsidRPr="00711D31">
        <w:rPr>
          <w:rFonts w:ascii="Arial" w:hAnsi="Arial" w:cs="Arial"/>
          <w:sz w:val="20"/>
          <w:szCs w:val="20"/>
        </w:rPr>
        <w:t xml:space="preserve">Understand IS </w:t>
      </w:r>
      <w:r w:rsidR="00455051">
        <w:rPr>
          <w:rFonts w:ascii="Arial" w:hAnsi="Arial" w:cs="Arial"/>
          <w:sz w:val="20"/>
          <w:szCs w:val="20"/>
        </w:rPr>
        <w:t>a</w:t>
      </w:r>
      <w:r w:rsidRPr="00711D31">
        <w:rPr>
          <w:rFonts w:ascii="Arial" w:hAnsi="Arial" w:cs="Arial"/>
          <w:sz w:val="20"/>
          <w:szCs w:val="20"/>
        </w:rPr>
        <w:t xml:space="preserve">rchitecture tools </w:t>
      </w:r>
      <w:r w:rsidR="00F1163F" w:rsidRPr="00711D31">
        <w:rPr>
          <w:rFonts w:ascii="Arial" w:hAnsi="Arial" w:cs="Arial"/>
          <w:sz w:val="20"/>
          <w:szCs w:val="20"/>
        </w:rPr>
        <w:t>and foundations</w:t>
      </w:r>
      <w:r w:rsidR="00C76C91" w:rsidRPr="00711D31">
        <w:rPr>
          <w:rFonts w:ascii="Arial" w:hAnsi="Arial" w:cs="Arial"/>
          <w:sz w:val="20"/>
          <w:szCs w:val="20"/>
        </w:rPr>
        <w:t xml:space="preserve">. </w:t>
      </w:r>
    </w:p>
    <w:p w14:paraId="1D811CB9" w14:textId="5D483CEA" w:rsidR="00C76C91" w:rsidRPr="00711D31" w:rsidRDefault="00C76C91" w:rsidP="00711D31">
      <w:pPr>
        <w:pStyle w:val="ListParagraph"/>
        <w:numPr>
          <w:ilvl w:val="0"/>
          <w:numId w:val="2"/>
        </w:numPr>
        <w:spacing w:before="0" w:beforeAutospacing="0" w:after="0" w:afterAutospacing="0"/>
        <w:rPr>
          <w:rFonts w:ascii="Arial" w:hAnsi="Arial" w:cs="Arial"/>
          <w:color w:val="FF0000"/>
          <w:sz w:val="20"/>
          <w:szCs w:val="20"/>
        </w:rPr>
      </w:pPr>
      <w:r w:rsidRPr="00711D31">
        <w:rPr>
          <w:rFonts w:ascii="Arial" w:hAnsi="Arial" w:cs="Arial"/>
          <w:sz w:val="20"/>
          <w:szCs w:val="20"/>
        </w:rPr>
        <w:t>Analyze and interpret IS diagrams as depictions of organizational infrastructure and functionality</w:t>
      </w:r>
      <w:r w:rsidR="00455051">
        <w:rPr>
          <w:rFonts w:ascii="Arial" w:hAnsi="Arial" w:cs="Arial"/>
          <w:sz w:val="20"/>
          <w:szCs w:val="20"/>
        </w:rPr>
        <w:t>.</w:t>
      </w:r>
    </w:p>
    <w:p w14:paraId="7D37B90C" w14:textId="16962C34" w:rsidR="00C76C91" w:rsidRPr="00711D31" w:rsidRDefault="00C76C91" w:rsidP="00711D31">
      <w:pPr>
        <w:pStyle w:val="ListParagraph"/>
        <w:numPr>
          <w:ilvl w:val="0"/>
          <w:numId w:val="2"/>
        </w:numPr>
        <w:spacing w:before="0" w:beforeAutospacing="0" w:after="0" w:afterAutospacing="0"/>
        <w:rPr>
          <w:rFonts w:ascii="Arial" w:hAnsi="Arial" w:cs="Arial"/>
          <w:color w:val="FF0000"/>
          <w:sz w:val="20"/>
          <w:szCs w:val="20"/>
        </w:rPr>
      </w:pPr>
      <w:r w:rsidRPr="00711D31">
        <w:rPr>
          <w:rFonts w:ascii="Arial" w:hAnsi="Arial" w:cs="Arial"/>
          <w:sz w:val="20"/>
          <w:szCs w:val="20"/>
        </w:rPr>
        <w:t xml:space="preserve">Develop an approach for an organization to benefit from IS </w:t>
      </w:r>
      <w:r w:rsidR="00455051">
        <w:rPr>
          <w:rFonts w:ascii="Arial" w:hAnsi="Arial" w:cs="Arial"/>
          <w:sz w:val="20"/>
          <w:szCs w:val="20"/>
        </w:rPr>
        <w:t>e</w:t>
      </w:r>
      <w:r w:rsidRPr="00711D31">
        <w:rPr>
          <w:rFonts w:ascii="Arial" w:hAnsi="Arial" w:cs="Arial"/>
          <w:sz w:val="20"/>
          <w:szCs w:val="20"/>
        </w:rPr>
        <w:t>nterprises</w:t>
      </w:r>
      <w:r w:rsidR="00455051">
        <w:rPr>
          <w:rFonts w:ascii="Arial" w:hAnsi="Arial" w:cs="Arial"/>
          <w:sz w:val="20"/>
          <w:szCs w:val="20"/>
        </w:rPr>
        <w:t>.</w:t>
      </w:r>
    </w:p>
    <w:p w14:paraId="5DC30B60" w14:textId="2134FCCD" w:rsidR="00C76C91" w:rsidRPr="00711D31" w:rsidRDefault="00C76C91" w:rsidP="00455051">
      <w:pPr>
        <w:pStyle w:val="ListParagraph"/>
        <w:numPr>
          <w:ilvl w:val="0"/>
          <w:numId w:val="2"/>
        </w:numPr>
        <w:spacing w:before="0" w:beforeAutospacing="0" w:after="0" w:afterAutospacing="0"/>
        <w:rPr>
          <w:rFonts w:ascii="Arial" w:hAnsi="Arial" w:cs="Arial"/>
          <w:color w:val="FF0000"/>
          <w:sz w:val="20"/>
          <w:szCs w:val="20"/>
        </w:rPr>
      </w:pPr>
      <w:r w:rsidRPr="00711D31">
        <w:rPr>
          <w:rFonts w:ascii="Arial" w:hAnsi="Arial" w:cs="Arial"/>
          <w:sz w:val="20"/>
          <w:szCs w:val="20"/>
        </w:rPr>
        <w:t xml:space="preserve">Work effectively in a team environment to apply IS </w:t>
      </w:r>
      <w:r w:rsidR="00455051">
        <w:rPr>
          <w:rFonts w:ascii="Arial" w:hAnsi="Arial" w:cs="Arial"/>
          <w:sz w:val="20"/>
          <w:szCs w:val="20"/>
        </w:rPr>
        <w:t>e</w:t>
      </w:r>
      <w:r w:rsidRPr="00711D31">
        <w:rPr>
          <w:rFonts w:ascii="Arial" w:hAnsi="Arial" w:cs="Arial"/>
          <w:sz w:val="20"/>
          <w:szCs w:val="20"/>
        </w:rPr>
        <w:t xml:space="preserve">nterprise </w:t>
      </w:r>
      <w:r w:rsidR="00455051">
        <w:rPr>
          <w:rFonts w:ascii="Arial" w:hAnsi="Arial" w:cs="Arial"/>
          <w:sz w:val="20"/>
          <w:szCs w:val="20"/>
        </w:rPr>
        <w:t>a</w:t>
      </w:r>
      <w:r w:rsidRPr="00711D31">
        <w:rPr>
          <w:rFonts w:ascii="Arial" w:hAnsi="Arial" w:cs="Arial"/>
          <w:sz w:val="20"/>
          <w:szCs w:val="20"/>
        </w:rPr>
        <w:t>rchitecture models and frameworks to organizations and industries</w:t>
      </w:r>
      <w:r w:rsidR="00455051">
        <w:rPr>
          <w:rFonts w:ascii="Arial" w:hAnsi="Arial" w:cs="Arial"/>
          <w:sz w:val="20"/>
          <w:szCs w:val="20"/>
        </w:rPr>
        <w:t>.</w:t>
      </w:r>
    </w:p>
    <w:p w14:paraId="6D275F5D" w14:textId="77777777" w:rsidR="008C61A0" w:rsidRPr="00711D31" w:rsidRDefault="008C61A0" w:rsidP="00455051">
      <w:pPr>
        <w:rPr>
          <w:rFonts w:ascii="Arial" w:hAnsi="Arial" w:cs="Arial"/>
          <w:color w:val="FF0000"/>
        </w:rPr>
      </w:pPr>
    </w:p>
    <w:p w14:paraId="779237D6" w14:textId="77777777" w:rsidR="008C61A0" w:rsidRPr="00711D31" w:rsidRDefault="008C61A0" w:rsidP="00455051">
      <w:pPr>
        <w:rPr>
          <w:rFonts w:ascii="Arial" w:hAnsi="Arial" w:cs="Arial"/>
        </w:rPr>
      </w:pPr>
      <w:r w:rsidRPr="00711D31">
        <w:rPr>
          <w:rFonts w:ascii="Arial" w:hAnsi="Arial" w:cs="Arial"/>
        </w:rPr>
        <w:lastRenderedPageBreak/>
        <w:t xml:space="preserve">To view the complete list of Carey Business School’s general learning goals and objectives, visit the </w:t>
      </w:r>
      <w:hyperlink r:id="rId8" w:history="1">
        <w:r w:rsidRPr="00711D31">
          <w:rPr>
            <w:rStyle w:val="Hyperlink"/>
            <w:rFonts w:ascii="Arial" w:hAnsi="Arial" w:cs="Arial"/>
            <w:color w:val="0000FF"/>
          </w:rPr>
          <w:t>Carey website</w:t>
        </w:r>
      </w:hyperlink>
      <w:r w:rsidRPr="00711D31">
        <w:rPr>
          <w:rFonts w:ascii="Arial" w:hAnsi="Arial" w:cs="Arial"/>
        </w:rPr>
        <w:t>.</w:t>
      </w:r>
    </w:p>
    <w:p w14:paraId="01CD2DBD" w14:textId="77777777" w:rsidR="008C61A0" w:rsidRPr="00711D31" w:rsidRDefault="008C61A0" w:rsidP="00455051">
      <w:pPr>
        <w:rPr>
          <w:rFonts w:ascii="Arial" w:hAnsi="Arial" w:cs="Arial"/>
          <w:color w:val="FF0000"/>
        </w:rPr>
      </w:pPr>
    </w:p>
    <w:p w14:paraId="476D258B" w14:textId="05C239DE" w:rsidR="000C0C01" w:rsidRPr="00711D31" w:rsidRDefault="00455051" w:rsidP="00455051">
      <w:pPr>
        <w:rPr>
          <w:rFonts w:ascii="Arial" w:eastAsia="Calibri" w:hAnsi="Arial" w:cs="Arial"/>
        </w:rPr>
      </w:pPr>
      <w:r>
        <w:rPr>
          <w:rFonts w:ascii="Arial" w:eastAsia="Calibri" w:hAnsi="Arial" w:cs="Arial"/>
          <w:b/>
        </w:rPr>
        <w:t>Attendance</w:t>
      </w:r>
      <w:r w:rsidR="00431A77" w:rsidRPr="00711D31">
        <w:rPr>
          <w:rFonts w:ascii="Arial" w:eastAsia="Calibri" w:hAnsi="Arial" w:cs="Arial"/>
          <w:b/>
        </w:rPr>
        <w:t xml:space="preserve"> </w:t>
      </w:r>
      <w:r w:rsidR="004E2152" w:rsidRPr="00711D31">
        <w:rPr>
          <w:rFonts w:ascii="Arial" w:eastAsia="Calibri" w:hAnsi="Arial" w:cs="Arial"/>
          <w:b/>
        </w:rPr>
        <w:t> </w:t>
      </w:r>
    </w:p>
    <w:p w14:paraId="2F43AE2F" w14:textId="6E74C4E7" w:rsidR="008C61A0" w:rsidRPr="00711D31" w:rsidRDefault="00455051" w:rsidP="00455051">
      <w:pPr>
        <w:rPr>
          <w:rFonts w:ascii="Arial" w:eastAsia="Calibri" w:hAnsi="Arial" w:cs="Arial"/>
        </w:rPr>
      </w:pPr>
      <w:r>
        <w:rPr>
          <w:rFonts w:ascii="Arial" w:eastAsia="Calibri" w:hAnsi="Arial" w:cs="Arial"/>
        </w:rPr>
        <w:t>Students</w:t>
      </w:r>
      <w:r w:rsidR="008C61A0" w:rsidRPr="00711D31">
        <w:rPr>
          <w:rFonts w:ascii="Arial" w:eastAsia="Calibri" w:hAnsi="Arial" w:cs="Arial"/>
        </w:rPr>
        <w:t xml:space="preserve"> are expected to attend all scheduled class sessions. Each class will include opportunities for teams to work together. Failure to attend class will result in an inability to achieve the objectives of the course. Excessive absence will result in loss of points for team participation. Full attendance and active participation are required for you to succeed in this course.</w:t>
      </w:r>
    </w:p>
    <w:p w14:paraId="391EC412" w14:textId="77777777" w:rsidR="000C0C01" w:rsidRPr="00711D31" w:rsidRDefault="000C0C01" w:rsidP="00455051">
      <w:pPr>
        <w:rPr>
          <w:rFonts w:ascii="Arial" w:hAnsi="Arial" w:cs="Arial"/>
        </w:rPr>
      </w:pPr>
    </w:p>
    <w:p w14:paraId="5438200F" w14:textId="77777777" w:rsidR="00F93D28" w:rsidRPr="00711D31" w:rsidRDefault="00F93D28" w:rsidP="00711D31">
      <w:pPr>
        <w:pStyle w:val="Heading1"/>
        <w:numPr>
          <w:ilvl w:val="0"/>
          <w:numId w:val="0"/>
        </w:numPr>
        <w:spacing w:before="0" w:after="0"/>
        <w:ind w:left="720" w:hanging="720"/>
        <w:rPr>
          <w:rFonts w:ascii="Arial" w:eastAsia="SimSun" w:hAnsi="Arial" w:cs="Arial"/>
          <w:i/>
          <w:sz w:val="20"/>
          <w:szCs w:val="20"/>
        </w:rPr>
      </w:pPr>
      <w:r w:rsidRPr="00711D31">
        <w:rPr>
          <w:rFonts w:ascii="Arial" w:eastAsia="SimSun" w:hAnsi="Arial" w:cs="Arial"/>
          <w:sz w:val="20"/>
          <w:szCs w:val="20"/>
        </w:rPr>
        <w:t xml:space="preserve">Assignments </w:t>
      </w:r>
    </w:p>
    <w:p w14:paraId="06A47968" w14:textId="77777777" w:rsidR="00F93D28" w:rsidRPr="00711D31" w:rsidRDefault="00F93D28" w:rsidP="00711D31">
      <w:pPr>
        <w:rPr>
          <w:rFonts w:ascii="Arial" w:eastAsia="Calibri" w:hAnsi="Arial" w:cs="Arial"/>
          <w:i/>
        </w:rPr>
      </w:pPr>
    </w:p>
    <w:tbl>
      <w:tblPr>
        <w:tblW w:w="9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0"/>
        <w:gridCol w:w="3240"/>
      </w:tblGrid>
      <w:tr w:rsidR="00F93D28" w:rsidRPr="00711D31" w14:paraId="4292AD2C" w14:textId="77777777" w:rsidTr="00455051">
        <w:trPr>
          <w:cantSplit/>
          <w:tblHeader/>
        </w:trPr>
        <w:tc>
          <w:tcPr>
            <w:tcW w:w="5850" w:type="dxa"/>
          </w:tcPr>
          <w:p w14:paraId="1CDC4B9A" w14:textId="77777777" w:rsidR="00F93D28" w:rsidRPr="00711D31" w:rsidRDefault="00F93D28" w:rsidP="00711D31">
            <w:pPr>
              <w:keepNext/>
              <w:rPr>
                <w:rFonts w:ascii="Arial" w:eastAsia="SimSun" w:hAnsi="Arial" w:cs="Arial"/>
                <w:b/>
              </w:rPr>
            </w:pPr>
            <w:r w:rsidRPr="00711D31">
              <w:rPr>
                <w:rFonts w:ascii="Arial" w:eastAsia="SimSun" w:hAnsi="Arial" w:cs="Arial"/>
                <w:b/>
              </w:rPr>
              <w:t>Assignment</w:t>
            </w:r>
          </w:p>
        </w:tc>
        <w:tc>
          <w:tcPr>
            <w:tcW w:w="3240" w:type="dxa"/>
          </w:tcPr>
          <w:p w14:paraId="0C8E1A46" w14:textId="77777777" w:rsidR="00F93D28" w:rsidRPr="00711D31" w:rsidRDefault="00F93D28" w:rsidP="00711D31">
            <w:pPr>
              <w:keepNext/>
              <w:rPr>
                <w:rFonts w:ascii="Arial" w:eastAsia="SimSun" w:hAnsi="Arial" w:cs="Arial"/>
                <w:b/>
              </w:rPr>
            </w:pPr>
            <w:r w:rsidRPr="00711D31">
              <w:rPr>
                <w:rFonts w:ascii="Arial" w:eastAsia="SimSun" w:hAnsi="Arial" w:cs="Arial"/>
                <w:b/>
              </w:rPr>
              <w:t>Weight</w:t>
            </w:r>
          </w:p>
        </w:tc>
      </w:tr>
      <w:tr w:rsidR="00F93D28" w:rsidRPr="00711D31" w14:paraId="16A9E7BC" w14:textId="77777777" w:rsidTr="00455051">
        <w:trPr>
          <w:cantSplit/>
        </w:trPr>
        <w:tc>
          <w:tcPr>
            <w:tcW w:w="5850" w:type="dxa"/>
          </w:tcPr>
          <w:p w14:paraId="100A3E3D" w14:textId="4E4D7D5C" w:rsidR="00F93D28" w:rsidRPr="00711D31" w:rsidRDefault="00F93D28" w:rsidP="00711D31">
            <w:pPr>
              <w:keepNext/>
              <w:rPr>
                <w:rFonts w:ascii="Arial" w:eastAsia="SimSun" w:hAnsi="Arial" w:cs="Arial"/>
                <w:color w:val="FF0000"/>
              </w:rPr>
            </w:pPr>
            <w:r w:rsidRPr="00711D31">
              <w:rPr>
                <w:rFonts w:ascii="Arial" w:hAnsi="Arial" w:cs="Arial"/>
              </w:rPr>
              <w:t>Class Attendance, Questions, and Discussions</w:t>
            </w:r>
          </w:p>
        </w:tc>
        <w:tc>
          <w:tcPr>
            <w:tcW w:w="3240" w:type="dxa"/>
          </w:tcPr>
          <w:p w14:paraId="1B5E95EA" w14:textId="1D1CAB47" w:rsidR="00F93D28" w:rsidRPr="00711D31" w:rsidRDefault="00F93D28" w:rsidP="00455051">
            <w:pPr>
              <w:keepNext/>
              <w:rPr>
                <w:rFonts w:ascii="Arial" w:eastAsia="SimSun" w:hAnsi="Arial" w:cs="Arial"/>
                <w:color w:val="FF0000"/>
              </w:rPr>
            </w:pPr>
            <w:r w:rsidRPr="00711D31">
              <w:rPr>
                <w:rFonts w:ascii="Arial" w:hAnsi="Arial" w:cs="Arial"/>
              </w:rPr>
              <w:t>10% (1.25%</w:t>
            </w:r>
            <w:r w:rsidR="00455051">
              <w:rPr>
                <w:rFonts w:ascii="Arial" w:hAnsi="Arial" w:cs="Arial"/>
              </w:rPr>
              <w:t xml:space="preserve"> per class meeting</w:t>
            </w:r>
            <w:r w:rsidRPr="00711D31">
              <w:rPr>
                <w:rFonts w:ascii="Arial" w:hAnsi="Arial" w:cs="Arial"/>
              </w:rPr>
              <w:t>)</w:t>
            </w:r>
          </w:p>
        </w:tc>
      </w:tr>
      <w:tr w:rsidR="00F93D28" w:rsidRPr="00711D31" w14:paraId="2F83A558" w14:textId="77777777" w:rsidTr="00455051">
        <w:trPr>
          <w:cantSplit/>
        </w:trPr>
        <w:tc>
          <w:tcPr>
            <w:tcW w:w="5850" w:type="dxa"/>
          </w:tcPr>
          <w:p w14:paraId="0F704FFF" w14:textId="77777777" w:rsidR="00F93D28" w:rsidRPr="00711D31" w:rsidRDefault="00F93D28" w:rsidP="00711D31">
            <w:pPr>
              <w:keepNext/>
              <w:rPr>
                <w:rFonts w:ascii="Arial" w:eastAsia="SimSun" w:hAnsi="Arial" w:cs="Arial"/>
              </w:rPr>
            </w:pPr>
            <w:r w:rsidRPr="00711D31">
              <w:rPr>
                <w:rFonts w:ascii="Arial" w:eastAsia="SimSun" w:hAnsi="Arial" w:cs="Arial"/>
              </w:rPr>
              <w:t>Midterm Exam</w:t>
            </w:r>
          </w:p>
        </w:tc>
        <w:tc>
          <w:tcPr>
            <w:tcW w:w="3240" w:type="dxa"/>
          </w:tcPr>
          <w:p w14:paraId="09878846" w14:textId="7BD7E9C0" w:rsidR="00F93D28" w:rsidRPr="00711D31" w:rsidRDefault="00F93D28" w:rsidP="00711D31">
            <w:pPr>
              <w:keepNext/>
              <w:rPr>
                <w:rFonts w:ascii="Arial" w:eastAsia="SimSun" w:hAnsi="Arial" w:cs="Arial"/>
                <w:color w:val="FF0000"/>
              </w:rPr>
            </w:pPr>
            <w:r w:rsidRPr="00711D31">
              <w:rPr>
                <w:rFonts w:ascii="Arial" w:hAnsi="Arial" w:cs="Arial"/>
                <w:bCs/>
              </w:rPr>
              <w:t>10%</w:t>
            </w:r>
          </w:p>
        </w:tc>
      </w:tr>
      <w:tr w:rsidR="00F93D28" w:rsidRPr="00711D31" w14:paraId="7A952381" w14:textId="77777777" w:rsidTr="00455051">
        <w:trPr>
          <w:cantSplit/>
        </w:trPr>
        <w:tc>
          <w:tcPr>
            <w:tcW w:w="5850" w:type="dxa"/>
          </w:tcPr>
          <w:p w14:paraId="686AF87C" w14:textId="10381342" w:rsidR="00F93D28" w:rsidRPr="00711D31" w:rsidRDefault="00F93D28" w:rsidP="00C27E60">
            <w:pPr>
              <w:keepNext/>
              <w:rPr>
                <w:rFonts w:ascii="Arial" w:eastAsia="SimSun" w:hAnsi="Arial" w:cs="Arial"/>
              </w:rPr>
            </w:pPr>
            <w:r w:rsidRPr="00711D31">
              <w:rPr>
                <w:rFonts w:ascii="Arial" w:eastAsia="SimSun" w:hAnsi="Arial" w:cs="Arial"/>
              </w:rPr>
              <w:t>Final Exam</w:t>
            </w:r>
          </w:p>
        </w:tc>
        <w:tc>
          <w:tcPr>
            <w:tcW w:w="3240" w:type="dxa"/>
          </w:tcPr>
          <w:p w14:paraId="1DE879CB" w14:textId="79D275DE" w:rsidR="00F93D28" w:rsidRPr="00711D31" w:rsidRDefault="00F93D28" w:rsidP="00711D31">
            <w:pPr>
              <w:keepNext/>
              <w:rPr>
                <w:rFonts w:ascii="Arial" w:eastAsia="SimSun" w:hAnsi="Arial" w:cs="Arial"/>
              </w:rPr>
            </w:pPr>
            <w:r w:rsidRPr="00711D31">
              <w:rPr>
                <w:rFonts w:ascii="Arial" w:hAnsi="Arial" w:cs="Arial"/>
                <w:bCs/>
              </w:rPr>
              <w:t>30%</w:t>
            </w:r>
          </w:p>
        </w:tc>
      </w:tr>
      <w:tr w:rsidR="00F93D28" w:rsidRPr="00711D31" w14:paraId="0ECED972" w14:textId="77777777" w:rsidTr="00455051">
        <w:trPr>
          <w:cantSplit/>
        </w:trPr>
        <w:tc>
          <w:tcPr>
            <w:tcW w:w="5850" w:type="dxa"/>
          </w:tcPr>
          <w:p w14:paraId="37E490CF" w14:textId="682D5C26" w:rsidR="00F93D28" w:rsidRPr="00711D31" w:rsidRDefault="00F93D28" w:rsidP="00711D31">
            <w:pPr>
              <w:keepNext/>
              <w:rPr>
                <w:rFonts w:ascii="Arial" w:eastAsia="SimSun" w:hAnsi="Arial" w:cs="Arial"/>
              </w:rPr>
            </w:pPr>
            <w:r w:rsidRPr="00711D31">
              <w:rPr>
                <w:rFonts w:ascii="Arial" w:hAnsi="Arial" w:cs="Arial"/>
              </w:rPr>
              <w:t>Real World Corporate Project (Capstone level)</w:t>
            </w:r>
          </w:p>
        </w:tc>
        <w:tc>
          <w:tcPr>
            <w:tcW w:w="3240" w:type="dxa"/>
          </w:tcPr>
          <w:p w14:paraId="56943555" w14:textId="2F3507C1" w:rsidR="00F93D28" w:rsidRPr="00711D31" w:rsidRDefault="00F93D28" w:rsidP="00711D31">
            <w:pPr>
              <w:keepNext/>
              <w:rPr>
                <w:rFonts w:ascii="Arial" w:hAnsi="Arial" w:cs="Arial"/>
                <w:bCs/>
              </w:rPr>
            </w:pPr>
            <w:r w:rsidRPr="00711D31">
              <w:rPr>
                <w:rFonts w:ascii="Arial" w:hAnsi="Arial" w:cs="Arial"/>
              </w:rPr>
              <w:t>50%</w:t>
            </w:r>
          </w:p>
        </w:tc>
      </w:tr>
      <w:tr w:rsidR="00F93D28" w:rsidRPr="00711D31" w14:paraId="4F85334A" w14:textId="77777777" w:rsidTr="00455051">
        <w:trPr>
          <w:cantSplit/>
        </w:trPr>
        <w:tc>
          <w:tcPr>
            <w:tcW w:w="5850" w:type="dxa"/>
          </w:tcPr>
          <w:p w14:paraId="468005FF" w14:textId="77777777" w:rsidR="00F93D28" w:rsidRPr="00711D31" w:rsidRDefault="00F93D28" w:rsidP="00711D31">
            <w:pPr>
              <w:keepNext/>
              <w:rPr>
                <w:rFonts w:ascii="Arial" w:eastAsia="SimSun" w:hAnsi="Arial" w:cs="Arial"/>
              </w:rPr>
            </w:pPr>
            <w:r w:rsidRPr="00711D31">
              <w:rPr>
                <w:rFonts w:ascii="Arial" w:eastAsia="SimSun" w:hAnsi="Arial" w:cs="Arial"/>
              </w:rPr>
              <w:t>Total</w:t>
            </w:r>
          </w:p>
        </w:tc>
        <w:tc>
          <w:tcPr>
            <w:tcW w:w="3240" w:type="dxa"/>
          </w:tcPr>
          <w:p w14:paraId="2AB3D1D2" w14:textId="77777777" w:rsidR="00F93D28" w:rsidRPr="00711D31" w:rsidRDefault="00F93D28" w:rsidP="00711D31">
            <w:pPr>
              <w:keepNext/>
              <w:rPr>
                <w:rFonts w:ascii="Arial" w:eastAsia="SimSun" w:hAnsi="Arial" w:cs="Arial"/>
              </w:rPr>
            </w:pPr>
            <w:r w:rsidRPr="00711D31">
              <w:rPr>
                <w:rFonts w:ascii="Arial" w:eastAsia="SimSun" w:hAnsi="Arial" w:cs="Arial"/>
              </w:rPr>
              <w:t>100%</w:t>
            </w:r>
          </w:p>
        </w:tc>
      </w:tr>
    </w:tbl>
    <w:p w14:paraId="12C7FA5C" w14:textId="77777777" w:rsidR="00F93D28" w:rsidRPr="00711D31" w:rsidRDefault="00F93D28" w:rsidP="00711D31">
      <w:pPr>
        <w:rPr>
          <w:rFonts w:ascii="Arial" w:eastAsia="Calibri" w:hAnsi="Arial" w:cs="Arial"/>
        </w:rPr>
      </w:pPr>
    </w:p>
    <w:p w14:paraId="57E0695F" w14:textId="3E118293" w:rsidR="000C0C01" w:rsidRPr="00711D31" w:rsidRDefault="004E2152" w:rsidP="00455051">
      <w:pPr>
        <w:rPr>
          <w:rFonts w:ascii="Arial" w:eastAsia="Calibri" w:hAnsi="Arial" w:cs="Arial"/>
        </w:rPr>
      </w:pPr>
      <w:r w:rsidRPr="00711D31">
        <w:rPr>
          <w:rFonts w:ascii="Arial" w:eastAsia="Calibri" w:hAnsi="Arial" w:cs="Arial"/>
          <w:i/>
        </w:rPr>
        <w:t>Mid</w:t>
      </w:r>
      <w:r w:rsidR="008C61A0" w:rsidRPr="00711D31">
        <w:rPr>
          <w:rFonts w:ascii="Arial" w:eastAsia="Calibri" w:hAnsi="Arial" w:cs="Arial"/>
          <w:i/>
        </w:rPr>
        <w:t>t</w:t>
      </w:r>
      <w:r w:rsidRPr="00711D31">
        <w:rPr>
          <w:rFonts w:ascii="Arial" w:eastAsia="Calibri" w:hAnsi="Arial" w:cs="Arial"/>
          <w:i/>
        </w:rPr>
        <w:t>erm Exam</w:t>
      </w:r>
      <w:r w:rsidR="00431A77" w:rsidRPr="00711D31">
        <w:rPr>
          <w:rFonts w:ascii="Arial" w:eastAsia="Calibri" w:hAnsi="Arial" w:cs="Arial"/>
          <w:i/>
        </w:rPr>
        <w:t xml:space="preserve"> </w:t>
      </w:r>
      <w:r w:rsidRPr="00711D31">
        <w:rPr>
          <w:rFonts w:ascii="Arial" w:eastAsia="Calibri" w:hAnsi="Arial" w:cs="Arial"/>
          <w:i/>
        </w:rPr>
        <w:t> </w:t>
      </w:r>
    </w:p>
    <w:p w14:paraId="57374E28" w14:textId="14C34CA4" w:rsidR="000C0C01" w:rsidRPr="00711D31" w:rsidRDefault="008C61A0" w:rsidP="00455051">
      <w:pPr>
        <w:rPr>
          <w:rFonts w:ascii="Arial" w:eastAsia="Calibri" w:hAnsi="Arial" w:cs="Arial"/>
        </w:rPr>
      </w:pPr>
      <w:r w:rsidRPr="00711D31">
        <w:rPr>
          <w:rFonts w:ascii="Arial" w:eastAsia="Calibri" w:hAnsi="Arial" w:cs="Arial"/>
        </w:rPr>
        <w:t xml:space="preserve">The midterm will cover all topics covered up until the date of the exam (lectures, textbook, class discussions, materials posted). The </w:t>
      </w:r>
      <w:r w:rsidR="00455051">
        <w:rPr>
          <w:rFonts w:ascii="Arial" w:eastAsia="Calibri" w:hAnsi="Arial" w:cs="Arial"/>
        </w:rPr>
        <w:t xml:space="preserve">midterm </w:t>
      </w:r>
      <w:r w:rsidRPr="00711D31">
        <w:rPr>
          <w:rFonts w:ascii="Arial" w:eastAsia="Calibri" w:hAnsi="Arial" w:cs="Arial"/>
        </w:rPr>
        <w:t xml:space="preserve">exam is scheduled on </w:t>
      </w:r>
      <w:r w:rsidRPr="00711D31">
        <w:rPr>
          <w:rFonts w:ascii="Arial" w:eastAsia="Calibri" w:hAnsi="Arial" w:cs="Arial"/>
          <w:b/>
        </w:rPr>
        <w:t>Meeting 4.</w:t>
      </w:r>
      <w:r w:rsidRPr="00711D31">
        <w:rPr>
          <w:rFonts w:ascii="Arial" w:eastAsia="Calibri" w:hAnsi="Arial" w:cs="Arial"/>
        </w:rPr>
        <w:t xml:space="preserve"> </w:t>
      </w:r>
      <w:r w:rsidR="00D31554" w:rsidRPr="00711D31">
        <w:rPr>
          <w:rFonts w:ascii="Arial" w:eastAsia="Calibri" w:hAnsi="Arial" w:cs="Arial"/>
        </w:rPr>
        <w:t xml:space="preserve"> </w:t>
      </w:r>
    </w:p>
    <w:p w14:paraId="7FBE3CE7" w14:textId="4893A5B5" w:rsidR="000C0C01" w:rsidRPr="00711D31" w:rsidRDefault="00431A77" w:rsidP="00455051">
      <w:pPr>
        <w:rPr>
          <w:rFonts w:ascii="Arial" w:eastAsia="Calibri" w:hAnsi="Arial" w:cs="Arial"/>
        </w:rPr>
      </w:pPr>
      <w:r w:rsidRPr="00711D31">
        <w:rPr>
          <w:rFonts w:ascii="Arial" w:eastAsia="Calibri" w:hAnsi="Arial" w:cs="Arial"/>
        </w:rPr>
        <w:t xml:space="preserve"> </w:t>
      </w:r>
      <w:r w:rsidR="004E2152" w:rsidRPr="00711D31">
        <w:rPr>
          <w:rFonts w:ascii="Arial" w:eastAsia="Calibri" w:hAnsi="Arial" w:cs="Arial"/>
        </w:rPr>
        <w:t> </w:t>
      </w:r>
    </w:p>
    <w:p w14:paraId="40336B18" w14:textId="2108B48B" w:rsidR="000C0C01" w:rsidRPr="00711D31" w:rsidRDefault="00C0497A" w:rsidP="00455051">
      <w:pPr>
        <w:rPr>
          <w:rFonts w:ascii="Arial" w:eastAsia="Calibri" w:hAnsi="Arial" w:cs="Arial"/>
        </w:rPr>
      </w:pPr>
      <w:r w:rsidRPr="00711D31">
        <w:rPr>
          <w:rFonts w:ascii="Arial" w:eastAsia="Calibri" w:hAnsi="Arial" w:cs="Arial"/>
          <w:i/>
        </w:rPr>
        <w:t>Final Exam</w:t>
      </w:r>
      <w:r w:rsidR="004E2152" w:rsidRPr="00711D31">
        <w:rPr>
          <w:rFonts w:ascii="Arial" w:eastAsia="Calibri" w:hAnsi="Arial" w:cs="Arial"/>
          <w:i/>
        </w:rPr>
        <w:t xml:space="preserve">  </w:t>
      </w:r>
    </w:p>
    <w:p w14:paraId="0FA05741" w14:textId="1D6DA0F9" w:rsidR="000C0C01" w:rsidRPr="00711D31" w:rsidRDefault="00455051" w:rsidP="00455051">
      <w:pPr>
        <w:rPr>
          <w:rFonts w:ascii="Arial" w:eastAsia="Calibri" w:hAnsi="Arial" w:cs="Arial"/>
        </w:rPr>
      </w:pPr>
      <w:r>
        <w:rPr>
          <w:rFonts w:ascii="Arial" w:eastAsia="Calibri" w:hAnsi="Arial" w:cs="Arial"/>
        </w:rPr>
        <w:t>The</w:t>
      </w:r>
      <w:r w:rsidR="00431A77" w:rsidRPr="00711D31">
        <w:rPr>
          <w:rFonts w:ascii="Arial" w:eastAsia="Calibri" w:hAnsi="Arial" w:cs="Arial"/>
        </w:rPr>
        <w:t xml:space="preserve"> final exam </w:t>
      </w:r>
      <w:r>
        <w:rPr>
          <w:rFonts w:ascii="Arial" w:eastAsia="Calibri" w:hAnsi="Arial" w:cs="Arial"/>
        </w:rPr>
        <w:t xml:space="preserve">will </w:t>
      </w:r>
      <w:r w:rsidR="00431A77" w:rsidRPr="00711D31">
        <w:rPr>
          <w:rFonts w:ascii="Arial" w:eastAsia="Calibri" w:hAnsi="Arial" w:cs="Arial"/>
        </w:rPr>
        <w:t xml:space="preserve">cover all topics discussed after the midterm (lectures, textbook, class discussions, materials posted). The final exam is scheduled on the </w:t>
      </w:r>
      <w:r w:rsidR="00431A77" w:rsidRPr="00711D31">
        <w:rPr>
          <w:rFonts w:ascii="Arial" w:eastAsia="Calibri" w:hAnsi="Arial" w:cs="Arial"/>
          <w:b/>
        </w:rPr>
        <w:t xml:space="preserve">Final Meeting. </w:t>
      </w:r>
    </w:p>
    <w:p w14:paraId="154022CC" w14:textId="77777777" w:rsidR="000C0C01" w:rsidRPr="00711D31" w:rsidRDefault="000C0C01" w:rsidP="00455051">
      <w:pPr>
        <w:rPr>
          <w:rFonts w:ascii="Arial" w:hAnsi="Arial" w:cs="Arial"/>
        </w:rPr>
      </w:pPr>
    </w:p>
    <w:p w14:paraId="588398D7" w14:textId="70A662C9" w:rsidR="000C0C01" w:rsidRPr="00711D31" w:rsidRDefault="00C10737" w:rsidP="00455051">
      <w:pPr>
        <w:rPr>
          <w:rFonts w:ascii="Arial" w:eastAsia="Calibri" w:hAnsi="Arial" w:cs="Arial"/>
        </w:rPr>
      </w:pPr>
      <w:r w:rsidRPr="00711D31">
        <w:rPr>
          <w:rFonts w:ascii="Arial" w:eastAsia="Calibri" w:hAnsi="Arial" w:cs="Arial"/>
          <w:i/>
        </w:rPr>
        <w:t>Team</w:t>
      </w:r>
      <w:r w:rsidR="004E2152" w:rsidRPr="00711D31">
        <w:rPr>
          <w:rFonts w:ascii="Arial" w:eastAsia="Calibri" w:hAnsi="Arial" w:cs="Arial"/>
          <w:i/>
        </w:rPr>
        <w:t> Project</w:t>
      </w:r>
      <w:r w:rsidR="00431A77" w:rsidRPr="00711D31">
        <w:rPr>
          <w:rFonts w:ascii="Arial" w:eastAsia="Calibri" w:hAnsi="Arial" w:cs="Arial"/>
          <w:i/>
        </w:rPr>
        <w:t xml:space="preserve"> </w:t>
      </w:r>
      <w:r w:rsidR="004E2152" w:rsidRPr="00711D31">
        <w:rPr>
          <w:rFonts w:ascii="Arial" w:eastAsia="Calibri" w:hAnsi="Arial" w:cs="Arial"/>
          <w:i/>
        </w:rPr>
        <w:t> </w:t>
      </w:r>
    </w:p>
    <w:p w14:paraId="29F8AF01" w14:textId="1C688458" w:rsidR="008F5B27" w:rsidRPr="00711D31" w:rsidRDefault="00C0497A" w:rsidP="00455051">
      <w:pPr>
        <w:rPr>
          <w:rFonts w:ascii="Arial" w:eastAsia="Calibri" w:hAnsi="Arial" w:cs="Arial"/>
        </w:rPr>
      </w:pPr>
      <w:r w:rsidRPr="00711D31">
        <w:rPr>
          <w:rFonts w:ascii="Arial" w:eastAsia="Calibri" w:hAnsi="Arial" w:cs="Arial"/>
        </w:rPr>
        <w:t>Students will</w:t>
      </w:r>
      <w:r w:rsidR="00431A77" w:rsidRPr="00711D31">
        <w:rPr>
          <w:rFonts w:ascii="Arial" w:eastAsia="Calibri" w:hAnsi="Arial" w:cs="Arial"/>
        </w:rPr>
        <w:t xml:space="preserve"> </w:t>
      </w:r>
      <w:r w:rsidR="004E2152" w:rsidRPr="00711D31">
        <w:rPr>
          <w:rFonts w:ascii="Arial" w:eastAsia="Calibri" w:hAnsi="Arial" w:cs="Arial"/>
        </w:rPr>
        <w:t>demonstrate their mastery of methodologies and techniques learned by</w:t>
      </w:r>
      <w:r w:rsidR="00431A77" w:rsidRPr="00711D31">
        <w:rPr>
          <w:rFonts w:ascii="Arial" w:eastAsia="Calibri" w:hAnsi="Arial" w:cs="Arial"/>
        </w:rPr>
        <w:t xml:space="preserve"> </w:t>
      </w:r>
      <w:r w:rsidR="00F93D28" w:rsidRPr="00711D31">
        <w:rPr>
          <w:rFonts w:ascii="Arial" w:eastAsia="Calibri" w:hAnsi="Arial" w:cs="Arial"/>
        </w:rPr>
        <w:t xml:space="preserve">developing and completing an entire project </w:t>
      </w:r>
      <w:r w:rsidR="004E2152" w:rsidRPr="00711D31">
        <w:rPr>
          <w:rFonts w:ascii="Arial" w:eastAsia="Calibri" w:hAnsi="Arial" w:cs="Arial"/>
        </w:rPr>
        <w:t>stage by stage. Shortly after the </w:t>
      </w:r>
      <w:r w:rsidR="00C10737" w:rsidRPr="00711D31">
        <w:rPr>
          <w:rFonts w:ascii="Arial" w:eastAsia="Calibri" w:hAnsi="Arial" w:cs="Arial"/>
        </w:rPr>
        <w:t xml:space="preserve">start </w:t>
      </w:r>
      <w:r w:rsidR="00431A77" w:rsidRPr="00711D31">
        <w:rPr>
          <w:rFonts w:ascii="Arial" w:eastAsia="Calibri" w:hAnsi="Arial" w:cs="Arial"/>
        </w:rPr>
        <w:t xml:space="preserve">of the course, students will be divided into teams and will develop a project proposal, which will be submitted to the instructor for approval. </w:t>
      </w:r>
    </w:p>
    <w:p w14:paraId="591597AB" w14:textId="77777777" w:rsidR="00F93D28" w:rsidRPr="00711D31" w:rsidRDefault="00F93D28" w:rsidP="00455051">
      <w:pPr>
        <w:rPr>
          <w:rFonts w:ascii="Arial" w:eastAsia="Calibri" w:hAnsi="Arial" w:cs="Arial"/>
        </w:rPr>
      </w:pPr>
    </w:p>
    <w:p w14:paraId="796D9D5B" w14:textId="358F98F0" w:rsidR="004827A0" w:rsidRPr="00711D31" w:rsidRDefault="008F5B27" w:rsidP="00455051">
      <w:pPr>
        <w:rPr>
          <w:rFonts w:ascii="Arial" w:eastAsia="Calibri" w:hAnsi="Arial" w:cs="Arial"/>
        </w:rPr>
      </w:pPr>
      <w:r w:rsidRPr="00711D31">
        <w:rPr>
          <w:rFonts w:ascii="Arial" w:eastAsia="Calibri" w:hAnsi="Arial" w:cs="Arial"/>
        </w:rPr>
        <w:t>O</w:t>
      </w:r>
      <w:r w:rsidR="00097399" w:rsidRPr="00711D31">
        <w:rPr>
          <w:rFonts w:ascii="Arial" w:eastAsia="Calibri" w:hAnsi="Arial" w:cs="Arial"/>
        </w:rPr>
        <w:t>nce a</w:t>
      </w:r>
      <w:r w:rsidR="004E2152" w:rsidRPr="00711D31">
        <w:rPr>
          <w:rFonts w:ascii="Arial" w:eastAsia="Calibri" w:hAnsi="Arial" w:cs="Arial"/>
        </w:rPr>
        <w:t> team’s </w:t>
      </w:r>
      <w:r w:rsidR="007C2E88" w:rsidRPr="00711D31">
        <w:rPr>
          <w:rFonts w:ascii="Arial" w:eastAsia="Calibri" w:hAnsi="Arial" w:cs="Arial"/>
        </w:rPr>
        <w:t>project</w:t>
      </w:r>
      <w:r w:rsidR="00F93D28" w:rsidRPr="00711D31">
        <w:rPr>
          <w:rFonts w:ascii="Arial" w:eastAsia="Calibri" w:hAnsi="Arial" w:cs="Arial"/>
        </w:rPr>
        <w:t xml:space="preserve"> </w:t>
      </w:r>
      <w:r w:rsidR="004E2152" w:rsidRPr="00711D31">
        <w:rPr>
          <w:rFonts w:ascii="Arial" w:eastAsia="Calibri" w:hAnsi="Arial" w:cs="Arial"/>
        </w:rPr>
        <w:t>has been approved, students will </w:t>
      </w:r>
      <w:r w:rsidR="006602E8" w:rsidRPr="00711D31">
        <w:rPr>
          <w:rFonts w:ascii="Arial" w:eastAsia="Calibri" w:hAnsi="Arial" w:cs="Arial"/>
        </w:rPr>
        <w:t xml:space="preserve">submit </w:t>
      </w:r>
      <w:r w:rsidR="004827A0" w:rsidRPr="00711D31">
        <w:rPr>
          <w:rFonts w:ascii="Arial" w:eastAsia="Calibri" w:hAnsi="Arial" w:cs="Arial"/>
        </w:rPr>
        <w:t xml:space="preserve">specifics </w:t>
      </w:r>
      <w:r w:rsidR="00F93D28" w:rsidRPr="00711D31">
        <w:rPr>
          <w:rFonts w:ascii="Arial" w:eastAsia="Calibri" w:hAnsi="Arial" w:cs="Arial"/>
        </w:rPr>
        <w:t xml:space="preserve">every week. Each deliverable will mirror a requirement seen in a real-world project environment. </w:t>
      </w:r>
    </w:p>
    <w:p w14:paraId="3441BDA8" w14:textId="77777777" w:rsidR="00F93D28" w:rsidRPr="00711D31" w:rsidRDefault="00F93D28" w:rsidP="00455051">
      <w:pPr>
        <w:rPr>
          <w:rFonts w:ascii="Arial" w:eastAsia="Calibri" w:hAnsi="Arial" w:cs="Arial"/>
        </w:rPr>
      </w:pPr>
    </w:p>
    <w:p w14:paraId="6F26E30D" w14:textId="1FCD99C2" w:rsidR="00097399" w:rsidRPr="00711D31" w:rsidRDefault="004E2152" w:rsidP="00455051">
      <w:pPr>
        <w:rPr>
          <w:rFonts w:ascii="Arial" w:eastAsia="Calibri" w:hAnsi="Arial" w:cs="Arial"/>
        </w:rPr>
      </w:pPr>
      <w:r w:rsidRPr="00711D31">
        <w:rPr>
          <w:rFonts w:ascii="Arial" w:eastAsia="Calibri" w:hAnsi="Arial" w:cs="Arial"/>
        </w:rPr>
        <w:t>Work on the </w:t>
      </w:r>
      <w:r w:rsidR="00D81E56">
        <w:rPr>
          <w:rFonts w:ascii="Arial" w:eastAsia="Calibri" w:hAnsi="Arial" w:cs="Arial"/>
        </w:rPr>
        <w:t>tea</w:t>
      </w:r>
      <w:r w:rsidRPr="00711D31">
        <w:rPr>
          <w:rFonts w:ascii="Arial" w:eastAsia="Calibri" w:hAnsi="Arial" w:cs="Arial"/>
        </w:rPr>
        <w:t>m </w:t>
      </w:r>
      <w:r w:rsidR="00D81E56">
        <w:rPr>
          <w:rFonts w:ascii="Arial" w:eastAsia="Calibri" w:hAnsi="Arial" w:cs="Arial"/>
        </w:rPr>
        <w:t>p</w:t>
      </w:r>
      <w:r w:rsidR="00B50870" w:rsidRPr="00711D31">
        <w:rPr>
          <w:rFonts w:ascii="Arial" w:eastAsia="Calibri" w:hAnsi="Arial" w:cs="Arial"/>
        </w:rPr>
        <w:t>roject</w:t>
      </w:r>
      <w:r w:rsidRPr="00711D31">
        <w:rPr>
          <w:rFonts w:ascii="Arial" w:eastAsia="Calibri" w:hAnsi="Arial" w:cs="Arial"/>
        </w:rPr>
        <w:t> will begin </w:t>
      </w:r>
      <w:r w:rsidR="00F93D28" w:rsidRPr="00711D31">
        <w:rPr>
          <w:rFonts w:ascii="Arial" w:eastAsia="Calibri" w:hAnsi="Arial" w:cs="Arial"/>
        </w:rPr>
        <w:t xml:space="preserve">the </w:t>
      </w:r>
      <w:r w:rsidR="00B50870" w:rsidRPr="00711D31">
        <w:rPr>
          <w:rFonts w:ascii="Arial" w:eastAsia="Calibri" w:hAnsi="Arial" w:cs="Arial"/>
        </w:rPr>
        <w:t>first</w:t>
      </w:r>
      <w:r w:rsidR="00F93D28" w:rsidRPr="00711D31">
        <w:rPr>
          <w:rFonts w:ascii="Arial" w:eastAsia="Calibri" w:hAnsi="Arial" w:cs="Arial"/>
        </w:rPr>
        <w:t xml:space="preserve"> </w:t>
      </w:r>
      <w:r w:rsidRPr="00711D31">
        <w:rPr>
          <w:rFonts w:ascii="Arial" w:eastAsia="Calibri" w:hAnsi="Arial" w:cs="Arial"/>
        </w:rPr>
        <w:t>day of </w:t>
      </w:r>
      <w:r w:rsidR="00F93D28" w:rsidRPr="00711D31">
        <w:rPr>
          <w:rFonts w:ascii="Arial" w:eastAsia="Calibri" w:hAnsi="Arial" w:cs="Arial"/>
        </w:rPr>
        <w:t>class</w:t>
      </w:r>
      <w:r w:rsidR="00D81E56">
        <w:rPr>
          <w:rFonts w:ascii="Arial" w:eastAsia="Calibri" w:hAnsi="Arial" w:cs="Arial"/>
        </w:rPr>
        <w:t>. A</w:t>
      </w:r>
      <w:r w:rsidR="00F93D28" w:rsidRPr="00711D31">
        <w:rPr>
          <w:rFonts w:ascii="Arial" w:eastAsia="Calibri" w:hAnsi="Arial" w:cs="Arial"/>
        </w:rPr>
        <w:t xml:space="preserve"> </w:t>
      </w:r>
      <w:r w:rsidR="00D81E56">
        <w:rPr>
          <w:rFonts w:ascii="Arial" w:eastAsia="Calibri" w:hAnsi="Arial" w:cs="Arial"/>
        </w:rPr>
        <w:t>project n</w:t>
      </w:r>
      <w:r w:rsidR="00F93D28" w:rsidRPr="00711D31">
        <w:rPr>
          <w:rFonts w:ascii="Arial" w:eastAsia="Calibri" w:hAnsi="Arial" w:cs="Arial"/>
        </w:rPr>
        <w:t xml:space="preserve">otebook with copies of all original and corrected deliverables is due on the </w:t>
      </w:r>
      <w:r w:rsidR="00F93D28" w:rsidRPr="00D81E56">
        <w:rPr>
          <w:rFonts w:ascii="Arial" w:eastAsia="Calibri" w:hAnsi="Arial" w:cs="Arial"/>
          <w:b/>
        </w:rPr>
        <w:t>Final Meeting</w:t>
      </w:r>
      <w:r w:rsidR="00F93D28" w:rsidRPr="00711D31">
        <w:rPr>
          <w:rFonts w:ascii="Arial" w:eastAsia="Calibri" w:hAnsi="Arial" w:cs="Arial"/>
        </w:rPr>
        <w:t>.</w:t>
      </w:r>
    </w:p>
    <w:p w14:paraId="3D5BCEC4" w14:textId="77777777" w:rsidR="00A038BE" w:rsidRPr="00711D31" w:rsidRDefault="00A038BE" w:rsidP="00711D31">
      <w:pPr>
        <w:suppressAutoHyphens/>
        <w:rPr>
          <w:rFonts w:ascii="Arial" w:hAnsi="Arial" w:cs="Arial"/>
          <w:b/>
          <w:bCs/>
        </w:rPr>
      </w:pPr>
    </w:p>
    <w:p w14:paraId="069F86D2" w14:textId="77777777" w:rsidR="008C61A0" w:rsidRPr="00711D31" w:rsidRDefault="008C61A0" w:rsidP="00711D31">
      <w:pPr>
        <w:keepNext/>
        <w:keepLines/>
        <w:spacing w:line="259" w:lineRule="auto"/>
        <w:outlineLvl w:val="0"/>
        <w:rPr>
          <w:rFonts w:ascii="Arial" w:eastAsia="SimSun" w:hAnsi="Arial" w:cs="Arial"/>
          <w:b/>
        </w:rPr>
      </w:pPr>
      <w:r w:rsidRPr="00711D31">
        <w:rPr>
          <w:rFonts w:ascii="Arial" w:eastAsia="SimSun" w:hAnsi="Arial" w:cs="Arial"/>
          <w:b/>
        </w:rPr>
        <w:t>Grading</w:t>
      </w:r>
    </w:p>
    <w:p w14:paraId="3103D5F2" w14:textId="7683FE81" w:rsidR="008C61A0" w:rsidRPr="00711D31" w:rsidRDefault="008C61A0" w:rsidP="00711D31">
      <w:pPr>
        <w:rPr>
          <w:rFonts w:ascii="Arial" w:eastAsia="Calibri" w:hAnsi="Arial" w:cs="Arial"/>
        </w:rPr>
      </w:pPr>
      <w:r w:rsidRPr="00711D31">
        <w:rPr>
          <w:rFonts w:ascii="Arial" w:eastAsia="Calibri" w:hAnsi="Arial" w:cs="Arial"/>
        </w:rPr>
        <w:t>The grade of A is reserved for those who demonstrate extraordinarily excellent performance as determined by the instructor. The grade of A- is awarded only for excellent performance. The grades of B+, B, and B- are awarded for good performance. The grades of C+, C, and C- are awarded for adequate but substandard performance. The grades of D+, D, and D- are not awarded at the graduate level (undergraduate only). The grade of F indicates the student’s failure to satisfactorily complete the course work.</w:t>
      </w:r>
    </w:p>
    <w:p w14:paraId="7B336C78" w14:textId="77777777" w:rsidR="008C61A0" w:rsidRPr="00711D31" w:rsidRDefault="008C61A0" w:rsidP="00711D31">
      <w:pPr>
        <w:rPr>
          <w:rFonts w:ascii="Arial" w:eastAsia="Calibri" w:hAnsi="Arial" w:cs="Arial"/>
        </w:rPr>
      </w:pPr>
    </w:p>
    <w:p w14:paraId="7ED52356" w14:textId="77777777" w:rsidR="008C61A0" w:rsidRPr="00711D31" w:rsidRDefault="008C61A0" w:rsidP="00711D31">
      <w:pPr>
        <w:rPr>
          <w:rFonts w:ascii="Arial" w:eastAsia="Calibri" w:hAnsi="Arial" w:cs="Arial"/>
        </w:rPr>
      </w:pPr>
      <w:r w:rsidRPr="00711D31">
        <w:rPr>
          <w:rFonts w:ascii="Arial" w:eastAsia="Calibri" w:hAnsi="Arial" w:cs="Arial"/>
        </w:rPr>
        <w:t xml:space="preserve">Please note that for </w:t>
      </w:r>
      <w:r w:rsidRPr="00711D31">
        <w:rPr>
          <w:rFonts w:ascii="Arial" w:eastAsia="Calibri" w:hAnsi="Arial" w:cs="Arial"/>
          <w:b/>
          <w:bCs/>
        </w:rPr>
        <w:t>Core</w:t>
      </w:r>
      <w:r w:rsidRPr="00711D31">
        <w:rPr>
          <w:rFonts w:ascii="Arial" w:eastAsia="Calibri" w:hAnsi="Arial" w:cs="Arial"/>
        </w:rPr>
        <w:t xml:space="preserve"> and </w:t>
      </w:r>
      <w:r w:rsidRPr="00711D31">
        <w:rPr>
          <w:rFonts w:ascii="Arial" w:eastAsia="Calibri" w:hAnsi="Arial" w:cs="Arial"/>
          <w:b/>
          <w:bCs/>
        </w:rPr>
        <w:t>Foundation</w:t>
      </w:r>
      <w:r w:rsidRPr="00711D31">
        <w:rPr>
          <w:rFonts w:ascii="Arial" w:eastAsia="Calibri" w:hAnsi="Arial" w:cs="Arial"/>
        </w:rPr>
        <w:t xml:space="preserve"> courses, a maximum of 25% of students may be awarded an A or A-; the grade point average of the class should not exceed 3.3. For </w:t>
      </w:r>
      <w:r w:rsidRPr="00711D31">
        <w:rPr>
          <w:rFonts w:ascii="Arial" w:eastAsia="Calibri" w:hAnsi="Arial" w:cs="Arial"/>
          <w:b/>
          <w:bCs/>
        </w:rPr>
        <w:t>Elective</w:t>
      </w:r>
      <w:r w:rsidRPr="00711D31">
        <w:rPr>
          <w:rFonts w:ascii="Arial" w:eastAsia="Calibri" w:hAnsi="Arial" w:cs="Arial"/>
        </w:rPr>
        <w:t xml:space="preserve"> courses, a maximum of 35% of students may be awarded an A or A-; the grade point average of the class should not exceed 3.4. (For classes with 15 students or fewer, the class GPA cap is waived.)</w:t>
      </w:r>
    </w:p>
    <w:p w14:paraId="51B9A23C" w14:textId="77777777" w:rsidR="008C61A0" w:rsidRPr="00711D31" w:rsidRDefault="008C61A0" w:rsidP="00711D31">
      <w:pPr>
        <w:rPr>
          <w:rFonts w:ascii="Arial" w:eastAsia="Calibri" w:hAnsi="Arial" w:cs="Arial"/>
        </w:rPr>
      </w:pPr>
    </w:p>
    <w:p w14:paraId="41C5556B" w14:textId="77777777" w:rsidR="00F93D28" w:rsidRPr="00711D31" w:rsidRDefault="00F93D28" w:rsidP="00711D31">
      <w:pPr>
        <w:keepNext/>
        <w:keepLines/>
        <w:spacing w:line="259" w:lineRule="auto"/>
        <w:outlineLvl w:val="0"/>
        <w:rPr>
          <w:rFonts w:ascii="Arial" w:hAnsi="Arial" w:cs="Arial"/>
          <w:b/>
        </w:rPr>
      </w:pPr>
      <w:r w:rsidRPr="00711D31">
        <w:rPr>
          <w:rFonts w:ascii="Arial" w:hAnsi="Arial" w:cs="Arial"/>
          <w:b/>
        </w:rPr>
        <w:br w:type="page"/>
      </w:r>
    </w:p>
    <w:p w14:paraId="746DDE79" w14:textId="77777777" w:rsidR="00211963" w:rsidRPr="00711D31" w:rsidRDefault="00211963" w:rsidP="00711D31">
      <w:pPr>
        <w:pStyle w:val="Heading1"/>
        <w:numPr>
          <w:ilvl w:val="0"/>
          <w:numId w:val="0"/>
        </w:numPr>
        <w:spacing w:before="0" w:after="0"/>
        <w:ind w:left="720" w:hanging="720"/>
        <w:rPr>
          <w:rFonts w:ascii="Arial" w:eastAsia="Times New Roman" w:hAnsi="Arial" w:cs="Arial"/>
          <w:b w:val="0"/>
          <w:bCs w:val="0"/>
          <w:kern w:val="0"/>
          <w:sz w:val="20"/>
          <w:szCs w:val="20"/>
        </w:rPr>
      </w:pPr>
      <w:r w:rsidRPr="00711D31">
        <w:rPr>
          <w:rFonts w:ascii="Arial" w:eastAsia="Times New Roman" w:hAnsi="Arial"/>
          <w:kern w:val="0"/>
          <w:sz w:val="20"/>
        </w:rPr>
        <w:lastRenderedPageBreak/>
        <w:t>Tentative Course Calendar</w:t>
      </w:r>
    </w:p>
    <w:p w14:paraId="35FCCF5A" w14:textId="77777777" w:rsidR="00211963" w:rsidRPr="00711D31" w:rsidRDefault="00211963" w:rsidP="00711D31">
      <w:pPr>
        <w:rPr>
          <w:rFonts w:ascii="Arial" w:hAnsi="Arial" w:cs="Arial"/>
        </w:rPr>
      </w:pPr>
      <w:r w:rsidRPr="00711D31">
        <w:rPr>
          <w:rFonts w:ascii="Arial" w:hAnsi="Arial" w:cs="Arial"/>
        </w:rPr>
        <w:t>Instructors reserve the right to alter course content and/or adjust the pace to accommodate class progress. Students are responsible for keeping up with all adjustments to the course calendar.</w:t>
      </w:r>
    </w:p>
    <w:p w14:paraId="712CA9C1" w14:textId="77777777" w:rsidR="00211963" w:rsidRPr="00711D31" w:rsidRDefault="00211963" w:rsidP="00711D31">
      <w:pPr>
        <w:rPr>
          <w:rFonts w:ascii="Arial" w:eastAsia="SimSun" w:hAnsi="Arial" w:cs="Arial"/>
          <w:b/>
          <w:bCs/>
        </w:rPr>
      </w:pPr>
    </w:p>
    <w:tbl>
      <w:tblPr>
        <w:tblW w:w="1017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9"/>
        <w:gridCol w:w="3761"/>
        <w:gridCol w:w="2070"/>
        <w:gridCol w:w="3600"/>
      </w:tblGrid>
      <w:tr w:rsidR="00711D31" w:rsidRPr="00711D31" w14:paraId="260E17CD" w14:textId="77777777" w:rsidTr="00AA45F2">
        <w:trPr>
          <w:cantSplit/>
          <w:tblHeader/>
        </w:trPr>
        <w:tc>
          <w:tcPr>
            <w:tcW w:w="739" w:type="dxa"/>
            <w:shd w:val="clear" w:color="auto" w:fill="FFFFFF" w:themeFill="background1"/>
            <w:vAlign w:val="center"/>
          </w:tcPr>
          <w:p w14:paraId="59794ACC" w14:textId="77777777" w:rsidR="00211963" w:rsidRPr="00711D31" w:rsidRDefault="00211963" w:rsidP="00711D31">
            <w:pPr>
              <w:jc w:val="center"/>
              <w:rPr>
                <w:rFonts w:ascii="Arial" w:eastAsia="SimSun" w:hAnsi="Arial" w:cs="Arial"/>
                <w:b/>
              </w:rPr>
            </w:pPr>
            <w:r w:rsidRPr="00711D31">
              <w:rPr>
                <w:rFonts w:ascii="Arial" w:eastAsia="SimSun" w:hAnsi="Arial" w:cs="Arial"/>
                <w:b/>
              </w:rPr>
              <w:t>Week</w:t>
            </w:r>
          </w:p>
        </w:tc>
        <w:tc>
          <w:tcPr>
            <w:tcW w:w="3761" w:type="dxa"/>
            <w:shd w:val="clear" w:color="auto" w:fill="FFFFFF" w:themeFill="background1"/>
            <w:vAlign w:val="center"/>
          </w:tcPr>
          <w:p w14:paraId="1D374D5A" w14:textId="77777777" w:rsidR="00211963" w:rsidRPr="00711D31" w:rsidRDefault="00211963" w:rsidP="00711D31">
            <w:pPr>
              <w:jc w:val="center"/>
              <w:rPr>
                <w:rFonts w:ascii="Arial" w:eastAsia="SimSun" w:hAnsi="Arial" w:cs="Arial"/>
                <w:b/>
              </w:rPr>
            </w:pPr>
            <w:r w:rsidRPr="00711D31">
              <w:rPr>
                <w:rFonts w:ascii="Arial" w:eastAsia="SimSun" w:hAnsi="Arial" w:cs="Arial"/>
                <w:b/>
              </w:rPr>
              <w:t>Topic</w:t>
            </w:r>
          </w:p>
        </w:tc>
        <w:tc>
          <w:tcPr>
            <w:tcW w:w="2070" w:type="dxa"/>
            <w:shd w:val="clear" w:color="auto" w:fill="FFFFFF" w:themeFill="background1"/>
            <w:vAlign w:val="center"/>
          </w:tcPr>
          <w:p w14:paraId="6D9F35FB" w14:textId="77777777" w:rsidR="00211963" w:rsidRPr="00711D31" w:rsidRDefault="00211963" w:rsidP="00711D31">
            <w:pPr>
              <w:jc w:val="center"/>
              <w:rPr>
                <w:rFonts w:ascii="Arial" w:eastAsia="SimSun" w:hAnsi="Arial" w:cs="Arial"/>
                <w:b/>
              </w:rPr>
            </w:pPr>
            <w:r w:rsidRPr="00711D31">
              <w:rPr>
                <w:rFonts w:ascii="Arial" w:eastAsia="SimSun" w:hAnsi="Arial" w:cs="Arial"/>
                <w:b/>
              </w:rPr>
              <w:t>Reading</w:t>
            </w:r>
          </w:p>
        </w:tc>
        <w:tc>
          <w:tcPr>
            <w:tcW w:w="3600" w:type="dxa"/>
            <w:shd w:val="clear" w:color="auto" w:fill="FFFFFF" w:themeFill="background1"/>
            <w:vAlign w:val="center"/>
          </w:tcPr>
          <w:p w14:paraId="0FE6D88B" w14:textId="69F0B7EF" w:rsidR="00211963" w:rsidRPr="00711D31" w:rsidRDefault="00711D31" w:rsidP="00711D31">
            <w:pPr>
              <w:jc w:val="center"/>
              <w:rPr>
                <w:rFonts w:ascii="Arial" w:eastAsia="SimSun" w:hAnsi="Arial" w:cs="Arial"/>
                <w:b/>
              </w:rPr>
            </w:pPr>
            <w:r>
              <w:rPr>
                <w:rFonts w:ascii="Arial" w:eastAsia="SimSun" w:hAnsi="Arial" w:cs="Arial"/>
                <w:b/>
              </w:rPr>
              <w:t xml:space="preserve">Team </w:t>
            </w:r>
            <w:r w:rsidR="00211963" w:rsidRPr="00711D31">
              <w:rPr>
                <w:rFonts w:ascii="Arial" w:eastAsia="SimSun" w:hAnsi="Arial" w:cs="Arial"/>
                <w:b/>
              </w:rPr>
              <w:t>Project/Deliverables</w:t>
            </w:r>
          </w:p>
        </w:tc>
      </w:tr>
      <w:tr w:rsidR="00711D31" w:rsidRPr="00711D31" w14:paraId="0F4F08AF" w14:textId="77777777" w:rsidTr="00AA45F2">
        <w:trPr>
          <w:cantSplit/>
        </w:trPr>
        <w:tc>
          <w:tcPr>
            <w:tcW w:w="739" w:type="dxa"/>
          </w:tcPr>
          <w:p w14:paraId="05B3DC02" w14:textId="77777777" w:rsidR="00211963" w:rsidRPr="00711D31" w:rsidRDefault="00211963" w:rsidP="00711D31">
            <w:pPr>
              <w:jc w:val="center"/>
              <w:rPr>
                <w:rFonts w:ascii="Arial" w:eastAsia="SimSun" w:hAnsi="Arial" w:cs="Arial"/>
              </w:rPr>
            </w:pPr>
            <w:r w:rsidRPr="00711D31">
              <w:rPr>
                <w:rFonts w:ascii="Arial" w:eastAsia="SimSun" w:hAnsi="Arial" w:cs="Arial"/>
              </w:rPr>
              <w:t>1</w:t>
            </w:r>
          </w:p>
        </w:tc>
        <w:tc>
          <w:tcPr>
            <w:tcW w:w="3761" w:type="dxa"/>
          </w:tcPr>
          <w:p w14:paraId="69CE58B6" w14:textId="77777777" w:rsidR="00211963" w:rsidRPr="00711D31" w:rsidRDefault="00211963" w:rsidP="00AA45F2">
            <w:pPr>
              <w:ind w:left="323" w:hanging="323"/>
              <w:rPr>
                <w:rFonts w:ascii="Arial" w:eastAsia="SimSun" w:hAnsi="Arial" w:cs="Arial"/>
              </w:rPr>
            </w:pPr>
            <w:r w:rsidRPr="00711D31">
              <w:rPr>
                <w:rFonts w:ascii="Arial" w:eastAsia="SimSun" w:hAnsi="Arial" w:cs="Arial"/>
              </w:rPr>
              <w:t xml:space="preserve">Introductions     </w:t>
            </w:r>
          </w:p>
          <w:p w14:paraId="2C2E3B06" w14:textId="42BD98F7" w:rsidR="00211963" w:rsidRPr="00711D31" w:rsidRDefault="00211963" w:rsidP="00AA45F2">
            <w:pPr>
              <w:ind w:left="323" w:hanging="323"/>
              <w:rPr>
                <w:rFonts w:ascii="Arial" w:eastAsia="SimSun" w:hAnsi="Arial" w:cs="Arial"/>
              </w:rPr>
            </w:pPr>
            <w:r w:rsidRPr="00711D31">
              <w:rPr>
                <w:rFonts w:ascii="Arial" w:eastAsia="SimSun" w:hAnsi="Arial" w:cs="Arial"/>
              </w:rPr>
              <w:t xml:space="preserve">Syllabus Review    </w:t>
            </w:r>
          </w:p>
          <w:p w14:paraId="072F536D" w14:textId="2FCDF6F1" w:rsidR="00211963" w:rsidRPr="00711D31" w:rsidRDefault="00211963" w:rsidP="00AA45F2">
            <w:pPr>
              <w:ind w:left="323" w:hanging="323"/>
              <w:rPr>
                <w:rFonts w:ascii="Arial" w:eastAsia="SimSun" w:hAnsi="Arial" w:cs="Arial"/>
              </w:rPr>
            </w:pPr>
            <w:r w:rsidRPr="00711D31">
              <w:rPr>
                <w:rFonts w:ascii="Arial" w:eastAsia="SimSun" w:hAnsi="Arial" w:cs="Arial"/>
              </w:rPr>
              <w:t>Introduction:</w:t>
            </w:r>
            <w:r w:rsidR="00711D31">
              <w:rPr>
                <w:rFonts w:ascii="Arial" w:eastAsia="SimSun" w:hAnsi="Arial" w:cs="Arial"/>
              </w:rPr>
              <w:t xml:space="preserve"> </w:t>
            </w:r>
            <w:r w:rsidRPr="00711D31">
              <w:rPr>
                <w:rFonts w:ascii="Arial" w:eastAsia="SimSun" w:hAnsi="Arial" w:cs="Arial"/>
              </w:rPr>
              <w:t xml:space="preserve">Requirements </w:t>
            </w:r>
            <w:r w:rsidR="00711D31">
              <w:rPr>
                <w:rFonts w:ascii="Arial" w:eastAsia="SimSun" w:hAnsi="Arial" w:cs="Arial"/>
              </w:rPr>
              <w:t>D</w:t>
            </w:r>
            <w:r w:rsidRPr="00711D31">
              <w:rPr>
                <w:rFonts w:ascii="Arial" w:eastAsia="SimSun" w:hAnsi="Arial" w:cs="Arial"/>
              </w:rPr>
              <w:t xml:space="preserve">evelopment and Analysis Enterprise </w:t>
            </w:r>
            <w:r w:rsidR="002D27BF" w:rsidRPr="00711D31">
              <w:rPr>
                <w:rFonts w:ascii="Arial" w:eastAsia="SimSun" w:hAnsi="Arial" w:cs="Arial"/>
              </w:rPr>
              <w:t xml:space="preserve">Architecture </w:t>
            </w:r>
            <w:r w:rsidRPr="00711D31">
              <w:rPr>
                <w:rFonts w:ascii="Arial" w:eastAsia="SimSun" w:hAnsi="Arial" w:cs="Arial"/>
              </w:rPr>
              <w:t>and Technology Trends</w:t>
            </w:r>
          </w:p>
          <w:p w14:paraId="437463F1" w14:textId="1C4466FA" w:rsidR="00211963" w:rsidRPr="00711D31" w:rsidRDefault="00211963" w:rsidP="00AA45F2">
            <w:pPr>
              <w:ind w:left="323" w:hanging="323"/>
              <w:rPr>
                <w:rFonts w:ascii="Arial" w:eastAsia="SimSun" w:hAnsi="Arial" w:cs="Arial"/>
              </w:rPr>
            </w:pPr>
          </w:p>
        </w:tc>
        <w:tc>
          <w:tcPr>
            <w:tcW w:w="2070" w:type="dxa"/>
          </w:tcPr>
          <w:p w14:paraId="7EA21E7C" w14:textId="50331757" w:rsidR="00211963" w:rsidRPr="00711D31" w:rsidRDefault="00211963" w:rsidP="00AA45F2">
            <w:pPr>
              <w:ind w:left="252" w:hanging="252"/>
              <w:rPr>
                <w:rFonts w:ascii="Arial" w:eastAsia="SimSun" w:hAnsi="Arial" w:cs="Arial"/>
              </w:rPr>
            </w:pPr>
            <w:r w:rsidRPr="00711D31">
              <w:rPr>
                <w:rFonts w:ascii="Arial" w:eastAsia="SimSun" w:hAnsi="Arial" w:cs="Arial"/>
              </w:rPr>
              <w:t xml:space="preserve">Handout </w:t>
            </w:r>
          </w:p>
          <w:p w14:paraId="632AFF52" w14:textId="2C786453" w:rsidR="00211963" w:rsidRPr="00711D31" w:rsidRDefault="00211963" w:rsidP="00AA45F2">
            <w:pPr>
              <w:ind w:left="252" w:hanging="252"/>
              <w:rPr>
                <w:rFonts w:ascii="Arial" w:eastAsia="SimSun" w:hAnsi="Arial" w:cs="Arial"/>
              </w:rPr>
            </w:pPr>
            <w:r w:rsidRPr="00711D31">
              <w:rPr>
                <w:rFonts w:ascii="Arial" w:eastAsia="SimSun" w:hAnsi="Arial" w:cs="Arial"/>
              </w:rPr>
              <w:t>Chapter 1</w:t>
            </w:r>
          </w:p>
        </w:tc>
        <w:tc>
          <w:tcPr>
            <w:tcW w:w="3600" w:type="dxa"/>
          </w:tcPr>
          <w:p w14:paraId="6E85538A" w14:textId="2C112967" w:rsidR="00211963" w:rsidRPr="00711D31" w:rsidRDefault="00211963" w:rsidP="00AA45F2">
            <w:pPr>
              <w:ind w:left="342" w:hanging="342"/>
              <w:rPr>
                <w:rFonts w:ascii="Arial" w:eastAsia="SimSun" w:hAnsi="Arial" w:cs="Arial"/>
              </w:rPr>
            </w:pPr>
            <w:r w:rsidRPr="00711D31">
              <w:rPr>
                <w:rFonts w:ascii="Arial" w:eastAsia="SimSun" w:hAnsi="Arial" w:cs="Arial"/>
              </w:rPr>
              <w:t xml:space="preserve">Review Team Project Guidelines       </w:t>
            </w:r>
          </w:p>
          <w:p w14:paraId="0BE2BE30" w14:textId="13877324" w:rsidR="00211963" w:rsidRPr="00711D31" w:rsidRDefault="00211963" w:rsidP="00AA45F2">
            <w:pPr>
              <w:ind w:left="342" w:hanging="342"/>
              <w:rPr>
                <w:rFonts w:ascii="Arial" w:eastAsia="SimSun" w:hAnsi="Arial" w:cs="Arial"/>
              </w:rPr>
            </w:pPr>
            <w:r w:rsidRPr="00711D31">
              <w:rPr>
                <w:rFonts w:ascii="Arial" w:eastAsia="SimSun" w:hAnsi="Arial" w:cs="Arial"/>
              </w:rPr>
              <w:t xml:space="preserve">Form Project Teams    </w:t>
            </w:r>
          </w:p>
          <w:p w14:paraId="0391E6C7" w14:textId="5D120E9E" w:rsidR="00211963" w:rsidRPr="00711D31" w:rsidRDefault="00211963" w:rsidP="00AA45F2">
            <w:pPr>
              <w:ind w:left="342" w:hanging="342"/>
              <w:rPr>
                <w:rFonts w:ascii="Arial" w:eastAsia="SimSun" w:hAnsi="Arial" w:cs="Arial"/>
              </w:rPr>
            </w:pPr>
            <w:r w:rsidRPr="00711D31">
              <w:rPr>
                <w:rFonts w:ascii="Arial" w:eastAsia="SimSun" w:hAnsi="Arial" w:cs="Arial"/>
              </w:rPr>
              <w:t xml:space="preserve">Teams Discuss Potential Project Ideas    </w:t>
            </w:r>
          </w:p>
        </w:tc>
      </w:tr>
      <w:tr w:rsidR="00711D31" w:rsidRPr="00711D31" w14:paraId="03F5EFC7" w14:textId="77777777" w:rsidTr="00AA45F2">
        <w:trPr>
          <w:cantSplit/>
        </w:trPr>
        <w:tc>
          <w:tcPr>
            <w:tcW w:w="739" w:type="dxa"/>
          </w:tcPr>
          <w:p w14:paraId="660CD160" w14:textId="3DA01E77" w:rsidR="00211963" w:rsidRPr="00711D31" w:rsidRDefault="00211963" w:rsidP="00711D31">
            <w:pPr>
              <w:jc w:val="center"/>
              <w:rPr>
                <w:rFonts w:ascii="Arial" w:eastAsia="SimSun" w:hAnsi="Arial" w:cs="Arial"/>
              </w:rPr>
            </w:pPr>
            <w:r w:rsidRPr="00711D31">
              <w:rPr>
                <w:rFonts w:ascii="Arial" w:eastAsia="SimSun" w:hAnsi="Arial" w:cs="Arial"/>
              </w:rPr>
              <w:t>2</w:t>
            </w:r>
          </w:p>
        </w:tc>
        <w:tc>
          <w:tcPr>
            <w:tcW w:w="3761" w:type="dxa"/>
          </w:tcPr>
          <w:p w14:paraId="23289328" w14:textId="2447FA8B" w:rsidR="00211963" w:rsidRPr="00711D31" w:rsidRDefault="00211963" w:rsidP="00AA45F2">
            <w:pPr>
              <w:ind w:left="323" w:hanging="323"/>
              <w:rPr>
                <w:rFonts w:ascii="Arial" w:eastAsia="SimSun" w:hAnsi="Arial" w:cs="Arial"/>
              </w:rPr>
            </w:pPr>
            <w:r w:rsidRPr="00711D31">
              <w:rPr>
                <w:rFonts w:ascii="Arial" w:eastAsia="SimSun" w:hAnsi="Arial" w:cs="Arial"/>
              </w:rPr>
              <w:t>Practicum 1 (Topic)</w:t>
            </w:r>
            <w:r w:rsidRPr="00711D31">
              <w:rPr>
                <w:rFonts w:ascii="Arial" w:eastAsia="SimSun" w:hAnsi="Arial" w:cs="Arial"/>
              </w:rPr>
              <w:tab/>
            </w:r>
          </w:p>
          <w:p w14:paraId="7899DA5D" w14:textId="53A13810" w:rsidR="00211963" w:rsidRPr="00711D31" w:rsidRDefault="00211963" w:rsidP="00AA45F2">
            <w:pPr>
              <w:ind w:left="323" w:hanging="323"/>
              <w:rPr>
                <w:rFonts w:ascii="Arial" w:eastAsia="SimSun" w:hAnsi="Arial" w:cs="Arial"/>
              </w:rPr>
            </w:pPr>
            <w:r w:rsidRPr="00711D31">
              <w:rPr>
                <w:rFonts w:ascii="Arial" w:eastAsia="SimSun" w:hAnsi="Arial" w:cs="Arial"/>
              </w:rPr>
              <w:t>Enterprise Architecture Goals, Roles,</w:t>
            </w:r>
            <w:r w:rsidR="00711D31" w:rsidRPr="00711D31">
              <w:rPr>
                <w:rFonts w:ascii="Arial" w:eastAsia="SimSun" w:hAnsi="Arial" w:cs="Arial"/>
              </w:rPr>
              <w:t xml:space="preserve"> </w:t>
            </w:r>
            <w:r w:rsidRPr="00711D31">
              <w:rPr>
                <w:rFonts w:ascii="Arial" w:eastAsia="SimSun" w:hAnsi="Arial" w:cs="Arial"/>
              </w:rPr>
              <w:t xml:space="preserve">and Mechanisms    </w:t>
            </w:r>
          </w:p>
          <w:p w14:paraId="29AEC122" w14:textId="77777777" w:rsidR="00211963" w:rsidRPr="00711D31" w:rsidRDefault="00211963" w:rsidP="00AA45F2">
            <w:pPr>
              <w:ind w:left="323" w:hanging="323"/>
              <w:rPr>
                <w:rFonts w:ascii="Arial" w:eastAsia="SimSun" w:hAnsi="Arial" w:cs="Arial"/>
              </w:rPr>
            </w:pPr>
            <w:r w:rsidRPr="00711D31">
              <w:rPr>
                <w:rFonts w:ascii="Arial" w:eastAsia="SimSun" w:hAnsi="Arial" w:cs="Arial"/>
              </w:rPr>
              <w:t>The open group Architectural Framework</w:t>
            </w:r>
          </w:p>
          <w:p w14:paraId="096B2871" w14:textId="5B3209CC" w:rsidR="002D27BF" w:rsidRPr="00711D31" w:rsidRDefault="002D27BF" w:rsidP="00AA45F2">
            <w:pPr>
              <w:ind w:left="323" w:hanging="323"/>
              <w:rPr>
                <w:rFonts w:ascii="Arial" w:eastAsia="SimSun" w:hAnsi="Arial" w:cs="Arial"/>
              </w:rPr>
            </w:pPr>
          </w:p>
        </w:tc>
        <w:tc>
          <w:tcPr>
            <w:tcW w:w="2070" w:type="dxa"/>
          </w:tcPr>
          <w:p w14:paraId="1884DFDA" w14:textId="0675CB91" w:rsidR="00211963" w:rsidRPr="00711D31" w:rsidRDefault="00211963" w:rsidP="00AA45F2">
            <w:pPr>
              <w:ind w:left="252" w:hanging="252"/>
              <w:rPr>
                <w:rFonts w:ascii="Arial" w:eastAsia="SimSun" w:hAnsi="Arial" w:cs="Arial"/>
              </w:rPr>
            </w:pPr>
            <w:r w:rsidRPr="00711D31">
              <w:rPr>
                <w:rFonts w:ascii="Arial" w:eastAsia="SimSun" w:hAnsi="Arial" w:cs="Arial"/>
              </w:rPr>
              <w:t>Handouts</w:t>
            </w:r>
          </w:p>
          <w:p w14:paraId="067E0819" w14:textId="32A7F9F4" w:rsidR="00211963" w:rsidRPr="00711D31" w:rsidRDefault="00725690" w:rsidP="00AA45F2">
            <w:pPr>
              <w:ind w:left="252" w:hanging="252"/>
              <w:rPr>
                <w:rFonts w:ascii="Arial" w:eastAsia="SimSun" w:hAnsi="Arial" w:cs="Arial"/>
              </w:rPr>
            </w:pPr>
            <w:r>
              <w:rPr>
                <w:rFonts w:ascii="Arial" w:eastAsia="SimSun" w:hAnsi="Arial" w:cs="Arial"/>
              </w:rPr>
              <w:t>Capability Maturity Model Integration (</w:t>
            </w:r>
            <w:r w:rsidR="00211963" w:rsidRPr="00711D31">
              <w:rPr>
                <w:rFonts w:ascii="Arial" w:eastAsia="SimSun" w:hAnsi="Arial" w:cs="Arial"/>
              </w:rPr>
              <w:t>CMMI</w:t>
            </w:r>
            <w:r>
              <w:rPr>
                <w:rFonts w:ascii="Arial" w:eastAsia="SimSun" w:hAnsi="Arial" w:cs="Arial"/>
              </w:rPr>
              <w:t>)</w:t>
            </w:r>
          </w:p>
          <w:p w14:paraId="7B23B14D" w14:textId="7239F356" w:rsidR="00211963" w:rsidRPr="00711D31" w:rsidRDefault="00211963" w:rsidP="00AA45F2">
            <w:pPr>
              <w:ind w:left="252" w:hanging="252"/>
              <w:rPr>
                <w:rFonts w:ascii="Arial" w:eastAsia="SimSun" w:hAnsi="Arial" w:cs="Arial"/>
              </w:rPr>
            </w:pPr>
            <w:r w:rsidRPr="00711D31">
              <w:rPr>
                <w:rFonts w:ascii="Arial" w:eastAsia="SimSun" w:hAnsi="Arial" w:cs="Arial"/>
              </w:rPr>
              <w:t>Chapters 2</w:t>
            </w:r>
            <w:r w:rsidR="00711D31" w:rsidRPr="00711D31">
              <w:rPr>
                <w:rFonts w:ascii="Arial" w:eastAsia="SimSun" w:hAnsi="Arial" w:cs="Arial"/>
              </w:rPr>
              <w:t>,</w:t>
            </w:r>
            <w:r w:rsidRPr="00711D31">
              <w:rPr>
                <w:rFonts w:ascii="Arial" w:eastAsia="SimSun" w:hAnsi="Arial" w:cs="Arial"/>
              </w:rPr>
              <w:t xml:space="preserve"> 3</w:t>
            </w:r>
          </w:p>
          <w:p w14:paraId="6EFB32EA" w14:textId="1626C82B" w:rsidR="00211963" w:rsidRPr="00711D31" w:rsidRDefault="00211963" w:rsidP="00AA45F2">
            <w:pPr>
              <w:ind w:left="252" w:hanging="252"/>
              <w:rPr>
                <w:rFonts w:ascii="Arial" w:eastAsia="SimSun" w:hAnsi="Arial" w:cs="Arial"/>
              </w:rPr>
            </w:pPr>
          </w:p>
        </w:tc>
        <w:tc>
          <w:tcPr>
            <w:tcW w:w="3600" w:type="dxa"/>
          </w:tcPr>
          <w:p w14:paraId="35DD403B" w14:textId="782FB451" w:rsidR="00211963" w:rsidRPr="00711D31" w:rsidRDefault="00211963" w:rsidP="00AA45F2">
            <w:pPr>
              <w:ind w:left="342" w:hanging="342"/>
              <w:rPr>
                <w:rFonts w:ascii="Arial" w:eastAsia="SimSun" w:hAnsi="Arial" w:cs="Arial"/>
              </w:rPr>
            </w:pPr>
            <w:r w:rsidRPr="00711D31">
              <w:rPr>
                <w:rFonts w:ascii="Arial" w:eastAsia="SimSun" w:hAnsi="Arial" w:cs="Arial"/>
              </w:rPr>
              <w:t xml:space="preserve">Team Project Ideas with Instructor and Get Final Approval    </w:t>
            </w:r>
          </w:p>
        </w:tc>
      </w:tr>
      <w:tr w:rsidR="00711D31" w:rsidRPr="00711D31" w14:paraId="66A254DC" w14:textId="77777777" w:rsidTr="00AA45F2">
        <w:trPr>
          <w:cantSplit/>
        </w:trPr>
        <w:tc>
          <w:tcPr>
            <w:tcW w:w="739" w:type="dxa"/>
          </w:tcPr>
          <w:p w14:paraId="0CFC5EB1" w14:textId="14186241" w:rsidR="00211963" w:rsidRPr="00711D31" w:rsidRDefault="00211963" w:rsidP="00711D31">
            <w:pPr>
              <w:jc w:val="center"/>
              <w:rPr>
                <w:rFonts w:ascii="Arial" w:eastAsia="SimSun" w:hAnsi="Arial" w:cs="Arial"/>
              </w:rPr>
            </w:pPr>
            <w:r w:rsidRPr="00711D31">
              <w:rPr>
                <w:rFonts w:ascii="Arial" w:eastAsia="SimSun" w:hAnsi="Arial" w:cs="Arial"/>
              </w:rPr>
              <w:t>3</w:t>
            </w:r>
          </w:p>
        </w:tc>
        <w:tc>
          <w:tcPr>
            <w:tcW w:w="3761" w:type="dxa"/>
          </w:tcPr>
          <w:p w14:paraId="53577271" w14:textId="77777777" w:rsidR="002D27BF" w:rsidRPr="00711D31" w:rsidRDefault="002D27BF" w:rsidP="00AA45F2">
            <w:pPr>
              <w:ind w:left="323" w:hanging="323"/>
              <w:rPr>
                <w:rFonts w:ascii="Arial" w:eastAsia="SimSun" w:hAnsi="Arial" w:cs="Arial"/>
              </w:rPr>
            </w:pPr>
            <w:r w:rsidRPr="00711D31">
              <w:rPr>
                <w:rFonts w:ascii="Arial" w:eastAsia="SimSun" w:hAnsi="Arial" w:cs="Arial"/>
              </w:rPr>
              <w:t>Practicum 2 (Requirements development)</w:t>
            </w:r>
          </w:p>
          <w:p w14:paraId="4C7AADC3" w14:textId="2E7DD4DD" w:rsidR="002D27BF" w:rsidRPr="00711D31" w:rsidRDefault="002D27BF" w:rsidP="00AA45F2">
            <w:pPr>
              <w:ind w:left="323" w:hanging="323"/>
              <w:rPr>
                <w:rFonts w:ascii="Arial" w:eastAsia="SimSun" w:hAnsi="Arial" w:cs="Arial"/>
              </w:rPr>
            </w:pPr>
            <w:r w:rsidRPr="00711D31">
              <w:rPr>
                <w:rFonts w:ascii="Arial" w:eastAsia="SimSun" w:hAnsi="Arial" w:cs="Arial"/>
              </w:rPr>
              <w:t>Zachman Architectural Framework Official Enterprise Architecture Standards</w:t>
            </w:r>
          </w:p>
          <w:p w14:paraId="71355DE9" w14:textId="68BA41C9" w:rsidR="00211963" w:rsidRPr="00711D31" w:rsidRDefault="002D27BF" w:rsidP="00AA45F2">
            <w:pPr>
              <w:ind w:left="323" w:hanging="323"/>
              <w:rPr>
                <w:rFonts w:ascii="Arial" w:eastAsia="SimSun" w:hAnsi="Arial" w:cs="Arial"/>
              </w:rPr>
            </w:pPr>
            <w:r w:rsidRPr="00711D31">
              <w:rPr>
                <w:rFonts w:ascii="Arial" w:eastAsia="SimSun" w:hAnsi="Arial" w:cs="Arial"/>
              </w:rPr>
              <w:t xml:space="preserve">  </w:t>
            </w:r>
          </w:p>
        </w:tc>
        <w:tc>
          <w:tcPr>
            <w:tcW w:w="2070" w:type="dxa"/>
          </w:tcPr>
          <w:p w14:paraId="310F5C94" w14:textId="77777777" w:rsidR="00211963" w:rsidRDefault="002D27BF" w:rsidP="00AA45F2">
            <w:pPr>
              <w:ind w:left="252" w:hanging="252"/>
              <w:rPr>
                <w:rFonts w:ascii="Arial" w:eastAsia="SimSun" w:hAnsi="Arial" w:cs="Arial"/>
              </w:rPr>
            </w:pPr>
            <w:r w:rsidRPr="00711D31">
              <w:rPr>
                <w:rFonts w:ascii="Arial" w:eastAsia="SimSun" w:hAnsi="Arial" w:cs="Arial"/>
              </w:rPr>
              <w:t>Handouts</w:t>
            </w:r>
          </w:p>
          <w:p w14:paraId="27609F78" w14:textId="28602C09" w:rsidR="00C27E60" w:rsidRPr="00711D31" w:rsidRDefault="00C27E60" w:rsidP="00AA45F2">
            <w:pPr>
              <w:ind w:left="252" w:hanging="252"/>
              <w:rPr>
                <w:rFonts w:ascii="Arial" w:eastAsia="SimSun" w:hAnsi="Arial" w:cs="Arial"/>
              </w:rPr>
            </w:pPr>
            <w:r>
              <w:rPr>
                <w:rFonts w:ascii="Arial" w:eastAsia="SimSun" w:hAnsi="Arial" w:cs="Arial"/>
              </w:rPr>
              <w:t>Chapters 4, 5</w:t>
            </w:r>
          </w:p>
        </w:tc>
        <w:tc>
          <w:tcPr>
            <w:tcW w:w="3600" w:type="dxa"/>
          </w:tcPr>
          <w:p w14:paraId="40D280C1" w14:textId="0352563D" w:rsidR="00211963" w:rsidRPr="00711D31" w:rsidRDefault="002D27BF" w:rsidP="00AA45F2">
            <w:pPr>
              <w:ind w:left="342" w:hanging="342"/>
              <w:rPr>
                <w:rFonts w:ascii="Arial" w:eastAsia="SimSun" w:hAnsi="Arial" w:cs="Arial"/>
              </w:rPr>
            </w:pPr>
            <w:r w:rsidRPr="00711D31">
              <w:rPr>
                <w:rFonts w:ascii="Arial" w:eastAsia="SimSun" w:hAnsi="Arial" w:cs="Arial"/>
              </w:rPr>
              <w:t>Projects Topics and Definition Presentation</w:t>
            </w:r>
          </w:p>
        </w:tc>
      </w:tr>
      <w:tr w:rsidR="00711D31" w:rsidRPr="00711D31" w14:paraId="7F677BE2" w14:textId="77777777" w:rsidTr="00AA45F2">
        <w:trPr>
          <w:cantSplit/>
        </w:trPr>
        <w:tc>
          <w:tcPr>
            <w:tcW w:w="739" w:type="dxa"/>
          </w:tcPr>
          <w:p w14:paraId="7C9E7993" w14:textId="5CCE2F97" w:rsidR="00211963" w:rsidRPr="00711D31" w:rsidRDefault="00211963" w:rsidP="00711D31">
            <w:pPr>
              <w:jc w:val="center"/>
              <w:rPr>
                <w:rFonts w:ascii="Arial" w:eastAsia="SimSun" w:hAnsi="Arial" w:cs="Arial"/>
              </w:rPr>
            </w:pPr>
            <w:r w:rsidRPr="00711D31">
              <w:rPr>
                <w:rFonts w:ascii="Arial" w:eastAsia="SimSun" w:hAnsi="Arial" w:cs="Arial"/>
              </w:rPr>
              <w:t>4</w:t>
            </w:r>
          </w:p>
        </w:tc>
        <w:tc>
          <w:tcPr>
            <w:tcW w:w="3761" w:type="dxa"/>
          </w:tcPr>
          <w:p w14:paraId="30F9E7E6" w14:textId="3CD1DC9F" w:rsidR="002D27BF" w:rsidRPr="00711D31" w:rsidRDefault="002D27BF" w:rsidP="00AA45F2">
            <w:pPr>
              <w:ind w:left="323" w:hanging="323"/>
              <w:rPr>
                <w:rFonts w:ascii="Arial" w:eastAsia="SimSun" w:hAnsi="Arial" w:cs="Arial"/>
              </w:rPr>
            </w:pPr>
            <w:r w:rsidRPr="00711D31">
              <w:rPr>
                <w:rFonts w:ascii="Arial" w:eastAsia="SimSun" w:hAnsi="Arial" w:cs="Arial"/>
              </w:rPr>
              <w:t xml:space="preserve">Midterm Exam (Chapters 1–5)    </w:t>
            </w:r>
          </w:p>
          <w:p w14:paraId="744DD2D0" w14:textId="77777777" w:rsidR="002D27BF" w:rsidRPr="00711D31" w:rsidRDefault="002D27BF" w:rsidP="00AA45F2">
            <w:pPr>
              <w:ind w:left="323" w:hanging="323"/>
              <w:rPr>
                <w:rFonts w:ascii="Arial" w:eastAsia="SimSun" w:hAnsi="Arial" w:cs="Arial"/>
              </w:rPr>
            </w:pPr>
            <w:r w:rsidRPr="00711D31">
              <w:rPr>
                <w:rFonts w:ascii="Arial" w:eastAsia="SimSun" w:hAnsi="Arial" w:cs="Arial"/>
              </w:rPr>
              <w:t>Enterprise Architecture Tools</w:t>
            </w:r>
          </w:p>
          <w:p w14:paraId="4269ABB4" w14:textId="6920F701" w:rsidR="00211963" w:rsidRPr="00711D31" w:rsidRDefault="002D27BF" w:rsidP="00AA45F2">
            <w:pPr>
              <w:ind w:left="323" w:hanging="323"/>
              <w:rPr>
                <w:rFonts w:ascii="Arial" w:eastAsia="SimSun" w:hAnsi="Arial" w:cs="Arial"/>
              </w:rPr>
            </w:pPr>
            <w:r w:rsidRPr="00711D31">
              <w:rPr>
                <w:rFonts w:ascii="Arial" w:eastAsia="SimSun" w:hAnsi="Arial" w:cs="Arial"/>
              </w:rPr>
              <w:t>Zachman Architecture (continued)</w:t>
            </w:r>
          </w:p>
          <w:p w14:paraId="466D91B7" w14:textId="722C8E6C" w:rsidR="002D27BF" w:rsidRPr="00711D31" w:rsidRDefault="002D27BF" w:rsidP="00AA45F2">
            <w:pPr>
              <w:ind w:left="323" w:hanging="323"/>
              <w:rPr>
                <w:rFonts w:ascii="Arial" w:eastAsia="SimSun" w:hAnsi="Arial" w:cs="Arial"/>
              </w:rPr>
            </w:pPr>
          </w:p>
        </w:tc>
        <w:tc>
          <w:tcPr>
            <w:tcW w:w="2070" w:type="dxa"/>
          </w:tcPr>
          <w:p w14:paraId="30B0C625" w14:textId="77777777" w:rsidR="00211963" w:rsidRPr="00711D31" w:rsidRDefault="002D27BF" w:rsidP="00AA45F2">
            <w:pPr>
              <w:ind w:left="252" w:hanging="252"/>
              <w:rPr>
                <w:rFonts w:ascii="Arial" w:eastAsia="SimSun" w:hAnsi="Arial" w:cs="Arial"/>
              </w:rPr>
            </w:pPr>
            <w:r w:rsidRPr="00711D31">
              <w:rPr>
                <w:rFonts w:ascii="Arial" w:eastAsia="SimSun" w:hAnsi="Arial" w:cs="Arial"/>
              </w:rPr>
              <w:t>Handouts</w:t>
            </w:r>
          </w:p>
          <w:p w14:paraId="1EC150BE" w14:textId="5C18864A" w:rsidR="002D27BF" w:rsidRPr="00711D31" w:rsidRDefault="002908FA" w:rsidP="00AA45F2">
            <w:pPr>
              <w:ind w:left="252" w:hanging="252"/>
              <w:rPr>
                <w:rFonts w:ascii="Arial" w:eastAsia="SimSun" w:hAnsi="Arial" w:cs="Arial"/>
              </w:rPr>
            </w:pPr>
            <w:r>
              <w:rPr>
                <w:rFonts w:ascii="Arial" w:eastAsia="SimSun" w:hAnsi="Arial" w:cs="Arial"/>
              </w:rPr>
              <w:t xml:space="preserve">Business Process Modeling </w:t>
            </w:r>
            <w:r w:rsidR="00AA45F2">
              <w:rPr>
                <w:rFonts w:ascii="Arial" w:eastAsia="SimSun" w:hAnsi="Arial" w:cs="Arial"/>
              </w:rPr>
              <w:t>(</w:t>
            </w:r>
            <w:r w:rsidR="002D27BF" w:rsidRPr="00711D31">
              <w:rPr>
                <w:rFonts w:ascii="Arial" w:eastAsia="SimSun" w:hAnsi="Arial" w:cs="Arial"/>
              </w:rPr>
              <w:t>BP</w:t>
            </w:r>
            <w:r>
              <w:rPr>
                <w:rFonts w:ascii="Arial" w:eastAsia="SimSun" w:hAnsi="Arial" w:cs="Arial"/>
              </w:rPr>
              <w:t>M)</w:t>
            </w:r>
          </w:p>
          <w:p w14:paraId="7B7B7150" w14:textId="77777777" w:rsidR="002D27BF" w:rsidRDefault="002D27BF" w:rsidP="00AA45F2">
            <w:pPr>
              <w:ind w:left="252" w:hanging="252"/>
              <w:rPr>
                <w:rFonts w:ascii="Arial" w:eastAsia="SimSun" w:hAnsi="Arial" w:cs="Arial"/>
              </w:rPr>
            </w:pPr>
            <w:r w:rsidRPr="00711D31">
              <w:rPr>
                <w:rFonts w:ascii="Arial" w:eastAsia="SimSun" w:hAnsi="Arial" w:cs="Arial"/>
              </w:rPr>
              <w:t>Chapter 6</w:t>
            </w:r>
          </w:p>
          <w:p w14:paraId="747C0154" w14:textId="2429E407" w:rsidR="00AA45F2" w:rsidRPr="00711D31" w:rsidRDefault="00AA45F2" w:rsidP="00AA45F2">
            <w:pPr>
              <w:ind w:left="252" w:hanging="252"/>
              <w:rPr>
                <w:rFonts w:ascii="Arial" w:eastAsia="SimSun" w:hAnsi="Arial" w:cs="Arial"/>
              </w:rPr>
            </w:pPr>
          </w:p>
        </w:tc>
        <w:tc>
          <w:tcPr>
            <w:tcW w:w="3600" w:type="dxa"/>
          </w:tcPr>
          <w:p w14:paraId="544BEA47" w14:textId="77777777" w:rsidR="00211963" w:rsidRPr="00711D31" w:rsidRDefault="00211963" w:rsidP="00AA45F2">
            <w:pPr>
              <w:ind w:left="342" w:hanging="342"/>
              <w:rPr>
                <w:rFonts w:ascii="Arial" w:eastAsia="SimSun" w:hAnsi="Arial" w:cs="Arial"/>
              </w:rPr>
            </w:pPr>
          </w:p>
        </w:tc>
      </w:tr>
      <w:tr w:rsidR="00711D31" w:rsidRPr="00711D31" w14:paraId="11BE9759" w14:textId="77777777" w:rsidTr="00AA45F2">
        <w:trPr>
          <w:cantSplit/>
        </w:trPr>
        <w:tc>
          <w:tcPr>
            <w:tcW w:w="739" w:type="dxa"/>
          </w:tcPr>
          <w:p w14:paraId="400881FD" w14:textId="79434137" w:rsidR="00211963" w:rsidRPr="00711D31" w:rsidRDefault="00211963" w:rsidP="00711D31">
            <w:pPr>
              <w:jc w:val="center"/>
              <w:rPr>
                <w:rFonts w:ascii="Arial" w:eastAsia="SimSun" w:hAnsi="Arial" w:cs="Arial"/>
              </w:rPr>
            </w:pPr>
            <w:r w:rsidRPr="00711D31">
              <w:rPr>
                <w:rFonts w:ascii="Arial" w:eastAsia="SimSun" w:hAnsi="Arial" w:cs="Arial"/>
              </w:rPr>
              <w:t>5</w:t>
            </w:r>
          </w:p>
        </w:tc>
        <w:tc>
          <w:tcPr>
            <w:tcW w:w="3761" w:type="dxa"/>
          </w:tcPr>
          <w:p w14:paraId="59C355F9" w14:textId="77777777" w:rsidR="002D27BF" w:rsidRPr="00711D31" w:rsidRDefault="002D27BF" w:rsidP="00AA45F2">
            <w:pPr>
              <w:ind w:left="323" w:hanging="323"/>
              <w:rPr>
                <w:rFonts w:ascii="Arial" w:eastAsia="SimSun" w:hAnsi="Arial" w:cs="Arial"/>
              </w:rPr>
            </w:pPr>
            <w:r w:rsidRPr="00711D31">
              <w:rPr>
                <w:rFonts w:ascii="Arial" w:eastAsia="SimSun" w:hAnsi="Arial" w:cs="Arial"/>
              </w:rPr>
              <w:t>Practicum 3 (Zachman mapping &amp; CMMI)</w:t>
            </w:r>
          </w:p>
          <w:p w14:paraId="5FD68573" w14:textId="35C612F1" w:rsidR="002D27BF" w:rsidRPr="00711D31" w:rsidRDefault="002D27BF" w:rsidP="00AA45F2">
            <w:pPr>
              <w:ind w:left="323" w:hanging="323"/>
              <w:rPr>
                <w:rFonts w:ascii="Arial" w:eastAsia="SimSun" w:hAnsi="Arial" w:cs="Arial"/>
              </w:rPr>
            </w:pPr>
            <w:r w:rsidRPr="00711D31">
              <w:rPr>
                <w:rFonts w:ascii="Arial" w:eastAsia="SimSun" w:hAnsi="Arial" w:cs="Arial"/>
              </w:rPr>
              <w:t xml:space="preserve">Business Process Modeling    </w:t>
            </w:r>
          </w:p>
          <w:p w14:paraId="216FAE8A" w14:textId="0570E962" w:rsidR="00211963" w:rsidRPr="00711D31" w:rsidRDefault="002D27BF" w:rsidP="00AA45F2">
            <w:pPr>
              <w:ind w:left="323" w:hanging="323"/>
              <w:rPr>
                <w:rFonts w:ascii="Arial" w:eastAsia="SimSun" w:hAnsi="Arial" w:cs="Arial"/>
              </w:rPr>
            </w:pPr>
            <w:r w:rsidRPr="00711D31">
              <w:rPr>
                <w:rFonts w:ascii="Arial" w:eastAsia="SimSun" w:hAnsi="Arial" w:cs="Arial"/>
              </w:rPr>
              <w:t xml:space="preserve">Architecture Fulfillment via Service-Oriented Architecture Modeling       </w:t>
            </w:r>
          </w:p>
          <w:p w14:paraId="54879FA0" w14:textId="77777777" w:rsidR="00211963" w:rsidRPr="00711D31" w:rsidRDefault="00211963" w:rsidP="00AA45F2">
            <w:pPr>
              <w:ind w:left="323" w:hanging="323"/>
              <w:rPr>
                <w:rFonts w:ascii="Arial" w:eastAsia="SimSun" w:hAnsi="Arial" w:cs="Arial"/>
              </w:rPr>
            </w:pPr>
          </w:p>
        </w:tc>
        <w:tc>
          <w:tcPr>
            <w:tcW w:w="2070" w:type="dxa"/>
          </w:tcPr>
          <w:p w14:paraId="63F82704" w14:textId="77777777" w:rsidR="00211963" w:rsidRDefault="002D27BF" w:rsidP="00AA45F2">
            <w:pPr>
              <w:ind w:left="252" w:hanging="252"/>
              <w:rPr>
                <w:rFonts w:ascii="Arial" w:eastAsia="SimSun" w:hAnsi="Arial" w:cs="Arial"/>
              </w:rPr>
            </w:pPr>
            <w:r w:rsidRPr="00711D31">
              <w:rPr>
                <w:rFonts w:ascii="Arial" w:eastAsia="SimSun" w:hAnsi="Arial" w:cs="Arial"/>
              </w:rPr>
              <w:t>Handouts</w:t>
            </w:r>
          </w:p>
          <w:p w14:paraId="72039F81" w14:textId="2A4C087E" w:rsidR="00C27E60" w:rsidRPr="00711D31" w:rsidRDefault="00C27E60" w:rsidP="00AA45F2">
            <w:pPr>
              <w:ind w:left="252" w:hanging="252"/>
              <w:rPr>
                <w:rFonts w:ascii="Arial" w:eastAsia="SimSun" w:hAnsi="Arial" w:cs="Arial"/>
              </w:rPr>
            </w:pPr>
            <w:r>
              <w:rPr>
                <w:rFonts w:ascii="Arial" w:eastAsia="SimSun" w:hAnsi="Arial" w:cs="Arial"/>
              </w:rPr>
              <w:t>Chapters 7, 8</w:t>
            </w:r>
          </w:p>
        </w:tc>
        <w:tc>
          <w:tcPr>
            <w:tcW w:w="3600" w:type="dxa"/>
          </w:tcPr>
          <w:p w14:paraId="100B04AA" w14:textId="1E6CB865" w:rsidR="00211963" w:rsidRPr="00711D31" w:rsidRDefault="002D27BF" w:rsidP="00AA45F2">
            <w:pPr>
              <w:ind w:left="342" w:hanging="342"/>
              <w:rPr>
                <w:rFonts w:ascii="Arial" w:eastAsia="SimSun" w:hAnsi="Arial" w:cs="Arial"/>
              </w:rPr>
            </w:pPr>
            <w:r w:rsidRPr="00711D31">
              <w:rPr>
                <w:rFonts w:ascii="Arial" w:eastAsia="SimSun" w:hAnsi="Arial" w:cs="Arial"/>
              </w:rPr>
              <w:t>Project Review Presentation</w:t>
            </w:r>
          </w:p>
        </w:tc>
      </w:tr>
      <w:tr w:rsidR="00711D31" w:rsidRPr="00711D31" w14:paraId="67EA72B7" w14:textId="77777777" w:rsidTr="00AA45F2">
        <w:trPr>
          <w:cantSplit/>
        </w:trPr>
        <w:tc>
          <w:tcPr>
            <w:tcW w:w="739" w:type="dxa"/>
          </w:tcPr>
          <w:p w14:paraId="57C0DD8A" w14:textId="77777777" w:rsidR="00211963" w:rsidRPr="00711D31" w:rsidRDefault="00211963" w:rsidP="00711D31">
            <w:pPr>
              <w:jc w:val="center"/>
              <w:rPr>
                <w:rFonts w:ascii="Arial" w:eastAsia="SimSun" w:hAnsi="Arial" w:cs="Arial"/>
              </w:rPr>
            </w:pPr>
            <w:r w:rsidRPr="00711D31">
              <w:rPr>
                <w:rFonts w:ascii="Arial" w:eastAsia="SimSun" w:hAnsi="Arial" w:cs="Arial"/>
              </w:rPr>
              <w:t>6</w:t>
            </w:r>
          </w:p>
        </w:tc>
        <w:tc>
          <w:tcPr>
            <w:tcW w:w="3761" w:type="dxa"/>
          </w:tcPr>
          <w:p w14:paraId="2F8F8E9A" w14:textId="77777777" w:rsidR="002D27BF" w:rsidRPr="00711D31" w:rsidRDefault="002D27BF" w:rsidP="00AA45F2">
            <w:pPr>
              <w:ind w:left="323" w:hanging="323"/>
              <w:rPr>
                <w:rFonts w:ascii="Arial" w:eastAsia="SimSun" w:hAnsi="Arial" w:cs="Arial"/>
              </w:rPr>
            </w:pPr>
            <w:r w:rsidRPr="00711D31">
              <w:rPr>
                <w:rFonts w:ascii="Arial" w:eastAsia="SimSun" w:hAnsi="Arial" w:cs="Arial"/>
              </w:rPr>
              <w:t>Zachman Architecture (continued)</w:t>
            </w:r>
          </w:p>
          <w:p w14:paraId="1CFFD76B" w14:textId="63D7D71E" w:rsidR="00211963" w:rsidRPr="00711D31" w:rsidRDefault="002D27BF" w:rsidP="00AA45F2">
            <w:pPr>
              <w:ind w:left="323" w:hanging="323"/>
              <w:rPr>
                <w:rFonts w:ascii="Arial" w:eastAsia="SimSun" w:hAnsi="Arial" w:cs="Arial"/>
              </w:rPr>
            </w:pPr>
            <w:r w:rsidRPr="00711D31">
              <w:rPr>
                <w:rFonts w:ascii="Arial" w:eastAsia="SimSun" w:hAnsi="Arial" w:cs="Arial"/>
              </w:rPr>
              <w:t>The Infrastructure Enterprise Grid Performance Analysis</w:t>
            </w:r>
          </w:p>
          <w:p w14:paraId="1DF7E702" w14:textId="77777777" w:rsidR="00211963" w:rsidRPr="00711D31" w:rsidRDefault="00211963" w:rsidP="00AA45F2">
            <w:pPr>
              <w:ind w:left="323" w:hanging="323"/>
              <w:rPr>
                <w:rFonts w:ascii="Arial" w:eastAsia="SimSun" w:hAnsi="Arial" w:cs="Arial"/>
              </w:rPr>
            </w:pPr>
          </w:p>
        </w:tc>
        <w:tc>
          <w:tcPr>
            <w:tcW w:w="2070" w:type="dxa"/>
          </w:tcPr>
          <w:p w14:paraId="6A64766F" w14:textId="77777777" w:rsidR="00211963" w:rsidRPr="00711D31" w:rsidRDefault="002D27BF" w:rsidP="00AA45F2">
            <w:pPr>
              <w:ind w:left="252" w:hanging="252"/>
              <w:rPr>
                <w:rFonts w:ascii="Arial" w:eastAsia="SimSun" w:hAnsi="Arial" w:cs="Arial"/>
              </w:rPr>
            </w:pPr>
            <w:r w:rsidRPr="00711D31">
              <w:rPr>
                <w:rFonts w:ascii="Arial" w:eastAsia="SimSun" w:hAnsi="Arial" w:cs="Arial"/>
              </w:rPr>
              <w:t>Handouts</w:t>
            </w:r>
          </w:p>
          <w:p w14:paraId="4A6607F9" w14:textId="2B714722" w:rsidR="002D27BF" w:rsidRPr="00711D31" w:rsidRDefault="002D27BF" w:rsidP="00AA45F2">
            <w:pPr>
              <w:ind w:left="252" w:hanging="252"/>
              <w:rPr>
                <w:rFonts w:ascii="Arial" w:eastAsia="SimSun" w:hAnsi="Arial" w:cs="Arial"/>
              </w:rPr>
            </w:pPr>
            <w:r w:rsidRPr="00711D31">
              <w:rPr>
                <w:rFonts w:ascii="Arial" w:eastAsia="SimSun" w:hAnsi="Arial" w:cs="Arial"/>
              </w:rPr>
              <w:t>Chapters 9</w:t>
            </w:r>
            <w:r w:rsidR="00711D31" w:rsidRPr="00711D31">
              <w:rPr>
                <w:rFonts w:ascii="Arial" w:eastAsia="SimSun" w:hAnsi="Arial" w:cs="Arial"/>
              </w:rPr>
              <w:t>,</w:t>
            </w:r>
            <w:r w:rsidRPr="00711D31">
              <w:rPr>
                <w:rFonts w:ascii="Arial" w:eastAsia="SimSun" w:hAnsi="Arial" w:cs="Arial"/>
              </w:rPr>
              <w:t xml:space="preserve"> 10</w:t>
            </w:r>
          </w:p>
        </w:tc>
        <w:tc>
          <w:tcPr>
            <w:tcW w:w="3600" w:type="dxa"/>
          </w:tcPr>
          <w:p w14:paraId="474CC9E7" w14:textId="77777777" w:rsidR="00211963" w:rsidRPr="00711D31" w:rsidRDefault="00211963" w:rsidP="00AA45F2">
            <w:pPr>
              <w:ind w:left="342" w:hanging="342"/>
              <w:rPr>
                <w:rFonts w:ascii="Arial" w:eastAsia="SimSun" w:hAnsi="Arial" w:cs="Arial"/>
              </w:rPr>
            </w:pPr>
          </w:p>
        </w:tc>
      </w:tr>
      <w:tr w:rsidR="00711D31" w:rsidRPr="00711D31" w14:paraId="5304427F" w14:textId="77777777" w:rsidTr="00AA45F2">
        <w:trPr>
          <w:cantSplit/>
        </w:trPr>
        <w:tc>
          <w:tcPr>
            <w:tcW w:w="739" w:type="dxa"/>
          </w:tcPr>
          <w:p w14:paraId="283FC17B" w14:textId="2B2066AE" w:rsidR="00211963" w:rsidRPr="00711D31" w:rsidRDefault="00211963" w:rsidP="00711D31">
            <w:pPr>
              <w:jc w:val="center"/>
              <w:rPr>
                <w:rFonts w:ascii="Arial" w:eastAsia="SimSun" w:hAnsi="Arial" w:cs="Arial"/>
              </w:rPr>
            </w:pPr>
            <w:r w:rsidRPr="00711D31">
              <w:rPr>
                <w:rFonts w:ascii="Arial" w:eastAsia="SimSun" w:hAnsi="Arial" w:cs="Arial"/>
              </w:rPr>
              <w:t>7</w:t>
            </w:r>
          </w:p>
        </w:tc>
        <w:tc>
          <w:tcPr>
            <w:tcW w:w="3761" w:type="dxa"/>
          </w:tcPr>
          <w:p w14:paraId="02FFE696" w14:textId="3E065BA6" w:rsidR="002D27BF" w:rsidRPr="00711D31" w:rsidRDefault="002D27BF" w:rsidP="00AA45F2">
            <w:pPr>
              <w:ind w:left="323" w:hanging="323"/>
              <w:rPr>
                <w:rFonts w:ascii="Arial" w:eastAsia="SimSun" w:hAnsi="Arial" w:cs="Arial"/>
              </w:rPr>
            </w:pPr>
            <w:r w:rsidRPr="00711D31">
              <w:rPr>
                <w:rFonts w:ascii="Arial" w:eastAsia="SimSun" w:hAnsi="Arial" w:cs="Arial"/>
              </w:rPr>
              <w:t>Practicum 4 (Presentation)</w:t>
            </w:r>
            <w:r w:rsidRPr="00711D31">
              <w:rPr>
                <w:rFonts w:ascii="Arial" w:eastAsia="SimSun" w:hAnsi="Arial" w:cs="Arial"/>
              </w:rPr>
              <w:tab/>
            </w:r>
          </w:p>
          <w:p w14:paraId="2E3DAEA2" w14:textId="30A0F88B" w:rsidR="002D27BF" w:rsidRPr="00711D31" w:rsidRDefault="002D27BF" w:rsidP="00AA45F2">
            <w:pPr>
              <w:ind w:left="323" w:hanging="323"/>
              <w:rPr>
                <w:rFonts w:ascii="Arial" w:eastAsia="SimSun" w:hAnsi="Arial" w:cs="Arial"/>
              </w:rPr>
            </w:pPr>
            <w:r w:rsidRPr="00711D31">
              <w:rPr>
                <w:rFonts w:ascii="Arial" w:eastAsia="SimSun" w:hAnsi="Arial" w:cs="Arial"/>
              </w:rPr>
              <w:t xml:space="preserve">Networking in </w:t>
            </w:r>
            <w:r w:rsidR="002908FA">
              <w:rPr>
                <w:rFonts w:ascii="Arial" w:eastAsia="SimSun" w:hAnsi="Arial" w:cs="Arial"/>
              </w:rPr>
              <w:t>Service Orientated Architecture (</w:t>
            </w:r>
            <w:r w:rsidRPr="00711D31">
              <w:rPr>
                <w:rFonts w:ascii="Arial" w:eastAsia="SimSun" w:hAnsi="Arial" w:cs="Arial"/>
              </w:rPr>
              <w:t>SOA</w:t>
            </w:r>
            <w:r w:rsidR="0068033F">
              <w:rPr>
                <w:rFonts w:ascii="Arial" w:eastAsia="SimSun" w:hAnsi="Arial" w:cs="Arial"/>
              </w:rPr>
              <w:t>)</w:t>
            </w:r>
            <w:r w:rsidRPr="00711D31">
              <w:rPr>
                <w:rFonts w:ascii="Arial" w:eastAsia="SimSun" w:hAnsi="Arial" w:cs="Arial"/>
              </w:rPr>
              <w:t xml:space="preserve"> Environments    </w:t>
            </w:r>
          </w:p>
          <w:p w14:paraId="30EE4DD9" w14:textId="220BBA59" w:rsidR="00211963" w:rsidRPr="00711D31" w:rsidRDefault="00711D31" w:rsidP="00AA45F2">
            <w:pPr>
              <w:ind w:left="323" w:hanging="323"/>
              <w:rPr>
                <w:rFonts w:ascii="Arial" w:eastAsia="SimSun" w:hAnsi="Arial" w:cs="Arial"/>
              </w:rPr>
            </w:pPr>
            <w:r w:rsidRPr="00711D31">
              <w:rPr>
                <w:rFonts w:ascii="Arial" w:eastAsia="SimSun" w:hAnsi="Arial" w:cs="Arial"/>
              </w:rPr>
              <w:t xml:space="preserve">IS Enterprise Performance: </w:t>
            </w:r>
            <w:r w:rsidR="002D27BF" w:rsidRPr="00711D31">
              <w:rPr>
                <w:rFonts w:ascii="Arial" w:eastAsia="SimSun" w:hAnsi="Arial" w:cs="Arial"/>
              </w:rPr>
              <w:t>Capacity Analysis S</w:t>
            </w:r>
            <w:r w:rsidRPr="00711D31">
              <w:rPr>
                <w:rFonts w:ascii="Arial" w:eastAsia="SimSun" w:hAnsi="Arial" w:cs="Arial"/>
              </w:rPr>
              <w:t xml:space="preserve">erver/Storage </w:t>
            </w:r>
            <w:r w:rsidR="002D27BF" w:rsidRPr="00711D31">
              <w:rPr>
                <w:rFonts w:ascii="Arial" w:eastAsia="SimSun" w:hAnsi="Arial" w:cs="Arial"/>
              </w:rPr>
              <w:t xml:space="preserve">a Grid Computing for Commercial Enterprise Environments       </w:t>
            </w:r>
          </w:p>
          <w:p w14:paraId="412D4038" w14:textId="77777777" w:rsidR="00211963" w:rsidRPr="00711D31" w:rsidRDefault="00211963" w:rsidP="00AA45F2">
            <w:pPr>
              <w:ind w:left="323" w:hanging="323"/>
              <w:rPr>
                <w:rFonts w:ascii="Arial" w:eastAsia="SimSun" w:hAnsi="Arial" w:cs="Arial"/>
              </w:rPr>
            </w:pPr>
          </w:p>
        </w:tc>
        <w:tc>
          <w:tcPr>
            <w:tcW w:w="2070" w:type="dxa"/>
          </w:tcPr>
          <w:p w14:paraId="36F89D0A" w14:textId="77777777" w:rsidR="00211963" w:rsidRPr="00711D31" w:rsidRDefault="00711D31" w:rsidP="00AA45F2">
            <w:pPr>
              <w:ind w:left="252" w:hanging="252"/>
              <w:rPr>
                <w:rFonts w:ascii="Arial" w:eastAsia="SimSun" w:hAnsi="Arial" w:cs="Arial"/>
              </w:rPr>
            </w:pPr>
            <w:r w:rsidRPr="00711D31">
              <w:rPr>
                <w:rFonts w:ascii="Arial" w:eastAsia="SimSun" w:hAnsi="Arial" w:cs="Arial"/>
              </w:rPr>
              <w:t xml:space="preserve">Handouts </w:t>
            </w:r>
          </w:p>
          <w:p w14:paraId="00057BA4" w14:textId="54E718FD" w:rsidR="00711D31" w:rsidRPr="00711D31" w:rsidRDefault="00711D31" w:rsidP="00AA45F2">
            <w:pPr>
              <w:ind w:left="252" w:hanging="252"/>
              <w:rPr>
                <w:rFonts w:ascii="Arial" w:eastAsia="SimSun" w:hAnsi="Arial" w:cs="Arial"/>
              </w:rPr>
            </w:pPr>
            <w:r w:rsidRPr="00711D31">
              <w:rPr>
                <w:rFonts w:ascii="Arial" w:eastAsia="SimSun" w:hAnsi="Arial" w:cs="Arial"/>
              </w:rPr>
              <w:t>Chapters 11, 12</w:t>
            </w:r>
          </w:p>
        </w:tc>
        <w:tc>
          <w:tcPr>
            <w:tcW w:w="3600" w:type="dxa"/>
          </w:tcPr>
          <w:p w14:paraId="6D64E724" w14:textId="3BE9A10F" w:rsidR="00211963" w:rsidRPr="00711D31" w:rsidRDefault="00711D31" w:rsidP="00AA45F2">
            <w:pPr>
              <w:ind w:left="342" w:hanging="342"/>
              <w:rPr>
                <w:rFonts w:ascii="Arial" w:eastAsia="SimSun" w:hAnsi="Arial" w:cs="Arial"/>
              </w:rPr>
            </w:pPr>
            <w:r w:rsidRPr="00711D31">
              <w:rPr>
                <w:rFonts w:ascii="Arial" w:eastAsia="SimSun" w:hAnsi="Arial" w:cs="Arial"/>
              </w:rPr>
              <w:t>Final Project Presentations</w:t>
            </w:r>
          </w:p>
        </w:tc>
      </w:tr>
      <w:tr w:rsidR="00711D31" w:rsidRPr="00711D31" w14:paraId="38DD9C8D" w14:textId="77777777" w:rsidTr="00AA45F2">
        <w:trPr>
          <w:cantSplit/>
        </w:trPr>
        <w:tc>
          <w:tcPr>
            <w:tcW w:w="739" w:type="dxa"/>
          </w:tcPr>
          <w:p w14:paraId="6577D17C" w14:textId="7AAD65BA" w:rsidR="00211963" w:rsidRPr="00711D31" w:rsidRDefault="00211963" w:rsidP="00711D31">
            <w:pPr>
              <w:jc w:val="center"/>
              <w:rPr>
                <w:rFonts w:ascii="Arial" w:eastAsia="SimSun" w:hAnsi="Arial" w:cs="Arial"/>
              </w:rPr>
            </w:pPr>
            <w:r w:rsidRPr="00711D31">
              <w:rPr>
                <w:rFonts w:ascii="Arial" w:eastAsia="SimSun" w:hAnsi="Arial" w:cs="Arial"/>
              </w:rPr>
              <w:t>8</w:t>
            </w:r>
          </w:p>
        </w:tc>
        <w:tc>
          <w:tcPr>
            <w:tcW w:w="3761" w:type="dxa"/>
          </w:tcPr>
          <w:p w14:paraId="40AC6999" w14:textId="4AEB94D3" w:rsidR="00211963" w:rsidRDefault="00711D31" w:rsidP="00AA45F2">
            <w:pPr>
              <w:ind w:left="323" w:hanging="323"/>
              <w:rPr>
                <w:rFonts w:ascii="Arial" w:eastAsia="SimSun" w:hAnsi="Arial" w:cs="Arial"/>
              </w:rPr>
            </w:pPr>
            <w:r w:rsidRPr="00711D31">
              <w:rPr>
                <w:rFonts w:ascii="Arial" w:eastAsia="SimSun" w:hAnsi="Arial" w:cs="Arial"/>
              </w:rPr>
              <w:t>Final Exam (Chapters 6–12)</w:t>
            </w:r>
          </w:p>
          <w:p w14:paraId="4AB93526" w14:textId="2FD7C017" w:rsidR="00C27E60" w:rsidRPr="00711D31" w:rsidRDefault="00C27E60" w:rsidP="00AA45F2">
            <w:pPr>
              <w:ind w:left="323" w:hanging="323"/>
              <w:rPr>
                <w:rFonts w:ascii="Arial" w:eastAsia="SimSun" w:hAnsi="Arial" w:cs="Arial"/>
              </w:rPr>
            </w:pPr>
            <w:r>
              <w:rPr>
                <w:rFonts w:ascii="Arial" w:eastAsia="SimSun" w:hAnsi="Arial" w:cs="Arial"/>
              </w:rPr>
              <w:t>Project Notebook</w:t>
            </w:r>
          </w:p>
          <w:p w14:paraId="315BED79" w14:textId="77777777" w:rsidR="00211963" w:rsidRPr="00711D31" w:rsidRDefault="00211963" w:rsidP="00AA45F2">
            <w:pPr>
              <w:ind w:left="323" w:hanging="323"/>
              <w:rPr>
                <w:rFonts w:ascii="Arial" w:eastAsia="SimSun" w:hAnsi="Arial" w:cs="Arial"/>
              </w:rPr>
            </w:pPr>
          </w:p>
        </w:tc>
        <w:tc>
          <w:tcPr>
            <w:tcW w:w="2070" w:type="dxa"/>
          </w:tcPr>
          <w:p w14:paraId="2EB1FB19" w14:textId="501B2323" w:rsidR="00211963" w:rsidRPr="00711D31" w:rsidRDefault="00711D31" w:rsidP="00AA45F2">
            <w:pPr>
              <w:ind w:left="252" w:hanging="252"/>
              <w:rPr>
                <w:rFonts w:ascii="Arial" w:eastAsia="SimSun" w:hAnsi="Arial" w:cs="Arial"/>
              </w:rPr>
            </w:pPr>
            <w:r w:rsidRPr="00711D31">
              <w:rPr>
                <w:rFonts w:ascii="Arial" w:eastAsia="SimSun" w:hAnsi="Arial" w:cs="Arial"/>
              </w:rPr>
              <w:t>None</w:t>
            </w:r>
          </w:p>
        </w:tc>
        <w:tc>
          <w:tcPr>
            <w:tcW w:w="3600" w:type="dxa"/>
          </w:tcPr>
          <w:p w14:paraId="7CFAB423" w14:textId="77777777" w:rsidR="00211963" w:rsidRPr="00711D31" w:rsidRDefault="00211963" w:rsidP="00711D31">
            <w:pPr>
              <w:rPr>
                <w:rFonts w:ascii="Arial" w:eastAsia="SimSun" w:hAnsi="Arial" w:cs="Arial"/>
              </w:rPr>
            </w:pPr>
          </w:p>
        </w:tc>
      </w:tr>
    </w:tbl>
    <w:p w14:paraId="17F66145" w14:textId="36F13CB7" w:rsidR="00950B1A" w:rsidRPr="00711D31" w:rsidRDefault="00950B1A" w:rsidP="00711D31">
      <w:pPr>
        <w:rPr>
          <w:rFonts w:eastAsia="Calibri"/>
          <w:sz w:val="28"/>
          <w:szCs w:val="28"/>
        </w:rPr>
      </w:pPr>
    </w:p>
    <w:p w14:paraId="5D2F9F4B" w14:textId="157B5662" w:rsidR="00431A77" w:rsidRPr="00711D31" w:rsidRDefault="00431A77" w:rsidP="00711D31">
      <w:pPr>
        <w:spacing w:line="280" w:lineRule="exact"/>
        <w:rPr>
          <w:rFonts w:eastAsia="Calibri"/>
          <w:sz w:val="28"/>
          <w:szCs w:val="28"/>
        </w:rPr>
      </w:pPr>
    </w:p>
    <w:p w14:paraId="6F21B42B" w14:textId="77777777" w:rsidR="00431A77" w:rsidRPr="00711D31" w:rsidRDefault="00431A77" w:rsidP="00711D31">
      <w:pPr>
        <w:keepNext/>
        <w:keepLines/>
        <w:jc w:val="center"/>
        <w:outlineLvl w:val="0"/>
        <w:rPr>
          <w:rFonts w:ascii="Arial" w:eastAsia="SimSun" w:hAnsi="Arial" w:cs="Arial"/>
          <w:b/>
        </w:rPr>
      </w:pPr>
    </w:p>
    <w:p w14:paraId="7B09CC87" w14:textId="77777777" w:rsidR="00431A77" w:rsidRPr="00711D31" w:rsidRDefault="00431A77" w:rsidP="00711D31">
      <w:pPr>
        <w:keepNext/>
        <w:keepLines/>
        <w:jc w:val="center"/>
        <w:outlineLvl w:val="0"/>
        <w:rPr>
          <w:rFonts w:ascii="Arial" w:eastAsia="SimSun" w:hAnsi="Arial" w:cs="Arial"/>
          <w:b/>
        </w:rPr>
      </w:pPr>
    </w:p>
    <w:p w14:paraId="64FE579B" w14:textId="77777777" w:rsidR="00211963" w:rsidRPr="00711D31" w:rsidRDefault="00211963" w:rsidP="00711D31">
      <w:pPr>
        <w:keepNext/>
        <w:keepLines/>
        <w:jc w:val="center"/>
        <w:outlineLvl w:val="0"/>
        <w:rPr>
          <w:rFonts w:ascii="Arial" w:eastAsia="SimSun" w:hAnsi="Arial" w:cs="Arial"/>
          <w:b/>
        </w:rPr>
      </w:pPr>
      <w:r w:rsidRPr="00711D31">
        <w:rPr>
          <w:rFonts w:ascii="Arial" w:eastAsia="SimSun" w:hAnsi="Arial" w:cs="Arial"/>
          <w:b/>
        </w:rPr>
        <w:br w:type="page"/>
      </w:r>
    </w:p>
    <w:p w14:paraId="72291564" w14:textId="77777777" w:rsidR="00FF2388" w:rsidRPr="00FF2388" w:rsidRDefault="00FF2388" w:rsidP="00FF2388">
      <w:pPr>
        <w:keepNext/>
        <w:keepLines/>
        <w:spacing w:after="160" w:line="259" w:lineRule="auto"/>
        <w:jc w:val="center"/>
        <w:outlineLvl w:val="1"/>
        <w:rPr>
          <w:rFonts w:ascii="Arial" w:eastAsia="Malgun Gothic" w:hAnsi="Arial" w:cs="Arial"/>
          <w:b/>
        </w:rPr>
      </w:pPr>
      <w:r w:rsidRPr="00FF2388">
        <w:rPr>
          <w:rFonts w:ascii="Arial" w:eastAsia="Malgun Gothic" w:hAnsi="Arial" w:cs="Arial"/>
          <w:b/>
        </w:rPr>
        <w:lastRenderedPageBreak/>
        <w:t>Carey Business School Policies and General Information</w:t>
      </w:r>
    </w:p>
    <w:p w14:paraId="2D268D33" w14:textId="77777777" w:rsidR="00FF2388" w:rsidRPr="00FF2388" w:rsidRDefault="00FF2388" w:rsidP="00FF2388">
      <w:pPr>
        <w:jc w:val="both"/>
        <w:rPr>
          <w:rFonts w:ascii="Arial" w:eastAsia="SimSun" w:hAnsi="Arial" w:cs="Arial"/>
        </w:rPr>
      </w:pPr>
    </w:p>
    <w:p w14:paraId="3B039859" w14:textId="77777777" w:rsidR="00FF2388" w:rsidRPr="00FF2388" w:rsidRDefault="00FF2388" w:rsidP="00FF2388">
      <w:pPr>
        <w:keepNext/>
        <w:keepLines/>
        <w:spacing w:line="259" w:lineRule="auto"/>
        <w:outlineLvl w:val="2"/>
        <w:rPr>
          <w:rFonts w:ascii="Arial" w:eastAsia="Malgun Gothic" w:hAnsi="Arial" w:cs="Arial"/>
          <w:b/>
        </w:rPr>
      </w:pPr>
      <w:r w:rsidRPr="00FF2388">
        <w:rPr>
          <w:rFonts w:ascii="Arial" w:eastAsia="Malgun Gothic" w:hAnsi="Arial" w:cs="Arial"/>
          <w:b/>
        </w:rPr>
        <w:t>Blackboard Site</w:t>
      </w:r>
    </w:p>
    <w:p w14:paraId="13F8585D" w14:textId="77777777" w:rsidR="00FF2388" w:rsidRPr="00FF2388" w:rsidRDefault="00FF2388" w:rsidP="00FF2388">
      <w:pPr>
        <w:rPr>
          <w:rFonts w:ascii="Arial" w:eastAsia="SimSun" w:hAnsi="Arial" w:cs="Arial"/>
          <w:color w:val="000000"/>
          <w:shd w:val="clear" w:color="auto" w:fill="FFF2CC"/>
        </w:rPr>
      </w:pPr>
      <w:r w:rsidRPr="00FF2388">
        <w:rPr>
          <w:rFonts w:ascii="Arial" w:eastAsia="SimSun" w:hAnsi="Arial" w:cs="Arial"/>
          <w:color w:val="000000"/>
        </w:rPr>
        <w:t xml:space="preserve">A Blackboard course site is set up for this course. Each student is expected to check the site throughout the semester as Blackboard will be the primary venue for outside classroom communications between the instructors and the students. Students can access the course site at </w:t>
      </w:r>
      <w:hyperlink r:id="rId9" w:history="1">
        <w:r w:rsidRPr="00FF2388">
          <w:rPr>
            <w:rFonts w:ascii="Arial" w:eastAsia="SimSun" w:hAnsi="Arial" w:cs="Arial"/>
            <w:color w:val="0563C1"/>
            <w:u w:val="single"/>
          </w:rPr>
          <w:t>https://blackboard.jhu.edu</w:t>
        </w:r>
      </w:hyperlink>
      <w:r w:rsidRPr="00FF2388">
        <w:rPr>
          <w:rFonts w:ascii="Arial" w:eastAsia="SimSun" w:hAnsi="Arial" w:cs="Arial"/>
          <w:color w:val="000000"/>
        </w:rPr>
        <w:t>. Support for Blackboard is available at 1-866-669-6138.</w:t>
      </w:r>
    </w:p>
    <w:p w14:paraId="3962ACF2" w14:textId="77777777" w:rsidR="00FF2388" w:rsidRPr="00FF2388" w:rsidRDefault="00FF2388" w:rsidP="00FF2388">
      <w:pPr>
        <w:rPr>
          <w:rFonts w:ascii="Arial" w:eastAsia="SimSun" w:hAnsi="Arial" w:cs="Arial"/>
        </w:rPr>
      </w:pPr>
    </w:p>
    <w:p w14:paraId="19918C7E" w14:textId="77777777" w:rsidR="00FF2388" w:rsidRPr="00FF2388" w:rsidRDefault="00FF2388" w:rsidP="00FF2388">
      <w:pPr>
        <w:keepNext/>
        <w:keepLines/>
        <w:spacing w:line="259" w:lineRule="auto"/>
        <w:outlineLvl w:val="2"/>
        <w:rPr>
          <w:rFonts w:ascii="Arial" w:eastAsia="Malgun Gothic" w:hAnsi="Arial" w:cs="Arial"/>
          <w:b/>
        </w:rPr>
      </w:pPr>
      <w:r w:rsidRPr="00FF2388">
        <w:rPr>
          <w:rFonts w:ascii="Arial" w:eastAsia="Malgun Gothic" w:hAnsi="Arial" w:cs="Arial"/>
          <w:b/>
        </w:rPr>
        <w:t>Disability Support Services</w:t>
      </w:r>
    </w:p>
    <w:p w14:paraId="7FC789AC" w14:textId="77777777" w:rsidR="00FF2388" w:rsidRPr="00FF2388" w:rsidRDefault="00FF2388" w:rsidP="00FF2388">
      <w:pPr>
        <w:rPr>
          <w:rFonts w:ascii="Arial" w:eastAsia="Calibri" w:hAnsi="Arial" w:cs="Arial"/>
        </w:rPr>
      </w:pPr>
      <w:r w:rsidRPr="00FF2388">
        <w:rPr>
          <w:rFonts w:ascii="Arial" w:eastAsia="SimSun" w:hAnsi="Arial" w:cs="Arial"/>
          <w:bCs/>
        </w:rPr>
        <w:t>All students with disabilities who require accommodations for this course should contact Disability Support Services at their earliest convenience to discuss their specific needs. If you have a documented disability, you must be registered with Disability Support Services</w:t>
      </w:r>
      <w:r w:rsidRPr="00FF2388">
        <w:rPr>
          <w:rFonts w:ascii="Arial" w:eastAsia="Calibri" w:hAnsi="Arial" w:cs="Arial"/>
        </w:rPr>
        <w:t xml:space="preserve"> (</w:t>
      </w:r>
      <w:hyperlink r:id="rId10" w:history="1">
        <w:r w:rsidRPr="00FF2388">
          <w:rPr>
            <w:rFonts w:ascii="Arial" w:eastAsia="Calibri" w:hAnsi="Arial" w:cs="Arial"/>
            <w:color w:val="0563C1"/>
            <w:u w:val="single"/>
          </w:rPr>
          <w:t>carey.disability@jhu.edu</w:t>
        </w:r>
      </w:hyperlink>
      <w:r w:rsidRPr="00FF2388">
        <w:rPr>
          <w:rFonts w:ascii="Arial" w:eastAsia="Calibri" w:hAnsi="Arial" w:cs="Arial"/>
        </w:rPr>
        <w:t xml:space="preserve"> or 410-234-9243) to receive accommodations. For more information, please visit the </w:t>
      </w:r>
      <w:hyperlink r:id="rId11" w:history="1">
        <w:r w:rsidRPr="00FF2388">
          <w:rPr>
            <w:rFonts w:ascii="Arial" w:eastAsia="Calibri" w:hAnsi="Arial" w:cs="Arial"/>
            <w:color w:val="0563C1"/>
            <w:u w:val="single"/>
          </w:rPr>
          <w:t>Disability Support Services webpage</w:t>
        </w:r>
      </w:hyperlink>
      <w:r w:rsidRPr="00FF2388">
        <w:rPr>
          <w:rFonts w:ascii="Arial" w:eastAsia="Calibri" w:hAnsi="Arial" w:cs="Arial"/>
        </w:rPr>
        <w:t>.</w:t>
      </w:r>
    </w:p>
    <w:p w14:paraId="24F98BC3" w14:textId="77777777" w:rsidR="00FF2388" w:rsidRPr="00FF2388" w:rsidRDefault="00FF2388" w:rsidP="00FF2388">
      <w:pPr>
        <w:rPr>
          <w:rFonts w:ascii="Arial" w:eastAsia="Calibri" w:hAnsi="Arial" w:cs="Arial"/>
        </w:rPr>
      </w:pPr>
    </w:p>
    <w:p w14:paraId="1473907C" w14:textId="77777777" w:rsidR="00FF2388" w:rsidRPr="00FF2388" w:rsidRDefault="00FF2388" w:rsidP="00FF2388">
      <w:pPr>
        <w:keepNext/>
        <w:keepLines/>
        <w:spacing w:line="259" w:lineRule="auto"/>
        <w:outlineLvl w:val="2"/>
        <w:rPr>
          <w:rFonts w:ascii="Arial" w:eastAsia="Malgun Gothic" w:hAnsi="Arial" w:cs="Arial"/>
          <w:b/>
        </w:rPr>
      </w:pPr>
      <w:r w:rsidRPr="00FF2388">
        <w:rPr>
          <w:rFonts w:ascii="Arial" w:eastAsia="Malgun Gothic" w:hAnsi="Arial" w:cs="Arial"/>
          <w:b/>
        </w:rPr>
        <w:t>Academic Ethics Policy</w:t>
      </w:r>
    </w:p>
    <w:p w14:paraId="307A93F4" w14:textId="77777777" w:rsidR="00FF2388" w:rsidRPr="00FF2388" w:rsidRDefault="00FF2388" w:rsidP="00FF2388">
      <w:pPr>
        <w:widowControl w:val="0"/>
        <w:rPr>
          <w:rFonts w:ascii="Arial" w:hAnsi="Arial" w:cs="Arial"/>
        </w:rPr>
      </w:pPr>
      <w:r w:rsidRPr="00FF2388">
        <w:rPr>
          <w:rFonts w:ascii="Arial" w:hAnsi="Arial" w:cs="Arial"/>
        </w:rPr>
        <w:t>Carey expects graduates to be innovative business leaders and exemplary global citizens. The Carey community believes that honesty, integrity, and community responsibility are qualities inherent in an exemplary citizen. The objective of the Academic Ethics Policy (AEP) is to create an environment of trust and respect among all members of the Carey academic community and hold Carey students accountable to the highest standards of academic integrity and excellence.</w:t>
      </w:r>
    </w:p>
    <w:p w14:paraId="698AC63D" w14:textId="77777777" w:rsidR="00FF2388" w:rsidRPr="00FF2388" w:rsidRDefault="00FF2388" w:rsidP="00FF2388">
      <w:pPr>
        <w:widowControl w:val="0"/>
        <w:rPr>
          <w:rFonts w:ascii="Arial" w:hAnsi="Arial" w:cs="Arial"/>
        </w:rPr>
      </w:pPr>
    </w:p>
    <w:p w14:paraId="0BE400C2" w14:textId="77777777" w:rsidR="00FF2388" w:rsidRPr="00FF2388" w:rsidRDefault="00FF2388" w:rsidP="00FF2388">
      <w:pPr>
        <w:rPr>
          <w:rFonts w:ascii="Arial" w:eastAsia="Calibri" w:hAnsi="Arial" w:cs="Arial"/>
        </w:rPr>
      </w:pPr>
      <w:r w:rsidRPr="00FF2388">
        <w:rPr>
          <w:rFonts w:ascii="Arial" w:eastAsia="Calibri" w:hAnsi="Arial" w:cs="Arial"/>
        </w:rPr>
        <w:t xml:space="preserve">It is the responsibility of every Carey student, faculty member, and staff member to familiarize themselves with the AEP and its procedures. Failure to become acquainted with this information will not excuse any student, faculty, or staff from the responsibility to abide by the AEP. </w:t>
      </w:r>
      <w:r w:rsidRPr="00FF2388">
        <w:rPr>
          <w:rFonts w:ascii="Arial" w:eastAsia="SimSun" w:hAnsi="Arial" w:cs="Arial"/>
          <w:bCs/>
        </w:rPr>
        <w:t xml:space="preserve">Please </w:t>
      </w:r>
      <w:r w:rsidRPr="00FF2388">
        <w:rPr>
          <w:rFonts w:ascii="Arial" w:eastAsia="Calibri" w:hAnsi="Arial" w:cs="Arial"/>
        </w:rPr>
        <w:t xml:space="preserve">contact the </w:t>
      </w:r>
      <w:hyperlink r:id="rId12" w:history="1">
        <w:r w:rsidRPr="00FF2388">
          <w:rPr>
            <w:rFonts w:ascii="Arial" w:eastAsia="Calibri" w:hAnsi="Arial" w:cs="Arial"/>
            <w:color w:val="0563C1"/>
            <w:u w:val="single"/>
          </w:rPr>
          <w:t>Student Services office</w:t>
        </w:r>
      </w:hyperlink>
      <w:r w:rsidRPr="00FF2388">
        <w:rPr>
          <w:rFonts w:ascii="Arial" w:eastAsia="Calibri" w:hAnsi="Arial" w:cs="Arial"/>
        </w:rPr>
        <w:t xml:space="preserve"> if you have any qu</w:t>
      </w:r>
      <w:r w:rsidRPr="00FF2388">
        <w:rPr>
          <w:rFonts w:ascii="Arial" w:eastAsia="SimSun" w:hAnsi="Arial" w:cs="Arial"/>
          <w:bCs/>
        </w:rPr>
        <w:t xml:space="preserve">estions. For the full policy, please visit </w:t>
      </w:r>
      <w:r w:rsidRPr="00FF2388">
        <w:rPr>
          <w:rFonts w:ascii="Arial" w:eastAsia="Calibri" w:hAnsi="Arial" w:cs="Arial"/>
        </w:rPr>
        <w:t xml:space="preserve">the </w:t>
      </w:r>
      <w:hyperlink r:id="rId13" w:history="1">
        <w:r w:rsidRPr="00FF2388">
          <w:rPr>
            <w:rFonts w:ascii="Arial" w:eastAsia="Calibri" w:hAnsi="Arial" w:cs="Arial"/>
            <w:color w:val="0563C1"/>
            <w:u w:val="single"/>
          </w:rPr>
          <w:t>Academic Ethics Policy webpage</w:t>
        </w:r>
      </w:hyperlink>
      <w:r w:rsidRPr="00FF2388">
        <w:rPr>
          <w:rFonts w:ascii="Arial" w:eastAsia="Calibri" w:hAnsi="Arial" w:cs="Arial"/>
        </w:rPr>
        <w:t>.</w:t>
      </w:r>
    </w:p>
    <w:p w14:paraId="44FDC9D9" w14:textId="77777777" w:rsidR="00FF2388" w:rsidRPr="00FF2388" w:rsidRDefault="00FF2388" w:rsidP="00FF2388">
      <w:pPr>
        <w:rPr>
          <w:rFonts w:ascii="Arial" w:eastAsia="SimSun" w:hAnsi="Arial" w:cs="Arial"/>
          <w:bCs/>
          <w:color w:val="000000"/>
        </w:rPr>
      </w:pPr>
    </w:p>
    <w:p w14:paraId="57356C96" w14:textId="77777777" w:rsidR="00FF2388" w:rsidRPr="00FF2388" w:rsidRDefault="00FF2388" w:rsidP="00FF2388">
      <w:pPr>
        <w:keepNext/>
        <w:keepLines/>
        <w:spacing w:line="259" w:lineRule="auto"/>
        <w:outlineLvl w:val="2"/>
        <w:rPr>
          <w:rFonts w:ascii="Arial" w:eastAsia="Malgun Gothic" w:hAnsi="Arial" w:cs="Arial"/>
          <w:b/>
        </w:rPr>
      </w:pPr>
      <w:r w:rsidRPr="00FF2388">
        <w:rPr>
          <w:rFonts w:ascii="Arial" w:eastAsia="Malgun Gothic" w:hAnsi="Arial" w:cs="Arial"/>
          <w:b/>
        </w:rPr>
        <w:t>Student Conduct Code</w:t>
      </w:r>
    </w:p>
    <w:p w14:paraId="37939FC4" w14:textId="77777777" w:rsidR="00FF2388" w:rsidRPr="00FF2388" w:rsidRDefault="00FF2388" w:rsidP="00FF2388">
      <w:pPr>
        <w:widowControl w:val="0"/>
        <w:rPr>
          <w:rFonts w:ascii="Arial" w:eastAsia="SimSun" w:hAnsi="Arial" w:cs="Arial"/>
        </w:rPr>
      </w:pPr>
      <w:r w:rsidRPr="00FF2388">
        <w:rPr>
          <w:rFonts w:ascii="Arial" w:eastAsia="SimSun" w:hAnsi="Arial" w:cs="Arial"/>
        </w:rPr>
        <w:t>The fundamental purpose of the Johns Hopkins University’s regulation of student conduct is to promote and to protect the health, safety, welfare, property, and rights of all members of the University community as well as to promote the orderly operation of the University and to safeguard its property and facilities. As members of the University community, students accept certain responsibilities which support the educational mission</w:t>
      </w:r>
      <w:r w:rsidRPr="00FF2388">
        <w:rPr>
          <w:rFonts w:ascii="Arial" w:eastAsia="SimSun" w:hAnsi="Arial" w:cs="Arial"/>
          <w:color w:val="000000"/>
        </w:rPr>
        <w:t xml:space="preserve"> and create an environment in which all </w:t>
      </w:r>
      <w:r w:rsidRPr="00FF2388">
        <w:rPr>
          <w:rFonts w:ascii="Arial" w:eastAsia="SimSun" w:hAnsi="Arial" w:cs="Arial"/>
        </w:rPr>
        <w:t xml:space="preserve">students are afforded the same opportunity to succeed academically. Please contact the </w:t>
      </w:r>
      <w:hyperlink r:id="rId14" w:history="1">
        <w:r w:rsidRPr="00FF2388">
          <w:rPr>
            <w:rFonts w:ascii="Arial" w:eastAsia="SimSun" w:hAnsi="Arial" w:cs="Arial"/>
            <w:color w:val="0563C1"/>
            <w:u w:val="single"/>
          </w:rPr>
          <w:t>Student Services office</w:t>
        </w:r>
      </w:hyperlink>
      <w:r w:rsidRPr="00FF2388">
        <w:rPr>
          <w:rFonts w:ascii="Arial" w:eastAsia="SimSun" w:hAnsi="Arial" w:cs="Arial"/>
        </w:rPr>
        <w:t xml:space="preserve"> if</w:t>
      </w:r>
      <w:r w:rsidRPr="00FF2388">
        <w:rPr>
          <w:rFonts w:ascii="Arial" w:eastAsia="SimSun" w:hAnsi="Arial" w:cs="Arial"/>
          <w:bCs/>
        </w:rPr>
        <w:t xml:space="preserve"> you have any questions. </w:t>
      </w:r>
      <w:r w:rsidRPr="00FF2388">
        <w:rPr>
          <w:rFonts w:ascii="Arial" w:eastAsia="SimSun" w:hAnsi="Arial" w:cs="Arial"/>
        </w:rPr>
        <w:t xml:space="preserve">For the full policy, please visit the </w:t>
      </w:r>
      <w:hyperlink r:id="rId15" w:history="1">
        <w:r w:rsidRPr="00FF2388">
          <w:rPr>
            <w:rFonts w:ascii="Arial" w:eastAsia="SimSun" w:hAnsi="Arial" w:cs="Arial"/>
            <w:color w:val="0563C1"/>
            <w:u w:val="single"/>
          </w:rPr>
          <w:t>Student Conduct Code webpage</w:t>
        </w:r>
      </w:hyperlink>
      <w:r w:rsidRPr="00FF2388">
        <w:rPr>
          <w:rFonts w:ascii="Arial" w:eastAsia="SimSun" w:hAnsi="Arial" w:cs="Arial"/>
        </w:rPr>
        <w:t>.</w:t>
      </w:r>
    </w:p>
    <w:p w14:paraId="356503E9" w14:textId="77777777" w:rsidR="00FF2388" w:rsidRPr="00FF2388" w:rsidRDefault="00FF2388" w:rsidP="00FF2388">
      <w:pPr>
        <w:widowControl w:val="0"/>
        <w:rPr>
          <w:rFonts w:ascii="Arial" w:eastAsia="Calibri" w:hAnsi="Arial" w:cs="Arial"/>
        </w:rPr>
      </w:pPr>
    </w:p>
    <w:p w14:paraId="7F53D616" w14:textId="77777777" w:rsidR="00FF2388" w:rsidRPr="00FF2388" w:rsidRDefault="00FF2388" w:rsidP="00FF2388">
      <w:pPr>
        <w:keepNext/>
        <w:keepLines/>
        <w:spacing w:line="259" w:lineRule="auto"/>
        <w:outlineLvl w:val="2"/>
        <w:rPr>
          <w:rFonts w:ascii="Arial" w:eastAsia="Malgun Gothic" w:hAnsi="Arial" w:cs="Arial"/>
          <w:b/>
        </w:rPr>
      </w:pPr>
      <w:r w:rsidRPr="00FF2388">
        <w:rPr>
          <w:rFonts w:ascii="Arial" w:eastAsia="Malgun Gothic" w:hAnsi="Arial" w:cs="Arial"/>
          <w:b/>
        </w:rPr>
        <w:t>Student Success Center</w:t>
      </w:r>
    </w:p>
    <w:p w14:paraId="4E48FF08" w14:textId="77777777" w:rsidR="00FF2388" w:rsidRPr="00FF2388" w:rsidRDefault="00FF2388" w:rsidP="00FF2388">
      <w:pPr>
        <w:widowControl w:val="0"/>
        <w:shd w:val="clear" w:color="auto" w:fill="FFFFFF"/>
        <w:rPr>
          <w:rFonts w:ascii="Arial" w:eastAsia="Calibri" w:hAnsi="Arial" w:cs="Arial"/>
        </w:rPr>
      </w:pPr>
      <w:r w:rsidRPr="00FF2388">
        <w:rPr>
          <w:rFonts w:ascii="Arial" w:eastAsia="Calibri" w:hAnsi="Arial" w:cs="Arial"/>
        </w:rPr>
        <w:t xml:space="preserve">The Student Success Center offers free online and in-person one-on-one and group coaching in writing, presenting, and quantitative courses. For more information on these services and others, or to book an appointment, please visit the </w:t>
      </w:r>
      <w:hyperlink r:id="rId16" w:history="1">
        <w:r w:rsidRPr="00FF2388">
          <w:rPr>
            <w:rFonts w:ascii="Arial" w:eastAsia="Calibri" w:hAnsi="Arial" w:cs="Arial"/>
            <w:color w:val="0563C1"/>
            <w:u w:val="single"/>
          </w:rPr>
          <w:t>Student Success Center website</w:t>
        </w:r>
      </w:hyperlink>
      <w:r w:rsidRPr="00FF2388">
        <w:rPr>
          <w:rFonts w:ascii="Arial" w:eastAsia="Calibri" w:hAnsi="Arial" w:cs="Arial"/>
        </w:rPr>
        <w:t>.</w:t>
      </w:r>
    </w:p>
    <w:p w14:paraId="616CA541" w14:textId="77777777" w:rsidR="00FF2388" w:rsidRPr="00FF2388" w:rsidRDefault="00FF2388" w:rsidP="00FF2388">
      <w:pPr>
        <w:widowControl w:val="0"/>
        <w:shd w:val="clear" w:color="auto" w:fill="FFFFFF"/>
        <w:rPr>
          <w:rFonts w:ascii="Arial" w:eastAsia="Calibri" w:hAnsi="Arial" w:cs="Arial"/>
        </w:rPr>
      </w:pPr>
    </w:p>
    <w:p w14:paraId="200C962B" w14:textId="77777777" w:rsidR="00FF2388" w:rsidRPr="00FF2388" w:rsidRDefault="00FF2388" w:rsidP="00FF2388">
      <w:pPr>
        <w:keepNext/>
        <w:keepLines/>
        <w:spacing w:line="259" w:lineRule="auto"/>
        <w:outlineLvl w:val="2"/>
        <w:rPr>
          <w:rFonts w:ascii="Arial" w:eastAsia="Malgun Gothic" w:hAnsi="Arial" w:cs="Arial"/>
          <w:b/>
        </w:rPr>
      </w:pPr>
      <w:r w:rsidRPr="00FF2388">
        <w:rPr>
          <w:rFonts w:ascii="Arial" w:eastAsia="Malgun Gothic" w:hAnsi="Arial" w:cs="Arial"/>
          <w:b/>
        </w:rPr>
        <w:t>Other Important Policies and Services</w:t>
      </w:r>
    </w:p>
    <w:p w14:paraId="1DE9A426" w14:textId="77777777" w:rsidR="00FF2388" w:rsidRPr="00FF2388" w:rsidRDefault="00FF2388" w:rsidP="00FF2388">
      <w:pPr>
        <w:widowControl w:val="0"/>
        <w:rPr>
          <w:rFonts w:ascii="Arial" w:eastAsia="SimSun" w:hAnsi="Arial" w:cs="Arial"/>
          <w:color w:val="000000"/>
        </w:rPr>
      </w:pPr>
      <w:r w:rsidRPr="00FF2388">
        <w:rPr>
          <w:rFonts w:ascii="Arial" w:eastAsia="SimSun" w:hAnsi="Arial" w:cs="Arial"/>
          <w:color w:val="000000"/>
        </w:rPr>
        <w:t xml:space="preserve">Students are encouraged to consult the </w:t>
      </w:r>
      <w:hyperlink r:id="rId17" w:history="1">
        <w:r w:rsidRPr="00FF2388">
          <w:rPr>
            <w:rFonts w:ascii="Arial" w:eastAsia="SimSun" w:hAnsi="Arial" w:cs="Arial"/>
            <w:color w:val="0563C1"/>
            <w:u w:val="single"/>
          </w:rPr>
          <w:t>Student Handbook and Academic Catalog</w:t>
        </w:r>
      </w:hyperlink>
      <w:r w:rsidRPr="00FF2388">
        <w:rPr>
          <w:rFonts w:ascii="Arial" w:eastAsia="SimSun" w:hAnsi="Arial" w:cs="Arial"/>
          <w:color w:val="000000"/>
        </w:rPr>
        <w:t xml:space="preserve"> and </w:t>
      </w:r>
      <w:hyperlink r:id="rId18" w:history="1">
        <w:r w:rsidRPr="00FF2388">
          <w:rPr>
            <w:rFonts w:ascii="Arial" w:eastAsia="SimSun" w:hAnsi="Arial" w:cs="Arial"/>
            <w:color w:val="0563C1"/>
            <w:u w:val="single"/>
          </w:rPr>
          <w:t>Student Services and Resources</w:t>
        </w:r>
      </w:hyperlink>
      <w:r w:rsidRPr="00FF2388">
        <w:rPr>
          <w:rFonts w:ascii="Arial" w:eastAsia="SimSun" w:hAnsi="Arial" w:cs="Arial"/>
          <w:color w:val="000000"/>
        </w:rPr>
        <w:t xml:space="preserve"> for information regarding other policies and services.</w:t>
      </w:r>
    </w:p>
    <w:p w14:paraId="274B05F2" w14:textId="77777777" w:rsidR="00FF2388" w:rsidRPr="00FF2388" w:rsidRDefault="00FF2388" w:rsidP="00FF2388">
      <w:pPr>
        <w:widowControl w:val="0"/>
        <w:rPr>
          <w:rFonts w:ascii="Arial" w:eastAsia="SimSun" w:hAnsi="Arial" w:cs="Arial"/>
        </w:rPr>
      </w:pPr>
    </w:p>
    <w:p w14:paraId="042FDAFA" w14:textId="77777777" w:rsidR="00FF2388" w:rsidRPr="00FF2388" w:rsidRDefault="00FF2388" w:rsidP="00FF2388">
      <w:pPr>
        <w:keepNext/>
        <w:keepLines/>
        <w:spacing w:line="259" w:lineRule="auto"/>
        <w:outlineLvl w:val="2"/>
        <w:rPr>
          <w:rFonts w:ascii="Arial" w:eastAsia="Malgun Gothic" w:hAnsi="Arial" w:cs="Arial"/>
          <w:b/>
        </w:rPr>
      </w:pPr>
      <w:r w:rsidRPr="00FF2388">
        <w:rPr>
          <w:rFonts w:ascii="Arial" w:eastAsia="Malgun Gothic" w:hAnsi="Arial" w:cs="Arial"/>
          <w:b/>
        </w:rPr>
        <w:t>Copyright Statement</w:t>
      </w:r>
    </w:p>
    <w:p w14:paraId="3AF055EE" w14:textId="77777777" w:rsidR="00FF2388" w:rsidRPr="00FF2388" w:rsidRDefault="00FF2388" w:rsidP="00FF2388">
      <w:pPr>
        <w:widowControl w:val="0"/>
        <w:rPr>
          <w:rFonts w:ascii="Arial" w:eastAsia="SimSun" w:hAnsi="Arial" w:cs="Arial"/>
          <w:bCs/>
          <w:iCs/>
        </w:rPr>
      </w:pPr>
      <w:r w:rsidRPr="00FF2388">
        <w:rPr>
          <w:rFonts w:ascii="Arial" w:eastAsia="SimSun" w:hAnsi="Arial" w:cs="Arial"/>
          <w:bCs/>
          <w:iCs/>
        </w:rPr>
        <w:t xml:space="preserve">Unless explicitly allowed by the instructor, course materials, class discussions, and examinations are created for and expected to be used by class participants only. The recording and rebroadcasting of such material, by any means, is forbidden. Violations are subject to sanctions under the </w:t>
      </w:r>
      <w:hyperlink r:id="rId19" w:history="1">
        <w:r w:rsidRPr="00FF2388">
          <w:rPr>
            <w:rFonts w:ascii="Arial" w:eastAsia="SimSun" w:hAnsi="Arial" w:cs="Arial"/>
            <w:bCs/>
            <w:iCs/>
            <w:color w:val="0563C1"/>
            <w:u w:val="single"/>
          </w:rPr>
          <w:t>Academic Ethics Policy</w:t>
        </w:r>
      </w:hyperlink>
      <w:r w:rsidRPr="00FF2388">
        <w:rPr>
          <w:rFonts w:ascii="Arial" w:eastAsia="SimSun" w:hAnsi="Arial" w:cs="Arial"/>
          <w:bCs/>
          <w:iCs/>
        </w:rPr>
        <w:t>.</w:t>
      </w:r>
    </w:p>
    <w:p w14:paraId="6D6E7179" w14:textId="2660FF26" w:rsidR="000C0C01" w:rsidRPr="00711D31" w:rsidRDefault="000C0C01" w:rsidP="00FF2388">
      <w:pPr>
        <w:keepNext/>
        <w:keepLines/>
        <w:jc w:val="center"/>
        <w:outlineLvl w:val="0"/>
        <w:rPr>
          <w:rFonts w:ascii="Arial" w:eastAsia="SimSun" w:hAnsi="Arial" w:cs="Arial"/>
          <w:bCs/>
          <w:iCs/>
        </w:rPr>
      </w:pPr>
    </w:p>
    <w:sectPr w:rsidR="000C0C01" w:rsidRPr="00711D31" w:rsidSect="00211963">
      <w:headerReference w:type="default" r:id="rId20"/>
      <w:pgSz w:w="12240" w:h="15840"/>
      <w:pgMar w:top="1296" w:right="1296" w:bottom="1296" w:left="1296"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019F6" w14:textId="77777777" w:rsidR="00AA47B5" w:rsidRDefault="00AA47B5">
      <w:r>
        <w:separator/>
      </w:r>
    </w:p>
  </w:endnote>
  <w:endnote w:type="continuationSeparator" w:id="0">
    <w:p w14:paraId="2018CA71" w14:textId="77777777" w:rsidR="00AA47B5" w:rsidRDefault="00AA4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1B4E5" w14:textId="77777777" w:rsidR="00AA47B5" w:rsidRDefault="00AA47B5">
      <w:r>
        <w:separator/>
      </w:r>
    </w:p>
  </w:footnote>
  <w:footnote w:type="continuationSeparator" w:id="0">
    <w:p w14:paraId="7FF49407" w14:textId="77777777" w:rsidR="00AA47B5" w:rsidRDefault="00AA47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B4CF8" w14:textId="77777777" w:rsidR="00211963" w:rsidRDefault="00211963" w:rsidP="00211963">
    <w:pPr>
      <w:pStyle w:val="Header"/>
      <w:tabs>
        <w:tab w:val="clear" w:pos="4680"/>
        <w:tab w:val="clear" w:pos="9360"/>
      </w:tabs>
      <w:jc w:val="right"/>
    </w:pPr>
  </w:p>
  <w:p w14:paraId="57147825" w14:textId="77777777" w:rsidR="00211963" w:rsidRDefault="00211963" w:rsidP="00211963">
    <w:pPr>
      <w:pStyle w:val="Header"/>
      <w:tabs>
        <w:tab w:val="clear" w:pos="4680"/>
        <w:tab w:val="clear" w:pos="9360"/>
      </w:tabs>
      <w:jc w:val="right"/>
    </w:pPr>
  </w:p>
  <w:p w14:paraId="1D440B99" w14:textId="77777777" w:rsidR="00211963" w:rsidRDefault="00211963" w:rsidP="00211963">
    <w:pPr>
      <w:pStyle w:val="Header"/>
      <w:tabs>
        <w:tab w:val="clear" w:pos="4680"/>
        <w:tab w:val="clear" w:pos="9360"/>
      </w:tabs>
      <w:jc w:val="right"/>
    </w:pPr>
    <w:r>
      <w:tab/>
    </w:r>
  </w:p>
  <w:p w14:paraId="334581A4" w14:textId="6C86BEA2" w:rsidR="00211963" w:rsidRPr="00211963" w:rsidRDefault="00211963" w:rsidP="00211963">
    <w:pPr>
      <w:pStyle w:val="Header"/>
      <w:tabs>
        <w:tab w:val="clear" w:pos="4680"/>
        <w:tab w:val="clear" w:pos="9360"/>
      </w:tabs>
      <w:jc w:val="right"/>
      <w:rPr>
        <w:rFonts w:ascii="Arial" w:hAnsi="Arial" w:cs="Arial"/>
        <w:sz w:val="17"/>
        <w:szCs w:val="17"/>
      </w:rPr>
    </w:pPr>
    <w:r w:rsidRPr="00211963">
      <w:rPr>
        <w:rFonts w:ascii="Arial" w:hAnsi="Arial" w:cs="Arial"/>
        <w:sz w:val="17"/>
        <w:szCs w:val="17"/>
      </w:rPr>
      <w:t>BU.330.790.</w:t>
    </w:r>
    <w:r w:rsidR="00AA45F2" w:rsidRPr="00AA45F2">
      <w:rPr>
        <w:rFonts w:ascii="Arial" w:hAnsi="Arial" w:cs="Arial"/>
        <w:color w:val="FF0000"/>
        <w:sz w:val="17"/>
        <w:szCs w:val="17"/>
      </w:rPr>
      <w:t>XX</w:t>
    </w:r>
    <w:r w:rsidRPr="00211963">
      <w:rPr>
        <w:rFonts w:ascii="Arial" w:hAnsi="Arial" w:cs="Arial"/>
        <w:sz w:val="17"/>
        <w:szCs w:val="17"/>
      </w:rPr>
      <w:t xml:space="preserve"> – Applied IS Enterprise Architecture – </w:t>
    </w:r>
    <w:r w:rsidR="00AA45F2" w:rsidRPr="00AA45F2">
      <w:rPr>
        <w:rFonts w:ascii="Arial" w:hAnsi="Arial" w:cs="Arial"/>
        <w:color w:val="FF0000"/>
        <w:sz w:val="17"/>
        <w:szCs w:val="17"/>
      </w:rPr>
      <w:t>Instructor</w:t>
    </w:r>
    <w:r w:rsidRPr="00211963">
      <w:rPr>
        <w:rFonts w:ascii="Arial" w:hAnsi="Arial" w:cs="Arial"/>
        <w:sz w:val="17"/>
        <w:szCs w:val="17"/>
      </w:rPr>
      <w:t xml:space="preserve"> – Page </w:t>
    </w:r>
    <w:r w:rsidRPr="00211963">
      <w:rPr>
        <w:rFonts w:ascii="Arial" w:hAnsi="Arial" w:cs="Arial"/>
        <w:sz w:val="17"/>
        <w:szCs w:val="17"/>
      </w:rPr>
      <w:fldChar w:fldCharType="begin"/>
    </w:r>
    <w:r w:rsidRPr="00211963">
      <w:rPr>
        <w:rFonts w:ascii="Arial" w:hAnsi="Arial" w:cs="Arial"/>
        <w:sz w:val="17"/>
        <w:szCs w:val="17"/>
      </w:rPr>
      <w:instrText xml:space="preserve"> PAGE </w:instrText>
    </w:r>
    <w:r w:rsidRPr="00211963">
      <w:rPr>
        <w:rFonts w:ascii="Arial" w:hAnsi="Arial" w:cs="Arial"/>
        <w:sz w:val="17"/>
        <w:szCs w:val="17"/>
      </w:rPr>
      <w:fldChar w:fldCharType="separate"/>
    </w:r>
    <w:r w:rsidR="00FF2388">
      <w:rPr>
        <w:rFonts w:ascii="Arial" w:hAnsi="Arial" w:cs="Arial"/>
        <w:noProof/>
        <w:sz w:val="17"/>
        <w:szCs w:val="17"/>
      </w:rPr>
      <w:t>1</w:t>
    </w:r>
    <w:r w:rsidRPr="00211963">
      <w:rPr>
        <w:rFonts w:ascii="Arial" w:hAnsi="Arial" w:cs="Arial"/>
        <w:sz w:val="17"/>
        <w:szCs w:val="17"/>
      </w:rPr>
      <w:fldChar w:fldCharType="end"/>
    </w:r>
    <w:r w:rsidRPr="00211963">
      <w:rPr>
        <w:rFonts w:ascii="Arial" w:hAnsi="Arial" w:cs="Arial"/>
        <w:sz w:val="17"/>
        <w:szCs w:val="17"/>
      </w:rPr>
      <w:t xml:space="preserve"> of </w:t>
    </w:r>
    <w:r w:rsidRPr="00211963">
      <w:rPr>
        <w:rFonts w:ascii="Arial" w:hAnsi="Arial" w:cs="Arial"/>
        <w:sz w:val="17"/>
        <w:szCs w:val="17"/>
      </w:rPr>
      <w:fldChar w:fldCharType="begin"/>
    </w:r>
    <w:r w:rsidRPr="00211963">
      <w:rPr>
        <w:rFonts w:ascii="Arial" w:hAnsi="Arial" w:cs="Arial"/>
        <w:sz w:val="17"/>
        <w:szCs w:val="17"/>
      </w:rPr>
      <w:instrText xml:space="preserve"> NUMPAGES  </w:instrText>
    </w:r>
    <w:r w:rsidRPr="00211963">
      <w:rPr>
        <w:rFonts w:ascii="Arial" w:hAnsi="Arial" w:cs="Arial"/>
        <w:sz w:val="17"/>
        <w:szCs w:val="17"/>
      </w:rPr>
      <w:fldChar w:fldCharType="separate"/>
    </w:r>
    <w:r w:rsidR="00FF2388">
      <w:rPr>
        <w:rFonts w:ascii="Arial" w:hAnsi="Arial" w:cs="Arial"/>
        <w:noProof/>
        <w:sz w:val="17"/>
        <w:szCs w:val="17"/>
      </w:rPr>
      <w:t>4</w:t>
    </w:r>
    <w:r w:rsidRPr="00211963">
      <w:rPr>
        <w:rFonts w:ascii="Arial" w:hAnsi="Arial" w:cs="Arial"/>
        <w:sz w:val="17"/>
        <w:szCs w:val="17"/>
      </w:rPr>
      <w:fldChar w:fldCharType="end"/>
    </w:r>
  </w:p>
  <w:p w14:paraId="3FD5443A" w14:textId="77777777" w:rsidR="00211963" w:rsidRDefault="00211963" w:rsidP="00211963">
    <w:pPr>
      <w:pStyle w:val="Header"/>
    </w:pPr>
  </w:p>
  <w:p w14:paraId="47520A2B" w14:textId="77777777" w:rsidR="00211963" w:rsidRPr="00211963" w:rsidRDefault="00211963" w:rsidP="002119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62A80"/>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8F69AA"/>
    <w:multiLevelType w:val="hybridMultilevel"/>
    <w:tmpl w:val="7154451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2" w15:restartNumberingAfterBreak="0">
    <w:nsid w:val="18C741A1"/>
    <w:multiLevelType w:val="hybridMultilevel"/>
    <w:tmpl w:val="09E8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C3C15"/>
    <w:multiLevelType w:val="hybridMultilevel"/>
    <w:tmpl w:val="C4DCA8E2"/>
    <w:lvl w:ilvl="0" w:tplc="8A30B4EE">
      <w:start w:val="1"/>
      <w:numFmt w:val="decimal"/>
      <w:lvlText w:val="%1."/>
      <w:lvlJc w:val="left"/>
      <w:pPr>
        <w:ind w:left="460" w:hanging="360"/>
      </w:pPr>
      <w:rPr>
        <w:rFonts w:hint="default"/>
        <w:w w:val="100"/>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1F9713BD"/>
    <w:multiLevelType w:val="hybridMultilevel"/>
    <w:tmpl w:val="A594B7FA"/>
    <w:lvl w:ilvl="0" w:tplc="7F3E0AC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52051"/>
    <w:multiLevelType w:val="hybridMultilevel"/>
    <w:tmpl w:val="F88C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53AA3"/>
    <w:multiLevelType w:val="hybridMultilevel"/>
    <w:tmpl w:val="8E082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D749F"/>
    <w:multiLevelType w:val="multilevel"/>
    <w:tmpl w:val="A48293D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15:restartNumberingAfterBreak="0">
    <w:nsid w:val="467B1F1E"/>
    <w:multiLevelType w:val="hybridMultilevel"/>
    <w:tmpl w:val="D07A8AB4"/>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56943565"/>
    <w:multiLevelType w:val="hybridMultilevel"/>
    <w:tmpl w:val="0A8C18F8"/>
    <w:lvl w:ilvl="0" w:tplc="0184758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0" w15:restartNumberingAfterBreak="0">
    <w:nsid w:val="5CA01E5A"/>
    <w:multiLevelType w:val="hybridMultilevel"/>
    <w:tmpl w:val="49629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EF2B60"/>
    <w:multiLevelType w:val="hybridMultilevel"/>
    <w:tmpl w:val="8AEE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C212B4"/>
    <w:multiLevelType w:val="hybridMultilevel"/>
    <w:tmpl w:val="5F5CA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20414"/>
    <w:multiLevelType w:val="hybridMultilevel"/>
    <w:tmpl w:val="12E05BA0"/>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BEF6050"/>
    <w:multiLevelType w:val="hybridMultilevel"/>
    <w:tmpl w:val="6C162A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9"/>
  </w:num>
  <w:num w:numId="6">
    <w:abstractNumId w:val="8"/>
  </w:num>
  <w:num w:numId="7">
    <w:abstractNumId w:val="13"/>
  </w:num>
  <w:num w:numId="8">
    <w:abstractNumId w:val="1"/>
  </w:num>
  <w:num w:numId="9">
    <w:abstractNumId w:val="5"/>
  </w:num>
  <w:num w:numId="10">
    <w:abstractNumId w:val="14"/>
  </w:num>
  <w:num w:numId="11">
    <w:abstractNumId w:val="12"/>
  </w:num>
  <w:num w:numId="12">
    <w:abstractNumId w:val="10"/>
  </w:num>
  <w:num w:numId="13">
    <w:abstractNumId w:val="6"/>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C01"/>
    <w:rsid w:val="000227EC"/>
    <w:rsid w:val="0003478B"/>
    <w:rsid w:val="00042CE9"/>
    <w:rsid w:val="0008434E"/>
    <w:rsid w:val="000864B5"/>
    <w:rsid w:val="00096FB6"/>
    <w:rsid w:val="00097399"/>
    <w:rsid w:val="000A3035"/>
    <w:rsid w:val="000C0C01"/>
    <w:rsid w:val="00146556"/>
    <w:rsid w:val="00161C8E"/>
    <w:rsid w:val="0018306C"/>
    <w:rsid w:val="001860DA"/>
    <w:rsid w:val="001A2144"/>
    <w:rsid w:val="001A442E"/>
    <w:rsid w:val="001E0DFA"/>
    <w:rsid w:val="00211963"/>
    <w:rsid w:val="002222C7"/>
    <w:rsid w:val="00232500"/>
    <w:rsid w:val="0027654C"/>
    <w:rsid w:val="002908FA"/>
    <w:rsid w:val="00291EFD"/>
    <w:rsid w:val="002B613C"/>
    <w:rsid w:val="002C0990"/>
    <w:rsid w:val="002D27BF"/>
    <w:rsid w:val="00312ADF"/>
    <w:rsid w:val="00343AE5"/>
    <w:rsid w:val="00351D99"/>
    <w:rsid w:val="00377CB3"/>
    <w:rsid w:val="00385C82"/>
    <w:rsid w:val="003B2091"/>
    <w:rsid w:val="00412DB2"/>
    <w:rsid w:val="00416285"/>
    <w:rsid w:val="00431A77"/>
    <w:rsid w:val="00455051"/>
    <w:rsid w:val="00481C12"/>
    <w:rsid w:val="004827A0"/>
    <w:rsid w:val="00494EA2"/>
    <w:rsid w:val="004B4695"/>
    <w:rsid w:val="004E2152"/>
    <w:rsid w:val="004E3526"/>
    <w:rsid w:val="005028D6"/>
    <w:rsid w:val="005323FB"/>
    <w:rsid w:val="00567425"/>
    <w:rsid w:val="005C38D1"/>
    <w:rsid w:val="005E744E"/>
    <w:rsid w:val="005F2A59"/>
    <w:rsid w:val="005F5ACD"/>
    <w:rsid w:val="006049D8"/>
    <w:rsid w:val="0062198A"/>
    <w:rsid w:val="00634855"/>
    <w:rsid w:val="006534F1"/>
    <w:rsid w:val="006602E8"/>
    <w:rsid w:val="0068033F"/>
    <w:rsid w:val="00681619"/>
    <w:rsid w:val="006B267C"/>
    <w:rsid w:val="006D1B20"/>
    <w:rsid w:val="006E64C4"/>
    <w:rsid w:val="00711D31"/>
    <w:rsid w:val="00725690"/>
    <w:rsid w:val="0073302C"/>
    <w:rsid w:val="00784F68"/>
    <w:rsid w:val="007C2E88"/>
    <w:rsid w:val="00841BD0"/>
    <w:rsid w:val="00863837"/>
    <w:rsid w:val="008850F0"/>
    <w:rsid w:val="008A0B88"/>
    <w:rsid w:val="008C61A0"/>
    <w:rsid w:val="008E2CDF"/>
    <w:rsid w:val="008F5B27"/>
    <w:rsid w:val="00913DD4"/>
    <w:rsid w:val="00950B1A"/>
    <w:rsid w:val="009715AF"/>
    <w:rsid w:val="0097304E"/>
    <w:rsid w:val="00982792"/>
    <w:rsid w:val="009E2476"/>
    <w:rsid w:val="00A038BE"/>
    <w:rsid w:val="00A14DAD"/>
    <w:rsid w:val="00A17CFE"/>
    <w:rsid w:val="00A27F18"/>
    <w:rsid w:val="00A435D5"/>
    <w:rsid w:val="00A659C3"/>
    <w:rsid w:val="00AA45F2"/>
    <w:rsid w:val="00AA47B5"/>
    <w:rsid w:val="00AD2310"/>
    <w:rsid w:val="00AF6580"/>
    <w:rsid w:val="00B4226D"/>
    <w:rsid w:val="00B50870"/>
    <w:rsid w:val="00B734C9"/>
    <w:rsid w:val="00B94745"/>
    <w:rsid w:val="00BB5D5A"/>
    <w:rsid w:val="00C0497A"/>
    <w:rsid w:val="00C04AFD"/>
    <w:rsid w:val="00C10737"/>
    <w:rsid w:val="00C227D0"/>
    <w:rsid w:val="00C253FA"/>
    <w:rsid w:val="00C27E60"/>
    <w:rsid w:val="00C32EB0"/>
    <w:rsid w:val="00C33824"/>
    <w:rsid w:val="00C54E2B"/>
    <w:rsid w:val="00C76C91"/>
    <w:rsid w:val="00C82CB6"/>
    <w:rsid w:val="00C8661E"/>
    <w:rsid w:val="00C94D69"/>
    <w:rsid w:val="00CF7BB6"/>
    <w:rsid w:val="00D11F52"/>
    <w:rsid w:val="00D31554"/>
    <w:rsid w:val="00D31839"/>
    <w:rsid w:val="00D32A80"/>
    <w:rsid w:val="00D415BC"/>
    <w:rsid w:val="00D81E56"/>
    <w:rsid w:val="00D9494F"/>
    <w:rsid w:val="00DC4425"/>
    <w:rsid w:val="00DC50AD"/>
    <w:rsid w:val="00DF43F9"/>
    <w:rsid w:val="00E84616"/>
    <w:rsid w:val="00EA385F"/>
    <w:rsid w:val="00EA6440"/>
    <w:rsid w:val="00EE1344"/>
    <w:rsid w:val="00EF1486"/>
    <w:rsid w:val="00F1163F"/>
    <w:rsid w:val="00F2371D"/>
    <w:rsid w:val="00F475AE"/>
    <w:rsid w:val="00F93D28"/>
    <w:rsid w:val="00FA10E7"/>
    <w:rsid w:val="00FF2388"/>
    <w:rsid w:val="00FF3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45F46189"/>
  <w15:docId w15:val="{7D481908-7D35-4B3C-9F79-95087411B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096F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FB6"/>
    <w:rPr>
      <w:rFonts w:ascii="Lucida Grande" w:hAnsi="Lucida Grande" w:cs="Lucida Grande"/>
      <w:sz w:val="18"/>
      <w:szCs w:val="18"/>
    </w:rPr>
  </w:style>
  <w:style w:type="character" w:styleId="Hyperlink">
    <w:name w:val="Hyperlink"/>
    <w:basedOn w:val="DefaultParagraphFont"/>
    <w:uiPriority w:val="99"/>
    <w:unhideWhenUsed/>
    <w:rsid w:val="001A442E"/>
    <w:rPr>
      <w:color w:val="0000FF" w:themeColor="hyperlink"/>
      <w:u w:val="single"/>
    </w:rPr>
  </w:style>
  <w:style w:type="paragraph" w:styleId="ListParagraph">
    <w:name w:val="List Paragraph"/>
    <w:basedOn w:val="Normal"/>
    <w:qFormat/>
    <w:rsid w:val="00C76C91"/>
    <w:pPr>
      <w:spacing w:before="100" w:beforeAutospacing="1" w:after="100" w:afterAutospacing="1"/>
      <w:ind w:left="720"/>
      <w:contextualSpacing/>
    </w:pPr>
    <w:rPr>
      <w:rFonts w:ascii="Calibri" w:eastAsia="Calibri" w:hAnsi="Calibri"/>
      <w:sz w:val="22"/>
      <w:szCs w:val="22"/>
    </w:rPr>
  </w:style>
  <w:style w:type="paragraph" w:styleId="BodyText">
    <w:name w:val="Body Text"/>
    <w:basedOn w:val="Normal"/>
    <w:link w:val="BodyTextChar"/>
    <w:semiHidden/>
    <w:rsid w:val="00A038BE"/>
    <w:rPr>
      <w:rFonts w:ascii="Tahoma" w:hAnsi="Tahoma"/>
      <w:b/>
      <w:bCs/>
      <w:sz w:val="24"/>
    </w:rPr>
  </w:style>
  <w:style w:type="character" w:customStyle="1" w:styleId="BodyTextChar">
    <w:name w:val="Body Text Char"/>
    <w:basedOn w:val="DefaultParagraphFont"/>
    <w:link w:val="BodyText"/>
    <w:semiHidden/>
    <w:rsid w:val="00A038BE"/>
    <w:rPr>
      <w:rFonts w:ascii="Tahoma" w:hAnsi="Tahoma"/>
      <w:b/>
      <w:bCs/>
      <w:sz w:val="24"/>
    </w:rPr>
  </w:style>
  <w:style w:type="paragraph" w:styleId="Header">
    <w:name w:val="header"/>
    <w:basedOn w:val="Normal"/>
    <w:link w:val="HeaderChar"/>
    <w:uiPriority w:val="99"/>
    <w:unhideWhenUsed/>
    <w:rsid w:val="00F1163F"/>
    <w:pPr>
      <w:tabs>
        <w:tab w:val="center" w:pos="4680"/>
        <w:tab w:val="right" w:pos="9360"/>
      </w:tabs>
    </w:pPr>
  </w:style>
  <w:style w:type="character" w:customStyle="1" w:styleId="HeaderChar">
    <w:name w:val="Header Char"/>
    <w:basedOn w:val="DefaultParagraphFont"/>
    <w:link w:val="Header"/>
    <w:uiPriority w:val="99"/>
    <w:rsid w:val="00F1163F"/>
  </w:style>
  <w:style w:type="paragraph" w:styleId="Footer">
    <w:name w:val="footer"/>
    <w:basedOn w:val="Normal"/>
    <w:link w:val="FooterChar"/>
    <w:uiPriority w:val="99"/>
    <w:unhideWhenUsed/>
    <w:rsid w:val="00F1163F"/>
    <w:pPr>
      <w:tabs>
        <w:tab w:val="center" w:pos="4680"/>
        <w:tab w:val="right" w:pos="9360"/>
      </w:tabs>
    </w:pPr>
  </w:style>
  <w:style w:type="character" w:customStyle="1" w:styleId="FooterChar">
    <w:name w:val="Footer Char"/>
    <w:basedOn w:val="DefaultParagraphFont"/>
    <w:link w:val="Footer"/>
    <w:uiPriority w:val="99"/>
    <w:rsid w:val="00F1163F"/>
  </w:style>
  <w:style w:type="character" w:styleId="CommentReference">
    <w:name w:val="annotation reference"/>
    <w:basedOn w:val="DefaultParagraphFont"/>
    <w:uiPriority w:val="99"/>
    <w:semiHidden/>
    <w:unhideWhenUsed/>
    <w:rsid w:val="00711D31"/>
    <w:rPr>
      <w:sz w:val="16"/>
      <w:szCs w:val="16"/>
    </w:rPr>
  </w:style>
  <w:style w:type="paragraph" w:styleId="CommentText">
    <w:name w:val="annotation text"/>
    <w:basedOn w:val="Normal"/>
    <w:link w:val="CommentTextChar"/>
    <w:uiPriority w:val="99"/>
    <w:semiHidden/>
    <w:unhideWhenUsed/>
    <w:rsid w:val="00711D31"/>
  </w:style>
  <w:style w:type="character" w:customStyle="1" w:styleId="CommentTextChar">
    <w:name w:val="Comment Text Char"/>
    <w:basedOn w:val="DefaultParagraphFont"/>
    <w:link w:val="CommentText"/>
    <w:uiPriority w:val="99"/>
    <w:semiHidden/>
    <w:rsid w:val="00711D31"/>
  </w:style>
  <w:style w:type="paragraph" w:styleId="CommentSubject">
    <w:name w:val="annotation subject"/>
    <w:basedOn w:val="CommentText"/>
    <w:next w:val="CommentText"/>
    <w:link w:val="CommentSubjectChar"/>
    <w:uiPriority w:val="99"/>
    <w:semiHidden/>
    <w:unhideWhenUsed/>
    <w:rsid w:val="00711D31"/>
    <w:rPr>
      <w:b/>
      <w:bCs/>
    </w:rPr>
  </w:style>
  <w:style w:type="character" w:customStyle="1" w:styleId="CommentSubjectChar">
    <w:name w:val="Comment Subject Char"/>
    <w:basedOn w:val="CommentTextChar"/>
    <w:link w:val="CommentSubject"/>
    <w:uiPriority w:val="99"/>
    <w:semiHidden/>
    <w:rsid w:val="00711D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arey.jhu.edu/faculty-research/teaching-learning-at-carey/learning-assessment/" TargetMode="External"/><Relationship Id="rId13" Type="http://schemas.openxmlformats.org/officeDocument/2006/relationships/hyperlink" Target="http://carey.jhu.edu/ethics-policy" TargetMode="External"/><Relationship Id="rId18" Type="http://schemas.openxmlformats.org/officeDocument/2006/relationships/hyperlink" Target="http://carey.jhu.edu/life-at-carey/student-resourc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mailto:carey.student@jhu.edu" TargetMode="External"/><Relationship Id="rId17" Type="http://schemas.openxmlformats.org/officeDocument/2006/relationships/hyperlink" Target="http://carey.jhu.edu/life-at-carey/student-resources/student-handbook-and-academic-catalog/" TargetMode="External"/><Relationship Id="rId2" Type="http://schemas.openxmlformats.org/officeDocument/2006/relationships/styles" Target="styles.xml"/><Relationship Id="rId16" Type="http://schemas.openxmlformats.org/officeDocument/2006/relationships/hyperlink" Target="http://carey.jhu.edu/life-at-carey/student-development/academic-support/student-success-center/"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rey.jhu.edu/life-at-carey/student-resources/disability-services" TargetMode="External"/><Relationship Id="rId5" Type="http://schemas.openxmlformats.org/officeDocument/2006/relationships/footnotes" Target="footnotes.xml"/><Relationship Id="rId15" Type="http://schemas.openxmlformats.org/officeDocument/2006/relationships/hyperlink" Target="https://studentaffairs.jhu.edu/policies/student-code/" TargetMode="External"/><Relationship Id="rId10" Type="http://schemas.openxmlformats.org/officeDocument/2006/relationships/hyperlink" Target="mailto:carey.disability@jhu.edu" TargetMode="External"/><Relationship Id="rId19" Type="http://schemas.openxmlformats.org/officeDocument/2006/relationships/hyperlink" Target="http://carey.jhu.edu/ethics-policy" TargetMode="External"/><Relationship Id="rId4" Type="http://schemas.openxmlformats.org/officeDocument/2006/relationships/webSettings" Target="webSettings.xml"/><Relationship Id="rId9" Type="http://schemas.openxmlformats.org/officeDocument/2006/relationships/hyperlink" Target="https://blackboard.jhu.edu" TargetMode="External"/><Relationship Id="rId14" Type="http://schemas.openxmlformats.org/officeDocument/2006/relationships/hyperlink" Target="mailto:carey.student@jhu.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IS Architecture Syllabus</dc:title>
  <dc:creator>Carey.Learning@jhu.edu</dc:creator>
  <cp:lastModifiedBy>Catherine Zadoretzky</cp:lastModifiedBy>
  <cp:revision>3</cp:revision>
  <cp:lastPrinted>2017-09-25T11:59:00Z</cp:lastPrinted>
  <dcterms:created xsi:type="dcterms:W3CDTF">2018-07-25T16:07:00Z</dcterms:created>
  <dcterms:modified xsi:type="dcterms:W3CDTF">2018-07-25T16:10:00Z</dcterms:modified>
</cp:coreProperties>
</file>