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8" w:space="0" w:color="000000"/>
          <w:bottom w:val="single" w:sz="8" w:space="0" w:color="000000"/>
          <w:left w:val="single" w:sz="8" w:space="0" w:color="000000"/>
          <w:right w:val="single" w:sz="8" w:space="0" w:color="000000"/>
          <w:insideH w:val="single" w:sz="4" w:space="0" w:color="000000"/>
          <w:insideV w:val="single" w:sz="4" w:space="0" w:color="000000"/>
        </w:tblBorders>
      </w:tblPr>
      <w:tblGrid>
        <w:gridCol w:w="1632"/>
        <w:gridCol w:w="1632"/>
        <w:gridCol w:w="1632"/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008"/>
            <w:gridSpan w:val="9"/>
            <w:shd w:fill="D9E8F5"/>
            <w:tcMar>
              <w:top w:w="120" w:type="dxa"/>
              <w:bottom w:w="120" w:type="dxa"/>
              <w:left w:w="120" w:type="dxa"/>
              <w:right w:w="120" w:type="dxa"/>
            </w:tcMar>
            <w:vAlign w:val="center"/>
          </w:tcPr>
          <w:p>
            <w:pPr>
              <w:spacing w:before="60" w:after="60" w:line="276" w:lineRule="auto"/>
              <w:jc w:val="center"/>
            </w:pPr>
            <w:r>
              <w:rPr>
                <w:rFonts w:ascii="Times New Roman" w:hAnsi="Times New Roman"/>
                <w:b/>
                <w:color w:val="000000"/>
                <w:sz w:val="24"/>
              </w:rPr>
              <w:t>Design and Development of iReside: Property and Tenant Services Management System</w:t>
              <w:br/>
              <w:t>for the Landlords of Valenzuela City</w:t>
            </w:r>
          </w:p>
        </w:tc>
      </w:tr>
      <w:tr>
        <w:tc>
          <w:tcPr>
            <w:tcW w:type="dxa" w:w="1800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 Case ID</w:t>
            </w:r>
          </w:p>
        </w:tc>
        <w:tc>
          <w:tcPr>
            <w:tcW w:type="dxa" w:w="1656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Module / Route</w:t>
            </w:r>
          </w:p>
        </w:tc>
        <w:tc>
          <w:tcPr>
            <w:tcW w:type="dxa" w:w="1944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 Scenario</w:t>
            </w:r>
          </w:p>
        </w:tc>
        <w:tc>
          <w:tcPr>
            <w:tcW w:type="dxa" w:w="1944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Preconditions</w:t>
            </w:r>
          </w:p>
        </w:tc>
        <w:tc>
          <w:tcPr>
            <w:tcW w:type="dxa" w:w="244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Test Steps</w:t>
            </w:r>
          </w:p>
        </w:tc>
        <w:tc>
          <w:tcPr>
            <w:tcW w:type="dxa" w:w="2016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before="40" w:after="40"/>
              <w:jc w:val="left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Expected Result</w:t>
            </w:r>
          </w:p>
        </w:tc>
        <w:tc>
          <w:tcPr>
            <w:tcW w:type="dxa" w:w="936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Actual Result</w:t>
            </w:r>
          </w:p>
        </w:tc>
        <w:tc>
          <w:tcPr>
            <w:tcW w:type="dxa" w:w="936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Pass or Failed</w:t>
            </w:r>
          </w:p>
        </w:tc>
        <w:tc>
          <w:tcPr>
            <w:tcW w:type="dxa" w:w="1008"/>
            <w:tcMar>
              <w:top w:w="60" w:type="dxa"/>
              <w:bottom w:w="60" w:type="dxa"/>
              <w:left w:w="60" w:type="dxa"/>
              <w:right w:w="6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19"/>
              </w:rPr>
              <w:t>Remarks</w:t>
            </w:r>
          </w:p>
        </w:tc>
      </w:tr>
      <w:tr>
        <w:tc>
          <w:tcPr>
            <w:tcW w:type="dxa" w:w="1008"/>
            <w:gridSpan w:val="9"/>
            <w:shd w:fill="BDD7EE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Landlord</w:t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TC_Auth_001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Public Gateway (/)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Route unauthenticated root visitor to login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user is an unauthenticated visitor with no active browser session.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the root URL `/`.</w:t>
              <w:br/>
              <w:t>2. Observe the initial routing transition.</w:t>
              <w:br/>
              <w:t>3. Verify the final loaded destination.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redirects the unauthenticated visitor directly to `/login`.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TC_Auth_002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Authentication (/login)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Authenticate with invalid password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registered landlord account exists with valid email credentials.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`/login`.</w:t>
              <w:br/>
              <w:t>2. Enter the registered email and an incorrect password.</w:t>
              <w:br/>
              <w:t>3. Click the "Sign into Workspace"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error banner displays invalid credentials and access is denied.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TC_Auth_003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Authentication (/forgot-password)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Request password reset for a registered email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user account associated with the provided email exists.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`/forgot-password`.</w:t>
              <w:br/>
              <w:t>2. Enter the registered email address into the input field.</w:t>
              <w:br/>
              <w:t>3. Click the "Send Reset Link"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displays a confirmation notice stating that recovery instructions have been emailed.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TC_Auth_004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Authentication (/login)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Authenticate valid landlord credentials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verified landlord account exists in the database.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`/login`.</w:t>
              <w:br/>
              <w:t>2. Enter the valid landlord email address and password.</w:t>
              <w:br/>
              <w:t>3. Click the "Sign into Workspace"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authenticates the user and redirects to `/landlord/dashboard`.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TC_Landlord_Settings_005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Identity Settings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Update landlord profile and contact details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user is logged into the workspace.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`/landlord/settings`.</w:t>
              <w:br/>
              <w:t>2. Select the "Identity" tab and update business name and emergency contact.</w:t>
              <w:br/>
              <w:t>3. Click the "Save All Changes" master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updated profile details are saved to Supabase and a success toast appears.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TC_Landlord_Settings_006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Personalization Settings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Customize brand accent theme palette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settings page is open on the Personalization tab.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 and select the "Personalization" tab.</w:t>
              <w:br/>
              <w:t>2. Pick a new primary theme color from the interactive color picker.</w:t>
              <w:br/>
              <w:t>3. Click the "Save All Changes" master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UI theme instantly adapts to the chosen accent color across all dashboard pages.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TC_Landlord_Settings_007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Personalization Settings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Upload custom property monogram logo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has an image file for their property brand.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 and select the "Personalization" tab.</w:t>
              <w:br/>
              <w:t>2. Upload a PNG logo image in the Brand Assets section.</w:t>
              <w:br/>
              <w:t>3. Click the "Save All Changes" master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custom monogram logo updates in the navigation header and resident portal.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TC_Landlord_Settings_008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Landlord Settings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Prevent accidental exit when unsaved modifications exist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Changes have been made to form inputs without saving.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 and modify a field.</w:t>
              <w:br/>
              <w:t>2. Click the "Back to Dashboard" navigation link.</w:t>
              <w:br/>
              <w:t>3. Inspect the rendered confirmation modal.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unsaved changes modal appears offering Save All &amp; Exit, Discard, and Keep Editing options.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TC_Landlord_Settings_009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Landlord Settings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Persist multiple cross-tab edits with single save action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has modified fields across Identity and Personalization tabs.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`/landlord/settings`.</w:t>
              <w:br/>
              <w:t>2. Change business name in Identity tab and theme color in Personalization tab.</w:t>
              <w:br/>
              <w:t>3. Click the "Save All Changes" top action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All modified fields across both tabs persist simultaneously with a single confirmation toast.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TC_Landlord_Settings_010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Financial Settings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Configure landlord payout GCash and bank payment details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accessing workspace financial preferences.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`/landlord/settings`.</w:t>
              <w:br/>
              <w:t>2. Select the "Finance" tab and enter GCash number and Bank Account details.</w:t>
              <w:br/>
              <w:t>3. Click the "Save All Changes" master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Payment instructions update successfully and display on resident checkout invoices.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TC_Landlord_Settings_011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Notification Settings (/landlord/settings)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Configure automated maintenance email notification rules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configuring notification preferences.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`/landlord/settings` and select the "Notifications" tab.</w:t>
              <w:br/>
              <w:t>2. Toggle on "Instant Email for Emergency Tickets".</w:t>
              <w:br/>
              <w:t>3. Click the "Save All Changes" master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notification preference persists and triggers automated emails on critical repair submissions.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TC_Documentation_012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Documentation Hub (/docs or /landlord/docs)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Search documentation and download complete handover kit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viewing the integrated documentation portal.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`/landlord/docs`.</w:t>
              <w:br/>
              <w:t>2. Type "Disaster Recovery" into the documentation search bar.</w:t>
              <w:br/>
              <w:t>3. Click the "Download Complete Handover Kit" export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Relevant setup sections filter instantly and a complete Markdown handover archive downloads.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TC_Property_Management_013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Properties Management (/landlord/properties)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Create a new multi-unit rental property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has active workspace management permissions.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`/landlord/properties`.</w:t>
              <w:br/>
              <w:t>2. Click the "Add Property" button and fill in name, address, and property type.</w:t>
              <w:br/>
              <w:t>3. Click the "Save Property"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property is created in the database and appears in the properties list.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TC_Property_Management_014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Property Media (/landlord/properties/[id])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Upload property showcase photo gallery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property detail page is currently open.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`/landlord/properties/[id]`.</w:t>
              <w:br/>
              <w:t>2. Select the "Media &amp; Gallery" tab and upload a JPEG image.</w:t>
              <w:br/>
              <w:t>3. Click the "Upload Photos"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image uploads to Supabase storage and renders in the property hero carousel.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TC_Property_Management_015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Unit Management (/landlord/units)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Add a residential unit to an existing property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registered property exists in the landlord workspace.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`/landlord/units`.</w:t>
              <w:br/>
              <w:t>2. Click the "New Unit" button and enter unit number, floor, monthly rent, and deposit.</w:t>
              <w:br/>
              <w:t>3. Click the "Create Unit"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unit is persisted and listed under the designated property.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TC_Property_Management_016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Unit Detail (/landlord/units/[id])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Update unit monthly rental rate and deposit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specific unit exists in the landlord database.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`/landlord/units/[id]`.</w:t>
              <w:br/>
              <w:t>2. Update the monthly rent input field with a new value.</w:t>
              <w:br/>
              <w:t>3. Click the "Save Unit Changes"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updated rental amount is persisted and reflected across subsequent lease drafts.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TC_Property_Management_017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Unit Map (/landlord/unit-map)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Filter visual unit occupancy status on unit map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Multiple properties and units exist with varying occupancy states.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`/landlord/unit-map`.</w:t>
              <w:br/>
              <w:t>2. Click the "Vacant Units" filter pill.</w:t>
              <w:br/>
              <w:t>3. Observe the interactive architectural layout.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unit map highlights vacant units in amber and hides occupied units.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TC_Property_Management_018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Unit Detail (/landlord/units/[id])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Archive a decommissioned rental unit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vacant unit with no active lease exists.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`/landlord/units/[id]`.</w:t>
              <w:br/>
              <w:t>2. Click the "Archive Unit" danger action.</w:t>
              <w:br/>
              <w:t>3. Confirm the confirmation dialog prompt.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unit status updates to archived and is hidden from active availability selectors.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TC_Property_Management_019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Unit Management (/landlord/units)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Search units by tenant name or room number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Multiple units with assigned tenants exist.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`/landlord/units`.</w:t>
              <w:br/>
              <w:t>2. Type the target unit number into the search bar.</w:t>
              <w:br/>
              <w:t>3. Inspect the filtered table results.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table displays only matching unit records matching the search term.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TC_Property_Management_020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Property Detail (/landlord/properties/[id])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View property occupancy metrics and unit breakdown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existing property with active units exists in the portfolio.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`/landlord/properties`.</w:t>
              <w:br/>
              <w:t>2. Click on the target property card.</w:t>
              <w:br/>
              <w:t>3. Review the summary metrics cards at the top of the page.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page displays correct total units, occupied count, vacant count, and monthly revenue.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TC_Property_Management_021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Properties Management (/landlord/properties)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Export property portfolio inventory summary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At least one property exists in the landlord portfolio.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`/landlord/properties`.</w:t>
              <w:br/>
              <w:t>2. Click the "Export Portfolio" dropdown action.</w:t>
              <w:br/>
              <w:t>3. Select the "CSV Export" option.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browser downloads a structured CSV file containing all properties and unit counts.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TC_Resident_Onboarding_022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Lobby Flyer Studio (/landlord/flyer)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Customize lobby resident flyer template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logged in with an active property portfolio.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`/landlord/flyer`.</w:t>
              <w:br/>
              <w:t>2. Edit the title text, upload a background image, and adjust brightness.</w:t>
              <w:br/>
              <w:t>3. Observe the live flyer preview canvas.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flyer canvas updates dynamically and automatically syncs changes to cloud storage.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TC_Resident_Onboarding_023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Lobby Flyer Studio (/landlord/flyer)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Export high-resolution print flyer image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flyer template contains customized property branding.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`/landlord/flyer`.</w:t>
              <w:br/>
              <w:t>2. Click the "Download Print Poster (.png)" button.</w:t>
              <w:br/>
              <w:t>3. Open the downloaded image file.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browser downloads a high-resolution PNG image containing the rendered flyer and QR code.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TC_Resident_Onboarding_024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Tenant Intake (/landlord/tenants/invite)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Generate private resident onboarding invitation QR code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preparing a unit for upcoming resident move-in.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`/landlord/tenants/invite`.</w:t>
              <w:br/>
              <w:t>2. Select the target unit and move-in date.</w:t>
              <w:br/>
              <w:t>3. Click the "Generate Invite QR"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unique QR code and private registration link render on the modal for tenant handover.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TC_Lease_Management_025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Creation (/landlord/leases/new)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Prevent drafting overlapping lease for an occupied unit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unit currently has an active, non-expired lease agreement.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`/landlord/leases/new`.</w:t>
              <w:br/>
              <w:t>2. Attempt to select the occupied unit from the unit dropdown.</w:t>
              <w:br/>
              <w:t>3. Observe the unit dropdown options.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occupied unit is disabled with an indicator showing that an active lease is in effect.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TC_Lease_Management_026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Creation (/landlord/leases/new)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Draft a new residential lease agreement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vacant unit and an onboarded tenant profile exist.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`/landlord/leases/new`.</w:t>
              <w:br/>
              <w:t>2. Select the unit, tenant, start date, end date, and monthly rent.</w:t>
              <w:br/>
              <w:t>3. Click the "Create Draft Lease"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lease record is created with draft status and appears in the lease table.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TC_Lease_Management_027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Detail (/landlord/leases/[id])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Generate tenant digital signing invitation link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drafted lease agreement is ready for signature.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Click the "Generate Signing Link" button.</w:t>
              <w:br/>
              <w:t>3. Click the "Copy Link" action.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unique secure signing URL is generated and copied to the system clipboard.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TC_Lease_Management_028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Signing (/landlord/leases/[id] or /sign/[token])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Execute landlord signature on pending contract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tenant has already completed their signature on the contract.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Click the "Sign Agreement" button and draw the signature on the canvas.</w:t>
              <w:br/>
              <w:t>3. Click the "Confirm &amp; Finalize Signature"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lease status updates to active and a finalized agreement timestamp is recorded.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TC_Lease_Management_029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Detail (/landlord/leases/[id])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Review active lease payment schedule and terms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executed lease exists in the system.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Select the "Payment Schedule" tab.</w:t>
              <w:br/>
              <w:t>3. Inspect the monthly billing rows.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full schedule of monthly due dates, rental amounts, and payment statuses is displayed.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TC_Lease_Management_030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Detail (/landlord/leases/[id])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Download executed legal lease agreement PDF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finalized lease signed by both parties exists.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Click the "Download PDF" action button.</w:t>
              <w:br/>
              <w:t>3. Open the downloaded file.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browser downloads a formatted PDF document displaying all terms and embedded signatures.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TC_Billing_Financials_031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Utility Readings (/landlord/utility-readings)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Record monthly sub-metered water and electricity readings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Active occupied units exist with sub-meter configurations.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`/landlord/utility-readings`.</w:t>
              <w:br/>
              <w:t>2. Enter current electricity and water meter readings for a unit.</w:t>
              <w:br/>
              <w:t>3. Click the "Save Utility Readings"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utility consumption is calculated automatically and saved to the billing ledger.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TC_Billing_Financials_032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Invoice Management (/landlord/invoices)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Generate monthly rent and utility billing statement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lease exists with recorded utility consumption.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`/landlord/invoices`.</w:t>
              <w:br/>
              <w:t>2. Click the "Generate Billing" button and select the billing cycle month.</w:t>
              <w:br/>
              <w:t>3. Click the "Issue Invoices"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Itemized invoices are created for all active tenants with pending payment status.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TC_Billing_Financials_033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Financial Verification (/landlord/financials)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Verify and approve tenant payment proof submission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tenant has submitted payment reference details and receipt image.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`/landlord/financials`.</w:t>
              <w:br/>
              <w:t>2. Click on the pending payment verification card.</w:t>
              <w:br/>
              <w:t>3. Review the uploaded receipt image and click "Approve Payment".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payment status transitions to verified and the invoice balance updates to zero.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TC_Billing_Financials_034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Expense Management (/landlord/expenses)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Record property maintenance expense entry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is logged into the workspace.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`/landlord/expenses`.</w:t>
              <w:br/>
              <w:t>2. Click "Add Expense" and enter title, amount, category, and target property.</w:t>
              <w:br/>
              <w:t>3. Click the "Save Expense"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expense entry is recorded and deducted from net operating income metrics.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TC_Billing_Financials_035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Financial Ledger (/landlord/financials)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Filter financial cash flow ledger by date range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Multiple payments and expense records exist in the database.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`/landlord/financials`.</w:t>
              <w:br/>
              <w:t>2. Select the "Last 30 Days" filter from the date range selector.</w:t>
              <w:br/>
              <w:t>3. Inspect the updated transaction table.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ledger recalculates total income, expenses, and displays transactions from the chosen period.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TC_Billing_Financials_036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Invoice Management (/landlord/invoices)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Send automated overdue payment reminder notification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invoice remains unpaid past its contractual due date.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`/landlord/invoices`.</w:t>
              <w:br/>
              <w:t>2. Locate the overdue invoice row.</w:t>
              <w:br/>
              <w:t>3. Click the "Send Reminder" action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automated payment reminder notification is dispatched to the tenant via email and in-app alert.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TC_Billing_Financials_037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Financial Reports (/landlord/financials)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Export annual revenue and expense statement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Financial records exist across multiple billing cycles.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`/landlord/financials`.</w:t>
              <w:br/>
              <w:t>2. Click the "Export Report" button.</w:t>
              <w:br/>
              <w:t>3. Select the "Annual Financial Statement" format.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generates and downloads a detailed financial summary spreadsheet.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TC_Maintenance_Ops_038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Maintenance Dashboard (/landlord/maintenance)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Review incoming tenant maintenance repair ticket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tenant has submitted a new maintenance request with photos.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`/landlord/maintenance`.</w:t>
              <w:br/>
              <w:t>2. Click on the newly submitted ticket row.</w:t>
              <w:br/>
              <w:t>3. Inspect the issue description, severity level, and attached photo.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maintenance detail view opens and displays all tenant-submitted report details.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TC_Maintenance_Ops_039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Maintenance Detail (/landlord/maintenance/[id])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Assign third-party contractor to maintenance repair ticket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open maintenance ticket is currently under review in the maintenance modal.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`/landlord/maintenance` and open an active ticket.</w:t>
              <w:br/>
              <w:t>2. Select "Third Party Repair (Assign contractor)" and enter the contractor name.</w:t>
              <w:br/>
              <w:t>3. Click the "To Process" action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ticket status updates to assigned with the contractor name recorded for resident transparency.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TC_Maintenance_Ops_040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Maintenance Detail (/landlord/maintenance/[id])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Mark completed maintenance repair with resolution cost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dispatched maintenance repair has been completed by the contractor.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`/landlord/maintenance/[id]`.</w:t>
              <w:br/>
              <w:t>2. Enter final invoice repair cost and completion notes.</w:t>
              <w:br/>
              <w:t>3. Click the "Mark Resolved"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Ticket status changes to resolved and the repair cost automatically logs to property expenses.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TC_Communication_041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Landlord Messages (/landlord/messages)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Send direct chat message to active tenant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lease connection exists between landlord and tenant.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`/landlord/messages`.</w:t>
              <w:br/>
              <w:t>2. Select the tenant contact thread from the left conversation list.</w:t>
              <w:br/>
              <w:t>3. Type a message into the text area and click "Send".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message sends immediately and appears in the real-time conversation timeline.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TC_Communication_042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Community Bulletin (/tenant/community)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Publish building-wide maintenance announcement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has communication broadcast permissions.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`/tenant/community`.</w:t>
              <w:br/>
              <w:t>2. Click the "Create Announcement" button, enter title, and announcement body.</w:t>
              <w:br/>
              <w:t>3. Click the "Publish Announcement"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announcement is pinned to the community bulletin for all building residents.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TC_Operations_Assistant_043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Operations Assistant (/landlord/iris)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Query operations assistant for portfolio occupancy insights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Multiple properties and leases exist in the workspace.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`/landlord/iris`.</w:t>
              <w:br/>
              <w:t>2. Type "What is our current portfolio occupancy and upcoming lease expirations?".</w:t>
              <w:br/>
              <w:t>3. Press Enter to submit the query.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assistant analyzes live database records and outputs a concise portfolio summary.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TC_Operations_Assistant_044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Operations Assistant (/landlord/messages)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Draft contextual resident inquiry reply using assistant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unread resident message is open in the messaging module.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`/landlord/messages`.</w:t>
              <w:br/>
              <w:t>2. Open an unread resident inquiry regarding building policies.</w:t>
              <w:br/>
              <w:t>3. Click the "Draft Smart Reply" assistant action.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input area populates with a polite, policy-compliant response ready for review.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TC_Lease_End_045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Renewal (/landlord/leases/[id])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Approve pending tenant lease renewal request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tenant has submitted a renewal request for an expiring lease.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Click on the "Renewal Request" notification banner.</w:t>
              <w:br/>
              <w:t>3. Click the "Approve Renewal"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renewal request status changes to approved and a new lease term draft is created.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TC_Lease_End_046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Detail (/landlord/leases/[id])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Terminate an expired lease agreement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lease has reached its contractual end date.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`/landlord/leases/[id]`.</w:t>
              <w:br/>
              <w:t>2. Click the "Terminate Lease" action button.</w:t>
              <w:br/>
              <w:t>3. Enter the move-out inspection notes and confirm.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lease transitions to terminated status and the associated unit becomes vacant.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TC_Auth_047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Authentication (/login)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Sign out of an active landlord session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landlord user is logged into the workspace dashboard.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Click the user profile widget in the navigation sidebar.</w:t>
              <w:br/>
              <w:t>2. Click the "Sign Out" button.</w:t>
              <w:br/>
              <w:t>3. Confirm the logout prompt.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session token is cleared and the browser redirects to `/login`.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008"/>
            <w:gridSpan w:val="9"/>
            <w:shd w:fill="BDD7EE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Tenant</w:t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TC_Tenant_Onboarding_048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App Download Hub (/download)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Access resident mobile APK and web application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download portal is accessible via public link or flyer QR code.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`/download`.</w:t>
              <w:br/>
              <w:t>2. Click the "Download Android APK" button.</w:t>
              <w:br/>
              <w:t>3. Click the "Launch Web Resident App" alternative link.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APK download commences and the alternative button navigates to `/login`.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TC_Tenant_Onboarding_049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Onboarding (/signup/tenant)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Register new resident using invitation token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tenant invitation code has been issued by the landlord.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`/signup/tenant`.</w:t>
              <w:br/>
              <w:t>2. Enter the full name, email, password, and valid invitation code.</w:t>
              <w:br/>
              <w:t>3. Click the "Join Workspace"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resident account is provisioned and the browser redirects to `/tenant/dashboard`.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TC_Tenant_Experience_050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Tour (/tenant/tour)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Complete interactive resident onboarding walkthrough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resident logs into their newly activated account for the first time.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`/tenant/tour`.</w:t>
              <w:br/>
              <w:t>2. Advance through the interactive guidance cards explaining payments and maintenance.</w:t>
              <w:br/>
              <w:t>3. Click the "Complete Tour" button on the final slide.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tour completion flag is saved and the user is guided directly into their dashboard.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TC_Tenant_Experience_051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Dashboard (/tenant/dashboard)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View resident home dashboard overview and balances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authenticated resident with an active lease is logged in.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`/tenant/dashboard`.</w:t>
              <w:br/>
              <w:t>2. Review the current rent balance and upcoming due date card.</w:t>
              <w:br/>
              <w:t>3. Inspect the recent notices feed.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dashboard renders current lease summary, outstanding balance, and recent building notices.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TC_Tenant_Experience_052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Lease (/tenant/lease)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Review digital lease agreement and terms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lease contract is assigned to the resident.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`/tenant/lease`.</w:t>
              <w:br/>
              <w:t>2. Review the monthly rental amount, security deposit, and contract duration.</w:t>
              <w:br/>
              <w:t>3. Click the "View Full Agreement" link.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digital lease agreement displays all contractual clauses, unit details, and signatures.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TC_Tenant_Experience_053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Community Bulletin (/tenant/community)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View building announcements and contact neighbors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resident has access to the community module.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`/tenant/community`.</w:t>
              <w:br/>
              <w:t>2. Read the latest landlord announcement.</w:t>
              <w:br/>
              <w:t>3. Click on the building directory tab.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community feed displays all active announcements and verified building contacts.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TC_Tenant_Experience_054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Chat (/tenant/messages)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Send direct chat message to landlord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tenancy connection exists.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`/tenant/messages`.</w:t>
              <w:br/>
              <w:t>2. Type a message regarding parking availability.</w:t>
              <w:br/>
              <w:t>3. Click the "Send"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message transmits in real time and appears in the conversation stream.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TC_Tenant_Experience_055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New Maintenance Ticket (/tenant/maintenance/new)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Submit maintenance repair ticket with photo evidence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resident is logged into the tenant portal.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`/tenant/maintenance/new`.</w:t>
              <w:br/>
              <w:t>2. Select category, enter problem description, select urgency, and upload photo.</w:t>
              <w:br/>
              <w:t>3. Click the "Submit Request"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maintenance ticket is created and assigned a tracking ID with open status.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TC_Tenant_Experience_056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Maintenance Tracking (/tenant/maintenance)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Track real-time repair ticket progress updates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active maintenance request has been dispatched by the landlord.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`/tenant/maintenance`.</w:t>
              <w:br/>
              <w:t>2. Click on the active repair ticket card.</w:t>
              <w:br/>
              <w:t>3. Inspect the progress timeline and assigned contractor notes.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ticket timeline shows current dispatch status and estimated resolution date.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TC_Tenant_Payments_057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Invoices (/tenant/payments/[id])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View itemized monthly rent and utility breakdown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monthly invoice has been issued to the resident.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`/tenant/payments/[id]`.</w:t>
              <w:br/>
              <w:t>2. Inspect the breakdown of base rent, water charges, and electricity charges.</w:t>
              <w:br/>
              <w:t>3. Check the total payable balance.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invoice displays itemized charges and total amount matching the landlord billing ledger.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TC_Tenant_Payments_058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Resident Payment Submission (/tenant/payments/[id])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Submit payment proof receipt for monthly invoice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An unpaid invoice exists on the resident account.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`/tenant/payments/[id]`.</w:t>
              <w:br/>
              <w:t>2. Select payment method, enter transaction reference number, and upload receipt image.</w:t>
              <w:br/>
              <w:t>3. Click the "Submit Payment Proof"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payment proof is submitted and invoice status updates to verification_pending.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TC_Tenant_Payments_059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Advance Payment (/tenant/payments/advance)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Submit advance rental payment for future months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resident is current on all existing invoices.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`/tenant/payments/advance`.</w:t>
              <w:br/>
              <w:t>2. Enter advance payment amount and upload transaction receipt.</w:t>
              <w:br/>
              <w:t>3. Click the "Confirm Advance Payment"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advance payment records into the account ledger as a credit toward upcoming rent.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TC_Tenant_Lease_060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Lease Renewal (/tenant/lease/renewal)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Submit lease renewal request to property manager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resident lease is within 60 days of contractual expiration.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`/tenant/lease/renewal`.</w:t>
              <w:br/>
              <w:t>2. Select the proposed renewal term length and enter optional notes.</w:t>
              <w:br/>
              <w:t>3. Click the "Submit Renewal Request"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renewal request submits to the landlord and the status displays pending review.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TC_Tenant_Auth_061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Authentication (/login)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Sign out of an active tenant session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tenant user is logged into the resident portal.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Click the user profile dropdown in the top right header.</w:t>
              <w:br/>
              <w:t>2. Click the "Sign Out" button.</w:t>
              <w:br/>
              <w:t>3. Confirm the logout prompt.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active tenant session terminates and the browser redirects to `/login`.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008"/>
            <w:gridSpan w:val="9"/>
            <w:shd w:fill="BDD7EE"/>
            <w:tcMar>
              <w:top w:w="60" w:type="dxa"/>
              <w:bottom w:w="60" w:type="dxa"/>
              <w:left w:w="80" w:type="dxa"/>
              <w:right w:w="80" w:type="dxa"/>
            </w:tcMar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Times New Roman" w:hAnsi="Times New Roman"/>
                <w:b/>
                <w:color w:val="000000"/>
                <w:sz w:val="20"/>
              </w:rPr>
              <w:t>System Security, Accessibility &amp; Resilience</w:t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TC_Accessibility_062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Accessibility Controls (/landlord/settings or /landlord/dashboard)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Toggle WCAG AAA high contrast visual mode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user is viewing any authenticated page.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Open the user profile or quick settings widget.</w:t>
              <w:br/>
              <w:t>2. Click the "High Contrast Mode" toggle button.</w:t>
              <w:br/>
              <w:t>3. Inspect page borders, typography, and active tabs.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All shadows are replaced with high-contrast borders and active tabs show high-visibility highlights.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TC_Accessibility_063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Keyboard Navigation (/login or /landlord/dashboard)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Navigate interface using keyboard tab focus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user is navigating using keyboard only.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`/login`.</w:t>
              <w:br/>
              <w:t>2. Press Tab repeatedly to cycle through interactive elements.</w:t>
              <w:br/>
              <w:t>3. Press Enter on the focused button.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Focus rings visibly highlight each interactive element in logical sequential order.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TC_System_Security_064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Security &amp; Isolation (/api/tenant/payments)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Enforce row level security isolation on tenant records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tenant user attempts to query data belonging to another tenant.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Authenticate as Tenant A.</w:t>
              <w:br/>
              <w:t>2. Send an API request to fetch payment records for Tenant B.</w:t>
              <w:br/>
              <w:t>3. Inspect the HTTP response code and payload.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returns a 403 Forbidden error and reveals zero data from other tenants.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TC_System_Security_065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Security &amp; Isolation (/api/tenant/messages)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Prevent unauthorized cross-tenant message inspection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Two distinct tenant accounts exist in the workspace.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Authenticate as Tenant A.</w:t>
              <w:br/>
              <w:t>2. Attempt to open a conversation channel belonging to Tenant B.</w:t>
              <w:br/>
              <w:t>3. Observe the response and UI behavior.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Access is denied and the user cannot view or send messages in unauthorized threads.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TC_System_Resilience_066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Network Resilience (/landlord/flyer)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Display persistent warning banner during network disconnection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user is editing flyer configurations in the studio.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Navigate to `/landlord/flyer`.</w:t>
              <w:br/>
              <w:t>2. Disconnect the network connection.</w:t>
              <w:br/>
              <w:t>3. Attempt to modify a text element on the canvas.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persistent offline warning banner displays and sync automatically resumes when reconnected.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  <w:tr>
        <w:tc>
          <w:tcPr>
            <w:tcW w:type="dxa" w:w="1800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  <w:t>TC_Access_Control_067</w:t>
            </w:r>
          </w:p>
        </w:tc>
        <w:tc>
          <w:tcPr>
            <w:tcW w:type="dxa" w:w="165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Access Control (/admin/dashboard)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Intercept deprecated admin portal route attempt</w:t>
            </w:r>
          </w:p>
        </w:tc>
        <w:tc>
          <w:tcPr>
            <w:tcW w:type="dxa" w:w="1944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A user attempts to access a retired administrative endpoint.</w:t>
            </w:r>
          </w:p>
        </w:tc>
        <w:tc>
          <w:tcPr>
            <w:tcW w:type="dxa" w:w="244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1. Enter `/admin/dashboard` into the browser address bar.</w:t>
              <w:br/>
              <w:t>2. Press Enter to submit the navigation request.</w:t>
              <w:br/>
              <w:t>3. Observe the response behavior.</w:t>
            </w:r>
          </w:p>
        </w:tc>
        <w:tc>
          <w:tcPr>
            <w:tcW w:type="dxa" w:w="201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left"/>
            </w:pPr>
            <w:r>
              <w:rPr>
                <w:rFonts w:ascii="Times New Roman" w:hAnsi="Times New Roman"/>
                <w:color w:val="000000"/>
                <w:sz w:val="17"/>
              </w:rPr>
              <w:t>The system intercepts the request and redirects the user directly to `/landlord/dashboard`.</w:t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936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  <w:tc>
          <w:tcPr>
            <w:tcW w:type="dxa" w:w="1008"/>
            <w:tcMar>
              <w:top w:w="50" w:type="dxa"/>
              <w:bottom w:w="50" w:type="dxa"/>
              <w:left w:w="60" w:type="dxa"/>
              <w:right w:w="60" w:type="dxa"/>
            </w:tcMar>
            <w:vAlign w:val="top"/>
          </w:tcPr>
          <w:p>
            <w:pPr>
              <w:spacing w:before="20" w:after="20" w:line="252" w:lineRule="auto"/>
              <w:jc w:val="center"/>
            </w:pPr>
            <w:r>
              <w:rPr>
                <w:rFonts w:ascii="Times New Roman" w:hAnsi="Times New Roman"/>
                <w:color w:val="000000"/>
                <w:sz w:val="17"/>
              </w:rPr>
            </w:r>
          </w:p>
        </w:tc>
      </w:tr>
    </w:tbl>
    <w:sectPr w:rsidR="00FC693F" w:rsidRPr="0006063C" w:rsidSect="00034616">
      <w:pgSz w:w="15840" w:h="12240" w:orient="landscape"/>
      <w:pgMar w:top="576" w:right="576" w:bottom="576" w:left="5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