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computer [kəmˈpjuːtər] — компьютер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laptop [ˈlæptɑːp] — ноутбук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screen [skriːn] — экран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display [dɪˈspleɪ] — дисплей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keyboard [ˈkiːbɔːrd] — клавиатура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mouse [maʊs] — мышь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monitor [ˈmɑːnɪtər] — монитор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printer [ˈprɪntər] — принтер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cable [ˈkeɪbəl] — кабель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file [faɪl] — файл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folder [ˈfoʊldər] — папка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document [ˈdɑːkjʊmənt] — документ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text [tekst] — текст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image [ˈɪmɪdʒ] — изображение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name [neɪm] — имя (файла)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save [tuː seɪv] — сохранять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open [tuː ˈoʊpən] — открывать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close [tuː kloʊz] — закрывать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delete [tuː dɪˈliːt] — удалять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copy [tuː ˈkɑːpi] — копировать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paste [tuː peɪst] — вставлять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internet [ˈɪntərnet] — интернет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website [ˈwebsaɪt] — веб-сайт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site [saɪt] — сайт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web page [ˈweb peɪdʒ] — веб-страница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browser [ˈbraʊzər] — браузер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link [lɪŋk] — ссылка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password [ˈpæswɜːrd] — пароль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email [ˈiːmeɪl] — электронная почта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download [tuː ˌdaʊnˈloʊd] — скачивать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upload [tuː ˌʌpˈloʊd] — загрузить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code [koʊd] — код (программный)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program [ˈproʊɡræm] — программа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app/application [ˌæplɪˈkeɪʃən] — приложение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language [ˈlæŋɡwɪdʒ] — язык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command [kəˈmænd] — команда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run [tuː rʌn] — запускать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stop [tuː stɑːp] — останавливать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error [ˈerər] — ошибка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bug [bʌɡ] — баг (ошибка в коде)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fix [tuː fɪks] — исправлять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to test [tuː test] — тестировать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360" w:lineRule="auto"/>
        <w:ind w:left="720" w:hanging="360"/>
        <w:rPr>
          <w:rFonts w:ascii="Lexend" w:cs="Lexend" w:eastAsia="Lexend" w:hAnsi="Lexend"/>
          <w:color w:val="0b5394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Lexend" w:cs="Lexend" w:eastAsia="Lexend" w:hAnsi="Lexend"/>
          <w:color w:val="0b5394"/>
          <w:sz w:val="24"/>
          <w:szCs w:val="24"/>
          <w:highlight w:val="white"/>
          <w:rtl w:val="0"/>
        </w:rPr>
        <w:t xml:space="preserve">result [rɪˈzʌlt] — результат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exend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