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C0B" w:rsidRPr="007E5196" w:rsidRDefault="008A0C0B" w:rsidP="008A0C0B">
      <w:pPr>
        <w:jc w:val="center"/>
        <w:rPr>
          <w:lang w:val="en-US"/>
        </w:rPr>
      </w:pPr>
      <w:bookmarkStart w:id="0" w:name="Part_III"/>
      <w:r w:rsidRPr="007E5196">
        <w:rPr>
          <w:lang w:val="en-US"/>
        </w:rPr>
        <w:t>Kyrgyz Republic Ministry of Education and Sciences</w:t>
      </w:r>
    </w:p>
    <w:p w:rsidR="008A0C0B" w:rsidRPr="007E5196" w:rsidRDefault="008A0C0B" w:rsidP="008A0C0B">
      <w:pPr>
        <w:jc w:val="center"/>
        <w:rPr>
          <w:lang w:val="en-US"/>
        </w:rPr>
      </w:pPr>
      <w:r w:rsidRPr="007E5196">
        <w:rPr>
          <w:lang w:val="en-US"/>
        </w:rPr>
        <w:t>Kyrgyz State Technical University named after I. Razzakov</w:t>
      </w:r>
    </w:p>
    <w:p w:rsidR="008A0C0B" w:rsidRPr="007E5196" w:rsidRDefault="008A0C0B" w:rsidP="008A0C0B">
      <w:pPr>
        <w:jc w:val="center"/>
        <w:rPr>
          <w:lang w:val="en-US"/>
        </w:rPr>
      </w:pPr>
      <w:r w:rsidRPr="007E5196">
        <w:rPr>
          <w:lang w:val="en-US"/>
        </w:rPr>
        <w:t>SOFTWARE EGINEERING DEPARTMENT</w:t>
      </w:r>
    </w:p>
    <w:p w:rsidR="008A0C0B" w:rsidRPr="007E5196" w:rsidRDefault="008A0C0B" w:rsidP="008A0C0B">
      <w:pPr>
        <w:jc w:val="center"/>
        <w:rPr>
          <w:lang w:val="en-US"/>
        </w:rPr>
      </w:pPr>
      <w:r w:rsidRPr="007E5196">
        <w:rPr>
          <w:lang w:val="en-US"/>
        </w:rPr>
        <w:t>Bachelor Study Program in the field 710400</w:t>
      </w:r>
    </w:p>
    <w:p w:rsidR="008A0C0B" w:rsidRPr="007E5196" w:rsidRDefault="008A0C0B" w:rsidP="008A0C0B">
      <w:pPr>
        <w:jc w:val="center"/>
        <w:rPr>
          <w:lang w:val="en-US"/>
        </w:rPr>
      </w:pPr>
      <w:r w:rsidRPr="007E5196">
        <w:rPr>
          <w:lang w:val="en-US"/>
        </w:rPr>
        <w:t>SOFTWARE ENGINEERING</w:t>
      </w:r>
    </w:p>
    <w:p w:rsidR="008A0C0B" w:rsidRPr="007E5196" w:rsidRDefault="008A0C0B" w:rsidP="008A0C0B">
      <w:pPr>
        <w:pStyle w:val="BodyText"/>
        <w:spacing w:after="0"/>
        <w:jc w:val="center"/>
        <w:rPr>
          <w:lang w:val="en-US"/>
        </w:rPr>
      </w:pPr>
      <w:r w:rsidRPr="007E5196">
        <w:rPr>
          <w:lang w:val="en-US"/>
        </w:rPr>
        <w:t>Bachelor Module</w:t>
      </w:r>
    </w:p>
    <w:p w:rsidR="008A0C0B" w:rsidRPr="007E5196" w:rsidRDefault="008A0C0B" w:rsidP="008A0C0B">
      <w:pPr>
        <w:pStyle w:val="BodyText"/>
        <w:spacing w:after="0"/>
        <w:jc w:val="center"/>
        <w:rPr>
          <w:lang w:val="en-US"/>
        </w:rPr>
      </w:pPr>
      <w:r w:rsidRPr="007E5196">
        <w:rPr>
          <w:lang w:val="en-US"/>
        </w:rPr>
        <w:t>Software Requirements Specification</w:t>
      </w:r>
    </w:p>
    <w:p w:rsidR="008A0C0B" w:rsidRPr="007E5196" w:rsidRDefault="008A0C0B" w:rsidP="008A0C0B">
      <w:pPr>
        <w:pStyle w:val="BodyText"/>
        <w:spacing w:after="0"/>
        <w:jc w:val="center"/>
        <w:rPr>
          <w:b/>
          <w:sz w:val="28"/>
          <w:szCs w:val="28"/>
          <w:lang w:val="en-US"/>
        </w:rPr>
      </w:pPr>
    </w:p>
    <w:p w:rsidR="008A0C0B" w:rsidRPr="007E5196" w:rsidRDefault="008A0C0B" w:rsidP="008A0C0B">
      <w:pPr>
        <w:pStyle w:val="BodyText"/>
        <w:spacing w:after="0"/>
        <w:jc w:val="center"/>
        <w:rPr>
          <w:b/>
          <w:sz w:val="28"/>
          <w:szCs w:val="28"/>
          <w:lang w:val="en-US"/>
        </w:rPr>
      </w:pPr>
    </w:p>
    <w:p w:rsidR="008A0C0B" w:rsidRPr="007E5196" w:rsidRDefault="008A0C0B" w:rsidP="008A0C0B">
      <w:pPr>
        <w:pStyle w:val="BodyText"/>
        <w:spacing w:after="0"/>
        <w:jc w:val="center"/>
        <w:rPr>
          <w:b/>
          <w:sz w:val="28"/>
          <w:szCs w:val="28"/>
          <w:lang w:val="en-US"/>
        </w:rPr>
      </w:pPr>
    </w:p>
    <w:p w:rsidR="008A0C0B" w:rsidRPr="007E5196" w:rsidRDefault="008A0C0B" w:rsidP="008A0C0B">
      <w:pPr>
        <w:pStyle w:val="BodyText"/>
        <w:spacing w:after="0"/>
        <w:jc w:val="center"/>
        <w:rPr>
          <w:b/>
          <w:sz w:val="28"/>
          <w:szCs w:val="28"/>
          <w:lang w:val="en-US"/>
        </w:rPr>
      </w:pPr>
    </w:p>
    <w:p w:rsidR="008A0C0B" w:rsidRPr="007E5196" w:rsidRDefault="008A0C0B" w:rsidP="008A0C0B">
      <w:pPr>
        <w:pStyle w:val="BodyText"/>
        <w:spacing w:after="0"/>
        <w:jc w:val="center"/>
        <w:rPr>
          <w:b/>
          <w:sz w:val="28"/>
          <w:szCs w:val="28"/>
          <w:lang w:val="en-US"/>
        </w:rPr>
      </w:pPr>
    </w:p>
    <w:p w:rsidR="008A0C0B" w:rsidRPr="007E5196" w:rsidRDefault="008A0C0B" w:rsidP="008A0C0B">
      <w:pPr>
        <w:pStyle w:val="BodyText"/>
        <w:spacing w:after="0"/>
        <w:jc w:val="center"/>
        <w:rPr>
          <w:b/>
          <w:sz w:val="28"/>
          <w:szCs w:val="28"/>
          <w:lang w:val="en-US"/>
        </w:rPr>
      </w:pPr>
    </w:p>
    <w:p w:rsidR="008A0C0B" w:rsidRPr="007E5196" w:rsidRDefault="008A0C0B" w:rsidP="008A0C0B">
      <w:pPr>
        <w:pStyle w:val="BodyText"/>
        <w:spacing w:after="0"/>
        <w:jc w:val="center"/>
        <w:rPr>
          <w:b/>
          <w:sz w:val="28"/>
          <w:szCs w:val="28"/>
          <w:lang w:val="en-US"/>
        </w:rPr>
      </w:pPr>
    </w:p>
    <w:p w:rsidR="008A0C0B" w:rsidRPr="007E5196" w:rsidRDefault="008A0C0B" w:rsidP="008A0C0B">
      <w:pPr>
        <w:pStyle w:val="BodyText"/>
        <w:spacing w:after="0"/>
        <w:jc w:val="center"/>
        <w:rPr>
          <w:b/>
          <w:sz w:val="28"/>
          <w:szCs w:val="28"/>
          <w:lang w:val="en-US"/>
        </w:rPr>
      </w:pPr>
    </w:p>
    <w:p w:rsidR="008A0C0B" w:rsidRPr="007E5196" w:rsidRDefault="008A0C0B" w:rsidP="008A0C0B">
      <w:pPr>
        <w:pStyle w:val="BodyText"/>
        <w:spacing w:after="0"/>
        <w:jc w:val="center"/>
        <w:rPr>
          <w:sz w:val="28"/>
          <w:szCs w:val="28"/>
          <w:lang w:val="en-US"/>
        </w:rPr>
      </w:pPr>
    </w:p>
    <w:p w:rsidR="008A0C0B" w:rsidRPr="00FA6A2F" w:rsidRDefault="00224B06" w:rsidP="008A0C0B">
      <w:pPr>
        <w:pStyle w:val="BodyText"/>
        <w:spacing w:after="0"/>
        <w:jc w:val="center"/>
        <w:rPr>
          <w:caps/>
          <w:sz w:val="28"/>
          <w:szCs w:val="28"/>
          <w:lang w:val="en-US"/>
        </w:rPr>
      </w:pPr>
      <w:r w:rsidRPr="00FA6A2F">
        <w:rPr>
          <w:caps/>
          <w:sz w:val="28"/>
          <w:szCs w:val="28"/>
          <w:lang w:val="en-US"/>
        </w:rPr>
        <w:t>Methodical Guide No.2</w:t>
      </w:r>
    </w:p>
    <w:p w:rsidR="008A0C0B" w:rsidRPr="00FA6A2F" w:rsidRDefault="00307F6A" w:rsidP="008A0C0B">
      <w:pPr>
        <w:pStyle w:val="BodyText"/>
        <w:spacing w:after="0"/>
        <w:jc w:val="center"/>
        <w:rPr>
          <w:caps/>
          <w:sz w:val="28"/>
          <w:szCs w:val="28"/>
          <w:lang w:val="en-US"/>
        </w:rPr>
      </w:pPr>
      <w:r w:rsidRPr="00FA6A2F">
        <w:rPr>
          <w:caps/>
          <w:sz w:val="28"/>
          <w:szCs w:val="28"/>
          <w:lang w:val="en-US"/>
        </w:rPr>
        <w:t xml:space="preserve">Sample of the Software Requirements Specification Developing Approach No.1 </w:t>
      </w:r>
      <w:r w:rsidR="00FA6A2F" w:rsidRPr="00FA6A2F">
        <w:rPr>
          <w:caps/>
          <w:sz w:val="28"/>
          <w:szCs w:val="28"/>
          <w:lang w:val="en-US"/>
        </w:rPr>
        <w:t>on Base of the Software to Solve the DMT’s Problems</w:t>
      </w:r>
    </w:p>
    <w:p w:rsidR="008A0C0B" w:rsidRPr="007E5196" w:rsidRDefault="008A0C0B" w:rsidP="008A0C0B">
      <w:pPr>
        <w:pStyle w:val="BodyText"/>
        <w:spacing w:after="0"/>
        <w:jc w:val="center"/>
        <w:rPr>
          <w:sz w:val="28"/>
          <w:szCs w:val="28"/>
          <w:lang w:val="en-US"/>
        </w:rPr>
      </w:pPr>
      <w:r w:rsidRPr="007E5196">
        <w:rPr>
          <w:sz w:val="28"/>
          <w:szCs w:val="28"/>
          <w:lang w:val="en-US"/>
        </w:rPr>
        <w:t xml:space="preserve"> On the discipline </w:t>
      </w:r>
    </w:p>
    <w:p w:rsidR="008A0C0B" w:rsidRPr="007E5196" w:rsidRDefault="008A0C0B" w:rsidP="008A0C0B">
      <w:pPr>
        <w:pStyle w:val="BodyText"/>
        <w:spacing w:after="0"/>
        <w:jc w:val="center"/>
        <w:rPr>
          <w:sz w:val="28"/>
          <w:szCs w:val="28"/>
          <w:lang w:val="en-US"/>
        </w:rPr>
      </w:pPr>
      <w:r w:rsidRPr="007E5196">
        <w:rPr>
          <w:sz w:val="28"/>
          <w:szCs w:val="28"/>
          <w:lang w:val="en-US"/>
        </w:rPr>
        <w:t>“Software Requirements Specification”</w:t>
      </w:r>
    </w:p>
    <w:p w:rsidR="008A0C0B" w:rsidRPr="007E5196" w:rsidRDefault="008A0C0B" w:rsidP="008A0C0B">
      <w:pPr>
        <w:pStyle w:val="BodyText"/>
        <w:jc w:val="center"/>
        <w:rPr>
          <w:lang w:val="en-US"/>
        </w:rPr>
      </w:pPr>
    </w:p>
    <w:p w:rsidR="008A0C0B" w:rsidRPr="007E5196" w:rsidRDefault="008A0C0B" w:rsidP="008A0C0B">
      <w:pPr>
        <w:pStyle w:val="BodyText"/>
        <w:jc w:val="center"/>
        <w:rPr>
          <w:lang w:val="en-US"/>
        </w:rPr>
      </w:pPr>
    </w:p>
    <w:p w:rsidR="008A0C0B" w:rsidRPr="007E5196" w:rsidRDefault="008A0C0B" w:rsidP="008A0C0B">
      <w:pPr>
        <w:pStyle w:val="BodyText"/>
        <w:jc w:val="center"/>
        <w:rPr>
          <w:lang w:val="en-US"/>
        </w:rPr>
      </w:pPr>
    </w:p>
    <w:p w:rsidR="008A0C0B" w:rsidRPr="007E5196" w:rsidRDefault="008A0C0B" w:rsidP="008A0C0B">
      <w:pPr>
        <w:pStyle w:val="BodyText"/>
        <w:jc w:val="center"/>
        <w:rPr>
          <w:lang w:val="en-US"/>
        </w:rPr>
      </w:pPr>
    </w:p>
    <w:p w:rsidR="008A0C0B" w:rsidRPr="007E5196" w:rsidRDefault="008A0C0B" w:rsidP="008A0C0B">
      <w:pPr>
        <w:pStyle w:val="BodyText"/>
        <w:jc w:val="center"/>
        <w:rPr>
          <w:lang w:val="en-US"/>
        </w:rPr>
      </w:pPr>
    </w:p>
    <w:p w:rsidR="008A0C0B" w:rsidRPr="007E5196" w:rsidRDefault="008A0C0B" w:rsidP="008A0C0B">
      <w:pPr>
        <w:pStyle w:val="BodyText"/>
        <w:jc w:val="center"/>
        <w:rPr>
          <w:sz w:val="28"/>
          <w:szCs w:val="28"/>
          <w:lang w:val="en-US"/>
        </w:rPr>
      </w:pPr>
      <w:r w:rsidRPr="007E5196">
        <w:rPr>
          <w:sz w:val="28"/>
          <w:szCs w:val="28"/>
          <w:lang w:val="en-US"/>
        </w:rPr>
        <w:t>Candidate of Technical Sciences, Professor</w:t>
      </w:r>
    </w:p>
    <w:p w:rsidR="008A0C0B" w:rsidRPr="007E5196" w:rsidRDefault="008A0C0B" w:rsidP="008A0C0B">
      <w:pPr>
        <w:pStyle w:val="BodyText"/>
        <w:jc w:val="center"/>
        <w:rPr>
          <w:sz w:val="28"/>
          <w:szCs w:val="28"/>
          <w:lang w:val="en-US"/>
        </w:rPr>
      </w:pPr>
      <w:r w:rsidRPr="007E5196">
        <w:rPr>
          <w:sz w:val="28"/>
          <w:szCs w:val="28"/>
          <w:lang w:val="en-US"/>
        </w:rPr>
        <w:t>Iosif Grighorievitch Ten</w:t>
      </w:r>
    </w:p>
    <w:p w:rsidR="008A0C0B" w:rsidRPr="007E5196" w:rsidRDefault="008A0C0B" w:rsidP="008A0C0B">
      <w:pPr>
        <w:pStyle w:val="BodyText"/>
        <w:jc w:val="center"/>
        <w:rPr>
          <w:lang w:val="en-US"/>
        </w:rPr>
      </w:pPr>
    </w:p>
    <w:p w:rsidR="008A0C0B" w:rsidRPr="007E5196" w:rsidRDefault="008A0C0B" w:rsidP="008A0C0B">
      <w:pPr>
        <w:pStyle w:val="BodyText"/>
        <w:jc w:val="center"/>
        <w:rPr>
          <w:lang w:val="en-US"/>
        </w:rPr>
      </w:pPr>
    </w:p>
    <w:p w:rsidR="008A0C0B" w:rsidRPr="007E5196" w:rsidRDefault="008A0C0B" w:rsidP="008A0C0B">
      <w:pPr>
        <w:pStyle w:val="BodyText"/>
        <w:jc w:val="center"/>
        <w:rPr>
          <w:lang w:val="en-US"/>
        </w:rPr>
      </w:pPr>
    </w:p>
    <w:p w:rsidR="008A0C0B" w:rsidRPr="007E5196" w:rsidRDefault="008A0C0B" w:rsidP="008A0C0B">
      <w:pPr>
        <w:pStyle w:val="BodyText"/>
        <w:jc w:val="center"/>
        <w:rPr>
          <w:lang w:val="en-US"/>
        </w:rPr>
      </w:pPr>
    </w:p>
    <w:p w:rsidR="008A0C0B" w:rsidRPr="007E5196" w:rsidRDefault="008A0C0B" w:rsidP="008A0C0B">
      <w:pPr>
        <w:pStyle w:val="BodyText"/>
        <w:jc w:val="center"/>
        <w:rPr>
          <w:lang w:val="en-US"/>
        </w:rPr>
      </w:pPr>
    </w:p>
    <w:p w:rsidR="008A0C0B" w:rsidRPr="007E5196" w:rsidRDefault="008A0C0B" w:rsidP="008A0C0B">
      <w:pPr>
        <w:pStyle w:val="BodyText"/>
        <w:jc w:val="center"/>
        <w:rPr>
          <w:lang w:val="en-US"/>
        </w:rPr>
      </w:pPr>
    </w:p>
    <w:p w:rsidR="008A0C0B" w:rsidRPr="007E5196" w:rsidRDefault="008A0C0B" w:rsidP="008A0C0B">
      <w:pPr>
        <w:pStyle w:val="BodyText"/>
        <w:jc w:val="center"/>
        <w:rPr>
          <w:lang w:val="en-US"/>
        </w:rPr>
      </w:pPr>
    </w:p>
    <w:p w:rsidR="008A0C0B" w:rsidRPr="007E5196" w:rsidRDefault="008A0C0B" w:rsidP="008A0C0B">
      <w:pPr>
        <w:pStyle w:val="BodyText"/>
        <w:jc w:val="center"/>
        <w:rPr>
          <w:lang w:val="en-US"/>
        </w:rPr>
      </w:pPr>
    </w:p>
    <w:p w:rsidR="008A0C0B" w:rsidRPr="007E5196" w:rsidRDefault="008A0C0B" w:rsidP="008A0C0B">
      <w:pPr>
        <w:pStyle w:val="BodyText"/>
        <w:jc w:val="center"/>
      </w:pPr>
      <w:r w:rsidRPr="007E5196">
        <w:rPr>
          <w:sz w:val="32"/>
          <w:szCs w:val="32"/>
          <w:lang w:val="en-US"/>
        </w:rPr>
        <w:t>BISHKEK</w:t>
      </w:r>
      <w:r w:rsidRPr="007E5196">
        <w:rPr>
          <w:sz w:val="32"/>
          <w:szCs w:val="32"/>
        </w:rPr>
        <w:t xml:space="preserve"> 2016</w:t>
      </w:r>
      <w:r w:rsidRPr="007E5196">
        <w:br w:type="page"/>
      </w:r>
    </w:p>
    <w:p w:rsidR="008A0C0B" w:rsidRPr="007E5196" w:rsidRDefault="008A0C0B" w:rsidP="008A0C0B">
      <w:pPr>
        <w:pStyle w:val="Title"/>
        <w:rPr>
          <w:b w:val="0"/>
          <w:sz w:val="24"/>
          <w:szCs w:val="24"/>
        </w:rPr>
      </w:pPr>
      <w:r w:rsidRPr="007E5196">
        <w:rPr>
          <w:b w:val="0"/>
          <w:sz w:val="24"/>
          <w:szCs w:val="24"/>
        </w:rPr>
        <w:lastRenderedPageBreak/>
        <w:t>Министерство образования и науки Кыргызской Республики</w:t>
      </w:r>
    </w:p>
    <w:p w:rsidR="008A0C0B" w:rsidRPr="007E5196" w:rsidRDefault="008A0C0B" w:rsidP="008A0C0B">
      <w:pPr>
        <w:jc w:val="center"/>
      </w:pPr>
      <w:r w:rsidRPr="007E5196">
        <w:t xml:space="preserve">Кыргызский Государственный Технический Университет </w:t>
      </w:r>
    </w:p>
    <w:p w:rsidR="008A0C0B" w:rsidRPr="007E5196" w:rsidRDefault="008A0C0B" w:rsidP="008A0C0B">
      <w:pPr>
        <w:jc w:val="center"/>
      </w:pPr>
      <w:r w:rsidRPr="007E5196">
        <w:t>им. И. Раззакова</w:t>
      </w:r>
    </w:p>
    <w:p w:rsidR="008A0C0B" w:rsidRPr="007E5196" w:rsidRDefault="008A0C0B" w:rsidP="008A0C0B">
      <w:pPr>
        <w:jc w:val="center"/>
      </w:pPr>
      <w:r w:rsidRPr="007E5196">
        <w:t>Кафедра программного обеспечения компьютерных систем</w:t>
      </w:r>
    </w:p>
    <w:p w:rsidR="008A0C0B" w:rsidRPr="007E5196" w:rsidRDefault="008A0C0B" w:rsidP="008A0C0B">
      <w:pPr>
        <w:jc w:val="center"/>
      </w:pPr>
      <w:r w:rsidRPr="007E5196">
        <w:t>НАПРАВЛЕНИЕ—710400</w:t>
      </w:r>
    </w:p>
    <w:p w:rsidR="008A0C0B" w:rsidRPr="007E5196" w:rsidRDefault="008A0C0B" w:rsidP="008A0C0B">
      <w:pPr>
        <w:jc w:val="center"/>
      </w:pPr>
      <w:r w:rsidRPr="007E5196">
        <w:t>ПРОГРАММНАЯ ИНЖЕНЕРИЯ</w:t>
      </w:r>
    </w:p>
    <w:p w:rsidR="008A0C0B" w:rsidRPr="007E5196" w:rsidRDefault="008A0C0B" w:rsidP="008A0C0B">
      <w:pPr>
        <w:pStyle w:val="BodyText"/>
        <w:spacing w:after="0"/>
        <w:jc w:val="center"/>
      </w:pPr>
      <w:r w:rsidRPr="007E5196">
        <w:t xml:space="preserve">Дисциплина для обучения студентов-бакалавров </w:t>
      </w:r>
    </w:p>
    <w:p w:rsidR="008A0C0B" w:rsidRPr="007E5196" w:rsidRDefault="008A0C0B" w:rsidP="008A0C0B">
      <w:pPr>
        <w:pStyle w:val="BodyText"/>
        <w:spacing w:after="0"/>
        <w:jc w:val="center"/>
      </w:pPr>
      <w:r w:rsidRPr="007E5196">
        <w:t>«Разработка спецификации требований к ПО»</w:t>
      </w:r>
    </w:p>
    <w:p w:rsidR="008A0C0B" w:rsidRPr="007E5196" w:rsidRDefault="008A0C0B" w:rsidP="008A0C0B">
      <w:pPr>
        <w:pStyle w:val="BodyText"/>
        <w:jc w:val="center"/>
      </w:pPr>
    </w:p>
    <w:p w:rsidR="008A0C0B" w:rsidRPr="007E5196" w:rsidRDefault="008A0C0B" w:rsidP="008A0C0B">
      <w:pPr>
        <w:pStyle w:val="BodyText"/>
        <w:jc w:val="center"/>
      </w:pPr>
    </w:p>
    <w:p w:rsidR="008A0C0B" w:rsidRPr="007E5196" w:rsidRDefault="008A0C0B" w:rsidP="008A0C0B">
      <w:pPr>
        <w:pStyle w:val="BodyText"/>
        <w:jc w:val="center"/>
      </w:pPr>
    </w:p>
    <w:p w:rsidR="008A0C0B" w:rsidRPr="007E5196" w:rsidRDefault="008A0C0B" w:rsidP="008A0C0B">
      <w:pPr>
        <w:pStyle w:val="BodyText"/>
        <w:jc w:val="center"/>
      </w:pPr>
    </w:p>
    <w:p w:rsidR="008A0C0B" w:rsidRPr="007E5196" w:rsidRDefault="008A0C0B" w:rsidP="008A0C0B">
      <w:pPr>
        <w:pStyle w:val="BodyText"/>
        <w:jc w:val="center"/>
      </w:pPr>
    </w:p>
    <w:p w:rsidR="008A0C0B" w:rsidRPr="007E5196" w:rsidRDefault="008A0C0B" w:rsidP="008A0C0B">
      <w:pPr>
        <w:pStyle w:val="BodyText"/>
        <w:jc w:val="center"/>
      </w:pPr>
    </w:p>
    <w:p w:rsidR="008A0C0B" w:rsidRPr="007E5196" w:rsidRDefault="008A0C0B" w:rsidP="008A0C0B">
      <w:pPr>
        <w:pStyle w:val="BodyText"/>
        <w:jc w:val="center"/>
      </w:pPr>
    </w:p>
    <w:p w:rsidR="008A0C0B" w:rsidRPr="007E5196" w:rsidRDefault="00D27E17" w:rsidP="008A0C0B">
      <w:pPr>
        <w:pStyle w:val="BodyText"/>
        <w:spacing w:after="0"/>
        <w:jc w:val="center"/>
        <w:rPr>
          <w:sz w:val="28"/>
          <w:szCs w:val="28"/>
        </w:rPr>
      </w:pPr>
      <w:r>
        <w:rPr>
          <w:sz w:val="28"/>
          <w:szCs w:val="28"/>
        </w:rPr>
        <w:t>МЕТОДИЧЕСКОЕ ПОСОБИЕ №2</w:t>
      </w:r>
    </w:p>
    <w:p w:rsidR="008A0C0B" w:rsidRPr="00D27E17" w:rsidRDefault="00D27E17" w:rsidP="008A0C0B">
      <w:pPr>
        <w:tabs>
          <w:tab w:val="left" w:pos="4125"/>
        </w:tabs>
        <w:jc w:val="center"/>
        <w:rPr>
          <w:sz w:val="28"/>
          <w:szCs w:val="28"/>
        </w:rPr>
      </w:pPr>
      <w:r>
        <w:rPr>
          <w:sz w:val="28"/>
          <w:szCs w:val="28"/>
        </w:rPr>
        <w:t>ИЛЛЮСТРАЦИЯ СПОСОБА №1 РАЗРАБОТКИ СПЕЦИФИКАЦИИ ТРЕБОВАНИЙ к ПО НА ПРИМЕРЕ ПО для РЕШЕНИЯ ЗАДАЧ ТПР</w:t>
      </w:r>
    </w:p>
    <w:p w:rsidR="008A0C0B" w:rsidRPr="007E5196" w:rsidRDefault="008A0C0B" w:rsidP="008A0C0B">
      <w:pPr>
        <w:pStyle w:val="BodyText"/>
        <w:spacing w:after="0"/>
        <w:jc w:val="center"/>
        <w:rPr>
          <w:sz w:val="28"/>
          <w:szCs w:val="28"/>
        </w:rPr>
      </w:pPr>
      <w:r w:rsidRPr="007E5196">
        <w:rPr>
          <w:sz w:val="28"/>
          <w:szCs w:val="28"/>
        </w:rPr>
        <w:t>по дисциплине бакалаврской программы обучения</w:t>
      </w:r>
    </w:p>
    <w:p w:rsidR="008A0C0B" w:rsidRPr="007E5196" w:rsidRDefault="008A0C0B" w:rsidP="008A0C0B">
      <w:pPr>
        <w:pStyle w:val="BodyText"/>
        <w:spacing w:after="0"/>
        <w:jc w:val="center"/>
        <w:rPr>
          <w:sz w:val="28"/>
          <w:szCs w:val="28"/>
        </w:rPr>
      </w:pPr>
      <w:r w:rsidRPr="007E5196">
        <w:rPr>
          <w:sz w:val="28"/>
          <w:szCs w:val="28"/>
        </w:rPr>
        <w:t>“Разработка спецификации требований к ПО”</w:t>
      </w:r>
    </w:p>
    <w:p w:rsidR="008A0C0B" w:rsidRPr="007E5196" w:rsidRDefault="008A0C0B" w:rsidP="008A0C0B">
      <w:pPr>
        <w:pStyle w:val="BodyText"/>
        <w:jc w:val="center"/>
        <w:rPr>
          <w:sz w:val="28"/>
          <w:szCs w:val="28"/>
        </w:rPr>
      </w:pPr>
    </w:p>
    <w:p w:rsidR="008A0C0B" w:rsidRPr="007E5196" w:rsidRDefault="008A0C0B" w:rsidP="008A0C0B">
      <w:pPr>
        <w:tabs>
          <w:tab w:val="left" w:pos="4125"/>
        </w:tabs>
        <w:jc w:val="center"/>
        <w:rPr>
          <w:sz w:val="28"/>
          <w:szCs w:val="28"/>
        </w:rPr>
      </w:pPr>
    </w:p>
    <w:p w:rsidR="008A0C0B" w:rsidRPr="007E5196" w:rsidRDefault="008A0C0B" w:rsidP="008A0C0B">
      <w:pPr>
        <w:tabs>
          <w:tab w:val="left" w:pos="4125"/>
        </w:tabs>
        <w:jc w:val="center"/>
        <w:rPr>
          <w:sz w:val="28"/>
          <w:szCs w:val="28"/>
        </w:rPr>
      </w:pPr>
    </w:p>
    <w:p w:rsidR="008A0C0B" w:rsidRPr="007E5196" w:rsidRDefault="008A0C0B" w:rsidP="008A0C0B">
      <w:pPr>
        <w:tabs>
          <w:tab w:val="left" w:pos="4125"/>
        </w:tabs>
        <w:jc w:val="center"/>
        <w:rPr>
          <w:sz w:val="28"/>
          <w:szCs w:val="28"/>
        </w:rPr>
      </w:pPr>
    </w:p>
    <w:p w:rsidR="008A0C0B" w:rsidRPr="007E5196" w:rsidRDefault="008A0C0B" w:rsidP="008A0C0B">
      <w:pPr>
        <w:tabs>
          <w:tab w:val="left" w:pos="4125"/>
        </w:tabs>
        <w:jc w:val="center"/>
        <w:rPr>
          <w:sz w:val="28"/>
          <w:szCs w:val="28"/>
        </w:rPr>
      </w:pPr>
    </w:p>
    <w:p w:rsidR="008A0C0B" w:rsidRPr="007E5196" w:rsidRDefault="008A0C0B" w:rsidP="008A0C0B">
      <w:pPr>
        <w:tabs>
          <w:tab w:val="left" w:pos="4125"/>
        </w:tabs>
        <w:jc w:val="center"/>
        <w:rPr>
          <w:sz w:val="28"/>
          <w:szCs w:val="28"/>
        </w:rPr>
      </w:pPr>
    </w:p>
    <w:p w:rsidR="008A0C0B" w:rsidRPr="007E5196" w:rsidRDefault="008A0C0B" w:rsidP="008A0C0B">
      <w:pPr>
        <w:pStyle w:val="BodyText"/>
        <w:jc w:val="center"/>
        <w:rPr>
          <w:sz w:val="28"/>
          <w:szCs w:val="28"/>
        </w:rPr>
      </w:pPr>
    </w:p>
    <w:p w:rsidR="008A0C0B" w:rsidRPr="007E5196" w:rsidRDefault="008A0C0B" w:rsidP="008A0C0B">
      <w:pPr>
        <w:pStyle w:val="BodyText"/>
        <w:spacing w:after="0"/>
        <w:ind w:right="561"/>
        <w:jc w:val="center"/>
        <w:rPr>
          <w:sz w:val="28"/>
          <w:szCs w:val="28"/>
        </w:rPr>
      </w:pPr>
      <w:r w:rsidRPr="007E5196">
        <w:rPr>
          <w:sz w:val="28"/>
          <w:szCs w:val="28"/>
        </w:rPr>
        <w:t>кандидат технических наук, профессор</w:t>
      </w:r>
    </w:p>
    <w:p w:rsidR="008A0C0B" w:rsidRPr="007E5196" w:rsidRDefault="008A0C0B" w:rsidP="008A0C0B">
      <w:pPr>
        <w:pStyle w:val="BodyText"/>
        <w:jc w:val="center"/>
        <w:rPr>
          <w:sz w:val="28"/>
          <w:szCs w:val="28"/>
        </w:rPr>
      </w:pPr>
      <w:r w:rsidRPr="007E5196">
        <w:rPr>
          <w:sz w:val="28"/>
          <w:szCs w:val="28"/>
        </w:rPr>
        <w:t>Тен Иосиф Григорьевич</w:t>
      </w:r>
    </w:p>
    <w:p w:rsidR="008A0C0B" w:rsidRPr="007E5196" w:rsidRDefault="008A0C0B" w:rsidP="008A0C0B">
      <w:pPr>
        <w:pStyle w:val="BodyText"/>
        <w:jc w:val="center"/>
        <w:rPr>
          <w:sz w:val="28"/>
          <w:szCs w:val="28"/>
        </w:rPr>
      </w:pPr>
    </w:p>
    <w:p w:rsidR="008A0C0B" w:rsidRPr="007E5196" w:rsidRDefault="008A0C0B" w:rsidP="008A0C0B">
      <w:pPr>
        <w:pStyle w:val="BodyText"/>
        <w:jc w:val="center"/>
        <w:rPr>
          <w:sz w:val="28"/>
          <w:szCs w:val="28"/>
        </w:rPr>
      </w:pPr>
    </w:p>
    <w:p w:rsidR="008A0C0B" w:rsidRPr="007E5196" w:rsidRDefault="008A0C0B" w:rsidP="008A0C0B">
      <w:pPr>
        <w:pStyle w:val="BodyText"/>
        <w:jc w:val="center"/>
        <w:rPr>
          <w:sz w:val="28"/>
          <w:szCs w:val="28"/>
        </w:rPr>
      </w:pPr>
    </w:p>
    <w:p w:rsidR="008A0C0B" w:rsidRPr="007E5196" w:rsidRDefault="008A0C0B" w:rsidP="008A0C0B">
      <w:pPr>
        <w:pStyle w:val="BodyText"/>
        <w:jc w:val="center"/>
        <w:rPr>
          <w:sz w:val="28"/>
          <w:szCs w:val="28"/>
        </w:rPr>
      </w:pPr>
    </w:p>
    <w:p w:rsidR="008A0C0B" w:rsidRPr="007E5196" w:rsidRDefault="008A0C0B" w:rsidP="008A0C0B">
      <w:pPr>
        <w:pStyle w:val="BodyText"/>
        <w:jc w:val="center"/>
        <w:rPr>
          <w:sz w:val="28"/>
          <w:szCs w:val="28"/>
        </w:rPr>
      </w:pPr>
    </w:p>
    <w:p w:rsidR="008A0C0B" w:rsidRPr="007E5196" w:rsidRDefault="008A0C0B" w:rsidP="008A0C0B">
      <w:pPr>
        <w:pStyle w:val="BodyText"/>
        <w:jc w:val="center"/>
        <w:rPr>
          <w:sz w:val="28"/>
          <w:szCs w:val="28"/>
        </w:rPr>
      </w:pPr>
    </w:p>
    <w:p w:rsidR="008A0C0B" w:rsidRPr="007E5196" w:rsidRDefault="008A0C0B" w:rsidP="008A0C0B">
      <w:pPr>
        <w:pStyle w:val="BodyText"/>
        <w:jc w:val="center"/>
        <w:rPr>
          <w:sz w:val="28"/>
          <w:szCs w:val="28"/>
        </w:rPr>
      </w:pPr>
    </w:p>
    <w:p w:rsidR="008A0C0B" w:rsidRPr="00A40E82" w:rsidRDefault="008A0C0B" w:rsidP="008A0C0B">
      <w:pPr>
        <w:pStyle w:val="BodyText"/>
        <w:spacing w:after="0"/>
        <w:jc w:val="center"/>
      </w:pPr>
      <w:r w:rsidRPr="007E5196">
        <w:rPr>
          <w:sz w:val="28"/>
          <w:szCs w:val="28"/>
        </w:rPr>
        <w:t>Бишкек</w:t>
      </w:r>
      <w:r w:rsidRPr="00A40E82">
        <w:rPr>
          <w:sz w:val="28"/>
          <w:szCs w:val="28"/>
        </w:rPr>
        <w:t xml:space="preserve"> 2016</w:t>
      </w:r>
      <w:r w:rsidRPr="00A40E82">
        <w:br w:type="page"/>
      </w:r>
    </w:p>
    <w:p w:rsidR="008A0C0B" w:rsidRDefault="008A0C0B" w:rsidP="008A0C0B">
      <w:pPr>
        <w:pStyle w:val="BodyText"/>
        <w:spacing w:before="120"/>
        <w:jc w:val="center"/>
        <w:rPr>
          <w:sz w:val="32"/>
          <w:szCs w:val="32"/>
        </w:rPr>
      </w:pPr>
      <w:bookmarkStart w:id="1" w:name="Содержание"/>
      <w:r w:rsidRPr="007E5196">
        <w:rPr>
          <w:sz w:val="32"/>
          <w:szCs w:val="32"/>
        </w:rPr>
        <w:lastRenderedPageBreak/>
        <w:t>СОДЕРЖАНИЕ</w:t>
      </w:r>
    </w:p>
    <w:tbl>
      <w:tblPr>
        <w:tblStyle w:val="TableGrid"/>
        <w:tblW w:w="0" w:type="auto"/>
        <w:tblLook w:val="01E0" w:firstRow="1" w:lastRow="1" w:firstColumn="1" w:lastColumn="1" w:noHBand="0" w:noVBand="0"/>
      </w:tblPr>
      <w:tblGrid>
        <w:gridCol w:w="641"/>
        <w:gridCol w:w="7923"/>
        <w:gridCol w:w="810"/>
      </w:tblGrid>
      <w:tr w:rsidR="008A0C0B" w:rsidRPr="00F34437" w:rsidTr="0063782B">
        <w:tc>
          <w:tcPr>
            <w:tcW w:w="641" w:type="dxa"/>
            <w:vAlign w:val="center"/>
          </w:tcPr>
          <w:bookmarkEnd w:id="1"/>
          <w:p w:rsidR="008A0C0B" w:rsidRPr="00F34437" w:rsidRDefault="008A0C0B" w:rsidP="0063782B">
            <w:pPr>
              <w:tabs>
                <w:tab w:val="left" w:pos="4125"/>
              </w:tabs>
              <w:jc w:val="center"/>
              <w:rPr>
                <w:bCs/>
                <w:sz w:val="32"/>
                <w:szCs w:val="32"/>
              </w:rPr>
            </w:pPr>
            <w:r w:rsidRPr="00F34437">
              <w:rPr>
                <w:bCs/>
                <w:sz w:val="32"/>
                <w:szCs w:val="32"/>
              </w:rPr>
              <w:t>№</w:t>
            </w:r>
          </w:p>
        </w:tc>
        <w:tc>
          <w:tcPr>
            <w:tcW w:w="7923" w:type="dxa"/>
            <w:vAlign w:val="center"/>
          </w:tcPr>
          <w:p w:rsidR="008A0C0B" w:rsidRPr="00F34437" w:rsidRDefault="008A0C0B" w:rsidP="0063782B">
            <w:pPr>
              <w:tabs>
                <w:tab w:val="left" w:pos="4125"/>
              </w:tabs>
              <w:jc w:val="center"/>
              <w:rPr>
                <w:bCs/>
                <w:sz w:val="32"/>
                <w:szCs w:val="32"/>
              </w:rPr>
            </w:pPr>
            <w:r w:rsidRPr="00F34437">
              <w:rPr>
                <w:bCs/>
                <w:sz w:val="32"/>
                <w:szCs w:val="32"/>
              </w:rPr>
              <w:t>Наименование задачи</w:t>
            </w:r>
          </w:p>
        </w:tc>
        <w:tc>
          <w:tcPr>
            <w:tcW w:w="780" w:type="dxa"/>
            <w:vAlign w:val="center"/>
          </w:tcPr>
          <w:p w:rsidR="008A0C0B" w:rsidRPr="002F72EC" w:rsidRDefault="002F72EC" w:rsidP="0063782B">
            <w:pPr>
              <w:tabs>
                <w:tab w:val="left" w:pos="4125"/>
              </w:tabs>
              <w:jc w:val="center"/>
              <w:rPr>
                <w:bCs/>
                <w:sz w:val="32"/>
                <w:szCs w:val="32"/>
                <w:lang w:val="en-US"/>
              </w:rPr>
            </w:pPr>
            <w:r w:rsidRPr="00F34437">
              <w:rPr>
                <w:bCs/>
                <w:sz w:val="32"/>
                <w:szCs w:val="32"/>
              </w:rPr>
              <w:t>Стр</w:t>
            </w:r>
            <w:r>
              <w:rPr>
                <w:bCs/>
                <w:sz w:val="32"/>
                <w:szCs w:val="32"/>
                <w:lang w:val="en-US"/>
              </w:rPr>
              <w:t>.</w:t>
            </w:r>
          </w:p>
        </w:tc>
      </w:tr>
      <w:tr w:rsidR="00F34437" w:rsidRPr="00F34437" w:rsidTr="0063782B">
        <w:tc>
          <w:tcPr>
            <w:tcW w:w="641" w:type="dxa"/>
            <w:vAlign w:val="center"/>
          </w:tcPr>
          <w:p w:rsidR="00F34437" w:rsidRPr="00F34437" w:rsidRDefault="00F34437" w:rsidP="0063782B">
            <w:pPr>
              <w:tabs>
                <w:tab w:val="left" w:pos="4125"/>
              </w:tabs>
              <w:jc w:val="center"/>
              <w:rPr>
                <w:bCs/>
                <w:sz w:val="32"/>
                <w:szCs w:val="32"/>
              </w:rPr>
            </w:pPr>
            <w:r w:rsidRPr="00F34437">
              <w:rPr>
                <w:bCs/>
                <w:sz w:val="32"/>
                <w:szCs w:val="32"/>
              </w:rPr>
              <w:t>1</w:t>
            </w:r>
          </w:p>
        </w:tc>
        <w:tc>
          <w:tcPr>
            <w:tcW w:w="7923" w:type="dxa"/>
            <w:vAlign w:val="center"/>
          </w:tcPr>
          <w:p w:rsidR="00F34437" w:rsidRPr="00F34437" w:rsidRDefault="00F34437" w:rsidP="008C59AB">
            <w:pPr>
              <w:tabs>
                <w:tab w:val="left" w:pos="4125"/>
              </w:tabs>
              <w:rPr>
                <w:bCs/>
                <w:sz w:val="32"/>
                <w:szCs w:val="32"/>
              </w:rPr>
            </w:pPr>
            <w:r w:rsidRPr="00F34437">
              <w:rPr>
                <w:bCs/>
                <w:sz w:val="32"/>
                <w:szCs w:val="32"/>
              </w:rPr>
              <w:t>Предисловие</w:t>
            </w:r>
          </w:p>
        </w:tc>
        <w:tc>
          <w:tcPr>
            <w:tcW w:w="780" w:type="dxa"/>
            <w:vAlign w:val="center"/>
          </w:tcPr>
          <w:p w:rsidR="00F34437" w:rsidRPr="00F34437" w:rsidRDefault="00F34437" w:rsidP="0063782B">
            <w:pPr>
              <w:tabs>
                <w:tab w:val="left" w:pos="4125"/>
              </w:tabs>
              <w:jc w:val="center"/>
              <w:rPr>
                <w:bCs/>
                <w:sz w:val="32"/>
                <w:szCs w:val="32"/>
              </w:rPr>
            </w:pPr>
            <w:r w:rsidRPr="00F34437">
              <w:rPr>
                <w:bCs/>
                <w:sz w:val="32"/>
                <w:szCs w:val="32"/>
              </w:rPr>
              <w:t>4</w:t>
            </w:r>
          </w:p>
        </w:tc>
      </w:tr>
      <w:tr w:rsidR="008C59AB" w:rsidRPr="00F34437" w:rsidTr="0063782B">
        <w:tc>
          <w:tcPr>
            <w:tcW w:w="641" w:type="dxa"/>
            <w:vAlign w:val="center"/>
          </w:tcPr>
          <w:p w:rsidR="008C59AB" w:rsidRPr="008C59AB" w:rsidRDefault="008C59AB" w:rsidP="0063782B">
            <w:pPr>
              <w:tabs>
                <w:tab w:val="left" w:pos="4125"/>
              </w:tabs>
              <w:jc w:val="center"/>
              <w:rPr>
                <w:bCs/>
                <w:sz w:val="32"/>
                <w:szCs w:val="32"/>
                <w:lang w:val="en-US"/>
              </w:rPr>
            </w:pPr>
            <w:r>
              <w:rPr>
                <w:bCs/>
                <w:sz w:val="32"/>
                <w:szCs w:val="32"/>
                <w:lang w:val="en-US"/>
              </w:rPr>
              <w:t>2</w:t>
            </w:r>
          </w:p>
        </w:tc>
        <w:tc>
          <w:tcPr>
            <w:tcW w:w="7923" w:type="dxa"/>
            <w:vAlign w:val="center"/>
          </w:tcPr>
          <w:p w:rsidR="008C59AB" w:rsidRPr="008C59AB" w:rsidRDefault="008C59AB" w:rsidP="008C59AB">
            <w:pPr>
              <w:tabs>
                <w:tab w:val="left" w:pos="4125"/>
              </w:tabs>
              <w:rPr>
                <w:bCs/>
                <w:sz w:val="32"/>
                <w:szCs w:val="32"/>
              </w:rPr>
            </w:pPr>
            <w:r w:rsidRPr="008C59AB">
              <w:rPr>
                <w:sz w:val="32"/>
                <w:szCs w:val="32"/>
                <w:lang w:val="en-US"/>
              </w:rPr>
              <w:t>Throwaway prototyping approach</w:t>
            </w:r>
          </w:p>
        </w:tc>
        <w:tc>
          <w:tcPr>
            <w:tcW w:w="780" w:type="dxa"/>
            <w:vAlign w:val="center"/>
          </w:tcPr>
          <w:p w:rsidR="008C59AB" w:rsidRPr="008C59AB" w:rsidRDefault="000E6DC9" w:rsidP="0063782B">
            <w:pPr>
              <w:tabs>
                <w:tab w:val="left" w:pos="4125"/>
              </w:tabs>
              <w:jc w:val="center"/>
              <w:rPr>
                <w:bCs/>
                <w:sz w:val="32"/>
                <w:szCs w:val="32"/>
                <w:lang w:val="en-US"/>
              </w:rPr>
            </w:pPr>
            <w:r>
              <w:rPr>
                <w:bCs/>
                <w:sz w:val="32"/>
                <w:szCs w:val="32"/>
                <w:lang w:val="en-US"/>
              </w:rPr>
              <w:t>5</w:t>
            </w:r>
          </w:p>
        </w:tc>
      </w:tr>
      <w:tr w:rsidR="008C59AB" w:rsidRPr="00F34437" w:rsidTr="0063782B">
        <w:tc>
          <w:tcPr>
            <w:tcW w:w="641" w:type="dxa"/>
            <w:vAlign w:val="center"/>
          </w:tcPr>
          <w:p w:rsidR="008C59AB" w:rsidRDefault="008C59AB" w:rsidP="0063782B">
            <w:pPr>
              <w:tabs>
                <w:tab w:val="left" w:pos="4125"/>
              </w:tabs>
              <w:jc w:val="center"/>
              <w:rPr>
                <w:bCs/>
                <w:sz w:val="32"/>
                <w:szCs w:val="32"/>
                <w:lang w:val="en-US"/>
              </w:rPr>
            </w:pPr>
            <w:r>
              <w:rPr>
                <w:bCs/>
                <w:sz w:val="32"/>
                <w:szCs w:val="32"/>
                <w:lang w:val="en-US"/>
              </w:rPr>
              <w:t>3</w:t>
            </w:r>
          </w:p>
        </w:tc>
        <w:tc>
          <w:tcPr>
            <w:tcW w:w="7923" w:type="dxa"/>
            <w:vAlign w:val="center"/>
          </w:tcPr>
          <w:p w:rsidR="008C59AB" w:rsidRPr="008C59AB" w:rsidRDefault="008C59AB" w:rsidP="008C59AB">
            <w:pPr>
              <w:tabs>
                <w:tab w:val="left" w:pos="4125"/>
              </w:tabs>
              <w:rPr>
                <w:sz w:val="32"/>
                <w:szCs w:val="32"/>
                <w:lang w:val="en-US"/>
              </w:rPr>
            </w:pPr>
            <w:r w:rsidRPr="008C59AB">
              <w:rPr>
                <w:rFonts w:eastAsiaTheme="minorEastAsia"/>
                <w:bCs/>
                <w:sz w:val="32"/>
                <w:szCs w:val="32"/>
                <w:lang w:val="en-US"/>
              </w:rPr>
              <w:t>Use ca</w:t>
            </w:r>
            <w:r w:rsidRPr="008C59AB">
              <w:rPr>
                <w:bCs/>
                <w:sz w:val="32"/>
                <w:szCs w:val="32"/>
                <w:lang w:val="en-US"/>
              </w:rPr>
              <w:t>ses approach</w:t>
            </w:r>
          </w:p>
        </w:tc>
        <w:tc>
          <w:tcPr>
            <w:tcW w:w="780" w:type="dxa"/>
            <w:vAlign w:val="center"/>
          </w:tcPr>
          <w:p w:rsidR="008C59AB" w:rsidRDefault="00E3107A" w:rsidP="0063782B">
            <w:pPr>
              <w:tabs>
                <w:tab w:val="left" w:pos="4125"/>
              </w:tabs>
              <w:jc w:val="center"/>
              <w:rPr>
                <w:bCs/>
                <w:sz w:val="32"/>
                <w:szCs w:val="32"/>
                <w:lang w:val="en-US"/>
              </w:rPr>
            </w:pPr>
            <w:r>
              <w:rPr>
                <w:bCs/>
                <w:sz w:val="32"/>
                <w:szCs w:val="32"/>
                <w:lang w:val="en-US"/>
              </w:rPr>
              <w:t>6</w:t>
            </w:r>
          </w:p>
        </w:tc>
      </w:tr>
      <w:tr w:rsidR="008A0C0B" w:rsidRPr="00F34437" w:rsidTr="0063782B">
        <w:tc>
          <w:tcPr>
            <w:tcW w:w="641" w:type="dxa"/>
          </w:tcPr>
          <w:p w:rsidR="008A0C0B" w:rsidRPr="00F34437" w:rsidRDefault="000E6DC9" w:rsidP="0063782B">
            <w:pPr>
              <w:tabs>
                <w:tab w:val="left" w:pos="4125"/>
              </w:tabs>
              <w:jc w:val="center"/>
              <w:rPr>
                <w:bCs/>
                <w:sz w:val="32"/>
                <w:szCs w:val="32"/>
              </w:rPr>
            </w:pPr>
            <w:r>
              <w:rPr>
                <w:bCs/>
                <w:sz w:val="32"/>
                <w:szCs w:val="32"/>
              </w:rPr>
              <w:t>4</w:t>
            </w:r>
          </w:p>
        </w:tc>
        <w:tc>
          <w:tcPr>
            <w:tcW w:w="7923" w:type="dxa"/>
          </w:tcPr>
          <w:p w:rsidR="008A0C0B" w:rsidRPr="00F34437" w:rsidRDefault="00585CD0" w:rsidP="0063782B">
            <w:pPr>
              <w:tabs>
                <w:tab w:val="left" w:pos="4125"/>
              </w:tabs>
              <w:rPr>
                <w:sz w:val="32"/>
                <w:szCs w:val="32"/>
              </w:rPr>
            </w:pPr>
            <w:r w:rsidRPr="00F34437">
              <w:rPr>
                <w:sz w:val="32"/>
                <w:szCs w:val="32"/>
              </w:rPr>
              <w:t>Спецификация задачи ТПР. Задача № 5: Фирма планирует производство новой продукции быстрого питания в национальном масштабе</w:t>
            </w:r>
          </w:p>
        </w:tc>
        <w:tc>
          <w:tcPr>
            <w:tcW w:w="780" w:type="dxa"/>
          </w:tcPr>
          <w:p w:rsidR="008A0C0B" w:rsidRPr="00F34437" w:rsidRDefault="00E3107A" w:rsidP="0063782B">
            <w:pPr>
              <w:tabs>
                <w:tab w:val="left" w:pos="4125"/>
              </w:tabs>
              <w:jc w:val="center"/>
              <w:rPr>
                <w:bCs/>
                <w:sz w:val="32"/>
                <w:szCs w:val="32"/>
              </w:rPr>
            </w:pPr>
            <w:r>
              <w:rPr>
                <w:bCs/>
                <w:sz w:val="32"/>
                <w:szCs w:val="32"/>
              </w:rPr>
              <w:t>7</w:t>
            </w:r>
          </w:p>
        </w:tc>
      </w:tr>
      <w:tr w:rsidR="008A0C0B" w:rsidRPr="00F34437" w:rsidTr="0063782B">
        <w:tc>
          <w:tcPr>
            <w:tcW w:w="641" w:type="dxa"/>
          </w:tcPr>
          <w:p w:rsidR="008A0C0B" w:rsidRPr="00F34437" w:rsidRDefault="000E6DC9" w:rsidP="0063782B">
            <w:pPr>
              <w:tabs>
                <w:tab w:val="left" w:pos="4125"/>
              </w:tabs>
              <w:jc w:val="center"/>
              <w:rPr>
                <w:bCs/>
                <w:sz w:val="32"/>
                <w:szCs w:val="32"/>
              </w:rPr>
            </w:pPr>
            <w:r>
              <w:rPr>
                <w:bCs/>
                <w:sz w:val="32"/>
                <w:szCs w:val="32"/>
              </w:rPr>
              <w:t>5</w:t>
            </w:r>
          </w:p>
        </w:tc>
        <w:tc>
          <w:tcPr>
            <w:tcW w:w="7923" w:type="dxa"/>
          </w:tcPr>
          <w:p w:rsidR="008A0C0B" w:rsidRPr="00F34437" w:rsidRDefault="00585CD0" w:rsidP="0063782B">
            <w:pPr>
              <w:tabs>
                <w:tab w:val="left" w:pos="4125"/>
              </w:tabs>
              <w:rPr>
                <w:sz w:val="32"/>
                <w:szCs w:val="32"/>
                <w:lang w:val="en-US"/>
              </w:rPr>
            </w:pPr>
            <w:r w:rsidRPr="00F34437">
              <w:rPr>
                <w:sz w:val="32"/>
                <w:szCs w:val="32"/>
                <w:lang w:val="en-US"/>
              </w:rPr>
              <w:t xml:space="preserve">Part-III: THE SOFTWARE </w:t>
            </w:r>
            <w:r w:rsidRPr="00F34437">
              <w:rPr>
                <w:i/>
                <w:sz w:val="32"/>
                <w:szCs w:val="32"/>
                <w:lang w:val="en-US"/>
              </w:rPr>
              <w:t>REQUIREMENTS</w:t>
            </w:r>
            <w:r w:rsidRPr="00F34437">
              <w:rPr>
                <w:sz w:val="32"/>
                <w:szCs w:val="32"/>
                <w:lang w:val="en-US"/>
              </w:rPr>
              <w:t xml:space="preserve"> SPECIFICATION FOR SOLVING the Task no.1</w:t>
            </w:r>
          </w:p>
        </w:tc>
        <w:tc>
          <w:tcPr>
            <w:tcW w:w="780" w:type="dxa"/>
          </w:tcPr>
          <w:p w:rsidR="008A0C0B" w:rsidRPr="00F34437" w:rsidRDefault="00E3107A" w:rsidP="0063782B">
            <w:pPr>
              <w:tabs>
                <w:tab w:val="left" w:pos="4125"/>
              </w:tabs>
              <w:jc w:val="center"/>
              <w:rPr>
                <w:bCs/>
                <w:sz w:val="32"/>
                <w:szCs w:val="32"/>
              </w:rPr>
            </w:pPr>
            <w:r>
              <w:rPr>
                <w:bCs/>
                <w:sz w:val="32"/>
                <w:szCs w:val="32"/>
              </w:rPr>
              <w:t>8</w:t>
            </w:r>
          </w:p>
        </w:tc>
      </w:tr>
      <w:tr w:rsidR="008A0C0B" w:rsidRPr="00F34437" w:rsidTr="0063782B">
        <w:tc>
          <w:tcPr>
            <w:tcW w:w="641" w:type="dxa"/>
          </w:tcPr>
          <w:p w:rsidR="008A0C0B" w:rsidRPr="00F34437" w:rsidRDefault="000E6DC9" w:rsidP="0063782B">
            <w:pPr>
              <w:tabs>
                <w:tab w:val="left" w:pos="4125"/>
              </w:tabs>
              <w:jc w:val="center"/>
              <w:rPr>
                <w:bCs/>
                <w:sz w:val="32"/>
                <w:szCs w:val="32"/>
              </w:rPr>
            </w:pPr>
            <w:r>
              <w:rPr>
                <w:bCs/>
                <w:sz w:val="32"/>
                <w:szCs w:val="32"/>
              </w:rPr>
              <w:t>6</w:t>
            </w:r>
          </w:p>
        </w:tc>
        <w:tc>
          <w:tcPr>
            <w:tcW w:w="7923" w:type="dxa"/>
          </w:tcPr>
          <w:p w:rsidR="008A0C0B" w:rsidRPr="00F34437" w:rsidRDefault="00585CD0" w:rsidP="0063782B">
            <w:pPr>
              <w:tabs>
                <w:tab w:val="left" w:pos="4125"/>
              </w:tabs>
              <w:rPr>
                <w:sz w:val="32"/>
                <w:szCs w:val="32"/>
                <w:lang w:val="en-US"/>
              </w:rPr>
            </w:pPr>
            <w:r w:rsidRPr="00F34437">
              <w:rPr>
                <w:color w:val="000000"/>
                <w:spacing w:val="1"/>
                <w:sz w:val="32"/>
                <w:szCs w:val="32"/>
                <w:lang w:val="en-US"/>
              </w:rPr>
              <w:t>III.1 Theoretical basis of the software requirements engineering and analysis</w:t>
            </w:r>
          </w:p>
        </w:tc>
        <w:tc>
          <w:tcPr>
            <w:tcW w:w="780" w:type="dxa"/>
          </w:tcPr>
          <w:p w:rsidR="008A0C0B" w:rsidRPr="00F34437" w:rsidRDefault="00E3107A" w:rsidP="0063782B">
            <w:pPr>
              <w:tabs>
                <w:tab w:val="left" w:pos="4125"/>
              </w:tabs>
              <w:jc w:val="center"/>
              <w:rPr>
                <w:bCs/>
                <w:sz w:val="32"/>
                <w:szCs w:val="32"/>
              </w:rPr>
            </w:pPr>
            <w:r>
              <w:rPr>
                <w:bCs/>
                <w:sz w:val="32"/>
                <w:szCs w:val="32"/>
              </w:rPr>
              <w:t>8</w:t>
            </w:r>
          </w:p>
        </w:tc>
      </w:tr>
      <w:tr w:rsidR="008A0C0B" w:rsidRPr="00F34437" w:rsidTr="0063782B">
        <w:tc>
          <w:tcPr>
            <w:tcW w:w="641" w:type="dxa"/>
          </w:tcPr>
          <w:p w:rsidR="008A0C0B" w:rsidRPr="00F34437" w:rsidRDefault="000E6DC9" w:rsidP="0063782B">
            <w:pPr>
              <w:tabs>
                <w:tab w:val="left" w:pos="4125"/>
              </w:tabs>
              <w:jc w:val="center"/>
              <w:rPr>
                <w:bCs/>
                <w:sz w:val="32"/>
                <w:szCs w:val="32"/>
              </w:rPr>
            </w:pPr>
            <w:r>
              <w:rPr>
                <w:bCs/>
                <w:sz w:val="32"/>
                <w:szCs w:val="32"/>
              </w:rPr>
              <w:t>7</w:t>
            </w:r>
          </w:p>
        </w:tc>
        <w:tc>
          <w:tcPr>
            <w:tcW w:w="7923" w:type="dxa"/>
          </w:tcPr>
          <w:p w:rsidR="008A0C0B" w:rsidRPr="00F34437" w:rsidRDefault="00585CD0" w:rsidP="0063782B">
            <w:pPr>
              <w:tabs>
                <w:tab w:val="left" w:pos="4125"/>
              </w:tabs>
              <w:rPr>
                <w:sz w:val="32"/>
                <w:szCs w:val="32"/>
                <w:lang w:val="en-US"/>
              </w:rPr>
            </w:pPr>
            <w:r w:rsidRPr="00F34437">
              <w:rPr>
                <w:color w:val="000000"/>
                <w:spacing w:val="1"/>
                <w:sz w:val="32"/>
                <w:szCs w:val="32"/>
                <w:lang w:val="en-US"/>
              </w:rPr>
              <w:t>III.2 Software requirements specification to solve the DMT’s Problem Type-I such as Task no.1</w:t>
            </w:r>
          </w:p>
        </w:tc>
        <w:tc>
          <w:tcPr>
            <w:tcW w:w="780" w:type="dxa"/>
          </w:tcPr>
          <w:p w:rsidR="008A0C0B" w:rsidRPr="00F34437" w:rsidRDefault="00E3107A" w:rsidP="0063782B">
            <w:pPr>
              <w:tabs>
                <w:tab w:val="left" w:pos="4125"/>
              </w:tabs>
              <w:jc w:val="center"/>
              <w:rPr>
                <w:bCs/>
                <w:sz w:val="32"/>
                <w:szCs w:val="32"/>
              </w:rPr>
            </w:pPr>
            <w:r>
              <w:rPr>
                <w:bCs/>
                <w:sz w:val="32"/>
                <w:szCs w:val="32"/>
              </w:rPr>
              <w:t>11</w:t>
            </w:r>
          </w:p>
        </w:tc>
      </w:tr>
      <w:tr w:rsidR="008A0C0B" w:rsidRPr="00F34437" w:rsidTr="0063782B">
        <w:tc>
          <w:tcPr>
            <w:tcW w:w="641" w:type="dxa"/>
          </w:tcPr>
          <w:p w:rsidR="008A0C0B" w:rsidRPr="00F34437" w:rsidRDefault="000E6DC9" w:rsidP="0063782B">
            <w:pPr>
              <w:tabs>
                <w:tab w:val="left" w:pos="4125"/>
              </w:tabs>
              <w:jc w:val="center"/>
              <w:rPr>
                <w:bCs/>
                <w:sz w:val="32"/>
                <w:szCs w:val="32"/>
                <w:lang w:val="en-US"/>
              </w:rPr>
            </w:pPr>
            <w:r>
              <w:rPr>
                <w:bCs/>
                <w:sz w:val="32"/>
                <w:szCs w:val="32"/>
                <w:lang w:val="en-US"/>
              </w:rPr>
              <w:t>8</w:t>
            </w:r>
          </w:p>
        </w:tc>
        <w:tc>
          <w:tcPr>
            <w:tcW w:w="7923" w:type="dxa"/>
          </w:tcPr>
          <w:p w:rsidR="008A0C0B" w:rsidRPr="00F34437" w:rsidRDefault="00585CD0" w:rsidP="0063782B">
            <w:pPr>
              <w:tabs>
                <w:tab w:val="left" w:pos="4125"/>
              </w:tabs>
              <w:rPr>
                <w:sz w:val="32"/>
                <w:szCs w:val="32"/>
                <w:lang w:val="en-US"/>
              </w:rPr>
            </w:pPr>
            <w:r w:rsidRPr="00F34437">
              <w:rPr>
                <w:bCs/>
                <w:color w:val="000000"/>
                <w:spacing w:val="6"/>
                <w:sz w:val="32"/>
                <w:szCs w:val="32"/>
                <w:lang w:val="en-US"/>
              </w:rPr>
              <w:t>III.2.1: Functional requirements specification</w:t>
            </w:r>
          </w:p>
        </w:tc>
        <w:tc>
          <w:tcPr>
            <w:tcW w:w="780" w:type="dxa"/>
          </w:tcPr>
          <w:p w:rsidR="008A0C0B" w:rsidRPr="00F34437" w:rsidRDefault="00E3107A" w:rsidP="0063782B">
            <w:pPr>
              <w:tabs>
                <w:tab w:val="left" w:pos="4125"/>
              </w:tabs>
              <w:jc w:val="center"/>
              <w:rPr>
                <w:bCs/>
                <w:sz w:val="32"/>
                <w:szCs w:val="32"/>
                <w:lang w:val="en-US"/>
              </w:rPr>
            </w:pPr>
            <w:r>
              <w:rPr>
                <w:bCs/>
                <w:sz w:val="32"/>
                <w:szCs w:val="32"/>
                <w:lang w:val="en-US"/>
              </w:rPr>
              <w:t>11</w:t>
            </w:r>
          </w:p>
        </w:tc>
      </w:tr>
      <w:tr w:rsidR="008A0C0B" w:rsidRPr="00F34437" w:rsidTr="0063782B">
        <w:tc>
          <w:tcPr>
            <w:tcW w:w="641" w:type="dxa"/>
          </w:tcPr>
          <w:p w:rsidR="008A0C0B" w:rsidRPr="00F34437" w:rsidRDefault="000E6DC9" w:rsidP="0063782B">
            <w:pPr>
              <w:tabs>
                <w:tab w:val="left" w:pos="4125"/>
              </w:tabs>
              <w:jc w:val="center"/>
              <w:rPr>
                <w:bCs/>
                <w:sz w:val="32"/>
                <w:szCs w:val="32"/>
              </w:rPr>
            </w:pPr>
            <w:r>
              <w:rPr>
                <w:bCs/>
                <w:sz w:val="32"/>
                <w:szCs w:val="32"/>
              </w:rPr>
              <w:t>9</w:t>
            </w:r>
          </w:p>
        </w:tc>
        <w:tc>
          <w:tcPr>
            <w:tcW w:w="7923" w:type="dxa"/>
          </w:tcPr>
          <w:p w:rsidR="008A0C0B" w:rsidRPr="00F34437" w:rsidRDefault="00585CD0" w:rsidP="0063782B">
            <w:pPr>
              <w:rPr>
                <w:sz w:val="32"/>
                <w:szCs w:val="32"/>
                <w:lang w:val="en-US"/>
              </w:rPr>
            </w:pPr>
            <w:r w:rsidRPr="00F34437">
              <w:rPr>
                <w:bCs/>
                <w:color w:val="000000"/>
                <w:spacing w:val="6"/>
                <w:sz w:val="32"/>
                <w:szCs w:val="32"/>
                <w:lang w:val="en-US"/>
              </w:rPr>
              <w:t>III.2.2: The data requirements specification</w:t>
            </w:r>
          </w:p>
        </w:tc>
        <w:tc>
          <w:tcPr>
            <w:tcW w:w="780" w:type="dxa"/>
          </w:tcPr>
          <w:p w:rsidR="008A0C0B" w:rsidRPr="00F34437" w:rsidRDefault="00E3107A" w:rsidP="0063782B">
            <w:pPr>
              <w:tabs>
                <w:tab w:val="left" w:pos="4125"/>
              </w:tabs>
              <w:jc w:val="center"/>
              <w:rPr>
                <w:bCs/>
                <w:sz w:val="32"/>
                <w:szCs w:val="32"/>
              </w:rPr>
            </w:pPr>
            <w:r>
              <w:rPr>
                <w:bCs/>
                <w:sz w:val="32"/>
                <w:szCs w:val="32"/>
              </w:rPr>
              <w:t>12</w:t>
            </w:r>
          </w:p>
        </w:tc>
      </w:tr>
      <w:tr w:rsidR="008A0C0B" w:rsidRPr="00F34437" w:rsidTr="0063782B">
        <w:tc>
          <w:tcPr>
            <w:tcW w:w="641" w:type="dxa"/>
          </w:tcPr>
          <w:p w:rsidR="008A0C0B" w:rsidRPr="00F34437" w:rsidRDefault="000E6DC9" w:rsidP="0063782B">
            <w:pPr>
              <w:tabs>
                <w:tab w:val="left" w:pos="4125"/>
              </w:tabs>
              <w:jc w:val="center"/>
              <w:rPr>
                <w:bCs/>
                <w:sz w:val="32"/>
                <w:szCs w:val="32"/>
              </w:rPr>
            </w:pPr>
            <w:r>
              <w:rPr>
                <w:bCs/>
                <w:sz w:val="32"/>
                <w:szCs w:val="32"/>
              </w:rPr>
              <w:t>10</w:t>
            </w:r>
          </w:p>
        </w:tc>
        <w:tc>
          <w:tcPr>
            <w:tcW w:w="7923" w:type="dxa"/>
          </w:tcPr>
          <w:p w:rsidR="008A0C0B" w:rsidRPr="00F34437" w:rsidRDefault="00772464" w:rsidP="0063782B">
            <w:pPr>
              <w:rPr>
                <w:sz w:val="32"/>
                <w:szCs w:val="32"/>
                <w:lang w:val="en-US"/>
              </w:rPr>
            </w:pPr>
            <w:r w:rsidRPr="00F34437">
              <w:rPr>
                <w:bCs/>
                <w:color w:val="000000"/>
                <w:spacing w:val="6"/>
                <w:sz w:val="32"/>
                <w:szCs w:val="32"/>
                <w:lang w:val="en-US"/>
              </w:rPr>
              <w:t>III.2.3: Performance requirements</w:t>
            </w:r>
          </w:p>
        </w:tc>
        <w:tc>
          <w:tcPr>
            <w:tcW w:w="780" w:type="dxa"/>
          </w:tcPr>
          <w:p w:rsidR="008A0C0B" w:rsidRPr="00F34437" w:rsidRDefault="00E3107A" w:rsidP="0063782B">
            <w:pPr>
              <w:tabs>
                <w:tab w:val="left" w:pos="4125"/>
              </w:tabs>
              <w:jc w:val="center"/>
              <w:rPr>
                <w:bCs/>
                <w:sz w:val="32"/>
                <w:szCs w:val="32"/>
                <w:lang w:val="en-US"/>
              </w:rPr>
            </w:pPr>
            <w:r>
              <w:rPr>
                <w:bCs/>
                <w:sz w:val="32"/>
                <w:szCs w:val="32"/>
                <w:lang w:val="en-US"/>
              </w:rPr>
              <w:t>13</w:t>
            </w:r>
          </w:p>
        </w:tc>
      </w:tr>
      <w:tr w:rsidR="008A0C0B" w:rsidRPr="00F34437" w:rsidTr="0063782B">
        <w:tc>
          <w:tcPr>
            <w:tcW w:w="641" w:type="dxa"/>
          </w:tcPr>
          <w:p w:rsidR="008A0C0B" w:rsidRPr="00F34437" w:rsidRDefault="000E6DC9" w:rsidP="0063782B">
            <w:pPr>
              <w:tabs>
                <w:tab w:val="left" w:pos="4125"/>
              </w:tabs>
              <w:jc w:val="center"/>
              <w:rPr>
                <w:bCs/>
                <w:sz w:val="32"/>
                <w:szCs w:val="32"/>
              </w:rPr>
            </w:pPr>
            <w:r>
              <w:rPr>
                <w:bCs/>
                <w:sz w:val="32"/>
                <w:szCs w:val="32"/>
              </w:rPr>
              <w:t>11</w:t>
            </w:r>
          </w:p>
        </w:tc>
        <w:tc>
          <w:tcPr>
            <w:tcW w:w="7923" w:type="dxa"/>
          </w:tcPr>
          <w:p w:rsidR="008A0C0B" w:rsidRPr="00F34437" w:rsidRDefault="00772464" w:rsidP="0063782B">
            <w:pPr>
              <w:rPr>
                <w:sz w:val="32"/>
                <w:szCs w:val="32"/>
                <w:lang w:val="en-US"/>
              </w:rPr>
            </w:pPr>
            <w:r w:rsidRPr="00F34437">
              <w:rPr>
                <w:bCs/>
                <w:color w:val="000000"/>
                <w:spacing w:val="6"/>
                <w:sz w:val="32"/>
                <w:szCs w:val="32"/>
                <w:lang w:val="en-US"/>
              </w:rPr>
              <w:t>III.2.4: Constraints to software</w:t>
            </w:r>
          </w:p>
        </w:tc>
        <w:tc>
          <w:tcPr>
            <w:tcW w:w="780" w:type="dxa"/>
          </w:tcPr>
          <w:p w:rsidR="008A0C0B" w:rsidRPr="00F34437" w:rsidRDefault="00E3107A" w:rsidP="0063782B">
            <w:pPr>
              <w:tabs>
                <w:tab w:val="left" w:pos="4125"/>
              </w:tabs>
              <w:jc w:val="center"/>
              <w:rPr>
                <w:bCs/>
                <w:sz w:val="32"/>
                <w:szCs w:val="32"/>
              </w:rPr>
            </w:pPr>
            <w:r>
              <w:rPr>
                <w:bCs/>
                <w:sz w:val="32"/>
                <w:szCs w:val="32"/>
              </w:rPr>
              <w:t>13</w:t>
            </w:r>
          </w:p>
        </w:tc>
      </w:tr>
      <w:tr w:rsidR="008A0C0B" w:rsidRPr="00F34437" w:rsidTr="0063782B">
        <w:tc>
          <w:tcPr>
            <w:tcW w:w="641" w:type="dxa"/>
          </w:tcPr>
          <w:p w:rsidR="008A0C0B" w:rsidRPr="00F34437" w:rsidRDefault="000E6DC9" w:rsidP="0063782B">
            <w:pPr>
              <w:tabs>
                <w:tab w:val="left" w:pos="4125"/>
              </w:tabs>
              <w:jc w:val="center"/>
              <w:rPr>
                <w:bCs/>
                <w:sz w:val="32"/>
                <w:szCs w:val="32"/>
              </w:rPr>
            </w:pPr>
            <w:r>
              <w:rPr>
                <w:bCs/>
                <w:sz w:val="32"/>
                <w:szCs w:val="32"/>
              </w:rPr>
              <w:t>12</w:t>
            </w:r>
          </w:p>
        </w:tc>
        <w:tc>
          <w:tcPr>
            <w:tcW w:w="7923" w:type="dxa"/>
          </w:tcPr>
          <w:p w:rsidR="008A0C0B" w:rsidRPr="00F34437" w:rsidRDefault="00772464" w:rsidP="0063782B">
            <w:pPr>
              <w:rPr>
                <w:sz w:val="32"/>
                <w:szCs w:val="32"/>
                <w:lang w:val="en-US"/>
              </w:rPr>
            </w:pPr>
            <w:r w:rsidRPr="00F34437">
              <w:rPr>
                <w:bCs/>
                <w:color w:val="000000"/>
                <w:spacing w:val="6"/>
                <w:sz w:val="32"/>
                <w:szCs w:val="32"/>
                <w:lang w:val="en-US"/>
              </w:rPr>
              <w:t>III.2.5: Guidelines</w:t>
            </w:r>
          </w:p>
        </w:tc>
        <w:tc>
          <w:tcPr>
            <w:tcW w:w="780" w:type="dxa"/>
          </w:tcPr>
          <w:p w:rsidR="008A0C0B" w:rsidRPr="00F34437" w:rsidRDefault="00E3107A" w:rsidP="0063782B">
            <w:pPr>
              <w:tabs>
                <w:tab w:val="left" w:pos="4125"/>
              </w:tabs>
              <w:jc w:val="center"/>
              <w:rPr>
                <w:bCs/>
                <w:sz w:val="32"/>
                <w:szCs w:val="32"/>
              </w:rPr>
            </w:pPr>
            <w:r>
              <w:rPr>
                <w:bCs/>
                <w:sz w:val="32"/>
                <w:szCs w:val="32"/>
              </w:rPr>
              <w:t>13</w:t>
            </w:r>
          </w:p>
        </w:tc>
      </w:tr>
    </w:tbl>
    <w:p w:rsidR="0013050F" w:rsidRDefault="0013050F" w:rsidP="00D01BE5">
      <w:pPr>
        <w:spacing w:before="120" w:after="120"/>
        <w:rPr>
          <w:highlight w:val="yellow"/>
        </w:rPr>
      </w:pPr>
    </w:p>
    <w:p w:rsidR="00F34437" w:rsidRDefault="00F34437">
      <w:pPr>
        <w:spacing w:after="160" w:line="259" w:lineRule="auto"/>
        <w:rPr>
          <w:b/>
          <w:color w:val="000000"/>
          <w:spacing w:val="1"/>
          <w:highlight w:val="yellow"/>
        </w:rPr>
      </w:pPr>
      <w:r>
        <w:rPr>
          <w:b/>
          <w:color w:val="000000"/>
          <w:spacing w:val="1"/>
          <w:highlight w:val="yellow"/>
        </w:rPr>
        <w:br w:type="page"/>
      </w:r>
    </w:p>
    <w:p w:rsidR="0013050F" w:rsidRPr="009752E2" w:rsidRDefault="0013050F" w:rsidP="00F34437">
      <w:pPr>
        <w:spacing w:before="120" w:after="120"/>
        <w:jc w:val="center"/>
        <w:rPr>
          <w:b/>
          <w:color w:val="000000"/>
          <w:spacing w:val="1"/>
          <w:sz w:val="32"/>
          <w:szCs w:val="32"/>
        </w:rPr>
      </w:pPr>
      <w:r w:rsidRPr="009752E2">
        <w:rPr>
          <w:b/>
          <w:color w:val="000000"/>
          <w:spacing w:val="1"/>
          <w:sz w:val="32"/>
          <w:szCs w:val="32"/>
        </w:rPr>
        <w:lastRenderedPageBreak/>
        <w:t>Предисловие</w:t>
      </w:r>
    </w:p>
    <w:p w:rsidR="00D01BE5" w:rsidRPr="009752E2" w:rsidRDefault="00D01BE5" w:rsidP="00D01BE5">
      <w:pPr>
        <w:spacing w:before="120" w:after="120"/>
        <w:rPr>
          <w:i/>
          <w:color w:val="000000"/>
          <w:spacing w:val="1"/>
        </w:rPr>
      </w:pPr>
      <w:r w:rsidRPr="009752E2">
        <w:rPr>
          <w:i/>
          <w:color w:val="000000"/>
          <w:spacing w:val="1"/>
        </w:rPr>
        <w:t>Возможны несколько способов разработки спецификации требований к ПО для решения задачи ТПР:</w:t>
      </w:r>
    </w:p>
    <w:p w:rsidR="00D01BE5" w:rsidRPr="009752E2" w:rsidRDefault="00D01BE5" w:rsidP="00D01BE5">
      <w:pPr>
        <w:rPr>
          <w:color w:val="000000"/>
          <w:spacing w:val="1"/>
          <w:lang w:val="en-US"/>
        </w:rPr>
      </w:pPr>
      <w:r w:rsidRPr="009752E2">
        <w:rPr>
          <w:color w:val="000000"/>
          <w:spacing w:val="1"/>
        </w:rPr>
        <w:t>Способ</w:t>
      </w:r>
      <w:r w:rsidRPr="009752E2">
        <w:rPr>
          <w:color w:val="000000"/>
          <w:spacing w:val="1"/>
          <w:lang w:val="en-US"/>
        </w:rPr>
        <w:t xml:space="preserve"> №1</w:t>
      </w:r>
      <w:r w:rsidR="005D0055">
        <w:rPr>
          <w:color w:val="000000"/>
          <w:spacing w:val="1"/>
          <w:lang w:val="en-US"/>
        </w:rPr>
        <w:t xml:space="preserve"> (</w:t>
      </w:r>
      <w:r w:rsidR="005D0055">
        <w:rPr>
          <w:lang w:val="en-US"/>
        </w:rPr>
        <w:t>THROWAWAY PROTOTYPING approach)</w:t>
      </w:r>
      <w:r w:rsidR="005D0055">
        <w:rPr>
          <w:color w:val="000000"/>
          <w:spacing w:val="1"/>
          <w:lang w:val="en-US"/>
        </w:rPr>
        <w:t xml:space="preserve">: </w:t>
      </w:r>
      <w:r w:rsidRPr="009752E2">
        <w:rPr>
          <w:color w:val="000000"/>
          <w:spacing w:val="1"/>
          <w:lang w:val="en-US"/>
        </w:rPr>
        <w:t xml:space="preserve"> </w:t>
      </w:r>
      <w:r w:rsidRPr="009752E2">
        <w:rPr>
          <w:color w:val="000000"/>
          <w:spacing w:val="1"/>
        </w:rPr>
        <w:t>в</w:t>
      </w:r>
      <w:r w:rsidRPr="009752E2">
        <w:rPr>
          <w:color w:val="000000"/>
          <w:spacing w:val="1"/>
          <w:lang w:val="en-US"/>
        </w:rPr>
        <w:t xml:space="preserve"> </w:t>
      </w:r>
      <w:r w:rsidRPr="009752E2">
        <w:rPr>
          <w:color w:val="000000"/>
          <w:spacing w:val="1"/>
        </w:rPr>
        <w:t>файле</w:t>
      </w:r>
      <w:r w:rsidRPr="009752E2">
        <w:rPr>
          <w:color w:val="000000"/>
          <w:spacing w:val="1"/>
          <w:lang w:val="en-US"/>
        </w:rPr>
        <w:t xml:space="preserve"> «TenIG(SRS</w:t>
      </w:r>
      <w:r w:rsidR="00E805AE">
        <w:rPr>
          <w:color w:val="000000"/>
          <w:spacing w:val="1"/>
          <w:lang w:val="en-US"/>
        </w:rPr>
        <w:t>_Guide-2_ForDMTProblemsType-I_14pages)_2018</w:t>
      </w:r>
      <w:r w:rsidR="002B0C85">
        <w:rPr>
          <w:color w:val="000000"/>
          <w:spacing w:val="1"/>
          <w:lang w:val="en-US"/>
        </w:rPr>
        <w:t>.0</w:t>
      </w:r>
      <w:r w:rsidR="00E805AE">
        <w:rPr>
          <w:color w:val="000000"/>
          <w:spacing w:val="1"/>
          <w:lang w:val="en-US"/>
        </w:rPr>
        <w:t>1</w:t>
      </w:r>
      <w:r w:rsidR="002B0C85">
        <w:rPr>
          <w:color w:val="000000"/>
          <w:spacing w:val="1"/>
          <w:lang w:val="en-US"/>
        </w:rPr>
        <w:t>.28</w:t>
      </w:r>
      <w:r w:rsidRPr="009752E2">
        <w:rPr>
          <w:color w:val="000000"/>
          <w:spacing w:val="1"/>
          <w:lang w:val="en-US"/>
        </w:rPr>
        <w:t>.docx»</w:t>
      </w:r>
    </w:p>
    <w:p w:rsidR="00D01BE5" w:rsidRPr="009752E2" w:rsidRDefault="00D01BE5" w:rsidP="00D01BE5">
      <w:pPr>
        <w:rPr>
          <w:color w:val="000000"/>
          <w:spacing w:val="1"/>
          <w:lang w:val="en-US"/>
        </w:rPr>
      </w:pPr>
      <w:r w:rsidRPr="009752E2">
        <w:rPr>
          <w:color w:val="000000"/>
          <w:spacing w:val="1"/>
        </w:rPr>
        <w:t>Способ</w:t>
      </w:r>
      <w:r w:rsidRPr="009752E2">
        <w:rPr>
          <w:color w:val="000000"/>
          <w:spacing w:val="1"/>
          <w:lang w:val="en-US"/>
        </w:rPr>
        <w:t xml:space="preserve"> №2</w:t>
      </w:r>
      <w:r w:rsidR="005D0055">
        <w:rPr>
          <w:color w:val="000000"/>
          <w:spacing w:val="1"/>
          <w:lang w:val="en-US"/>
        </w:rPr>
        <w:t xml:space="preserve"> (</w:t>
      </w:r>
      <w:r w:rsidR="005D0055" w:rsidRPr="005D0055">
        <w:rPr>
          <w:caps/>
          <w:color w:val="000000"/>
          <w:spacing w:val="1"/>
          <w:lang w:val="en-US"/>
        </w:rPr>
        <w:t>Use Cases</w:t>
      </w:r>
      <w:r w:rsidR="005D0055">
        <w:rPr>
          <w:color w:val="000000"/>
          <w:spacing w:val="1"/>
          <w:lang w:val="en-US"/>
        </w:rPr>
        <w:t xml:space="preserve"> approach):</w:t>
      </w:r>
      <w:r w:rsidRPr="009752E2">
        <w:rPr>
          <w:color w:val="000000"/>
          <w:spacing w:val="1"/>
          <w:lang w:val="en-US"/>
        </w:rPr>
        <w:t xml:space="preserve"> </w:t>
      </w:r>
      <w:r w:rsidRPr="009752E2">
        <w:rPr>
          <w:color w:val="000000"/>
          <w:spacing w:val="1"/>
        </w:rPr>
        <w:t>в</w:t>
      </w:r>
      <w:r w:rsidRPr="009752E2">
        <w:rPr>
          <w:color w:val="000000"/>
          <w:spacing w:val="1"/>
          <w:lang w:val="en-US"/>
        </w:rPr>
        <w:t xml:space="preserve"> </w:t>
      </w:r>
      <w:r w:rsidRPr="009752E2">
        <w:rPr>
          <w:color w:val="000000"/>
          <w:spacing w:val="1"/>
        </w:rPr>
        <w:t>файле</w:t>
      </w:r>
      <w:r w:rsidRPr="009752E2">
        <w:rPr>
          <w:color w:val="000000"/>
          <w:spacing w:val="1"/>
          <w:lang w:val="en-US"/>
        </w:rPr>
        <w:t xml:space="preserve"> «</w:t>
      </w:r>
      <w:r w:rsidR="005D0055" w:rsidRPr="005D0055">
        <w:rPr>
          <w:color w:val="000000"/>
          <w:spacing w:val="1"/>
          <w:lang w:val="en-US"/>
        </w:rPr>
        <w:t>TenIG(SRS-3_Task-5_TwoUseCases_7pages)_2017.02.28.docx</w:t>
      </w:r>
      <w:r w:rsidRPr="009752E2">
        <w:rPr>
          <w:color w:val="000000"/>
          <w:spacing w:val="1"/>
          <w:lang w:val="en-US"/>
        </w:rPr>
        <w:t>»</w:t>
      </w:r>
    </w:p>
    <w:p w:rsidR="007C729A" w:rsidRDefault="00D01BE5" w:rsidP="00D01BE5">
      <w:pPr>
        <w:spacing w:before="240"/>
      </w:pPr>
      <w:r w:rsidRPr="009752E2">
        <w:rPr>
          <w:b/>
          <w:i/>
          <w:color w:val="000000"/>
          <w:spacing w:val="1"/>
        </w:rPr>
        <w:t>Способ-1:</w:t>
      </w:r>
      <w:r w:rsidRPr="009752E2">
        <w:rPr>
          <w:color w:val="000000"/>
          <w:spacing w:val="1"/>
        </w:rPr>
        <w:t xml:space="preserve"> {</w:t>
      </w:r>
      <w:r w:rsidRPr="009752E2">
        <w:rPr>
          <w:color w:val="000000"/>
          <w:spacing w:val="1"/>
          <w:lang w:val="en-US"/>
        </w:rPr>
        <w:t>See</w:t>
      </w:r>
      <w:r w:rsidRPr="009752E2">
        <w:rPr>
          <w:color w:val="000000"/>
          <w:spacing w:val="1"/>
        </w:rPr>
        <w:t xml:space="preserve"> </w:t>
      </w:r>
      <w:r w:rsidRPr="009752E2">
        <w:rPr>
          <w:color w:val="000000"/>
          <w:spacing w:val="1"/>
          <w:lang w:val="en-US"/>
        </w:rPr>
        <w:t>file</w:t>
      </w:r>
      <w:r w:rsidRPr="009752E2">
        <w:rPr>
          <w:color w:val="000000"/>
          <w:spacing w:val="1"/>
        </w:rPr>
        <w:t>: “</w:t>
      </w:r>
      <w:r w:rsidRPr="009752E2">
        <w:rPr>
          <w:color w:val="000000"/>
          <w:spacing w:val="1"/>
          <w:lang w:val="en-US"/>
        </w:rPr>
        <w:t>TenIG</w:t>
      </w:r>
      <w:r w:rsidRPr="009752E2">
        <w:rPr>
          <w:color w:val="000000"/>
          <w:spacing w:val="1"/>
        </w:rPr>
        <w:t>(</w:t>
      </w:r>
      <w:r w:rsidRPr="009752E2">
        <w:rPr>
          <w:color w:val="000000"/>
          <w:spacing w:val="1"/>
          <w:lang w:val="en-US"/>
        </w:rPr>
        <w:t>SRS</w:t>
      </w:r>
      <w:r w:rsidR="00E805AE" w:rsidRPr="00E805AE">
        <w:rPr>
          <w:color w:val="000000"/>
          <w:spacing w:val="1"/>
        </w:rPr>
        <w:t>_</w:t>
      </w:r>
      <w:r w:rsidR="00E805AE">
        <w:rPr>
          <w:color w:val="000000"/>
          <w:spacing w:val="1"/>
          <w:lang w:val="en-US"/>
        </w:rPr>
        <w:t>Guide</w:t>
      </w:r>
      <w:r w:rsidR="00E805AE">
        <w:rPr>
          <w:color w:val="000000"/>
          <w:spacing w:val="1"/>
        </w:rPr>
        <w:t>-2</w:t>
      </w:r>
      <w:r w:rsidRPr="009752E2">
        <w:rPr>
          <w:color w:val="000000"/>
          <w:spacing w:val="1"/>
        </w:rPr>
        <w:t>_</w:t>
      </w:r>
      <w:r w:rsidRPr="009752E2">
        <w:rPr>
          <w:color w:val="000000"/>
          <w:spacing w:val="1"/>
          <w:lang w:val="en-US"/>
        </w:rPr>
        <w:t>ForDMTProblemsType</w:t>
      </w:r>
      <w:r w:rsidRPr="009752E2">
        <w:rPr>
          <w:color w:val="000000"/>
          <w:spacing w:val="1"/>
        </w:rPr>
        <w:t>-</w:t>
      </w:r>
      <w:r w:rsidRPr="009752E2">
        <w:rPr>
          <w:color w:val="000000"/>
          <w:spacing w:val="1"/>
          <w:lang w:val="en-US"/>
        </w:rPr>
        <w:t>I</w:t>
      </w:r>
      <w:r w:rsidR="00E805AE">
        <w:rPr>
          <w:color w:val="000000"/>
          <w:spacing w:val="1"/>
        </w:rPr>
        <w:t>_14</w:t>
      </w:r>
      <w:r w:rsidRPr="009752E2">
        <w:rPr>
          <w:color w:val="000000"/>
          <w:spacing w:val="1"/>
          <w:lang w:val="en-US"/>
        </w:rPr>
        <w:t>pages</w:t>
      </w:r>
      <w:r w:rsidR="00E805AE">
        <w:rPr>
          <w:color w:val="000000"/>
          <w:spacing w:val="1"/>
        </w:rPr>
        <w:t>)_2018</w:t>
      </w:r>
      <w:r w:rsidR="005D0055">
        <w:rPr>
          <w:color w:val="000000"/>
          <w:spacing w:val="1"/>
        </w:rPr>
        <w:t>.0</w:t>
      </w:r>
      <w:r w:rsidR="00E805AE" w:rsidRPr="00E805AE">
        <w:rPr>
          <w:color w:val="000000"/>
          <w:spacing w:val="1"/>
        </w:rPr>
        <w:t>1</w:t>
      </w:r>
      <w:r w:rsidR="005D0055">
        <w:rPr>
          <w:color w:val="000000"/>
          <w:spacing w:val="1"/>
        </w:rPr>
        <w:t>.28</w:t>
      </w:r>
      <w:r w:rsidRPr="009752E2">
        <w:rPr>
          <w:color w:val="000000"/>
          <w:spacing w:val="1"/>
        </w:rPr>
        <w:t>.</w:t>
      </w:r>
      <w:r w:rsidRPr="009752E2">
        <w:rPr>
          <w:color w:val="000000"/>
          <w:spacing w:val="1"/>
          <w:lang w:val="en-US"/>
        </w:rPr>
        <w:t>docx</w:t>
      </w:r>
      <w:r w:rsidRPr="009752E2">
        <w:rPr>
          <w:color w:val="000000"/>
          <w:spacing w:val="1"/>
        </w:rPr>
        <w:t xml:space="preserve">”} На основе Технической спецификации требований, которую должны студенты разработать и представить в тетради в качестве отчета по </w:t>
      </w:r>
      <w:r w:rsidRPr="00921AF5">
        <w:rPr>
          <w:b/>
          <w:i/>
          <w:color w:val="FF0000"/>
          <w:spacing w:val="1"/>
        </w:rPr>
        <w:t>практической работе</w:t>
      </w:r>
      <w:r w:rsidRPr="009752E2">
        <w:rPr>
          <w:color w:val="000000"/>
          <w:spacing w:val="1"/>
        </w:rPr>
        <w:t xml:space="preserve"> по предмету ТПР, и программы, которую создадут студенты в качестве отчета по </w:t>
      </w:r>
      <w:r w:rsidRPr="00921AF5">
        <w:rPr>
          <w:b/>
          <w:i/>
          <w:color w:val="FF0000"/>
          <w:spacing w:val="1"/>
        </w:rPr>
        <w:t>лабораторной работе</w:t>
      </w:r>
      <w:r w:rsidRPr="009752E2">
        <w:rPr>
          <w:color w:val="000000"/>
          <w:spacing w:val="1"/>
        </w:rPr>
        <w:t xml:space="preserve"> по предмету ТПР на основе </w:t>
      </w:r>
      <w:r w:rsidRPr="009752E2">
        <w:rPr>
          <w:color w:val="000000"/>
          <w:spacing w:val="1"/>
          <w:lang w:val="en-US"/>
        </w:rPr>
        <w:t>Microsoft</w:t>
      </w:r>
      <w:r w:rsidRPr="009752E2">
        <w:rPr>
          <w:color w:val="000000"/>
          <w:spacing w:val="1"/>
        </w:rPr>
        <w:t xml:space="preserve"> </w:t>
      </w:r>
      <w:r w:rsidRPr="009752E2">
        <w:rPr>
          <w:color w:val="000000"/>
          <w:spacing w:val="1"/>
          <w:lang w:val="en-US"/>
        </w:rPr>
        <w:t>Access</w:t>
      </w:r>
      <w:r w:rsidRPr="009752E2">
        <w:rPr>
          <w:color w:val="000000"/>
          <w:spacing w:val="1"/>
        </w:rPr>
        <w:t xml:space="preserve"> по Руководству Программиста из файла «DMT(ProgManToPSSType-1_Ver-23-82pages)_2016.05.17.docx», студенты должны разработать множество требований к ПО. </w:t>
      </w:r>
      <w:r w:rsidRPr="009752E2">
        <w:rPr>
          <w:b/>
          <w:i/>
          <w:spacing w:val="1"/>
        </w:rPr>
        <w:t>Здесь при таком подходе очень важно, чтобы все требования были одинакового «масштаба», чтобы не было «сложного» требования к ПО, которое потребует 1000 строк кода, и «простого» требования, которое потребует 5-10 строк кода.</w:t>
      </w:r>
      <w:r w:rsidRPr="009752E2">
        <w:t>}</w:t>
      </w:r>
    </w:p>
    <w:p w:rsidR="000E6DC9" w:rsidRPr="00E805AE" w:rsidRDefault="000E6DC9">
      <w:pPr>
        <w:spacing w:after="160" w:line="259" w:lineRule="auto"/>
        <w:rPr>
          <w:b/>
          <w:sz w:val="32"/>
          <w:szCs w:val="32"/>
        </w:rPr>
      </w:pPr>
      <w:r w:rsidRPr="00E805AE">
        <w:rPr>
          <w:b/>
          <w:sz w:val="32"/>
          <w:szCs w:val="32"/>
        </w:rPr>
        <w:br w:type="page"/>
      </w:r>
    </w:p>
    <w:p w:rsidR="008C59AB" w:rsidRPr="008C59AB" w:rsidRDefault="008C59AB" w:rsidP="008C59AB">
      <w:pPr>
        <w:jc w:val="center"/>
        <w:rPr>
          <w:b/>
          <w:sz w:val="32"/>
          <w:szCs w:val="32"/>
          <w:lang w:val="en-US"/>
        </w:rPr>
      </w:pPr>
      <w:r w:rsidRPr="008C59AB">
        <w:rPr>
          <w:b/>
          <w:sz w:val="32"/>
          <w:szCs w:val="32"/>
          <w:lang w:val="en-US"/>
        </w:rPr>
        <w:lastRenderedPageBreak/>
        <w:t>Throwaway prototyping</w:t>
      </w:r>
      <w:r>
        <w:rPr>
          <w:b/>
          <w:sz w:val="32"/>
          <w:szCs w:val="32"/>
          <w:lang w:val="en-US"/>
        </w:rPr>
        <w:t xml:space="preserve"> approach</w:t>
      </w:r>
    </w:p>
    <w:p w:rsidR="007C729A" w:rsidRDefault="007C729A" w:rsidP="008C59AB">
      <w:pPr>
        <w:rPr>
          <w:lang w:val="en-US"/>
        </w:rPr>
      </w:pPr>
      <w:r>
        <w:rPr>
          <w:lang w:val="en-US"/>
        </w:rPr>
        <w:t>Construct software requirements specification on basis THROWAWAY PROTOTYPING approach to solve a DMT’s problem</w:t>
      </w:r>
      <w:r w:rsidR="009936BB">
        <w:rPr>
          <w:lang w:val="en-US"/>
        </w:rPr>
        <w:t xml:space="preserve"> as it’s sketched below in the Figure SRS-1:</w:t>
      </w:r>
    </w:p>
    <w:p w:rsidR="008A0C0B" w:rsidRDefault="007C729A" w:rsidP="007C729A">
      <w:pPr>
        <w:spacing w:before="240"/>
      </w:pPr>
      <w:r>
        <w:object w:dxaOrig="5445" w:dyaOrig="6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342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Visio.Drawing.15" ShapeID="_x0000_i1025" DrawAspect="Content" ObjectID="_1577345607" r:id="rId8"/>
        </w:object>
      </w:r>
    </w:p>
    <w:p w:rsidR="00BE422B" w:rsidRDefault="00BE422B" w:rsidP="007C729A">
      <w:pPr>
        <w:spacing w:before="240"/>
        <w:rPr>
          <w:lang w:val="en-US"/>
        </w:rPr>
      </w:pPr>
      <w:r>
        <w:rPr>
          <w:lang w:val="en-US"/>
        </w:rPr>
        <w:t>In order to catch an approach difference between THROWAWAY PROTOTYPING and EVOLUTIONARY PROTOTYPING need to compare Figure SRS-1 and SRS-2.</w:t>
      </w:r>
    </w:p>
    <w:p w:rsidR="000E6DC9" w:rsidRDefault="000E6DC9">
      <w:pPr>
        <w:spacing w:after="160" w:line="259" w:lineRule="auto"/>
        <w:rPr>
          <w:lang w:val="en-US"/>
        </w:rPr>
      </w:pPr>
      <w:r>
        <w:rPr>
          <w:lang w:val="en-US"/>
        </w:rPr>
        <w:br w:type="page"/>
      </w:r>
    </w:p>
    <w:p w:rsidR="000E6DC9" w:rsidRPr="00BE422B" w:rsidRDefault="000E6DC9" w:rsidP="007C729A">
      <w:pPr>
        <w:spacing w:before="240"/>
        <w:rPr>
          <w:lang w:val="en-US"/>
        </w:rPr>
      </w:pPr>
    </w:p>
    <w:p w:rsidR="00BE422B" w:rsidRDefault="000E6DC9" w:rsidP="007C729A">
      <w:pPr>
        <w:spacing w:before="240"/>
      </w:pPr>
      <w:r>
        <w:object w:dxaOrig="5970" w:dyaOrig="7125">
          <v:shape id="_x0000_i1026" type="#_x0000_t75" style="width:298.5pt;height:334.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Visio.Drawing.15" ShapeID="_x0000_i1026" DrawAspect="Content" ObjectID="_1577345608" r:id="rId10"/>
        </w:object>
      </w:r>
    </w:p>
    <w:p w:rsidR="0054467A" w:rsidRDefault="0054467A" w:rsidP="00ED421B">
      <w:pPr>
        <w:jc w:val="center"/>
        <w:rPr>
          <w:rFonts w:eastAsiaTheme="minorEastAsia"/>
          <w:b/>
          <w:bCs/>
          <w:sz w:val="32"/>
          <w:szCs w:val="32"/>
          <w:lang w:val="en-US"/>
        </w:rPr>
      </w:pPr>
    </w:p>
    <w:p w:rsidR="00ED421B" w:rsidRPr="00ED421B" w:rsidRDefault="00ED421B" w:rsidP="00ED421B">
      <w:pPr>
        <w:jc w:val="center"/>
        <w:rPr>
          <w:b/>
          <w:bCs/>
          <w:sz w:val="32"/>
          <w:szCs w:val="32"/>
          <w:lang w:val="en-US"/>
        </w:rPr>
      </w:pPr>
      <w:r w:rsidRPr="00ED421B">
        <w:rPr>
          <w:rFonts w:eastAsiaTheme="minorEastAsia"/>
          <w:b/>
          <w:bCs/>
          <w:sz w:val="32"/>
          <w:szCs w:val="32"/>
          <w:lang w:val="en-US"/>
        </w:rPr>
        <w:t>Use ca</w:t>
      </w:r>
      <w:r w:rsidRPr="00ED421B">
        <w:rPr>
          <w:b/>
          <w:bCs/>
          <w:sz w:val="32"/>
          <w:szCs w:val="32"/>
          <w:lang w:val="en-US"/>
        </w:rPr>
        <w:t>ses</w:t>
      </w:r>
      <w:r w:rsidR="0054467A">
        <w:rPr>
          <w:b/>
          <w:bCs/>
          <w:sz w:val="32"/>
          <w:szCs w:val="32"/>
          <w:lang w:val="en-US"/>
        </w:rPr>
        <w:t xml:space="preserve"> approach</w:t>
      </w:r>
    </w:p>
    <w:p w:rsidR="00ED421B" w:rsidRPr="00ED421B" w:rsidRDefault="00ED421B" w:rsidP="00ED421B">
      <w:pPr>
        <w:rPr>
          <w:lang w:val="en-US"/>
        </w:rPr>
      </w:pPr>
      <w:r w:rsidRPr="00ED421B">
        <w:rPr>
          <w:rFonts w:eastAsiaTheme="minorEastAsia"/>
          <w:lang w:val="en-US"/>
        </w:rPr>
        <w:t xml:space="preserve">One widely used approach to </w:t>
      </w:r>
      <w:r w:rsidRPr="00ED421B">
        <w:rPr>
          <w:rFonts w:eastAsiaTheme="minorEastAsia"/>
          <w:i/>
          <w:iCs/>
          <w:lang w:val="en-US"/>
        </w:rPr>
        <w:t>documenting requirements</w:t>
      </w:r>
      <w:r w:rsidRPr="00ED421B">
        <w:rPr>
          <w:rFonts w:eastAsiaTheme="minorEastAsia"/>
          <w:lang w:val="en-US"/>
        </w:rPr>
        <w:t xml:space="preserve"> is “use cases”. </w:t>
      </w:r>
    </w:p>
    <w:p w:rsidR="00ED421B" w:rsidRPr="00ED421B" w:rsidRDefault="00ED421B" w:rsidP="00ED421B">
      <w:pPr>
        <w:rPr>
          <w:lang w:val="en-US"/>
        </w:rPr>
      </w:pPr>
      <w:r w:rsidRPr="00ED421B">
        <w:rPr>
          <w:rFonts w:eastAsiaTheme="minorEastAsia"/>
          <w:lang w:val="en-US"/>
        </w:rPr>
        <w:tab/>
        <w:t xml:space="preserve">These are </w:t>
      </w:r>
      <w:r w:rsidRPr="00ED421B">
        <w:rPr>
          <w:rFonts w:eastAsiaTheme="minorEastAsia"/>
          <w:b/>
          <w:bCs/>
          <w:i/>
          <w:iCs/>
          <w:lang w:val="en-US"/>
        </w:rPr>
        <w:t>textual descriptions</w:t>
      </w:r>
      <w:r w:rsidRPr="00ED421B">
        <w:rPr>
          <w:rFonts w:eastAsiaTheme="minorEastAsia"/>
          <w:lang w:val="en-US"/>
        </w:rPr>
        <w:t xml:space="preserve"> which can be </w:t>
      </w:r>
      <w:r w:rsidRPr="00ED421B">
        <w:rPr>
          <w:rFonts w:eastAsiaTheme="minorEastAsia"/>
          <w:b/>
          <w:bCs/>
          <w:i/>
          <w:iCs/>
          <w:lang w:val="en-US"/>
        </w:rPr>
        <w:t>augmented</w:t>
      </w:r>
      <w:r w:rsidRPr="00ED421B">
        <w:rPr>
          <w:rFonts w:eastAsiaTheme="minorEastAsia"/>
          <w:lang w:val="en-US"/>
        </w:rPr>
        <w:t xml:space="preserve"> by UML use case diagrams. </w:t>
      </w:r>
    </w:p>
    <w:p w:rsidR="00ED421B" w:rsidRPr="00ED421B" w:rsidRDefault="00ED421B" w:rsidP="00ED421B">
      <w:pPr>
        <w:rPr>
          <w:lang w:val="en-US"/>
        </w:rPr>
      </w:pPr>
      <w:r w:rsidRPr="00ED421B">
        <w:rPr>
          <w:rFonts w:eastAsiaTheme="minorEastAsia"/>
          <w:lang w:val="en-US"/>
        </w:rPr>
        <w:tab/>
        <w:t xml:space="preserve">Use cases take the point of view of the user or users of the system. A user who is carrying out a particular role is called an </w:t>
      </w:r>
      <w:r w:rsidRPr="00ED421B">
        <w:rPr>
          <w:rFonts w:eastAsiaTheme="minorEastAsia"/>
          <w:b/>
          <w:bCs/>
          <w:i/>
          <w:iCs/>
          <w:lang w:val="en-US"/>
        </w:rPr>
        <w:t>actor</w:t>
      </w:r>
      <w:r w:rsidRPr="00ED421B">
        <w:rPr>
          <w:rFonts w:eastAsiaTheme="minorEastAsia"/>
          <w:lang w:val="en-US"/>
        </w:rPr>
        <w:t>.</w:t>
      </w:r>
    </w:p>
    <w:p w:rsidR="00ED421B" w:rsidRPr="00ED421B" w:rsidRDefault="00ED421B" w:rsidP="00ED421B">
      <w:pPr>
        <w:rPr>
          <w:lang w:val="en-US"/>
        </w:rPr>
      </w:pPr>
      <w:r w:rsidRPr="00ED421B">
        <w:rPr>
          <w:rFonts w:eastAsiaTheme="minorEastAsia"/>
          <w:lang w:val="en-US"/>
        </w:rPr>
        <w:tab/>
        <w:t>A use case is a task that an actor needs the system to carry out.</w:t>
      </w:r>
      <w:r w:rsidRPr="00824EC8">
        <w:rPr>
          <w:rFonts w:eastAsiaTheme="minorEastAsia"/>
          <w:lang w:val="en-US"/>
        </w:rPr>
        <w:t xml:space="preserve"> </w:t>
      </w:r>
    </w:p>
    <w:p w:rsidR="00ED421B" w:rsidRPr="00824EC8" w:rsidRDefault="00ED421B" w:rsidP="00ED421B">
      <w:r w:rsidRPr="00824EC8">
        <w:rPr>
          <w:rFonts w:eastAsiaTheme="minorEastAsia"/>
          <w:lang w:val="en-US"/>
        </w:rPr>
        <w:tab/>
      </w:r>
      <w:r w:rsidRPr="00824EC8">
        <w:rPr>
          <w:rFonts w:eastAsiaTheme="minorEastAsia"/>
          <w:i/>
          <w:iCs/>
        </w:rPr>
        <w:t>Use case – задокументированная последовательность действий (транзакций) в диалоге пользователя и системы, необходимых для решения данной задачи.</w:t>
      </w:r>
    </w:p>
    <w:p w:rsidR="00ED421B" w:rsidRPr="00824EC8" w:rsidRDefault="00ED421B" w:rsidP="00ED421B">
      <w:pPr>
        <w:rPr>
          <w:lang w:val="en-US"/>
        </w:rPr>
      </w:pPr>
      <w:r w:rsidRPr="00824EC8">
        <w:rPr>
          <w:rFonts w:eastAsiaTheme="minorEastAsia"/>
          <w:lang w:val="en-US"/>
        </w:rPr>
        <w:t xml:space="preserve">For example, in the </w:t>
      </w:r>
      <w:r w:rsidRPr="00824EC8">
        <w:rPr>
          <w:rFonts w:eastAsiaTheme="minorEastAsia"/>
          <w:b/>
          <w:bCs/>
          <w:i/>
          <w:iCs/>
          <w:lang w:val="en-US"/>
        </w:rPr>
        <w:t>ATM</w:t>
      </w:r>
      <w:r w:rsidRPr="00824EC8">
        <w:rPr>
          <w:rFonts w:eastAsiaTheme="minorEastAsia"/>
          <w:lang w:val="en-US"/>
        </w:rPr>
        <w:t xml:space="preserve"> system (</w:t>
      </w:r>
      <w:r w:rsidRPr="00824EC8">
        <w:rPr>
          <w:rFonts w:eastAsiaTheme="minorEastAsia"/>
          <w:i/>
          <w:iCs/>
          <w:lang w:val="en-US"/>
        </w:rPr>
        <w:t>Appendix A.1: The ATM</w:t>
      </w:r>
      <w:r w:rsidRPr="00824EC8">
        <w:rPr>
          <w:rFonts w:eastAsiaTheme="minorEastAsia"/>
          <w:lang w:val="en-US"/>
        </w:rPr>
        <w:t xml:space="preserve">), one of the things that a user does is </w:t>
      </w:r>
      <w:r w:rsidRPr="00824EC8">
        <w:rPr>
          <w:rFonts w:eastAsiaTheme="minorEastAsia"/>
          <w:b/>
          <w:bCs/>
          <w:i/>
          <w:iCs/>
          <w:lang w:val="en-US"/>
        </w:rPr>
        <w:t>withdraw cash</w:t>
      </w:r>
      <w:r w:rsidRPr="00824EC8">
        <w:rPr>
          <w:rFonts w:eastAsiaTheme="minorEastAsia"/>
          <w:lang w:val="en-US"/>
        </w:rPr>
        <w:t xml:space="preserve">. This is a use case. </w:t>
      </w:r>
    </w:p>
    <w:p w:rsidR="00ED421B" w:rsidRPr="00824EC8" w:rsidRDefault="00ED421B" w:rsidP="00ED421B">
      <w:pPr>
        <w:rPr>
          <w:lang w:val="en-US"/>
        </w:rPr>
      </w:pPr>
      <w:r w:rsidRPr="00824EC8">
        <w:rPr>
          <w:rFonts w:eastAsiaTheme="minorEastAsia"/>
          <w:lang w:val="en-US"/>
        </w:rPr>
        <w:tab/>
        <w:t xml:space="preserve">As part of </w:t>
      </w:r>
      <w:r w:rsidRPr="00824EC8">
        <w:rPr>
          <w:rFonts w:eastAsiaTheme="minorEastAsia"/>
          <w:b/>
          <w:bCs/>
          <w:i/>
          <w:iCs/>
          <w:lang w:val="en-US"/>
        </w:rPr>
        <w:t>withdrawing cash</w:t>
      </w:r>
      <w:r w:rsidRPr="00824EC8">
        <w:rPr>
          <w:rFonts w:eastAsiaTheme="minorEastAsia"/>
          <w:lang w:val="en-US"/>
        </w:rPr>
        <w:t xml:space="preserve">, the user will have to carry out subtasks, such as offering up their card and entering a </w:t>
      </w:r>
      <w:r w:rsidRPr="00824EC8">
        <w:rPr>
          <w:rFonts w:eastAsiaTheme="minorEastAsia"/>
          <w:b/>
          <w:bCs/>
          <w:i/>
          <w:iCs/>
          <w:lang w:val="en-US"/>
        </w:rPr>
        <w:t>PIN</w:t>
      </w:r>
      <w:r w:rsidRPr="00824EC8">
        <w:rPr>
          <w:rFonts w:eastAsiaTheme="minorEastAsia"/>
          <w:lang w:val="en-US"/>
        </w:rPr>
        <w:t xml:space="preserve">, but these smaller tasks are not use cases. </w:t>
      </w:r>
    </w:p>
    <w:p w:rsidR="00ED421B" w:rsidRPr="00824EC8" w:rsidRDefault="00ED421B" w:rsidP="00ED421B">
      <w:pPr>
        <w:rPr>
          <w:lang w:val="en-US"/>
        </w:rPr>
      </w:pPr>
      <w:r w:rsidRPr="00824EC8">
        <w:rPr>
          <w:rFonts w:eastAsiaTheme="minorEastAsia"/>
          <w:lang w:val="en-US"/>
        </w:rPr>
        <w:tab/>
        <w:t>It is the overall user task that constitutes a use case.</w:t>
      </w:r>
    </w:p>
    <w:p w:rsidR="00ED421B" w:rsidRPr="00ED421B" w:rsidRDefault="00ED421B" w:rsidP="00ED421B">
      <w:pPr>
        <w:rPr>
          <w:lang w:val="en-US"/>
        </w:rPr>
      </w:pPr>
      <w:r w:rsidRPr="00ED421B">
        <w:rPr>
          <w:lang w:val="en-US"/>
        </w:rPr>
        <w:t xml:space="preserve">You can find more detail description of the Use Cases approach with the example of the </w:t>
      </w:r>
      <w:r w:rsidRPr="00ED421B">
        <w:rPr>
          <w:b/>
          <w:i/>
          <w:color w:val="FF0000"/>
          <w:lang w:val="en-US"/>
        </w:rPr>
        <w:t>ATM use case</w:t>
      </w:r>
      <w:r w:rsidRPr="00ED421B">
        <w:rPr>
          <w:lang w:val="en-US"/>
        </w:rPr>
        <w:t xml:space="preserve"> in the file “TenIG_SRS(Part-3_Ver-14_146slides)_2017.01.29.pptx”</w:t>
      </w:r>
    </w:p>
    <w:p w:rsidR="00ED421B" w:rsidRPr="00ED421B" w:rsidRDefault="00ED421B" w:rsidP="00ED421B">
      <w:pPr>
        <w:rPr>
          <w:lang w:val="en-US"/>
        </w:rPr>
      </w:pPr>
      <w:r w:rsidRPr="00ED421B">
        <w:rPr>
          <w:rFonts w:eastAsiaTheme="minorEastAsia"/>
          <w:lang w:val="en-US"/>
        </w:rPr>
        <w:t xml:space="preserve">You will see that sometimes different </w:t>
      </w:r>
      <w:r w:rsidRPr="00ED421B">
        <w:rPr>
          <w:rFonts w:eastAsiaTheme="minorEastAsia"/>
          <w:b/>
          <w:bCs/>
          <w:i/>
          <w:iCs/>
          <w:lang w:val="en-US"/>
        </w:rPr>
        <w:t>use cases</w:t>
      </w:r>
      <w:r w:rsidRPr="00ED421B">
        <w:rPr>
          <w:rFonts w:eastAsiaTheme="minorEastAsia"/>
          <w:lang w:val="en-US"/>
        </w:rPr>
        <w:t xml:space="preserve"> have parts in common. </w:t>
      </w:r>
    </w:p>
    <w:p w:rsidR="00ED421B" w:rsidRDefault="00ED421B" w:rsidP="00ED421B">
      <w:pPr>
        <w:rPr>
          <w:sz w:val="20"/>
          <w:szCs w:val="20"/>
          <w:lang w:val="en-US"/>
        </w:rPr>
      </w:pPr>
      <w:r w:rsidRPr="00ED421B">
        <w:rPr>
          <w:rFonts w:eastAsiaTheme="minorEastAsia"/>
          <w:lang w:val="en-US"/>
        </w:rPr>
        <w:t xml:space="preserve">It is sometimes difficult to identify </w:t>
      </w:r>
      <w:r w:rsidRPr="00ED421B">
        <w:rPr>
          <w:rFonts w:eastAsiaTheme="minorEastAsia"/>
          <w:i/>
          <w:iCs/>
          <w:lang w:val="en-US"/>
        </w:rPr>
        <w:t>distinct use cases</w:t>
      </w:r>
      <w:r w:rsidRPr="00ED421B">
        <w:rPr>
          <w:rFonts w:eastAsiaTheme="minorEastAsia"/>
          <w:lang w:val="en-US"/>
        </w:rPr>
        <w:t xml:space="preserve">. </w:t>
      </w:r>
      <w:r w:rsidRPr="00ED421B">
        <w:rPr>
          <w:lang w:val="en-US"/>
        </w:rPr>
        <w:t xml:space="preserve">To overcome these difficulties, it’s useful to try get answer on the question such as: </w:t>
      </w:r>
      <w:r w:rsidRPr="00ED421B">
        <w:rPr>
          <w:rFonts w:eastAsiaTheme="minorEastAsia"/>
          <w:lang w:val="en-US"/>
        </w:rPr>
        <w:t xml:space="preserve">Is this collection a </w:t>
      </w:r>
      <w:r w:rsidRPr="00ED421B">
        <w:rPr>
          <w:rFonts w:eastAsiaTheme="minorEastAsia"/>
          <w:b/>
          <w:bCs/>
          <w:i/>
          <w:iCs/>
          <w:lang w:val="en-US"/>
        </w:rPr>
        <w:t>single use case</w:t>
      </w:r>
      <w:r w:rsidRPr="00ED421B">
        <w:rPr>
          <w:rFonts w:eastAsiaTheme="minorEastAsia"/>
          <w:lang w:val="en-US"/>
        </w:rPr>
        <w:t>?</w:t>
      </w:r>
    </w:p>
    <w:p w:rsidR="0052523D" w:rsidRPr="00ED421B" w:rsidRDefault="0052523D">
      <w:pPr>
        <w:spacing w:after="160" w:line="259" w:lineRule="auto"/>
        <w:rPr>
          <w:rFonts w:cs="Arial"/>
          <w:b/>
          <w:bCs/>
          <w:kern w:val="32"/>
          <w:sz w:val="28"/>
          <w:szCs w:val="32"/>
          <w:lang w:val="en-US"/>
        </w:rPr>
      </w:pPr>
      <w:bookmarkStart w:id="2" w:name="Задача_5"/>
      <w:bookmarkStart w:id="3" w:name="Задача_5Фирма_планирует_производство"/>
      <w:r w:rsidRPr="00ED421B">
        <w:rPr>
          <w:sz w:val="28"/>
          <w:lang w:val="en-US"/>
        </w:rPr>
        <w:br w:type="page"/>
      </w:r>
    </w:p>
    <w:p w:rsidR="007E1020" w:rsidRPr="0091525C" w:rsidRDefault="007E1020" w:rsidP="007E1020">
      <w:pPr>
        <w:pStyle w:val="Heading1"/>
        <w:ind w:left="450" w:hanging="450"/>
        <w:rPr>
          <w:rFonts w:ascii="Times New Roman" w:hAnsi="Times New Roman"/>
          <w:sz w:val="28"/>
        </w:rPr>
      </w:pPr>
      <w:r w:rsidRPr="0091525C">
        <w:rPr>
          <w:rFonts w:ascii="Times New Roman" w:hAnsi="Times New Roman"/>
          <w:sz w:val="28"/>
        </w:rPr>
        <w:lastRenderedPageBreak/>
        <w:t>Задача № 5: Фирма планирует производство новой продукции быстрого питания в национальном масштабе</w:t>
      </w:r>
      <w:bookmarkEnd w:id="2"/>
    </w:p>
    <w:bookmarkEnd w:id="3"/>
    <w:p w:rsidR="007E1020" w:rsidRPr="001B5467" w:rsidRDefault="007E1020" w:rsidP="007E1020">
      <w:pPr>
        <w:tabs>
          <w:tab w:val="left" w:pos="2060"/>
        </w:tabs>
        <w:ind w:left="180" w:right="201"/>
        <w:jc w:val="both"/>
      </w:pPr>
      <w:r w:rsidRPr="001B5467">
        <w:rPr>
          <w:b/>
          <w:i/>
        </w:rPr>
        <w:t xml:space="preserve">Спецификация проблемы: </w:t>
      </w:r>
      <w:r w:rsidRPr="001B5467">
        <w:t xml:space="preserve">Фирма планирует производство новой продукции быстрого питания в национальном масштабе. Исследовательский отдел убежден в большом успехе новой продукции и хочет внедрить ее немедленно, без рекламной кампании на рынках сбыта фирмы. Отдел маркетинга положение вещей оценивает иначе </w:t>
      </w:r>
      <w:r w:rsidRPr="001B5467">
        <w:rPr>
          <w:b/>
        </w:rPr>
        <w:tab/>
      </w:r>
      <w:r w:rsidRPr="001B5467">
        <w:t>и предлагает провести</w:t>
      </w:r>
      <w:r w:rsidRPr="001B5467">
        <w:rPr>
          <w:b/>
        </w:rPr>
        <w:t xml:space="preserve"> </w:t>
      </w:r>
      <w:r w:rsidRPr="001B5467">
        <w:t>интенсивную рекламную компанию. Такая кампания обойдется в 100 000 долларов, а в случае успеха принесет 950 000 долларов годового дохода. В случае неуспеха рекламной компании (вероятность этого составляет 30%) годовой доход оценивается лишь в 300 000 долларов. Если рекламная компания не проводится вовсе, годовой доход оценивается в 400 000 долларов при условии, что покупателям понравится новая продукция (вероятность этого равна 0.8,) и в 200 000 долларов с вероятностью 0.2, если покупатели останутся равнодушными к новой продукции.</w:t>
      </w:r>
    </w:p>
    <w:p w:rsidR="007E1020" w:rsidRPr="001B5467" w:rsidRDefault="007E1020" w:rsidP="007E1020">
      <w:pPr>
        <w:tabs>
          <w:tab w:val="left" w:pos="2060"/>
        </w:tabs>
        <w:ind w:left="708"/>
        <w:jc w:val="both"/>
      </w:pPr>
      <w:r w:rsidRPr="001B5467">
        <w:t>а) Постройте соответствующее дерево решений.</w:t>
      </w:r>
    </w:p>
    <w:p w:rsidR="007E1020" w:rsidRPr="001B5467" w:rsidRDefault="007E1020" w:rsidP="007E1020">
      <w:pPr>
        <w:tabs>
          <w:tab w:val="left" w:pos="2060"/>
        </w:tabs>
        <w:ind w:left="708"/>
        <w:jc w:val="both"/>
      </w:pPr>
      <w:r w:rsidRPr="001B5467">
        <w:t>б) Как должна поступить фирма в связи с производством новой продукции?</w:t>
      </w:r>
    </w:p>
    <w:p w:rsidR="007E1020" w:rsidRPr="001B5467" w:rsidRDefault="007E1020" w:rsidP="007E1020">
      <w:pPr>
        <w:tabs>
          <w:tab w:val="left" w:pos="2060"/>
        </w:tabs>
      </w:pPr>
      <w:r w:rsidRPr="001B5467">
        <w:t>Что требуется?</w:t>
      </w:r>
    </w:p>
    <w:p w:rsidR="007E1020" w:rsidRPr="001B5467" w:rsidRDefault="007E1020" w:rsidP="007E1020">
      <w:pPr>
        <w:numPr>
          <w:ilvl w:val="0"/>
          <w:numId w:val="7"/>
        </w:numPr>
        <w:tabs>
          <w:tab w:val="left" w:pos="2060"/>
        </w:tabs>
      </w:pPr>
      <w:r w:rsidRPr="001B5467">
        <w:t>Этап №1: Получите решение задачи, используя критерий принятия решения «Средние ожидаемые прибыли»</w:t>
      </w:r>
    </w:p>
    <w:p w:rsidR="007E1020" w:rsidRPr="001B5467" w:rsidRDefault="007E1020" w:rsidP="007E1020">
      <w:pPr>
        <w:numPr>
          <w:ilvl w:val="0"/>
          <w:numId w:val="7"/>
        </w:numPr>
        <w:tabs>
          <w:tab w:val="left" w:pos="2060"/>
        </w:tabs>
      </w:pPr>
      <w:r w:rsidRPr="001B5467">
        <w:t>Этап №2: Получите решение задачи, используя критерий принятия решения «Средние ожидаемые потери»</w:t>
      </w:r>
    </w:p>
    <w:p w:rsidR="007E1020" w:rsidRPr="001B5467" w:rsidRDefault="007E1020" w:rsidP="007E1020">
      <w:pPr>
        <w:numPr>
          <w:ilvl w:val="0"/>
          <w:numId w:val="7"/>
        </w:numPr>
        <w:tabs>
          <w:tab w:val="left" w:pos="2060"/>
        </w:tabs>
      </w:pPr>
      <w:r w:rsidRPr="001B5467">
        <w:t>В каждом из этих этапов решения задачи подробно опишите процесс поиска решения, состоящий из 5 шагов, который приводит к решению задачи.</w:t>
      </w:r>
    </w:p>
    <w:p w:rsidR="007E1020" w:rsidRPr="007E1020" w:rsidRDefault="007E1020" w:rsidP="007E1020">
      <w:pPr>
        <w:tabs>
          <w:tab w:val="left" w:pos="2060"/>
        </w:tabs>
        <w:ind w:left="360"/>
        <w:rPr>
          <w:lang w:val="en-US"/>
        </w:rPr>
      </w:pPr>
      <w:r w:rsidRPr="001B5467">
        <w:rPr>
          <w:b/>
        </w:rPr>
        <w:t>Конец</w:t>
      </w:r>
      <w:r w:rsidRPr="007E1020">
        <w:rPr>
          <w:b/>
          <w:lang w:val="en-US"/>
        </w:rPr>
        <w:t xml:space="preserve"> </w:t>
      </w:r>
      <w:r w:rsidRPr="001B5467">
        <w:rPr>
          <w:b/>
        </w:rPr>
        <w:t>спецификации</w:t>
      </w:r>
      <w:r w:rsidRPr="007E1020">
        <w:rPr>
          <w:b/>
          <w:lang w:val="en-US"/>
        </w:rPr>
        <w:t xml:space="preserve"> </w:t>
      </w:r>
      <w:r w:rsidRPr="001B5467">
        <w:rPr>
          <w:b/>
        </w:rPr>
        <w:t>проблемы</w:t>
      </w:r>
      <w:r w:rsidRPr="007E1020">
        <w:rPr>
          <w:b/>
          <w:lang w:val="en-US"/>
        </w:rPr>
        <w:t>.</w:t>
      </w:r>
    </w:p>
    <w:p w:rsidR="00585CD0" w:rsidRDefault="00585CD0">
      <w:pPr>
        <w:spacing w:after="160" w:line="259" w:lineRule="auto"/>
        <w:rPr>
          <w:b/>
          <w:sz w:val="22"/>
          <w:szCs w:val="22"/>
          <w:lang w:val="en-US"/>
        </w:rPr>
      </w:pPr>
      <w:r>
        <w:rPr>
          <w:b/>
          <w:sz w:val="22"/>
          <w:szCs w:val="22"/>
          <w:lang w:val="en-US"/>
        </w:rPr>
        <w:br w:type="page"/>
      </w:r>
    </w:p>
    <w:p w:rsidR="001D5E0E" w:rsidRPr="00B53123" w:rsidRDefault="001D5E0E" w:rsidP="001D5E0E">
      <w:pPr>
        <w:spacing w:before="240"/>
        <w:jc w:val="center"/>
        <w:rPr>
          <w:b/>
          <w:sz w:val="22"/>
          <w:szCs w:val="22"/>
          <w:lang w:val="en-US"/>
        </w:rPr>
      </w:pPr>
      <w:r w:rsidRPr="00B53123">
        <w:rPr>
          <w:b/>
          <w:sz w:val="22"/>
          <w:szCs w:val="22"/>
          <w:lang w:val="en-US"/>
        </w:rPr>
        <w:lastRenderedPageBreak/>
        <w:t xml:space="preserve">Part-III: THE SOFTWARE </w:t>
      </w:r>
      <w:r w:rsidRPr="00B53123">
        <w:rPr>
          <w:b/>
          <w:i/>
          <w:sz w:val="22"/>
          <w:szCs w:val="22"/>
          <w:lang w:val="en-US"/>
        </w:rPr>
        <w:t>REQUIREMENTS</w:t>
      </w:r>
      <w:r w:rsidRPr="00B53123">
        <w:rPr>
          <w:b/>
          <w:sz w:val="22"/>
          <w:szCs w:val="22"/>
          <w:lang w:val="en-US"/>
        </w:rPr>
        <w:t xml:space="preserve"> SPECIFICATION FOR SOLVING the Task no.1</w:t>
      </w:r>
    </w:p>
    <w:p w:rsidR="001D5E0E" w:rsidRPr="00B53123" w:rsidRDefault="001D5E0E" w:rsidP="001D5E0E">
      <w:pPr>
        <w:shd w:val="clear" w:color="auto" w:fill="FFFFFF"/>
        <w:spacing w:before="240"/>
        <w:ind w:left="389"/>
        <w:rPr>
          <w:b/>
          <w:color w:val="000000"/>
          <w:spacing w:val="1"/>
          <w:lang w:val="en-US"/>
        </w:rPr>
      </w:pPr>
      <w:bookmarkStart w:id="4" w:name="II_2_1"/>
      <w:bookmarkStart w:id="5" w:name="III_1"/>
      <w:bookmarkEnd w:id="0"/>
      <w:r w:rsidRPr="00B53123">
        <w:rPr>
          <w:b/>
          <w:color w:val="000000"/>
          <w:spacing w:val="1"/>
          <w:lang w:val="en-US"/>
        </w:rPr>
        <w:t>III.1 Theoretical basis of the software requirements engineering and analysis [1-8]</w:t>
      </w:r>
    </w:p>
    <w:bookmarkEnd w:id="4"/>
    <w:bookmarkEnd w:id="5"/>
    <w:p w:rsidR="001D5E0E" w:rsidRPr="00B53123" w:rsidRDefault="001D5E0E" w:rsidP="001D5E0E">
      <w:pPr>
        <w:shd w:val="clear" w:color="auto" w:fill="FFFFFF"/>
        <w:ind w:left="43"/>
        <w:rPr>
          <w:lang w:val="en-US"/>
        </w:rPr>
      </w:pPr>
      <w:r w:rsidRPr="00B53123">
        <w:rPr>
          <w:color w:val="000000"/>
          <w:spacing w:val="5"/>
          <w:lang w:val="en-US"/>
        </w:rPr>
        <w:t>At the present time, most requirements specifications are written in natural language.</w:t>
      </w:r>
    </w:p>
    <w:p w:rsidR="001D5E0E" w:rsidRPr="00B53123" w:rsidRDefault="001D5E0E" w:rsidP="001D5E0E">
      <w:pPr>
        <w:shd w:val="clear" w:color="auto" w:fill="FFFFFF"/>
        <w:rPr>
          <w:lang w:val="en-US"/>
        </w:rPr>
      </w:pPr>
      <w:r w:rsidRPr="00B53123">
        <w:rPr>
          <w:color w:val="000000"/>
          <w:spacing w:val="3"/>
          <w:lang w:val="en-US"/>
        </w:rPr>
        <w:t>One modern approach is to draw up two documents:</w:t>
      </w:r>
    </w:p>
    <w:p w:rsidR="001D5E0E" w:rsidRPr="00B53123" w:rsidRDefault="001D5E0E" w:rsidP="001D5E0E">
      <w:pPr>
        <w:widowControl w:val="0"/>
        <w:numPr>
          <w:ilvl w:val="0"/>
          <w:numId w:val="2"/>
        </w:numPr>
        <w:shd w:val="clear" w:color="auto" w:fill="FFFFFF"/>
        <w:tabs>
          <w:tab w:val="left" w:pos="720"/>
        </w:tabs>
        <w:autoSpaceDE w:val="0"/>
        <w:autoSpaceDN w:val="0"/>
        <w:adjustRightInd w:val="0"/>
        <w:ind w:left="720" w:hanging="180"/>
        <w:rPr>
          <w:color w:val="000000"/>
          <w:spacing w:val="-9"/>
          <w:lang w:val="en-US"/>
        </w:rPr>
      </w:pPr>
      <w:r w:rsidRPr="00B53123">
        <w:rPr>
          <w:color w:val="000000"/>
          <w:spacing w:val="1"/>
          <w:lang w:val="en-US"/>
        </w:rPr>
        <w:t xml:space="preserve">A </w:t>
      </w:r>
      <w:r w:rsidRPr="00B53123">
        <w:rPr>
          <w:b/>
          <w:color w:val="000000"/>
          <w:spacing w:val="1"/>
          <w:lang w:val="en-US"/>
        </w:rPr>
        <w:t>requirements specification</w:t>
      </w:r>
      <w:r w:rsidRPr="00B53123">
        <w:rPr>
          <w:color w:val="000000"/>
          <w:spacing w:val="1"/>
          <w:lang w:val="en-US"/>
        </w:rPr>
        <w:t xml:space="preserve"> written primarily for users, describing the user’s view of</w:t>
      </w:r>
      <w:r w:rsidRPr="00B53123">
        <w:rPr>
          <w:color w:val="000000"/>
          <w:spacing w:val="1"/>
          <w:lang w:val="en-US"/>
        </w:rPr>
        <w:br/>
      </w:r>
      <w:r w:rsidRPr="00B53123">
        <w:rPr>
          <w:color w:val="000000"/>
          <w:spacing w:val="2"/>
          <w:lang w:val="en-US"/>
        </w:rPr>
        <w:t xml:space="preserve">the system, expressed in natural language. This is the </w:t>
      </w:r>
      <w:r w:rsidRPr="00B53123">
        <w:rPr>
          <w:b/>
          <w:color w:val="000000"/>
          <w:spacing w:val="2"/>
          <w:lang w:val="en-US"/>
        </w:rPr>
        <w:t>substance of the contract</w:t>
      </w:r>
      <w:r w:rsidRPr="00B53123">
        <w:rPr>
          <w:color w:val="000000"/>
          <w:spacing w:val="2"/>
          <w:lang w:val="en-US"/>
        </w:rPr>
        <w:br/>
        <w:t>between the users and the developers.</w:t>
      </w:r>
    </w:p>
    <w:p w:rsidR="001D5E0E" w:rsidRPr="00B53123" w:rsidRDefault="001D5E0E" w:rsidP="001D5E0E">
      <w:pPr>
        <w:widowControl w:val="0"/>
        <w:numPr>
          <w:ilvl w:val="0"/>
          <w:numId w:val="2"/>
        </w:numPr>
        <w:shd w:val="clear" w:color="auto" w:fill="FFFFFF"/>
        <w:tabs>
          <w:tab w:val="left" w:pos="720"/>
        </w:tabs>
        <w:autoSpaceDE w:val="0"/>
        <w:autoSpaceDN w:val="0"/>
        <w:adjustRightInd w:val="0"/>
        <w:ind w:left="720" w:right="365" w:hanging="180"/>
        <w:rPr>
          <w:color w:val="000000"/>
          <w:spacing w:val="-2"/>
          <w:lang w:val="en-US"/>
        </w:rPr>
      </w:pPr>
      <w:r w:rsidRPr="00B53123">
        <w:rPr>
          <w:color w:val="000000"/>
          <w:lang w:val="en-US"/>
        </w:rPr>
        <w:t xml:space="preserve">A </w:t>
      </w:r>
      <w:r w:rsidRPr="00B53123">
        <w:rPr>
          <w:b/>
          <w:color w:val="000000"/>
          <w:lang w:val="en-US"/>
        </w:rPr>
        <w:t>technical specification</w:t>
      </w:r>
      <w:r w:rsidRPr="00B53123">
        <w:rPr>
          <w:color w:val="000000"/>
          <w:lang w:val="en-US"/>
        </w:rPr>
        <w:t xml:space="preserve"> that is used primarily by developers, expressed in some</w:t>
      </w:r>
      <w:r w:rsidRPr="00B53123">
        <w:rPr>
          <w:color w:val="000000"/>
          <w:lang w:val="en-US"/>
        </w:rPr>
        <w:br/>
      </w:r>
      <w:r w:rsidRPr="00B53123">
        <w:rPr>
          <w:color w:val="000000"/>
          <w:spacing w:val="3"/>
          <w:lang w:val="en-US"/>
        </w:rPr>
        <w:t xml:space="preserve">more formal notation, and describing only a </w:t>
      </w:r>
      <w:r w:rsidRPr="00B53123">
        <w:rPr>
          <w:b/>
          <w:color w:val="000000"/>
          <w:spacing w:val="3"/>
          <w:lang w:val="en-US"/>
        </w:rPr>
        <w:t>part of the information</w:t>
      </w:r>
      <w:r w:rsidRPr="00B53123">
        <w:rPr>
          <w:color w:val="000000"/>
          <w:spacing w:val="3"/>
          <w:lang w:val="en-US"/>
        </w:rPr>
        <w:t xml:space="preserve"> in the full</w:t>
      </w:r>
      <w:r w:rsidRPr="00B53123">
        <w:rPr>
          <w:color w:val="000000"/>
          <w:spacing w:val="3"/>
          <w:lang w:val="en-US"/>
        </w:rPr>
        <w:br/>
      </w:r>
      <w:r w:rsidRPr="00B53123">
        <w:rPr>
          <w:color w:val="000000"/>
          <w:lang w:val="en-US"/>
        </w:rPr>
        <w:t>requirements specification.</w:t>
      </w:r>
    </w:p>
    <w:p w:rsidR="001D5E0E" w:rsidRPr="00B53123" w:rsidRDefault="001D5E0E" w:rsidP="001D5E0E">
      <w:pPr>
        <w:shd w:val="clear" w:color="auto" w:fill="FFFFFF"/>
        <w:ind w:left="91"/>
        <w:rPr>
          <w:lang w:val="en-US"/>
        </w:rPr>
      </w:pPr>
      <w:r w:rsidRPr="00B53123">
        <w:rPr>
          <w:color w:val="000000"/>
          <w:spacing w:val="5"/>
          <w:lang w:val="en-US"/>
        </w:rPr>
        <w:t>If this approach is adopted, there is then the problem of ensuring that the two docu</w:t>
      </w:r>
      <w:r w:rsidRPr="00B53123">
        <w:rPr>
          <w:color w:val="000000"/>
          <w:spacing w:val="5"/>
          <w:lang w:val="en-US"/>
        </w:rPr>
        <w:softHyphen/>
      </w:r>
      <w:r w:rsidRPr="00B53123">
        <w:rPr>
          <w:color w:val="000000"/>
          <w:spacing w:val="1"/>
          <w:lang w:val="en-US"/>
        </w:rPr>
        <w:t>ments are compatible.</w:t>
      </w:r>
    </w:p>
    <w:p w:rsidR="001D5E0E" w:rsidRPr="00B53123" w:rsidRDefault="001D5E0E" w:rsidP="001D5E0E">
      <w:pPr>
        <w:shd w:val="clear" w:color="auto" w:fill="FFFFFF"/>
        <w:rPr>
          <w:lang w:val="en-US"/>
        </w:rPr>
      </w:pPr>
      <w:r w:rsidRPr="00C61BC3">
        <w:rPr>
          <w:color w:val="000000"/>
          <w:spacing w:val="1"/>
          <w:highlight w:val="yellow"/>
          <w:lang w:val="en-US"/>
        </w:rPr>
        <w:t xml:space="preserve">A checklist of the contents of a requirements specification might look like </w:t>
      </w:r>
      <w:r w:rsidRPr="00C61BC3">
        <w:rPr>
          <w:color w:val="000000"/>
          <w:spacing w:val="21"/>
          <w:highlight w:val="yellow"/>
          <w:lang w:val="en-US"/>
        </w:rPr>
        <w:t>this [1:</w:t>
      </w:r>
      <w:r w:rsidRPr="00C61BC3">
        <w:rPr>
          <w:bCs/>
          <w:color w:val="000000"/>
          <w:spacing w:val="6"/>
          <w:highlight w:val="yellow"/>
          <w:lang w:val="en-US"/>
        </w:rPr>
        <w:t xml:space="preserve"> Douglas Bell. Software Engineering for Students. A programming approach. 4</w:t>
      </w:r>
      <w:r w:rsidRPr="00C61BC3">
        <w:rPr>
          <w:bCs/>
          <w:color w:val="000000"/>
          <w:spacing w:val="6"/>
          <w:highlight w:val="yellow"/>
          <w:vertAlign w:val="superscript"/>
          <w:lang w:val="en-US"/>
        </w:rPr>
        <w:t>rd</w:t>
      </w:r>
      <w:r w:rsidRPr="00C61BC3">
        <w:rPr>
          <w:bCs/>
          <w:color w:val="000000"/>
          <w:spacing w:val="6"/>
          <w:highlight w:val="yellow"/>
          <w:lang w:val="en-US"/>
        </w:rPr>
        <w:t xml:space="preserve"> Edition. Pearson Limited Edition, 2005. 447 pages</w:t>
      </w:r>
      <w:r w:rsidRPr="00C61BC3">
        <w:rPr>
          <w:color w:val="000000"/>
          <w:spacing w:val="21"/>
          <w:highlight w:val="yellow"/>
          <w:lang w:val="en-US"/>
        </w:rPr>
        <w:t>]:</w:t>
      </w:r>
    </w:p>
    <w:p w:rsidR="001D5E0E" w:rsidRPr="00B53123" w:rsidRDefault="001D5E0E" w:rsidP="001D5E0E">
      <w:pPr>
        <w:widowControl w:val="0"/>
        <w:numPr>
          <w:ilvl w:val="0"/>
          <w:numId w:val="1"/>
        </w:numPr>
        <w:shd w:val="clear" w:color="auto" w:fill="FFFFFF"/>
        <w:tabs>
          <w:tab w:val="left" w:pos="432"/>
        </w:tabs>
        <w:autoSpaceDE w:val="0"/>
        <w:autoSpaceDN w:val="0"/>
        <w:adjustRightInd w:val="0"/>
        <w:ind w:left="990"/>
        <w:rPr>
          <w:color w:val="000000"/>
          <w:spacing w:val="-11"/>
        </w:rPr>
      </w:pPr>
      <w:r w:rsidRPr="00B53123">
        <w:rPr>
          <w:color w:val="000000"/>
          <w:spacing w:val="3"/>
          <w:lang w:val="en-US"/>
        </w:rPr>
        <w:t>The functional requirements.</w:t>
      </w:r>
    </w:p>
    <w:p w:rsidR="001D5E0E" w:rsidRPr="00B53123" w:rsidRDefault="001D5E0E" w:rsidP="001D5E0E">
      <w:pPr>
        <w:widowControl w:val="0"/>
        <w:numPr>
          <w:ilvl w:val="0"/>
          <w:numId w:val="1"/>
        </w:numPr>
        <w:shd w:val="clear" w:color="auto" w:fill="FFFFFF"/>
        <w:tabs>
          <w:tab w:val="left" w:pos="432"/>
        </w:tabs>
        <w:autoSpaceDE w:val="0"/>
        <w:autoSpaceDN w:val="0"/>
        <w:adjustRightInd w:val="0"/>
        <w:ind w:left="990"/>
        <w:rPr>
          <w:color w:val="000000"/>
          <w:spacing w:val="-3"/>
        </w:rPr>
      </w:pPr>
      <w:r w:rsidRPr="00B53123">
        <w:rPr>
          <w:color w:val="000000"/>
          <w:spacing w:val="3"/>
          <w:lang w:val="en-US"/>
        </w:rPr>
        <w:t>The data requirements.</w:t>
      </w:r>
    </w:p>
    <w:p w:rsidR="001D5E0E" w:rsidRPr="00E363C2" w:rsidRDefault="001D5E0E" w:rsidP="001D5E0E">
      <w:pPr>
        <w:widowControl w:val="0"/>
        <w:numPr>
          <w:ilvl w:val="0"/>
          <w:numId w:val="1"/>
        </w:numPr>
        <w:shd w:val="clear" w:color="auto" w:fill="FFFFFF"/>
        <w:tabs>
          <w:tab w:val="left" w:pos="432"/>
        </w:tabs>
        <w:autoSpaceDE w:val="0"/>
        <w:autoSpaceDN w:val="0"/>
        <w:adjustRightInd w:val="0"/>
        <w:ind w:left="990"/>
        <w:rPr>
          <w:color w:val="000000"/>
          <w:spacing w:val="-4"/>
          <w:highlight w:val="yellow"/>
        </w:rPr>
      </w:pPr>
      <w:r w:rsidRPr="00E363C2">
        <w:rPr>
          <w:color w:val="000000"/>
          <w:spacing w:val="2"/>
          <w:highlight w:val="yellow"/>
          <w:lang w:val="en-US"/>
        </w:rPr>
        <w:t>Performance requirements.</w:t>
      </w:r>
    </w:p>
    <w:p w:rsidR="001D5E0E" w:rsidRPr="00B53123" w:rsidRDefault="001D5E0E" w:rsidP="001D5E0E">
      <w:pPr>
        <w:widowControl w:val="0"/>
        <w:numPr>
          <w:ilvl w:val="0"/>
          <w:numId w:val="1"/>
        </w:numPr>
        <w:shd w:val="clear" w:color="auto" w:fill="FFFFFF"/>
        <w:tabs>
          <w:tab w:val="left" w:pos="432"/>
        </w:tabs>
        <w:autoSpaceDE w:val="0"/>
        <w:autoSpaceDN w:val="0"/>
        <w:adjustRightInd w:val="0"/>
        <w:ind w:left="990"/>
        <w:rPr>
          <w:color w:val="000000"/>
          <w:spacing w:val="-4"/>
        </w:rPr>
      </w:pPr>
      <w:r w:rsidRPr="00B53123">
        <w:rPr>
          <w:color w:val="000000"/>
          <w:spacing w:val="2"/>
          <w:lang w:val="en-US"/>
        </w:rPr>
        <w:t>Constraints.</w:t>
      </w:r>
    </w:p>
    <w:p w:rsidR="001D5E0E" w:rsidRPr="00B53123" w:rsidRDefault="001D5E0E" w:rsidP="001D5E0E">
      <w:pPr>
        <w:widowControl w:val="0"/>
        <w:numPr>
          <w:ilvl w:val="0"/>
          <w:numId w:val="1"/>
        </w:numPr>
        <w:shd w:val="clear" w:color="auto" w:fill="FFFFFF"/>
        <w:tabs>
          <w:tab w:val="left" w:pos="432"/>
        </w:tabs>
        <w:autoSpaceDE w:val="0"/>
        <w:autoSpaceDN w:val="0"/>
        <w:adjustRightInd w:val="0"/>
        <w:ind w:left="990"/>
        <w:rPr>
          <w:color w:val="000000"/>
          <w:spacing w:val="-4"/>
        </w:rPr>
      </w:pPr>
      <w:r w:rsidRPr="00B53123">
        <w:rPr>
          <w:color w:val="000000"/>
          <w:lang w:val="en-US"/>
        </w:rPr>
        <w:t>Guidelines.</w:t>
      </w:r>
    </w:p>
    <w:p w:rsidR="001D5E0E" w:rsidRPr="00062EBD" w:rsidRDefault="001D5E0E" w:rsidP="001D5E0E">
      <w:pPr>
        <w:shd w:val="clear" w:color="auto" w:fill="FFFFFF"/>
        <w:spacing w:before="120"/>
        <w:ind w:left="14" w:right="72"/>
        <w:jc w:val="both"/>
        <w:rPr>
          <w:color w:val="000000"/>
          <w:spacing w:val="2"/>
          <w:highlight w:val="yellow"/>
          <w:lang w:val="en-US"/>
        </w:rPr>
      </w:pPr>
      <w:r w:rsidRPr="00062EBD">
        <w:rPr>
          <w:color w:val="000000"/>
          <w:spacing w:val="2"/>
          <w:highlight w:val="yellow"/>
          <w:lang w:val="en-US"/>
        </w:rPr>
        <w:t xml:space="preserve">A number of notations and approaches are available to carry out requirement specification. </w:t>
      </w:r>
    </w:p>
    <w:p w:rsidR="001D5E0E" w:rsidRPr="00062EBD" w:rsidRDefault="001D5E0E" w:rsidP="001D5E0E">
      <w:pPr>
        <w:shd w:val="clear" w:color="auto" w:fill="FFFFFF"/>
        <w:spacing w:before="120"/>
        <w:ind w:left="14" w:right="72"/>
        <w:jc w:val="both"/>
        <w:rPr>
          <w:color w:val="000000"/>
          <w:spacing w:val="2"/>
          <w:highlight w:val="yellow"/>
          <w:lang w:val="en-US"/>
        </w:rPr>
      </w:pPr>
      <w:r w:rsidRPr="00062EBD">
        <w:rPr>
          <w:color w:val="000000"/>
          <w:spacing w:val="2"/>
          <w:highlight w:val="yellow"/>
          <w:lang w:val="en-US"/>
        </w:rPr>
        <w:tab/>
        <w:t xml:space="preserve">The notations range from informal (use case diagrams) through semi-formal (e.g. use cases) to formal (mathematics). </w:t>
      </w:r>
    </w:p>
    <w:p w:rsidR="001D5E0E" w:rsidRPr="00062EBD" w:rsidRDefault="001D5E0E" w:rsidP="001D5E0E">
      <w:pPr>
        <w:shd w:val="clear" w:color="auto" w:fill="FFFFFF"/>
        <w:spacing w:before="120"/>
        <w:ind w:left="14" w:right="72"/>
        <w:jc w:val="both"/>
        <w:rPr>
          <w:color w:val="000000"/>
          <w:spacing w:val="2"/>
          <w:highlight w:val="yellow"/>
          <w:lang w:val="en-US"/>
        </w:rPr>
      </w:pPr>
      <w:r w:rsidRPr="00062EBD">
        <w:rPr>
          <w:color w:val="000000"/>
          <w:spacing w:val="2"/>
          <w:highlight w:val="yellow"/>
          <w:lang w:val="en-US"/>
        </w:rPr>
        <w:tab/>
        <w:t xml:space="preserve">A useful checklist for the </w:t>
      </w:r>
      <w:r w:rsidRPr="00062EBD">
        <w:rPr>
          <w:bCs/>
          <w:i/>
          <w:iCs/>
          <w:color w:val="000000"/>
          <w:spacing w:val="2"/>
          <w:highlight w:val="yellow"/>
          <w:lang w:val="en-US"/>
        </w:rPr>
        <w:t>ingredients</w:t>
      </w:r>
      <w:r w:rsidRPr="00062EBD">
        <w:rPr>
          <w:color w:val="000000"/>
          <w:spacing w:val="2"/>
          <w:highlight w:val="yellow"/>
          <w:lang w:val="en-US"/>
        </w:rPr>
        <w:t xml:space="preserve"> of a </w:t>
      </w:r>
      <w:r>
        <w:rPr>
          <w:color w:val="000000"/>
          <w:spacing w:val="2"/>
          <w:highlight w:val="yellow"/>
          <w:lang w:val="en-US"/>
        </w:rPr>
        <w:t xml:space="preserve">requirements </w:t>
      </w:r>
      <w:r w:rsidRPr="00062EBD">
        <w:rPr>
          <w:color w:val="000000"/>
          <w:spacing w:val="2"/>
          <w:highlight w:val="yellow"/>
          <w:lang w:val="en-US"/>
        </w:rPr>
        <w:t>specification is:</w:t>
      </w:r>
    </w:p>
    <w:p w:rsidR="001D5E0E" w:rsidRPr="00062EBD" w:rsidRDefault="001D5E0E" w:rsidP="001D5E0E">
      <w:pPr>
        <w:numPr>
          <w:ilvl w:val="2"/>
          <w:numId w:val="6"/>
        </w:numPr>
        <w:shd w:val="clear" w:color="auto" w:fill="FFFFFF"/>
        <w:ind w:right="72"/>
        <w:jc w:val="both"/>
        <w:rPr>
          <w:color w:val="000000"/>
          <w:spacing w:val="2"/>
          <w:highlight w:val="yellow"/>
          <w:lang w:val="en-US"/>
        </w:rPr>
      </w:pPr>
      <w:r w:rsidRPr="00062EBD">
        <w:rPr>
          <w:color w:val="000000"/>
          <w:spacing w:val="2"/>
          <w:highlight w:val="yellow"/>
          <w:lang w:val="en-US"/>
        </w:rPr>
        <w:t> functional requirements;</w:t>
      </w:r>
    </w:p>
    <w:p w:rsidR="001D5E0E" w:rsidRPr="00062EBD" w:rsidRDefault="001D5E0E" w:rsidP="001D5E0E">
      <w:pPr>
        <w:numPr>
          <w:ilvl w:val="2"/>
          <w:numId w:val="6"/>
        </w:numPr>
        <w:shd w:val="clear" w:color="auto" w:fill="FFFFFF"/>
        <w:ind w:right="72"/>
        <w:jc w:val="both"/>
        <w:rPr>
          <w:color w:val="000000"/>
          <w:spacing w:val="2"/>
          <w:highlight w:val="yellow"/>
          <w:lang w:val="en-US"/>
        </w:rPr>
      </w:pPr>
      <w:r w:rsidRPr="00062EBD">
        <w:rPr>
          <w:color w:val="000000"/>
          <w:spacing w:val="2"/>
          <w:highlight w:val="yellow"/>
          <w:lang w:val="en-US"/>
        </w:rPr>
        <w:t>data requirements;</w:t>
      </w:r>
    </w:p>
    <w:p w:rsidR="001D5E0E" w:rsidRPr="00062EBD" w:rsidRDefault="001D5E0E" w:rsidP="001D5E0E">
      <w:pPr>
        <w:numPr>
          <w:ilvl w:val="2"/>
          <w:numId w:val="6"/>
        </w:numPr>
        <w:shd w:val="clear" w:color="auto" w:fill="FFFFFF"/>
        <w:ind w:right="72"/>
        <w:jc w:val="both"/>
        <w:rPr>
          <w:color w:val="000000"/>
          <w:spacing w:val="2"/>
          <w:highlight w:val="yellow"/>
          <w:lang w:val="en-US"/>
        </w:rPr>
      </w:pPr>
      <w:r w:rsidRPr="00062EBD">
        <w:rPr>
          <w:color w:val="000000"/>
          <w:spacing w:val="2"/>
          <w:highlight w:val="yellow"/>
          <w:lang w:val="en-US"/>
        </w:rPr>
        <w:t>performance requirements;</w:t>
      </w:r>
    </w:p>
    <w:p w:rsidR="001D5E0E" w:rsidRPr="00062EBD" w:rsidRDefault="001D5E0E" w:rsidP="001D5E0E">
      <w:pPr>
        <w:numPr>
          <w:ilvl w:val="2"/>
          <w:numId w:val="6"/>
        </w:numPr>
        <w:shd w:val="clear" w:color="auto" w:fill="FFFFFF"/>
        <w:ind w:right="72"/>
        <w:jc w:val="both"/>
        <w:rPr>
          <w:color w:val="000000"/>
          <w:spacing w:val="2"/>
          <w:highlight w:val="yellow"/>
          <w:lang w:val="en-US"/>
        </w:rPr>
      </w:pPr>
      <w:r w:rsidRPr="00062EBD">
        <w:rPr>
          <w:color w:val="000000"/>
          <w:spacing w:val="2"/>
          <w:highlight w:val="yellow"/>
          <w:lang w:val="en-US"/>
        </w:rPr>
        <w:t>constraints;</w:t>
      </w:r>
    </w:p>
    <w:p w:rsidR="001D5E0E" w:rsidRPr="00062EBD" w:rsidRDefault="001D5E0E" w:rsidP="001D5E0E">
      <w:pPr>
        <w:numPr>
          <w:ilvl w:val="2"/>
          <w:numId w:val="6"/>
        </w:numPr>
        <w:shd w:val="clear" w:color="auto" w:fill="FFFFFF"/>
        <w:ind w:right="72"/>
        <w:jc w:val="both"/>
        <w:rPr>
          <w:color w:val="000000"/>
          <w:spacing w:val="2"/>
          <w:highlight w:val="yellow"/>
          <w:lang w:val="en-US"/>
        </w:rPr>
      </w:pPr>
      <w:r w:rsidRPr="00062EBD">
        <w:rPr>
          <w:color w:val="000000"/>
          <w:spacing w:val="2"/>
          <w:highlight w:val="yellow"/>
          <w:lang w:val="en-US"/>
        </w:rPr>
        <w:t>guidelines.</w:t>
      </w:r>
    </w:p>
    <w:p w:rsidR="001D5E0E" w:rsidRPr="00B53123" w:rsidRDefault="001D5E0E" w:rsidP="001D5E0E">
      <w:pPr>
        <w:shd w:val="clear" w:color="auto" w:fill="FFFFFF"/>
        <w:spacing w:before="120"/>
        <w:ind w:left="14" w:right="72"/>
        <w:jc w:val="both"/>
        <w:rPr>
          <w:b/>
          <w:color w:val="000000"/>
          <w:spacing w:val="2"/>
          <w:lang w:val="en-US"/>
        </w:rPr>
      </w:pPr>
      <w:r w:rsidRPr="00B53123">
        <w:rPr>
          <w:b/>
          <w:color w:val="000000"/>
          <w:spacing w:val="2"/>
          <w:lang w:val="en-US"/>
        </w:rPr>
        <w:t>The functional requirements</w:t>
      </w:r>
    </w:p>
    <w:p w:rsidR="001D5E0E" w:rsidRPr="00B53123" w:rsidRDefault="001D5E0E" w:rsidP="001D5E0E">
      <w:pPr>
        <w:shd w:val="clear" w:color="auto" w:fill="FFFFFF"/>
        <w:ind w:left="43"/>
        <w:rPr>
          <w:color w:val="000000"/>
          <w:spacing w:val="5"/>
          <w:lang w:val="en-US"/>
        </w:rPr>
      </w:pPr>
      <w:r w:rsidRPr="00B53123">
        <w:rPr>
          <w:color w:val="000000"/>
          <w:spacing w:val="5"/>
          <w:lang w:val="en-US"/>
        </w:rPr>
        <w:t xml:space="preserve">The functional requirements are the real essence of a requirements specification. They state </w:t>
      </w:r>
      <w:r w:rsidRPr="00C61BC3">
        <w:rPr>
          <w:b/>
          <w:i/>
          <w:color w:val="FF0000"/>
          <w:spacing w:val="5"/>
          <w:lang w:val="en-US"/>
        </w:rPr>
        <w:t>what</w:t>
      </w:r>
      <w:r w:rsidRPr="00B53123">
        <w:rPr>
          <w:color w:val="000000"/>
          <w:spacing w:val="5"/>
          <w:lang w:val="en-US"/>
        </w:rPr>
        <w:t xml:space="preserve"> the system should </w:t>
      </w:r>
      <w:r w:rsidRPr="00B53123">
        <w:rPr>
          <w:b/>
          <w:i/>
          <w:color w:val="000000"/>
          <w:spacing w:val="5"/>
          <w:lang w:val="en-US"/>
        </w:rPr>
        <w:t>do</w:t>
      </w:r>
      <w:r w:rsidRPr="00B53123">
        <w:rPr>
          <w:color w:val="000000"/>
          <w:spacing w:val="5"/>
          <w:lang w:val="en-US"/>
        </w:rPr>
        <w:t xml:space="preserve">. </w:t>
      </w:r>
      <w:r w:rsidRPr="00170C77">
        <w:rPr>
          <w:rFonts w:asciiTheme="minorHAnsi" w:hAnsiTheme="minorHAnsi" w:cs="Galliard-Roman"/>
          <w:highlight w:val="yellow"/>
          <w:lang w:val="en-US" w:eastAsia="en-US"/>
        </w:rPr>
        <w:t xml:space="preserve">It says nothing about </w:t>
      </w:r>
      <w:r w:rsidRPr="00170C77">
        <w:rPr>
          <w:rFonts w:asciiTheme="minorHAnsi" w:hAnsiTheme="minorHAnsi" w:cs="Galliard-Italic"/>
          <w:b/>
          <w:i/>
          <w:iCs/>
          <w:color w:val="FF0000"/>
          <w:highlight w:val="yellow"/>
          <w:lang w:val="en-US" w:eastAsia="en-US"/>
        </w:rPr>
        <w:t>how</w:t>
      </w:r>
      <w:r w:rsidRPr="00170C77">
        <w:rPr>
          <w:rFonts w:asciiTheme="minorHAnsi" w:hAnsiTheme="minorHAnsi" w:cs="Galliard-Italic"/>
          <w:i/>
          <w:iCs/>
          <w:highlight w:val="yellow"/>
          <w:lang w:val="en-US" w:eastAsia="en-US"/>
        </w:rPr>
        <w:t xml:space="preserve"> </w:t>
      </w:r>
      <w:r w:rsidRPr="00170C77">
        <w:rPr>
          <w:rFonts w:asciiTheme="minorHAnsi" w:hAnsiTheme="minorHAnsi" w:cs="Galliard-Roman"/>
          <w:highlight w:val="yellow"/>
          <w:lang w:val="en-US" w:eastAsia="en-US"/>
        </w:rPr>
        <w:t>the system should do their actions</w:t>
      </w:r>
      <w:r>
        <w:rPr>
          <w:rFonts w:asciiTheme="minorHAnsi" w:hAnsiTheme="minorHAnsi" w:cs="Galliard-Roman"/>
          <w:lang w:val="en-US" w:eastAsia="en-US"/>
        </w:rPr>
        <w:t>.</w:t>
      </w:r>
      <w:r w:rsidRPr="00B53123">
        <w:rPr>
          <w:color w:val="000000"/>
          <w:spacing w:val="5"/>
          <w:lang w:val="en-US"/>
        </w:rPr>
        <w:t xml:space="preserve"> Examples are:</w:t>
      </w:r>
    </w:p>
    <w:p w:rsidR="001D5E0E" w:rsidRPr="00B53123" w:rsidRDefault="001D5E0E" w:rsidP="001D5E0E">
      <w:pPr>
        <w:shd w:val="clear" w:color="auto" w:fill="FFFFFF"/>
        <w:ind w:left="540"/>
        <w:rPr>
          <w:i/>
          <w:color w:val="000000"/>
          <w:spacing w:val="5"/>
          <w:lang w:val="en-US"/>
        </w:rPr>
      </w:pPr>
      <w:r w:rsidRPr="00B53123">
        <w:rPr>
          <w:i/>
          <w:color w:val="000000"/>
          <w:spacing w:val="5"/>
          <w:lang w:val="en-US"/>
        </w:rPr>
        <w:t>The system will display the titles of all the books written by the specified author.</w:t>
      </w:r>
    </w:p>
    <w:p w:rsidR="001D5E0E" w:rsidRPr="00B53123" w:rsidRDefault="001D5E0E" w:rsidP="001D5E0E">
      <w:pPr>
        <w:shd w:val="clear" w:color="auto" w:fill="FFFFFF"/>
        <w:ind w:left="540"/>
        <w:rPr>
          <w:i/>
          <w:color w:val="000000"/>
          <w:spacing w:val="5"/>
          <w:lang w:val="en-US"/>
        </w:rPr>
      </w:pPr>
      <w:r w:rsidRPr="00B53123">
        <w:rPr>
          <w:i/>
          <w:color w:val="000000"/>
          <w:spacing w:val="5"/>
          <w:lang w:val="en-US"/>
        </w:rPr>
        <w:t>The system will continuously display the temperatures of all the machines.</w:t>
      </w:r>
    </w:p>
    <w:p w:rsidR="001D5E0E" w:rsidRPr="00B53123" w:rsidRDefault="001D5E0E" w:rsidP="001D5E0E">
      <w:pPr>
        <w:shd w:val="clear" w:color="auto" w:fill="FFFFFF"/>
        <w:rPr>
          <w:color w:val="000000"/>
          <w:spacing w:val="5"/>
          <w:lang w:val="en-US"/>
        </w:rPr>
      </w:pPr>
      <w:r w:rsidRPr="00B53123">
        <w:rPr>
          <w:color w:val="000000"/>
          <w:spacing w:val="5"/>
          <w:lang w:val="en-US"/>
        </w:rPr>
        <w:t xml:space="preserve">Functional requirements are characterized by </w:t>
      </w:r>
      <w:r w:rsidRPr="00B53123">
        <w:rPr>
          <w:b/>
          <w:color w:val="000000"/>
          <w:spacing w:val="5"/>
          <w:lang w:val="en-US"/>
        </w:rPr>
        <w:t>verbs</w:t>
      </w:r>
      <w:r w:rsidRPr="00B53123">
        <w:rPr>
          <w:color w:val="000000"/>
          <w:spacing w:val="5"/>
          <w:lang w:val="en-US"/>
        </w:rPr>
        <w:t xml:space="preserve"> that perform actions.</w:t>
      </w:r>
    </w:p>
    <w:p w:rsidR="001D5E0E" w:rsidRPr="00B53123" w:rsidRDefault="001D5E0E" w:rsidP="001D5E0E">
      <w:pPr>
        <w:shd w:val="clear" w:color="auto" w:fill="FFFFFF"/>
        <w:spacing w:before="120"/>
        <w:ind w:left="14" w:right="72"/>
        <w:jc w:val="both"/>
        <w:rPr>
          <w:b/>
          <w:color w:val="000000"/>
          <w:spacing w:val="2"/>
          <w:lang w:val="en-US"/>
        </w:rPr>
      </w:pPr>
      <w:r w:rsidRPr="00B53123">
        <w:rPr>
          <w:b/>
          <w:color w:val="000000"/>
          <w:spacing w:val="2"/>
          <w:lang w:val="en-US"/>
        </w:rPr>
        <w:t>The Data requirements</w:t>
      </w:r>
    </w:p>
    <w:p w:rsidR="001D5E0E" w:rsidRPr="00BA6B26" w:rsidRDefault="001D5E0E" w:rsidP="001D5E0E">
      <w:pPr>
        <w:autoSpaceDE w:val="0"/>
        <w:autoSpaceDN w:val="0"/>
        <w:adjustRightInd w:val="0"/>
        <w:rPr>
          <w:rFonts w:asciiTheme="minorHAnsi" w:hAnsiTheme="minorHAnsi" w:cs="Galliard-Roman"/>
          <w:color w:val="000000"/>
          <w:highlight w:val="yellow"/>
          <w:lang w:val="en-US" w:eastAsia="en-US"/>
        </w:rPr>
      </w:pPr>
      <w:r w:rsidRPr="00BA6B26">
        <w:rPr>
          <w:rFonts w:asciiTheme="minorHAnsi" w:hAnsiTheme="minorHAnsi" w:cs="Galliard-Roman"/>
          <w:color w:val="000000"/>
          <w:highlight w:val="yellow"/>
          <w:lang w:val="en-US" w:eastAsia="en-US"/>
        </w:rPr>
        <w:t>Data requirements have three components:</w:t>
      </w:r>
    </w:p>
    <w:p w:rsidR="001D5E0E" w:rsidRPr="00BA6B26" w:rsidRDefault="001D5E0E" w:rsidP="001D5E0E">
      <w:pPr>
        <w:autoSpaceDE w:val="0"/>
        <w:autoSpaceDN w:val="0"/>
        <w:adjustRightInd w:val="0"/>
        <w:rPr>
          <w:rFonts w:asciiTheme="minorHAnsi" w:hAnsiTheme="minorHAnsi" w:cs="Galliard-Roman"/>
          <w:color w:val="000000"/>
          <w:highlight w:val="yellow"/>
          <w:lang w:val="en-US" w:eastAsia="en-US"/>
        </w:rPr>
      </w:pPr>
    </w:p>
    <w:p w:rsidR="001D5E0E" w:rsidRPr="00BA6B26" w:rsidRDefault="001D5E0E" w:rsidP="001D5E0E">
      <w:pPr>
        <w:pStyle w:val="ListParagraph"/>
        <w:numPr>
          <w:ilvl w:val="0"/>
          <w:numId w:val="3"/>
        </w:numPr>
        <w:autoSpaceDE w:val="0"/>
        <w:autoSpaceDN w:val="0"/>
        <w:adjustRightInd w:val="0"/>
        <w:contextualSpacing/>
        <w:rPr>
          <w:rFonts w:asciiTheme="minorHAnsi" w:hAnsiTheme="minorHAnsi" w:cs="Galliard-Roman"/>
          <w:color w:val="000000"/>
          <w:highlight w:val="yellow"/>
          <w:lang w:val="en-US" w:eastAsia="en-US"/>
        </w:rPr>
      </w:pPr>
      <w:r w:rsidRPr="00BA6B26">
        <w:rPr>
          <w:rFonts w:asciiTheme="minorHAnsi" w:hAnsiTheme="minorHAnsi" w:cs="Galliard-Roman"/>
          <w:color w:val="000000"/>
          <w:highlight w:val="yellow"/>
          <w:lang w:val="en-US" w:eastAsia="en-US"/>
        </w:rPr>
        <w:t>users’ data that is input to or output from the system via screen, keyboard or mouse.</w:t>
      </w:r>
    </w:p>
    <w:p w:rsidR="001D5E0E" w:rsidRPr="00BA6B26" w:rsidRDefault="001D5E0E" w:rsidP="001D5E0E">
      <w:pPr>
        <w:pStyle w:val="ListParagraph"/>
        <w:numPr>
          <w:ilvl w:val="0"/>
          <w:numId w:val="3"/>
        </w:numPr>
        <w:autoSpaceDE w:val="0"/>
        <w:autoSpaceDN w:val="0"/>
        <w:adjustRightInd w:val="0"/>
        <w:contextualSpacing/>
        <w:rPr>
          <w:rFonts w:asciiTheme="minorHAnsi" w:hAnsiTheme="minorHAnsi" w:cs="Galliard-Roman"/>
          <w:color w:val="000000"/>
          <w:highlight w:val="yellow"/>
          <w:lang w:val="en-US" w:eastAsia="en-US"/>
        </w:rPr>
      </w:pPr>
      <w:r w:rsidRPr="00BA6B26">
        <w:rPr>
          <w:rFonts w:asciiTheme="minorHAnsi" w:hAnsiTheme="minorHAnsi" w:cs="Galliard-Roman"/>
          <w:color w:val="000000"/>
          <w:highlight w:val="yellow"/>
          <w:lang w:val="en-US" w:eastAsia="en-US"/>
        </w:rPr>
        <w:t>data that is stored within the system, usually in files on disk, for example, information about the books held in a public library.</w:t>
      </w:r>
    </w:p>
    <w:p w:rsidR="001D5E0E" w:rsidRPr="00BA6B26" w:rsidRDefault="001D5E0E" w:rsidP="001D5E0E">
      <w:pPr>
        <w:pStyle w:val="ListParagraph"/>
        <w:numPr>
          <w:ilvl w:val="0"/>
          <w:numId w:val="3"/>
        </w:numPr>
        <w:autoSpaceDE w:val="0"/>
        <w:autoSpaceDN w:val="0"/>
        <w:adjustRightInd w:val="0"/>
        <w:contextualSpacing/>
        <w:rPr>
          <w:rFonts w:asciiTheme="minorHAnsi" w:hAnsiTheme="minorHAnsi" w:cs="Galliard-Roman"/>
          <w:color w:val="000000"/>
          <w:highlight w:val="yellow"/>
          <w:lang w:val="en-US" w:eastAsia="en-US"/>
        </w:rPr>
      </w:pPr>
      <w:r w:rsidRPr="00BA6B26">
        <w:rPr>
          <w:rFonts w:asciiTheme="minorHAnsi" w:hAnsiTheme="minorHAnsi" w:cs="Galliard-Roman"/>
          <w:color w:val="000000"/>
          <w:highlight w:val="yellow"/>
          <w:lang w:val="en-US" w:eastAsia="en-US"/>
        </w:rPr>
        <w:t>information passed to or from another computer system, for example, to a server.</w:t>
      </w:r>
    </w:p>
    <w:p w:rsidR="001D5E0E" w:rsidRPr="00E363C2" w:rsidRDefault="001D5E0E" w:rsidP="001D5E0E">
      <w:pPr>
        <w:shd w:val="clear" w:color="auto" w:fill="FFFFFF"/>
        <w:spacing w:before="120"/>
        <w:ind w:left="14" w:right="72"/>
        <w:jc w:val="both"/>
        <w:rPr>
          <w:b/>
          <w:color w:val="000000"/>
          <w:spacing w:val="2"/>
          <w:lang w:val="en-US"/>
        </w:rPr>
      </w:pPr>
      <w:r w:rsidRPr="00E363C2">
        <w:rPr>
          <w:b/>
          <w:color w:val="000000"/>
          <w:spacing w:val="2"/>
          <w:lang w:val="en-US"/>
        </w:rPr>
        <w:t>Performance requirements</w:t>
      </w:r>
    </w:p>
    <w:p w:rsidR="001D5E0E" w:rsidRPr="00BA6B26" w:rsidRDefault="001D5E0E" w:rsidP="001D5E0E">
      <w:pPr>
        <w:autoSpaceDE w:val="0"/>
        <w:autoSpaceDN w:val="0"/>
        <w:adjustRightInd w:val="0"/>
        <w:rPr>
          <w:rFonts w:asciiTheme="minorHAnsi" w:hAnsiTheme="minorHAnsi" w:cs="Galliard-Roman"/>
          <w:color w:val="000000"/>
          <w:highlight w:val="yellow"/>
          <w:lang w:val="en-US" w:eastAsia="en-US"/>
        </w:rPr>
      </w:pPr>
      <w:r w:rsidRPr="00BA6B26">
        <w:rPr>
          <w:rFonts w:asciiTheme="minorHAnsi" w:hAnsiTheme="minorHAnsi" w:cs="Galliard-Roman"/>
          <w:color w:val="000000"/>
          <w:highlight w:val="yellow"/>
          <w:lang w:val="en-US" w:eastAsia="en-US"/>
        </w:rPr>
        <w:lastRenderedPageBreak/>
        <w:t>These are measures of performance, some of which are quantitative, and some of which can be used as part of testing. Examples are:</w:t>
      </w:r>
    </w:p>
    <w:p w:rsidR="001D5E0E" w:rsidRPr="00BA6B26" w:rsidRDefault="001D5E0E" w:rsidP="001D5E0E">
      <w:pPr>
        <w:pStyle w:val="ListParagraph"/>
        <w:numPr>
          <w:ilvl w:val="0"/>
          <w:numId w:val="4"/>
        </w:numPr>
        <w:autoSpaceDE w:val="0"/>
        <w:autoSpaceDN w:val="0"/>
        <w:adjustRightInd w:val="0"/>
        <w:contextualSpacing/>
        <w:rPr>
          <w:rFonts w:asciiTheme="minorHAnsi" w:hAnsiTheme="minorHAnsi" w:cs="Galliard-Roman"/>
          <w:color w:val="000000"/>
          <w:highlight w:val="yellow"/>
          <w:lang w:val="en-US" w:eastAsia="en-US"/>
        </w:rPr>
      </w:pPr>
      <w:r w:rsidRPr="00BA6B26">
        <w:rPr>
          <w:rFonts w:asciiTheme="minorHAnsi" w:hAnsiTheme="minorHAnsi" w:cs="Galliard-Roman"/>
          <w:color w:val="000000"/>
          <w:highlight w:val="yellow"/>
          <w:lang w:val="en-US" w:eastAsia="en-US"/>
        </w:rPr>
        <w:t>cost</w:t>
      </w:r>
    </w:p>
    <w:p w:rsidR="001D5E0E" w:rsidRPr="00BA6B26" w:rsidRDefault="001D5E0E" w:rsidP="001D5E0E">
      <w:pPr>
        <w:pStyle w:val="ListParagraph"/>
        <w:numPr>
          <w:ilvl w:val="0"/>
          <w:numId w:val="4"/>
        </w:numPr>
        <w:autoSpaceDE w:val="0"/>
        <w:autoSpaceDN w:val="0"/>
        <w:adjustRightInd w:val="0"/>
        <w:contextualSpacing/>
        <w:rPr>
          <w:rFonts w:asciiTheme="minorHAnsi" w:hAnsiTheme="minorHAnsi" w:cs="Galliard-Roman"/>
          <w:color w:val="000000"/>
          <w:highlight w:val="yellow"/>
          <w:lang w:val="en-US" w:eastAsia="en-US"/>
        </w:rPr>
      </w:pPr>
      <w:r w:rsidRPr="00BA6B26">
        <w:rPr>
          <w:rFonts w:asciiTheme="minorHAnsi" w:hAnsiTheme="minorHAnsi" w:cs="Galliard-Roman"/>
          <w:color w:val="000000"/>
          <w:highlight w:val="yellow"/>
          <w:lang w:val="en-US" w:eastAsia="en-US"/>
        </w:rPr>
        <w:t>delivery date</w:t>
      </w:r>
    </w:p>
    <w:p w:rsidR="001D5E0E" w:rsidRPr="00BA6B26" w:rsidRDefault="001D5E0E" w:rsidP="001D5E0E">
      <w:pPr>
        <w:pStyle w:val="ListParagraph"/>
        <w:numPr>
          <w:ilvl w:val="0"/>
          <w:numId w:val="4"/>
        </w:numPr>
        <w:autoSpaceDE w:val="0"/>
        <w:autoSpaceDN w:val="0"/>
        <w:adjustRightInd w:val="0"/>
        <w:contextualSpacing/>
        <w:rPr>
          <w:rFonts w:asciiTheme="minorHAnsi" w:hAnsiTheme="minorHAnsi" w:cs="Galliard-Roman"/>
          <w:color w:val="000000"/>
          <w:highlight w:val="yellow"/>
          <w:lang w:val="en-US" w:eastAsia="en-US"/>
        </w:rPr>
      </w:pPr>
      <w:r w:rsidRPr="00BA6B26">
        <w:rPr>
          <w:rFonts w:asciiTheme="minorHAnsi" w:hAnsiTheme="minorHAnsi" w:cs="Galliard-Roman"/>
          <w:color w:val="000000"/>
          <w:highlight w:val="yellow"/>
          <w:lang w:val="en-US" w:eastAsia="en-US"/>
        </w:rPr>
        <w:t xml:space="preserve">response times (e.g. </w:t>
      </w:r>
      <w:r w:rsidRPr="00BA6B26">
        <w:rPr>
          <w:rFonts w:asciiTheme="minorHAnsi" w:hAnsiTheme="minorHAnsi" w:cs="Galliard-Italic"/>
          <w:i/>
          <w:iCs/>
          <w:color w:val="000000"/>
          <w:highlight w:val="yellow"/>
          <w:lang w:val="en-US" w:eastAsia="en-US"/>
        </w:rPr>
        <w:t>the system will respond to user requests within one second.</w:t>
      </w:r>
      <w:r w:rsidRPr="00BA6B26">
        <w:rPr>
          <w:rFonts w:asciiTheme="minorHAnsi" w:hAnsiTheme="minorHAnsi" w:cs="Galliard-Roman"/>
          <w:color w:val="000000"/>
          <w:highlight w:val="yellow"/>
          <w:lang w:val="en-US" w:eastAsia="en-US"/>
        </w:rPr>
        <w:t>)</w:t>
      </w:r>
    </w:p>
    <w:p w:rsidR="001D5E0E" w:rsidRPr="00BA6B26" w:rsidRDefault="001D5E0E" w:rsidP="001D5E0E">
      <w:pPr>
        <w:pStyle w:val="ListParagraph"/>
        <w:numPr>
          <w:ilvl w:val="0"/>
          <w:numId w:val="4"/>
        </w:numPr>
        <w:autoSpaceDE w:val="0"/>
        <w:autoSpaceDN w:val="0"/>
        <w:adjustRightInd w:val="0"/>
        <w:contextualSpacing/>
        <w:rPr>
          <w:rFonts w:asciiTheme="minorHAnsi" w:hAnsiTheme="minorHAnsi" w:cs="Galliard-Roman"/>
          <w:color w:val="000000"/>
          <w:highlight w:val="yellow"/>
          <w:lang w:val="en-US" w:eastAsia="en-US"/>
        </w:rPr>
      </w:pPr>
      <w:r w:rsidRPr="00BA6B26">
        <w:rPr>
          <w:rFonts w:asciiTheme="minorHAnsi" w:hAnsiTheme="minorHAnsi" w:cs="Galliard-Roman"/>
          <w:color w:val="000000"/>
          <w:highlight w:val="yellow"/>
          <w:lang w:val="en-US" w:eastAsia="en-US"/>
        </w:rPr>
        <w:t xml:space="preserve">data volumes (e.g. </w:t>
      </w:r>
      <w:r w:rsidRPr="00BA6B26">
        <w:rPr>
          <w:rFonts w:asciiTheme="minorHAnsi" w:hAnsiTheme="minorHAnsi" w:cs="Galliard-Italic"/>
          <w:i/>
          <w:iCs/>
          <w:color w:val="000000"/>
          <w:highlight w:val="yellow"/>
          <w:lang w:val="en-US" w:eastAsia="en-US"/>
        </w:rPr>
        <w:t>the system must be able to store information on 10,000 employees</w:t>
      </w:r>
      <w:r w:rsidRPr="00BA6B26">
        <w:rPr>
          <w:rFonts w:asciiTheme="minorHAnsi" w:hAnsiTheme="minorHAnsi" w:cs="Galliard-Roman"/>
          <w:color w:val="000000"/>
          <w:highlight w:val="yellow"/>
          <w:lang w:val="en-US" w:eastAsia="en-US"/>
        </w:rPr>
        <w:t>.)</w:t>
      </w:r>
    </w:p>
    <w:p w:rsidR="001D5E0E" w:rsidRPr="00BA6B26" w:rsidRDefault="001D5E0E" w:rsidP="001D5E0E">
      <w:pPr>
        <w:pStyle w:val="ListParagraph"/>
        <w:numPr>
          <w:ilvl w:val="0"/>
          <w:numId w:val="4"/>
        </w:numPr>
        <w:autoSpaceDE w:val="0"/>
        <w:autoSpaceDN w:val="0"/>
        <w:adjustRightInd w:val="0"/>
        <w:contextualSpacing/>
        <w:rPr>
          <w:rFonts w:asciiTheme="minorHAnsi" w:hAnsiTheme="minorHAnsi" w:cs="Galliard-Roman"/>
          <w:color w:val="000000"/>
          <w:highlight w:val="yellow"/>
          <w:lang w:val="en-US" w:eastAsia="en-US"/>
        </w:rPr>
      </w:pPr>
      <w:r w:rsidRPr="00BA6B26">
        <w:rPr>
          <w:rFonts w:asciiTheme="minorHAnsi" w:hAnsiTheme="minorHAnsi" w:cs="Galliard-Roman"/>
          <w:color w:val="000000"/>
          <w:highlight w:val="yellow"/>
          <w:lang w:val="en-US" w:eastAsia="en-US"/>
        </w:rPr>
        <w:t xml:space="preserve">loading levels to be coped with (e.g. </w:t>
      </w:r>
      <w:r w:rsidRPr="00BA6B26">
        <w:rPr>
          <w:rFonts w:asciiTheme="minorHAnsi" w:hAnsiTheme="minorHAnsi" w:cs="Galliard-Italic"/>
          <w:i/>
          <w:iCs/>
          <w:color w:val="000000"/>
          <w:highlight w:val="yellow"/>
          <w:lang w:val="en-US" w:eastAsia="en-US"/>
        </w:rPr>
        <w:t>the system must be able to cope with 100 transactions per minute from the point-of-sale terminals</w:t>
      </w:r>
      <w:r w:rsidRPr="00BA6B26">
        <w:rPr>
          <w:rFonts w:asciiTheme="minorHAnsi" w:hAnsiTheme="minorHAnsi" w:cs="Galliard-Roman"/>
          <w:color w:val="000000"/>
          <w:highlight w:val="yellow"/>
          <w:lang w:val="en-US" w:eastAsia="en-US"/>
        </w:rPr>
        <w:t>).</w:t>
      </w:r>
    </w:p>
    <w:p w:rsidR="001D5E0E" w:rsidRPr="00BA6B26" w:rsidRDefault="001D5E0E" w:rsidP="001D5E0E">
      <w:pPr>
        <w:pStyle w:val="ListParagraph"/>
        <w:numPr>
          <w:ilvl w:val="0"/>
          <w:numId w:val="4"/>
        </w:numPr>
        <w:autoSpaceDE w:val="0"/>
        <w:autoSpaceDN w:val="0"/>
        <w:adjustRightInd w:val="0"/>
        <w:contextualSpacing/>
        <w:rPr>
          <w:rFonts w:asciiTheme="minorHAnsi" w:hAnsiTheme="minorHAnsi" w:cs="Galliard-Roman"/>
          <w:color w:val="000000"/>
          <w:highlight w:val="yellow"/>
          <w:lang w:val="en-US" w:eastAsia="en-US"/>
        </w:rPr>
      </w:pPr>
      <w:r w:rsidRPr="00BA6B26">
        <w:rPr>
          <w:rFonts w:asciiTheme="minorHAnsi" w:hAnsiTheme="minorHAnsi" w:cs="Galliard-Roman"/>
          <w:color w:val="000000"/>
          <w:highlight w:val="yellow"/>
          <w:lang w:val="en-US" w:eastAsia="en-US"/>
        </w:rPr>
        <w:t xml:space="preserve">reliability requirements (e.g. </w:t>
      </w:r>
      <w:r w:rsidRPr="00BA6B26">
        <w:rPr>
          <w:rFonts w:asciiTheme="minorHAnsi" w:hAnsiTheme="minorHAnsi" w:cs="Galliard-Italic"/>
          <w:i/>
          <w:iCs/>
          <w:color w:val="000000"/>
          <w:highlight w:val="yellow"/>
          <w:lang w:val="en-US" w:eastAsia="en-US"/>
        </w:rPr>
        <w:t>the system must have a mean time between failure of six months</w:t>
      </w:r>
      <w:r w:rsidRPr="00BA6B26">
        <w:rPr>
          <w:rFonts w:asciiTheme="minorHAnsi" w:hAnsiTheme="minorHAnsi" w:cs="Galliard-Roman"/>
          <w:color w:val="000000"/>
          <w:highlight w:val="yellow"/>
          <w:lang w:val="en-US" w:eastAsia="en-US"/>
        </w:rPr>
        <w:t>.)</w:t>
      </w:r>
    </w:p>
    <w:p w:rsidR="001D5E0E" w:rsidRPr="00BA6B26" w:rsidRDefault="001D5E0E" w:rsidP="001D5E0E">
      <w:pPr>
        <w:pStyle w:val="ListParagraph"/>
        <w:numPr>
          <w:ilvl w:val="0"/>
          <w:numId w:val="4"/>
        </w:numPr>
        <w:autoSpaceDE w:val="0"/>
        <w:autoSpaceDN w:val="0"/>
        <w:adjustRightInd w:val="0"/>
        <w:contextualSpacing/>
        <w:rPr>
          <w:rFonts w:asciiTheme="minorHAnsi" w:hAnsiTheme="minorHAnsi" w:cs="Galliard-Roman"/>
          <w:color w:val="000000"/>
          <w:highlight w:val="yellow"/>
          <w:lang w:val="en-US" w:eastAsia="en-US"/>
        </w:rPr>
      </w:pPr>
      <w:r w:rsidRPr="00BA6B26">
        <w:rPr>
          <w:rFonts w:asciiTheme="minorHAnsi" w:hAnsiTheme="minorHAnsi" w:cs="Galliard-Roman"/>
          <w:color w:val="000000"/>
          <w:highlight w:val="yellow"/>
          <w:lang w:val="en-US" w:eastAsia="en-US"/>
        </w:rPr>
        <w:t>security requirements.</w:t>
      </w:r>
    </w:p>
    <w:p w:rsidR="001D5E0E" w:rsidRPr="00B53123" w:rsidRDefault="001D5E0E" w:rsidP="001D5E0E">
      <w:pPr>
        <w:shd w:val="clear" w:color="auto" w:fill="FFFFFF"/>
        <w:spacing w:before="120"/>
        <w:ind w:left="14" w:right="72"/>
        <w:jc w:val="both"/>
        <w:rPr>
          <w:b/>
          <w:color w:val="000000"/>
          <w:spacing w:val="2"/>
          <w:lang w:val="en-US"/>
        </w:rPr>
      </w:pPr>
      <w:r w:rsidRPr="00B53123">
        <w:rPr>
          <w:b/>
          <w:color w:val="000000"/>
          <w:spacing w:val="2"/>
          <w:lang w:val="en-US"/>
        </w:rPr>
        <w:t>Constraints</w:t>
      </w:r>
    </w:p>
    <w:p w:rsidR="001D5E0E" w:rsidRPr="00182FF7" w:rsidRDefault="001D5E0E" w:rsidP="001D5E0E">
      <w:pPr>
        <w:autoSpaceDE w:val="0"/>
        <w:autoSpaceDN w:val="0"/>
        <w:adjustRightInd w:val="0"/>
        <w:rPr>
          <w:rFonts w:asciiTheme="minorHAnsi" w:hAnsiTheme="minorHAnsi" w:cs="Galliard-Roman"/>
          <w:color w:val="000000"/>
          <w:highlight w:val="yellow"/>
          <w:lang w:val="en-US" w:eastAsia="en-US"/>
        </w:rPr>
      </w:pPr>
      <w:r w:rsidRPr="00182FF7">
        <w:rPr>
          <w:rFonts w:asciiTheme="minorHAnsi" w:hAnsiTheme="minorHAnsi" w:cs="Galliard-Roman"/>
          <w:color w:val="000000"/>
          <w:highlight w:val="yellow"/>
          <w:lang w:val="en-US" w:eastAsia="en-US"/>
        </w:rPr>
        <w:t>These are influences on the implementation of a system. An example is:</w:t>
      </w:r>
    </w:p>
    <w:p w:rsidR="001D5E0E" w:rsidRPr="00182FF7" w:rsidRDefault="001D5E0E" w:rsidP="001D5E0E">
      <w:pPr>
        <w:autoSpaceDE w:val="0"/>
        <w:autoSpaceDN w:val="0"/>
        <w:adjustRightInd w:val="0"/>
        <w:rPr>
          <w:rFonts w:asciiTheme="minorHAnsi" w:hAnsiTheme="minorHAnsi" w:cs="Galliard-Italic"/>
          <w:i/>
          <w:iCs/>
          <w:color w:val="000000"/>
          <w:highlight w:val="yellow"/>
          <w:lang w:val="en-US" w:eastAsia="en-US"/>
        </w:rPr>
      </w:pPr>
      <w:r w:rsidRPr="00182FF7">
        <w:rPr>
          <w:rFonts w:asciiTheme="minorHAnsi" w:hAnsiTheme="minorHAnsi" w:cs="Galliard-Italic"/>
          <w:i/>
          <w:iCs/>
          <w:color w:val="000000"/>
          <w:highlight w:val="yellow"/>
          <w:lang w:val="en-US" w:eastAsia="en-US"/>
        </w:rPr>
        <w:t>The system must be written in Java.</w:t>
      </w:r>
    </w:p>
    <w:p w:rsidR="001D5E0E" w:rsidRPr="00182FF7" w:rsidRDefault="001D5E0E" w:rsidP="001D5E0E">
      <w:pPr>
        <w:autoSpaceDE w:val="0"/>
        <w:autoSpaceDN w:val="0"/>
        <w:adjustRightInd w:val="0"/>
        <w:rPr>
          <w:rFonts w:asciiTheme="minorHAnsi" w:hAnsiTheme="minorHAnsi" w:cs="Galliard-Roman"/>
          <w:color w:val="000000"/>
          <w:highlight w:val="yellow"/>
          <w:lang w:val="en-US" w:eastAsia="en-US"/>
        </w:rPr>
      </w:pPr>
      <w:r w:rsidRPr="00182FF7">
        <w:rPr>
          <w:rFonts w:asciiTheme="minorHAnsi" w:hAnsiTheme="minorHAnsi" w:cs="Galliard-Roman"/>
          <w:color w:val="000000"/>
          <w:highlight w:val="yellow"/>
          <w:lang w:val="en-US" w:eastAsia="en-US"/>
        </w:rPr>
        <w:t>Constraints deal with such items as:</w:t>
      </w:r>
    </w:p>
    <w:p w:rsidR="001D5E0E" w:rsidRPr="00182FF7" w:rsidRDefault="001D5E0E" w:rsidP="001D5E0E">
      <w:pPr>
        <w:pStyle w:val="ListParagraph"/>
        <w:numPr>
          <w:ilvl w:val="0"/>
          <w:numId w:val="5"/>
        </w:numPr>
        <w:autoSpaceDE w:val="0"/>
        <w:autoSpaceDN w:val="0"/>
        <w:adjustRightInd w:val="0"/>
        <w:contextualSpacing/>
        <w:rPr>
          <w:rFonts w:asciiTheme="minorHAnsi" w:hAnsiTheme="minorHAnsi" w:cs="Galliard-Roman"/>
          <w:color w:val="000000"/>
          <w:highlight w:val="yellow"/>
          <w:lang w:val="en-US" w:eastAsia="en-US"/>
        </w:rPr>
      </w:pPr>
      <w:r w:rsidRPr="00182FF7">
        <w:rPr>
          <w:rFonts w:asciiTheme="minorHAnsi" w:hAnsiTheme="minorHAnsi" w:cs="ZapfDingbats"/>
          <w:color w:val="00FFFF"/>
          <w:highlight w:val="yellow"/>
          <w:lang w:val="en-US" w:eastAsia="en-US"/>
        </w:rPr>
        <w:t xml:space="preserve">_ </w:t>
      </w:r>
      <w:r w:rsidRPr="00182FF7">
        <w:rPr>
          <w:rFonts w:asciiTheme="minorHAnsi" w:hAnsiTheme="minorHAnsi" w:cs="Galliard-Roman"/>
          <w:color w:val="000000"/>
          <w:highlight w:val="yellow"/>
          <w:lang w:val="en-US" w:eastAsia="en-US"/>
        </w:rPr>
        <w:t>the computer hardware that is to be used</w:t>
      </w:r>
    </w:p>
    <w:p w:rsidR="001D5E0E" w:rsidRPr="00182FF7" w:rsidRDefault="001D5E0E" w:rsidP="001D5E0E">
      <w:pPr>
        <w:pStyle w:val="ListParagraph"/>
        <w:numPr>
          <w:ilvl w:val="0"/>
          <w:numId w:val="5"/>
        </w:numPr>
        <w:autoSpaceDE w:val="0"/>
        <w:autoSpaceDN w:val="0"/>
        <w:adjustRightInd w:val="0"/>
        <w:contextualSpacing/>
        <w:rPr>
          <w:rFonts w:asciiTheme="minorHAnsi" w:hAnsiTheme="minorHAnsi" w:cs="Galliard-Roman"/>
          <w:color w:val="000000"/>
          <w:highlight w:val="yellow"/>
          <w:lang w:val="en-US" w:eastAsia="en-US"/>
        </w:rPr>
      </w:pPr>
      <w:r w:rsidRPr="00182FF7">
        <w:rPr>
          <w:rFonts w:asciiTheme="minorHAnsi" w:hAnsiTheme="minorHAnsi" w:cs="ZapfDingbats"/>
          <w:color w:val="00FFFF"/>
          <w:highlight w:val="yellow"/>
          <w:lang w:val="en-US" w:eastAsia="en-US"/>
        </w:rPr>
        <w:t xml:space="preserve">_ </w:t>
      </w:r>
      <w:r w:rsidRPr="00182FF7">
        <w:rPr>
          <w:rFonts w:asciiTheme="minorHAnsi" w:hAnsiTheme="minorHAnsi" w:cs="Galliard-Roman"/>
          <w:color w:val="000000"/>
          <w:highlight w:val="yellow"/>
          <w:lang w:val="en-US" w:eastAsia="en-US"/>
        </w:rPr>
        <w:t>the amount of memory available</w:t>
      </w:r>
    </w:p>
    <w:p w:rsidR="001D5E0E" w:rsidRPr="00182FF7" w:rsidRDefault="001D5E0E" w:rsidP="001D5E0E">
      <w:pPr>
        <w:pStyle w:val="ListParagraph"/>
        <w:numPr>
          <w:ilvl w:val="0"/>
          <w:numId w:val="5"/>
        </w:numPr>
        <w:autoSpaceDE w:val="0"/>
        <w:autoSpaceDN w:val="0"/>
        <w:adjustRightInd w:val="0"/>
        <w:contextualSpacing/>
        <w:rPr>
          <w:rFonts w:asciiTheme="minorHAnsi" w:hAnsiTheme="minorHAnsi" w:cs="Galliard-Roman"/>
          <w:color w:val="000000"/>
          <w:highlight w:val="yellow"/>
          <w:lang w:val="en-US" w:eastAsia="en-US"/>
        </w:rPr>
      </w:pPr>
      <w:r w:rsidRPr="00182FF7">
        <w:rPr>
          <w:rFonts w:asciiTheme="minorHAnsi" w:hAnsiTheme="minorHAnsi" w:cs="ZapfDingbats"/>
          <w:color w:val="00FFFF"/>
          <w:highlight w:val="yellow"/>
          <w:lang w:val="en-US" w:eastAsia="en-US"/>
        </w:rPr>
        <w:t xml:space="preserve">_ </w:t>
      </w:r>
      <w:r w:rsidRPr="00182FF7">
        <w:rPr>
          <w:rFonts w:asciiTheme="minorHAnsi" w:hAnsiTheme="minorHAnsi" w:cs="Galliard-Roman"/>
          <w:color w:val="000000"/>
          <w:highlight w:val="yellow"/>
          <w:lang w:val="en-US" w:eastAsia="en-US"/>
        </w:rPr>
        <w:t>the amount of backing store available</w:t>
      </w:r>
    </w:p>
    <w:p w:rsidR="001D5E0E" w:rsidRPr="00182FF7" w:rsidRDefault="001D5E0E" w:rsidP="001D5E0E">
      <w:pPr>
        <w:pStyle w:val="ListParagraph"/>
        <w:numPr>
          <w:ilvl w:val="0"/>
          <w:numId w:val="5"/>
        </w:numPr>
        <w:autoSpaceDE w:val="0"/>
        <w:autoSpaceDN w:val="0"/>
        <w:adjustRightInd w:val="0"/>
        <w:contextualSpacing/>
        <w:rPr>
          <w:rFonts w:asciiTheme="minorHAnsi" w:hAnsiTheme="minorHAnsi" w:cs="Galliard-Roman"/>
          <w:color w:val="000000"/>
          <w:highlight w:val="yellow"/>
          <w:lang w:val="en-US" w:eastAsia="en-US"/>
        </w:rPr>
      </w:pPr>
      <w:r w:rsidRPr="00182FF7">
        <w:rPr>
          <w:rFonts w:asciiTheme="minorHAnsi" w:hAnsiTheme="minorHAnsi" w:cs="ZapfDingbats"/>
          <w:color w:val="00FFFF"/>
          <w:highlight w:val="yellow"/>
          <w:lang w:val="en-US" w:eastAsia="en-US"/>
        </w:rPr>
        <w:t xml:space="preserve">_ </w:t>
      </w:r>
      <w:r w:rsidRPr="00182FF7">
        <w:rPr>
          <w:rFonts w:asciiTheme="minorHAnsi" w:hAnsiTheme="minorHAnsi" w:cs="Galliard-Roman"/>
          <w:color w:val="000000"/>
          <w:highlight w:val="yellow"/>
          <w:lang w:val="en-US" w:eastAsia="en-US"/>
        </w:rPr>
        <w:t>the programming language to be used</w:t>
      </w:r>
    </w:p>
    <w:p w:rsidR="001D5E0E" w:rsidRPr="00182FF7" w:rsidRDefault="001D5E0E" w:rsidP="001D5E0E">
      <w:pPr>
        <w:pStyle w:val="ListParagraph"/>
        <w:numPr>
          <w:ilvl w:val="0"/>
          <w:numId w:val="5"/>
        </w:numPr>
        <w:autoSpaceDE w:val="0"/>
        <w:autoSpaceDN w:val="0"/>
        <w:adjustRightInd w:val="0"/>
        <w:contextualSpacing/>
        <w:rPr>
          <w:rFonts w:asciiTheme="minorHAnsi" w:hAnsiTheme="minorHAnsi" w:cs="Galliard-Roman"/>
          <w:color w:val="000000"/>
          <w:highlight w:val="yellow"/>
          <w:lang w:val="en-US" w:eastAsia="en-US"/>
        </w:rPr>
      </w:pPr>
      <w:r w:rsidRPr="00182FF7">
        <w:rPr>
          <w:rFonts w:asciiTheme="minorHAnsi" w:hAnsiTheme="minorHAnsi" w:cs="ZapfDingbats"/>
          <w:color w:val="00FFFF"/>
          <w:highlight w:val="yellow"/>
          <w:lang w:val="en-US" w:eastAsia="en-US"/>
        </w:rPr>
        <w:t xml:space="preserve">_ </w:t>
      </w:r>
      <w:r w:rsidRPr="00182FF7">
        <w:rPr>
          <w:rFonts w:asciiTheme="minorHAnsi" w:hAnsiTheme="minorHAnsi" w:cs="Galliard-Roman"/>
          <w:color w:val="000000"/>
          <w:highlight w:val="yellow"/>
          <w:lang w:val="en-US" w:eastAsia="en-US"/>
        </w:rPr>
        <w:t>interoperability constraints (e.g. the software must run under the latest version of Windows).</w:t>
      </w:r>
    </w:p>
    <w:p w:rsidR="001D5E0E" w:rsidRPr="00182FF7" w:rsidRDefault="001D5E0E" w:rsidP="001D5E0E">
      <w:pPr>
        <w:autoSpaceDE w:val="0"/>
        <w:autoSpaceDN w:val="0"/>
        <w:adjustRightInd w:val="0"/>
        <w:ind w:firstLine="708"/>
        <w:rPr>
          <w:rFonts w:asciiTheme="minorHAnsi" w:hAnsiTheme="minorHAnsi" w:cs="Galliard-Roman"/>
          <w:color w:val="000000"/>
          <w:highlight w:val="yellow"/>
          <w:lang w:val="en-US" w:eastAsia="en-US"/>
        </w:rPr>
      </w:pPr>
      <w:r w:rsidRPr="00182FF7">
        <w:rPr>
          <w:rFonts w:asciiTheme="minorHAnsi" w:hAnsiTheme="minorHAnsi" w:cs="Galliard-Roman"/>
          <w:color w:val="000000"/>
          <w:highlight w:val="yellow"/>
          <w:lang w:val="en-US" w:eastAsia="en-US"/>
        </w:rPr>
        <w:t>Constraints often address implementation (e.g. the specification of the programming language) and therefore should be included with caution. For example, this might be unnecessarily constraining:</w:t>
      </w:r>
    </w:p>
    <w:p w:rsidR="001D5E0E" w:rsidRDefault="001D5E0E" w:rsidP="001D5E0E">
      <w:pPr>
        <w:autoSpaceDE w:val="0"/>
        <w:autoSpaceDN w:val="0"/>
        <w:adjustRightInd w:val="0"/>
        <w:ind w:left="720"/>
        <w:rPr>
          <w:rFonts w:asciiTheme="minorHAnsi" w:hAnsiTheme="minorHAnsi" w:cs="Galliard-Italic"/>
          <w:i/>
          <w:iCs/>
          <w:color w:val="000000"/>
          <w:lang w:val="en-US" w:eastAsia="en-US"/>
        </w:rPr>
      </w:pPr>
      <w:r w:rsidRPr="00182FF7">
        <w:rPr>
          <w:rFonts w:asciiTheme="minorHAnsi" w:hAnsiTheme="minorHAnsi" w:cs="Galliard-Italic"/>
          <w:i/>
          <w:iCs/>
          <w:color w:val="000000"/>
          <w:highlight w:val="yellow"/>
          <w:lang w:val="en-US" w:eastAsia="en-US"/>
        </w:rPr>
        <w:t>The search must use a binary chop method.</w:t>
      </w:r>
    </w:p>
    <w:p w:rsidR="001D5E0E" w:rsidRPr="00B53123" w:rsidRDefault="001D5E0E" w:rsidP="001D5E0E">
      <w:pPr>
        <w:shd w:val="clear" w:color="auto" w:fill="FFFFFF"/>
        <w:spacing w:before="120"/>
        <w:ind w:left="14" w:right="72"/>
        <w:jc w:val="both"/>
        <w:rPr>
          <w:b/>
          <w:color w:val="000000"/>
          <w:spacing w:val="2"/>
          <w:lang w:val="en-US"/>
        </w:rPr>
      </w:pPr>
      <w:r w:rsidRPr="00B53123">
        <w:rPr>
          <w:b/>
          <w:color w:val="000000"/>
          <w:spacing w:val="2"/>
          <w:lang w:val="en-US"/>
        </w:rPr>
        <w:t>Guidelines</w:t>
      </w:r>
    </w:p>
    <w:p w:rsidR="001D5E0E" w:rsidRPr="00531E74" w:rsidRDefault="001D5E0E" w:rsidP="001D5E0E">
      <w:pPr>
        <w:autoSpaceDE w:val="0"/>
        <w:autoSpaceDN w:val="0"/>
        <w:adjustRightInd w:val="0"/>
        <w:rPr>
          <w:rFonts w:asciiTheme="minorHAnsi" w:hAnsiTheme="minorHAnsi" w:cs="Galliard-Roman"/>
          <w:color w:val="000000"/>
          <w:highlight w:val="yellow"/>
          <w:lang w:val="en-US" w:eastAsia="en-US"/>
        </w:rPr>
      </w:pPr>
      <w:r w:rsidRPr="00531E74">
        <w:rPr>
          <w:rFonts w:asciiTheme="minorHAnsi" w:hAnsiTheme="minorHAnsi" w:cs="Galliard-Roman"/>
          <w:color w:val="000000"/>
          <w:highlight w:val="yellow"/>
          <w:lang w:val="en-US" w:eastAsia="en-US"/>
        </w:rPr>
        <w:t>A guideline provides useful direction for the implementation in a situation where there may be more than one implementation strategy. For example:</w:t>
      </w:r>
    </w:p>
    <w:p w:rsidR="001D5E0E" w:rsidRPr="00531E74" w:rsidRDefault="001D5E0E" w:rsidP="001D5E0E">
      <w:pPr>
        <w:autoSpaceDE w:val="0"/>
        <w:autoSpaceDN w:val="0"/>
        <w:adjustRightInd w:val="0"/>
        <w:ind w:left="720"/>
        <w:rPr>
          <w:rFonts w:asciiTheme="minorHAnsi" w:hAnsiTheme="minorHAnsi" w:cs="Galliard-Italic"/>
          <w:i/>
          <w:iCs/>
          <w:color w:val="000000"/>
          <w:highlight w:val="yellow"/>
          <w:lang w:val="en-US" w:eastAsia="en-US"/>
        </w:rPr>
      </w:pPr>
      <w:r w:rsidRPr="00531E74">
        <w:rPr>
          <w:rFonts w:asciiTheme="minorHAnsi" w:hAnsiTheme="minorHAnsi" w:cs="Galliard-Italic"/>
          <w:i/>
          <w:iCs/>
          <w:color w:val="000000"/>
          <w:highlight w:val="yellow"/>
          <w:lang w:val="en-US" w:eastAsia="en-US"/>
        </w:rPr>
        <w:t>The response times of the system to mouse clicks should be minimized.</w:t>
      </w:r>
    </w:p>
    <w:p w:rsidR="001D5E0E" w:rsidRPr="00531E74" w:rsidRDefault="001D5E0E" w:rsidP="001D5E0E">
      <w:pPr>
        <w:autoSpaceDE w:val="0"/>
        <w:autoSpaceDN w:val="0"/>
        <w:adjustRightInd w:val="0"/>
        <w:rPr>
          <w:rFonts w:asciiTheme="minorHAnsi" w:hAnsiTheme="minorHAnsi" w:cs="Galliard-Roman"/>
          <w:color w:val="000000"/>
          <w:highlight w:val="yellow"/>
          <w:lang w:val="en-US" w:eastAsia="en-US"/>
        </w:rPr>
      </w:pPr>
      <w:r w:rsidRPr="00531E74">
        <w:rPr>
          <w:rFonts w:asciiTheme="minorHAnsi" w:hAnsiTheme="minorHAnsi" w:cs="Galliard-Roman"/>
          <w:color w:val="000000"/>
          <w:highlight w:val="yellow"/>
          <w:lang w:val="en-US" w:eastAsia="en-US"/>
        </w:rPr>
        <w:t>Or, as an alternative:</w:t>
      </w:r>
    </w:p>
    <w:p w:rsidR="001D5E0E" w:rsidRPr="00531E74" w:rsidRDefault="001D5E0E" w:rsidP="001D5E0E">
      <w:pPr>
        <w:autoSpaceDE w:val="0"/>
        <w:autoSpaceDN w:val="0"/>
        <w:adjustRightInd w:val="0"/>
        <w:ind w:left="720"/>
        <w:rPr>
          <w:rFonts w:asciiTheme="minorHAnsi" w:hAnsiTheme="minorHAnsi" w:cs="Galliard-Italic"/>
          <w:i/>
          <w:iCs/>
          <w:color w:val="000000"/>
          <w:highlight w:val="yellow"/>
          <w:lang w:val="en-US" w:eastAsia="en-US"/>
        </w:rPr>
      </w:pPr>
      <w:r w:rsidRPr="00531E74">
        <w:rPr>
          <w:rFonts w:asciiTheme="minorHAnsi" w:hAnsiTheme="minorHAnsi" w:cs="Galliard-Italic"/>
          <w:i/>
          <w:iCs/>
          <w:color w:val="000000"/>
          <w:highlight w:val="yellow"/>
          <w:lang w:val="en-US" w:eastAsia="en-US"/>
        </w:rPr>
        <w:t>The usage of main memory should be as small as possible.</w:t>
      </w:r>
    </w:p>
    <w:p w:rsidR="001D5E0E" w:rsidRDefault="001D5E0E" w:rsidP="001D5E0E">
      <w:pPr>
        <w:autoSpaceDE w:val="0"/>
        <w:autoSpaceDN w:val="0"/>
        <w:adjustRightInd w:val="0"/>
        <w:ind w:firstLine="708"/>
        <w:rPr>
          <w:rFonts w:asciiTheme="minorHAnsi" w:hAnsiTheme="minorHAnsi" w:cs="Galliard-Roman"/>
          <w:color w:val="000000"/>
          <w:lang w:val="en-US" w:eastAsia="en-US"/>
        </w:rPr>
      </w:pPr>
      <w:r w:rsidRPr="00531E74">
        <w:rPr>
          <w:rFonts w:asciiTheme="minorHAnsi" w:hAnsiTheme="minorHAnsi" w:cs="Galliard-Roman"/>
          <w:color w:val="000000"/>
          <w:highlight w:val="yellow"/>
          <w:lang w:val="en-US" w:eastAsia="en-US"/>
        </w:rPr>
        <w:t>Many specifications mix up the areas identified above, so that, for example, design guidelines are sometimes confused with functional requirements.</w:t>
      </w:r>
    </w:p>
    <w:p w:rsidR="001D5E0E" w:rsidRPr="00B53123" w:rsidRDefault="001D5E0E" w:rsidP="001D5E0E">
      <w:pPr>
        <w:shd w:val="clear" w:color="auto" w:fill="FFFFFF"/>
        <w:ind w:left="57" w:right="62"/>
        <w:jc w:val="both"/>
        <w:rPr>
          <w:lang w:val="en-US"/>
        </w:rPr>
      </w:pPr>
      <w:r w:rsidRPr="00B53123">
        <w:rPr>
          <w:color w:val="000000"/>
          <w:spacing w:val="2"/>
          <w:lang w:val="en-US"/>
        </w:rPr>
        <w:t xml:space="preserve">Now that we have identified a suitable partitioning of a specification, we will examine </w:t>
      </w:r>
      <w:r w:rsidRPr="00B53123">
        <w:rPr>
          <w:color w:val="000000"/>
          <w:spacing w:val="1"/>
          <w:lang w:val="en-US"/>
        </w:rPr>
        <w:t>some common deficiencies in specifications.</w:t>
      </w:r>
    </w:p>
    <w:p w:rsidR="001D5E0E" w:rsidRPr="00B53123" w:rsidRDefault="001D5E0E" w:rsidP="001D5E0E">
      <w:pPr>
        <w:shd w:val="clear" w:color="auto" w:fill="FFFFFF"/>
        <w:ind w:left="307"/>
        <w:rPr>
          <w:lang w:val="en-US"/>
        </w:rPr>
      </w:pPr>
      <w:r w:rsidRPr="00B53123">
        <w:rPr>
          <w:color w:val="000000"/>
          <w:spacing w:val="2"/>
          <w:lang w:val="en-US"/>
        </w:rPr>
        <w:t>Vagueness is a common problem. For example:</w:t>
      </w:r>
    </w:p>
    <w:p w:rsidR="001D5E0E" w:rsidRPr="00B53123" w:rsidRDefault="001D5E0E" w:rsidP="001D5E0E">
      <w:pPr>
        <w:shd w:val="clear" w:color="auto" w:fill="FFFFFF"/>
        <w:ind w:left="82" w:right="1824" w:firstLine="264"/>
        <w:rPr>
          <w:i/>
          <w:color w:val="000000"/>
          <w:spacing w:val="2"/>
          <w:lang w:val="en-US"/>
        </w:rPr>
      </w:pPr>
      <w:r w:rsidRPr="00B53123">
        <w:rPr>
          <w:i/>
          <w:color w:val="000000"/>
          <w:spacing w:val="2"/>
          <w:lang w:val="en-US"/>
        </w:rPr>
        <w:t>The interface will be user-friendly</w:t>
      </w:r>
    </w:p>
    <w:p w:rsidR="001D5E0E" w:rsidRPr="00B53123" w:rsidRDefault="001D5E0E" w:rsidP="001D5E0E">
      <w:pPr>
        <w:shd w:val="clear" w:color="auto" w:fill="FFFFFF"/>
        <w:ind w:right="1824"/>
        <w:rPr>
          <w:color w:val="000000"/>
          <w:spacing w:val="2"/>
          <w:lang w:val="en-US"/>
        </w:rPr>
      </w:pPr>
      <w:r w:rsidRPr="00B53123">
        <w:rPr>
          <w:color w:val="000000"/>
          <w:spacing w:val="2"/>
          <w:lang w:val="en-US"/>
        </w:rPr>
        <w:t>Sometimes requirements contradict each other, as in these two:</w:t>
      </w:r>
    </w:p>
    <w:p w:rsidR="001D5E0E" w:rsidRPr="00B53123" w:rsidRDefault="001D5E0E" w:rsidP="001D5E0E">
      <w:pPr>
        <w:shd w:val="clear" w:color="auto" w:fill="FFFFFF"/>
        <w:ind w:left="82" w:right="1824" w:firstLine="264"/>
        <w:rPr>
          <w:i/>
          <w:color w:val="000000"/>
          <w:spacing w:val="2"/>
          <w:lang w:val="en-US"/>
        </w:rPr>
      </w:pPr>
      <w:r w:rsidRPr="00B53123">
        <w:rPr>
          <w:i/>
          <w:color w:val="000000"/>
          <w:spacing w:val="2"/>
          <w:lang w:val="en-US"/>
        </w:rPr>
        <w:t>The data will be stored on magnetic tape.</w:t>
      </w:r>
    </w:p>
    <w:p w:rsidR="001D5E0E" w:rsidRPr="00B53123" w:rsidRDefault="001D5E0E" w:rsidP="001D5E0E">
      <w:pPr>
        <w:shd w:val="clear" w:color="auto" w:fill="FFFFFF"/>
        <w:ind w:left="82" w:right="1824" w:firstLine="264"/>
        <w:rPr>
          <w:i/>
          <w:color w:val="000000"/>
          <w:spacing w:val="2"/>
          <w:lang w:val="en-US"/>
        </w:rPr>
      </w:pPr>
      <w:r w:rsidRPr="00B53123">
        <w:rPr>
          <w:i/>
          <w:color w:val="000000"/>
          <w:spacing w:val="2"/>
          <w:lang w:val="en-US"/>
        </w:rPr>
        <w:t>The system will respond in less than 1 second.</w:t>
      </w:r>
    </w:p>
    <w:p w:rsidR="001D5E0E" w:rsidRPr="00B53123" w:rsidRDefault="001D5E0E" w:rsidP="001D5E0E">
      <w:pPr>
        <w:shd w:val="clear" w:color="auto" w:fill="FFFFFF"/>
        <w:ind w:right="10"/>
        <w:jc w:val="both"/>
        <w:rPr>
          <w:lang w:val="en-US"/>
        </w:rPr>
      </w:pPr>
      <w:r w:rsidRPr="00B53123">
        <w:rPr>
          <w:color w:val="000000"/>
          <w:spacing w:val="1"/>
          <w:lang w:val="en-US"/>
        </w:rPr>
        <w:t xml:space="preserve">Omissions or incompleteness can be difficult to identify. A typical area of specification </w:t>
      </w:r>
      <w:r w:rsidRPr="00B53123">
        <w:rPr>
          <w:color w:val="000000"/>
          <w:spacing w:val="3"/>
          <w:lang w:val="en-US"/>
        </w:rPr>
        <w:t xml:space="preserve">that is omitted is that of how to deal with input errors from a user of the system. Many </w:t>
      </w:r>
      <w:r w:rsidRPr="00B53123">
        <w:rPr>
          <w:color w:val="000000"/>
          <w:spacing w:val="2"/>
          <w:lang w:val="en-US"/>
        </w:rPr>
        <w:t>specifications mix up the areas identified above, so that, for example, design guidelines are confused with functional items.</w:t>
      </w:r>
    </w:p>
    <w:p w:rsidR="001D5E0E" w:rsidRPr="00B53123" w:rsidRDefault="001D5E0E" w:rsidP="001D5E0E">
      <w:pPr>
        <w:shd w:val="clear" w:color="auto" w:fill="FFFFFF"/>
        <w:ind w:left="115" w:right="10" w:firstLine="240"/>
        <w:jc w:val="both"/>
        <w:rPr>
          <w:lang w:val="en-US"/>
        </w:rPr>
      </w:pPr>
      <w:r w:rsidRPr="00B53123">
        <w:rPr>
          <w:color w:val="000000"/>
          <w:spacing w:val="2"/>
          <w:lang w:val="en-US"/>
        </w:rPr>
        <w:lastRenderedPageBreak/>
        <w:t>Sometimes a requirement is simply unclear or susceptible to alternative interpreta</w:t>
      </w:r>
      <w:r w:rsidRPr="00B53123">
        <w:rPr>
          <w:color w:val="000000"/>
          <w:spacing w:val="2"/>
          <w:lang w:val="en-US"/>
        </w:rPr>
        <w:softHyphen/>
        <w:t>tions, and this, of course, may well be due to the use of natural language in the specifi</w:t>
      </w:r>
      <w:r w:rsidRPr="00B53123">
        <w:rPr>
          <w:color w:val="000000"/>
          <w:spacing w:val="2"/>
          <w:lang w:val="en-US"/>
        </w:rPr>
        <w:softHyphen/>
      </w:r>
      <w:r w:rsidRPr="00B53123">
        <w:rPr>
          <w:color w:val="000000"/>
          <w:lang w:val="en-US"/>
        </w:rPr>
        <w:t>cation.</w:t>
      </w:r>
    </w:p>
    <w:p w:rsidR="001D5E0E" w:rsidRDefault="001D5E0E" w:rsidP="001D5E0E">
      <w:pPr>
        <w:shd w:val="clear" w:color="auto" w:fill="FFFFFF"/>
        <w:ind w:left="130" w:firstLine="235"/>
        <w:jc w:val="both"/>
        <w:rPr>
          <w:color w:val="000000"/>
          <w:spacing w:val="3"/>
          <w:lang w:val="en-US"/>
        </w:rPr>
      </w:pPr>
      <w:r w:rsidRPr="00B53123">
        <w:rPr>
          <w:color w:val="000000"/>
          <w:spacing w:val="1"/>
          <w:lang w:val="en-US"/>
        </w:rPr>
        <w:t xml:space="preserve">All in all, constructing a successful specification is a demanding activity that requires </w:t>
      </w:r>
      <w:r w:rsidRPr="00B53123">
        <w:rPr>
          <w:color w:val="000000"/>
          <w:spacing w:val="3"/>
          <w:lang w:val="en-US"/>
        </w:rPr>
        <w:t>the clearest of thinking and review of the software requirements specification by a number of people.</w:t>
      </w:r>
    </w:p>
    <w:p w:rsidR="001D5E0E" w:rsidRPr="00BB0711" w:rsidRDefault="001D5E0E" w:rsidP="001D5E0E">
      <w:pPr>
        <w:ind w:firstLine="365"/>
        <w:rPr>
          <w:color w:val="000000"/>
          <w:spacing w:val="3"/>
          <w:lang w:val="en-US"/>
        </w:rPr>
      </w:pPr>
      <w:r w:rsidRPr="00BB0711">
        <w:rPr>
          <w:color w:val="000000"/>
          <w:spacing w:val="3"/>
          <w:lang w:val="en-US"/>
        </w:rPr>
        <w:t>Many specifications mix up the areas identified above, so that, for example, design guidelines are sometimes confused with functional requirements.</w:t>
      </w:r>
    </w:p>
    <w:p w:rsidR="001D5E0E" w:rsidRPr="00BB0711" w:rsidRDefault="001D5E0E" w:rsidP="001D5E0E">
      <w:pPr>
        <w:rPr>
          <w:color w:val="000000"/>
          <w:spacing w:val="3"/>
          <w:lang w:val="en-US"/>
        </w:rPr>
      </w:pPr>
      <w:r>
        <w:rPr>
          <w:color w:val="000000"/>
          <w:spacing w:val="3"/>
          <w:lang w:val="en-US"/>
        </w:rPr>
        <w:br w:type="page"/>
      </w:r>
    </w:p>
    <w:p w:rsidR="001D5E0E" w:rsidRPr="00F126F5" w:rsidRDefault="001D5E0E" w:rsidP="001D5E0E">
      <w:pPr>
        <w:shd w:val="clear" w:color="auto" w:fill="FFFFFF"/>
        <w:spacing w:before="240"/>
        <w:ind w:left="389"/>
        <w:jc w:val="center"/>
        <w:rPr>
          <w:b/>
          <w:color w:val="000000"/>
          <w:spacing w:val="1"/>
          <w:sz w:val="28"/>
          <w:szCs w:val="28"/>
          <w:lang w:val="en-US"/>
        </w:rPr>
      </w:pPr>
      <w:bookmarkStart w:id="6" w:name="II_2_2"/>
      <w:bookmarkStart w:id="7" w:name="III_2"/>
      <w:r w:rsidRPr="00F126F5">
        <w:rPr>
          <w:b/>
          <w:color w:val="000000"/>
          <w:spacing w:val="1"/>
          <w:sz w:val="28"/>
          <w:szCs w:val="28"/>
          <w:lang w:val="en-US"/>
        </w:rPr>
        <w:lastRenderedPageBreak/>
        <w:t>III.2 Software requirements specification to solve the DMT’s Problem Type-I such as Task no.1</w:t>
      </w:r>
    </w:p>
    <w:bookmarkEnd w:id="6"/>
    <w:bookmarkEnd w:id="7"/>
    <w:p w:rsidR="001D5E0E" w:rsidRPr="00BD43DC" w:rsidRDefault="001D5E0E" w:rsidP="001D5E0E">
      <w:pPr>
        <w:shd w:val="clear" w:color="auto" w:fill="FFFFFF"/>
        <w:spacing w:before="120"/>
        <w:ind w:left="360" w:right="86" w:hanging="360"/>
        <w:rPr>
          <w:b/>
          <w:bCs/>
          <w:color w:val="000000"/>
          <w:spacing w:val="6"/>
        </w:rPr>
      </w:pPr>
      <w:r w:rsidRPr="00BD43DC">
        <w:rPr>
          <w:b/>
          <w:bCs/>
          <w:color w:val="000000"/>
          <w:spacing w:val="6"/>
          <w:lang w:val="en-US"/>
        </w:rPr>
        <w:t>III.2.1: Functional requirements specification</w:t>
      </w:r>
      <w:r w:rsidRPr="00BD43DC">
        <w:rPr>
          <w:lang w:val="en-US"/>
        </w:rPr>
        <w:t xml:space="preserve">/Software functional requirements state </w:t>
      </w:r>
      <w:r w:rsidRPr="00BD43DC">
        <w:rPr>
          <w:b/>
          <w:i/>
          <w:color w:val="FF0000"/>
          <w:lang w:val="en-US"/>
        </w:rPr>
        <w:t>what</w:t>
      </w:r>
      <w:r w:rsidRPr="00BD43DC">
        <w:rPr>
          <w:lang w:val="en-US"/>
        </w:rPr>
        <w:t xml:space="preserve"> the system should </w:t>
      </w:r>
      <w:r w:rsidRPr="00BD43DC">
        <w:rPr>
          <w:color w:val="000000"/>
          <w:spacing w:val="5"/>
          <w:lang w:val="en-US"/>
        </w:rPr>
        <w:t xml:space="preserve">do. </w:t>
      </w:r>
      <w:r w:rsidRPr="00BD43DC">
        <w:rPr>
          <w:rFonts w:asciiTheme="minorHAnsi" w:hAnsiTheme="minorHAnsi" w:cs="Galliard-Roman"/>
          <w:lang w:val="en-US" w:eastAsia="en-US"/>
        </w:rPr>
        <w:t xml:space="preserve">It says nothing about </w:t>
      </w:r>
      <w:r w:rsidRPr="00BD43DC">
        <w:rPr>
          <w:rFonts w:asciiTheme="minorHAnsi" w:hAnsiTheme="minorHAnsi" w:cs="Galliard-Italic"/>
          <w:b/>
          <w:i/>
          <w:iCs/>
          <w:color w:val="FF0000"/>
          <w:lang w:val="en-US" w:eastAsia="en-US"/>
        </w:rPr>
        <w:t>how</w:t>
      </w:r>
      <w:r w:rsidRPr="00BD43DC">
        <w:rPr>
          <w:rFonts w:asciiTheme="minorHAnsi" w:hAnsiTheme="minorHAnsi" w:cs="Galliard-Italic"/>
          <w:i/>
          <w:iCs/>
          <w:lang w:val="en-US" w:eastAsia="en-US"/>
        </w:rPr>
        <w:t xml:space="preserve"> </w:t>
      </w:r>
      <w:r w:rsidRPr="00BD43DC">
        <w:rPr>
          <w:rFonts w:asciiTheme="minorHAnsi" w:hAnsiTheme="minorHAnsi" w:cs="Galliard-Roman"/>
          <w:lang w:val="en-US" w:eastAsia="en-US"/>
        </w:rPr>
        <w:t xml:space="preserve">the system should do these actions. </w:t>
      </w:r>
      <w:r w:rsidRPr="00BD43DC">
        <w:t xml:space="preserve">Функциональные требования к ПО – это описание того, </w:t>
      </w:r>
      <w:r w:rsidRPr="00BD43DC">
        <w:rPr>
          <w:b/>
          <w:i/>
          <w:color w:val="FF0000"/>
        </w:rPr>
        <w:t>что</w:t>
      </w:r>
      <w:r w:rsidRPr="00BD43DC">
        <w:t xml:space="preserve"> должна делать система</w:t>
      </w:r>
      <w:r w:rsidRPr="00BD43DC">
        <w:rPr>
          <w:b/>
          <w:i/>
        </w:rPr>
        <w:t>.</w:t>
      </w:r>
      <w:r w:rsidRPr="00BD43DC">
        <w:rPr>
          <w:b/>
        </w:rPr>
        <w:t xml:space="preserve"> </w:t>
      </w:r>
      <w:r w:rsidRPr="00BD43DC">
        <w:t xml:space="preserve">Функциональные требования к ПО – не должны описывать </w:t>
      </w:r>
      <w:r w:rsidRPr="00BD43DC">
        <w:rPr>
          <w:b/>
          <w:i/>
          <w:color w:val="FF0000"/>
        </w:rPr>
        <w:t>как</w:t>
      </w:r>
      <w:r w:rsidRPr="00BD43DC">
        <w:t xml:space="preserve"> система реализует/выполняет эти действия.</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SRS1.1: The software must have the possibility to enter the list of actions.</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SRS1.2: The software must have the possibility to enter the list of events.</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SRS1.3: Software makes it possible to check the validity of the event’s probability values of the Event List.</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SRS1.4: Software makes it possible to check the validity of the collectively exhaustive property of the Event List.</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 xml:space="preserve">SRS1.5: Software must assess the validity of the property of the Event List to constitute the collectively exhaustive set of events </w:t>
      </w:r>
      <w:r w:rsidRPr="00BD43DC">
        <w:rPr>
          <w:bCs/>
          <w:color w:val="FF0000"/>
          <w:spacing w:val="6"/>
          <w:lang w:val="en-US"/>
        </w:rPr>
        <w:t>with the given tolerance value</w:t>
      </w:r>
      <w:r w:rsidRPr="00BD43DC">
        <w:rPr>
          <w:bCs/>
          <w:color w:val="000000"/>
          <w:spacing w:val="6"/>
          <w:lang w:val="en-US"/>
        </w:rPr>
        <w:t>.</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SRS1.6: The software must save the list of actions are used for solving the problem.</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SRS1.7: The software must save the list of events are used for solving the problem.</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 xml:space="preserve">SRS1.8: Software must use only mutually exclusive items of the Action List to create Act–Event combinations; it means that software must prevent the using of the </w:t>
      </w:r>
      <w:r w:rsidRPr="00BD43DC">
        <w:rPr>
          <w:b/>
          <w:bCs/>
          <w:i/>
          <w:color w:val="000000"/>
          <w:spacing w:val="6"/>
          <w:lang w:val="en-US"/>
        </w:rPr>
        <w:t>repetitive</w:t>
      </w:r>
      <w:r w:rsidRPr="00BD43DC">
        <w:rPr>
          <w:bCs/>
          <w:color w:val="000000"/>
          <w:spacing w:val="6"/>
          <w:lang w:val="en-US"/>
        </w:rPr>
        <w:t xml:space="preserve"> items in the Action List since it leads to generate the useless act-event combinations and to increasing the running time of the program.</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 xml:space="preserve">SRS1.9: Software must use only mutually exclusive and collectively exhaustive events of the Event List to create Act–Event combinations; it means that software must prevent the using of the </w:t>
      </w:r>
      <w:r w:rsidRPr="00BD43DC">
        <w:rPr>
          <w:b/>
          <w:bCs/>
          <w:i/>
          <w:color w:val="000000"/>
          <w:spacing w:val="6"/>
          <w:lang w:val="en-US"/>
        </w:rPr>
        <w:t xml:space="preserve">repetitive </w:t>
      </w:r>
      <w:r w:rsidRPr="00BD43DC">
        <w:rPr>
          <w:bCs/>
          <w:color w:val="000000"/>
          <w:spacing w:val="6"/>
          <w:lang w:val="en-US"/>
        </w:rPr>
        <w:t>items in the Event List since it leads to generate the useless act-event combinations and to increasing the running time of the program.</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SRS1.10: The software must have the possibility to automatically generate the act–event combinations from the given Action List and Event List.</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SRS1.11: The software must back-up the act–event combinations are used to solve the problem.</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SRS1.12: The software makes it possible to submit for consideration the conditional profit for a user.</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SRS1.13: The software makes it possible to compute and submit for consideration the weighted profit for a user.</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SRS1.14: The software makes it possible to compute and submit for consideration the expected monetary value for a user.</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SRS1.15: The software makes it possible to determine and submit for consideration the maximum available expected monetary figure for a user.</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SRS1.16: The software must find out and submit for consideration the solution of the problem on basis expected monetary value criterion for a user.</w:t>
      </w:r>
    </w:p>
    <w:p w:rsidR="001D5E0E" w:rsidRPr="00BD43DC" w:rsidRDefault="001D5E0E" w:rsidP="001D5E0E">
      <w:pPr>
        <w:shd w:val="clear" w:color="auto" w:fill="FFFFFF"/>
        <w:spacing w:before="96" w:line="240" w:lineRule="exact"/>
        <w:ind w:left="360" w:right="82" w:hanging="360"/>
        <w:rPr>
          <w:lang w:val="en-US"/>
        </w:rPr>
      </w:pPr>
      <w:r w:rsidRPr="00BD43DC">
        <w:rPr>
          <w:bCs/>
          <w:color w:val="000000"/>
          <w:spacing w:val="6"/>
          <w:lang w:val="en-US"/>
        </w:rPr>
        <w:t xml:space="preserve">SRS1.17: The software makes it possible to determine the </w:t>
      </w:r>
      <w:r w:rsidRPr="00BD43DC">
        <w:rPr>
          <w:lang w:val="en-US"/>
        </w:rPr>
        <w:t>conditional profit figure of the most favorable action for a given event.</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 xml:space="preserve">SRS1.18: The software makes it possible to determine and submit for consideration the </w:t>
      </w:r>
      <w:r w:rsidRPr="00BD43DC">
        <w:rPr>
          <w:lang w:val="en-US"/>
        </w:rPr>
        <w:t xml:space="preserve">conditional opportunity losses figure for all act–event combinations </w:t>
      </w:r>
      <w:r w:rsidRPr="00BD43DC">
        <w:rPr>
          <w:bCs/>
          <w:color w:val="000000"/>
          <w:spacing w:val="6"/>
          <w:lang w:val="en-US"/>
        </w:rPr>
        <w:t>for a user</w:t>
      </w:r>
      <w:r w:rsidRPr="00BD43DC">
        <w:rPr>
          <w:lang w:val="en-US"/>
        </w:rPr>
        <w:t>.</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SRS1.19: The software makes it possible to determine and submit for consideration the weighted opportunity losses for a user.</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lastRenderedPageBreak/>
        <w:t>SRS1.20: The software makes it possible to determine and submit for consideration the expected opportunity losses for a user.</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SRS1.21: The software makes it possible to determine and submit for consideration the minimum of the expected opportunity losses figure for a user.</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SRS1.22: The software must find out and submit for consideration the solution of the problem on basis expected opportunity losses criterion for a user.</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SRS1.23: Software must check the validity of the input data and prevent using incorrect data.</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SRS1.24: Software makes it possible to delete out-of-date Act–Event combinations.</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SRS1.25: Software makes it possible to save actual/current Act–Event combinations.</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SRS1.26: System shouldn’t create the act-event combinations if it detects an unacceptable situation where the Event List isn’t collectively exhaustive and it must give the advice for user to repair situation with the validity of the property of the Event List to constitute the collectively exhaustive set of events.</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SRS1.27: Software must start to solve a problem as soon as (only if) the property of the Event List is the collectively exhaustive.</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SRS1.28: The software makes it possible to determine and submit for consideration the sum of the probabilities figure of the Event List to check the validity. It is necessary to determine the sum of the probabilities figure of the Event List to check that the system has correctly defined this property.</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SRS1.29: The software must stop of run and give an advice for user if it finds out a non-compliance with validity rule in collectively exhaustive property of the Event List to constitute a set of events or with validity of the entered data.</w:t>
      </w:r>
    </w:p>
    <w:p w:rsidR="001D5E0E" w:rsidRPr="00BD43DC" w:rsidRDefault="001D5E0E" w:rsidP="001D5E0E">
      <w:pPr>
        <w:shd w:val="clear" w:color="auto" w:fill="FFFFFF"/>
        <w:spacing w:before="120"/>
        <w:ind w:left="360" w:right="86" w:hanging="360"/>
        <w:rPr>
          <w:b/>
          <w:bCs/>
          <w:color w:val="000000"/>
          <w:spacing w:val="6"/>
          <w:lang w:val="en-US"/>
        </w:rPr>
      </w:pPr>
      <w:r w:rsidRPr="00BD43DC">
        <w:rPr>
          <w:b/>
          <w:bCs/>
          <w:color w:val="000000"/>
          <w:spacing w:val="6"/>
          <w:lang w:val="en-US"/>
        </w:rPr>
        <w:t>III.2.2: The data requirements specification</w:t>
      </w:r>
      <w:r w:rsidRPr="00BD43DC">
        <w:rPr>
          <w:lang w:val="en-US"/>
        </w:rPr>
        <w:t xml:space="preserve">/Software data requirements mean data that have three components: 1) the data that is </w:t>
      </w:r>
      <w:r w:rsidRPr="00BD43DC">
        <w:rPr>
          <w:b/>
          <w:i/>
          <w:color w:val="FF0000"/>
          <w:lang w:val="en-US"/>
        </w:rPr>
        <w:t>input to</w:t>
      </w:r>
      <w:r w:rsidRPr="00BD43DC">
        <w:rPr>
          <w:lang w:val="en-US"/>
        </w:rPr>
        <w:t xml:space="preserve"> or </w:t>
      </w:r>
      <w:r w:rsidRPr="00BD43DC">
        <w:rPr>
          <w:b/>
          <w:i/>
          <w:color w:val="FF0000"/>
          <w:lang w:val="en-US"/>
        </w:rPr>
        <w:t>output from</w:t>
      </w:r>
      <w:r w:rsidRPr="00BD43DC">
        <w:rPr>
          <w:lang w:val="en-US"/>
        </w:rPr>
        <w:t xml:space="preserve"> the system; 2) data that is </w:t>
      </w:r>
      <w:r w:rsidRPr="00BD43DC">
        <w:rPr>
          <w:b/>
          <w:i/>
          <w:color w:val="FF0000"/>
          <w:lang w:val="en-US"/>
        </w:rPr>
        <w:t>stored within</w:t>
      </w:r>
      <w:r w:rsidRPr="00BD43DC">
        <w:rPr>
          <w:lang w:val="en-US"/>
        </w:rPr>
        <w:t xml:space="preserve"> the system in files on disks and 3) the </w:t>
      </w:r>
      <w:r w:rsidRPr="00BD43DC">
        <w:rPr>
          <w:color w:val="000000"/>
          <w:lang w:val="en-US" w:eastAsia="en-US"/>
        </w:rPr>
        <w:t>information passed to or from another computer system, for example, to a server</w:t>
      </w:r>
      <w:r w:rsidRPr="00BD43DC">
        <w:rPr>
          <w:lang w:val="en-US"/>
        </w:rPr>
        <w:t>.</w:t>
      </w:r>
      <w:r w:rsidRPr="00BD43DC">
        <w:rPr>
          <w:b/>
          <w:bCs/>
          <w:color w:val="000000"/>
          <w:spacing w:val="6"/>
          <w:lang w:val="en-US"/>
        </w:rPr>
        <w:t xml:space="preserve"> – </w:t>
      </w:r>
      <w:r w:rsidRPr="00BD43DC">
        <w:t>Требования</w:t>
      </w:r>
      <w:r w:rsidRPr="00BD43DC">
        <w:rPr>
          <w:lang w:val="en-US"/>
        </w:rPr>
        <w:t xml:space="preserve"> </w:t>
      </w:r>
      <w:r w:rsidRPr="00BD43DC">
        <w:t>к</w:t>
      </w:r>
      <w:r w:rsidRPr="00BD43DC">
        <w:rPr>
          <w:lang w:val="en-US"/>
        </w:rPr>
        <w:t xml:space="preserve"> </w:t>
      </w:r>
      <w:r w:rsidRPr="00BD43DC">
        <w:t>данным</w:t>
      </w:r>
      <w:r w:rsidRPr="00BD43DC">
        <w:rPr>
          <w:lang w:val="en-US"/>
        </w:rPr>
        <w:t xml:space="preserve"> </w:t>
      </w:r>
      <w:r w:rsidRPr="00BD43DC">
        <w:t>ПО</w:t>
      </w:r>
      <w:r w:rsidRPr="00BD43DC">
        <w:rPr>
          <w:lang w:val="en-US"/>
        </w:rPr>
        <w:t xml:space="preserve"> </w:t>
      </w:r>
      <w:r w:rsidRPr="00BD43DC">
        <w:t>подразумевают</w:t>
      </w:r>
      <w:r w:rsidRPr="00BD43DC">
        <w:rPr>
          <w:lang w:val="en-US"/>
        </w:rPr>
        <w:t>/</w:t>
      </w:r>
      <w:r w:rsidRPr="00BD43DC">
        <w:t>включают</w:t>
      </w:r>
      <w:r w:rsidRPr="00BD43DC">
        <w:rPr>
          <w:lang w:val="en-US"/>
        </w:rPr>
        <w:t xml:space="preserve"> </w:t>
      </w:r>
      <w:r w:rsidRPr="00BD43DC">
        <w:rPr>
          <w:b/>
          <w:i/>
          <w:color w:val="FF0000"/>
        </w:rPr>
        <w:t>три</w:t>
      </w:r>
      <w:r w:rsidRPr="00BD43DC">
        <w:rPr>
          <w:lang w:val="en-US"/>
        </w:rPr>
        <w:t xml:space="preserve"> </w:t>
      </w:r>
      <w:r w:rsidRPr="00BD43DC">
        <w:t>компоненты</w:t>
      </w:r>
      <w:r w:rsidRPr="00BD43DC">
        <w:rPr>
          <w:lang w:val="en-US"/>
        </w:rPr>
        <w:t xml:space="preserve">: 1) </w:t>
      </w:r>
      <w:r w:rsidRPr="00BD43DC">
        <w:t>входные</w:t>
      </w:r>
      <w:r w:rsidRPr="00BD43DC">
        <w:rPr>
          <w:lang w:val="en-US"/>
        </w:rPr>
        <w:t xml:space="preserve"> </w:t>
      </w:r>
      <w:r w:rsidRPr="00BD43DC">
        <w:t>или</w:t>
      </w:r>
      <w:r w:rsidRPr="00BD43DC">
        <w:rPr>
          <w:lang w:val="en-US"/>
        </w:rPr>
        <w:t xml:space="preserve"> </w:t>
      </w:r>
      <w:r w:rsidRPr="00BD43DC">
        <w:t>выходные</w:t>
      </w:r>
      <w:r w:rsidRPr="00BD43DC">
        <w:rPr>
          <w:lang w:val="en-US"/>
        </w:rPr>
        <w:t xml:space="preserve"> </w:t>
      </w:r>
      <w:r w:rsidRPr="00BD43DC">
        <w:t>данные</w:t>
      </w:r>
      <w:r w:rsidRPr="00BD43DC">
        <w:rPr>
          <w:lang w:val="en-US"/>
        </w:rPr>
        <w:t xml:space="preserve">; 2) </w:t>
      </w:r>
      <w:r w:rsidRPr="00BD43DC">
        <w:t>данные</w:t>
      </w:r>
      <w:r w:rsidRPr="00BD43DC">
        <w:rPr>
          <w:lang w:val="en-US"/>
        </w:rPr>
        <w:t xml:space="preserve">, </w:t>
      </w:r>
      <w:r w:rsidRPr="00BD43DC">
        <w:t>хранящиеся</w:t>
      </w:r>
      <w:r w:rsidRPr="00BD43DC">
        <w:rPr>
          <w:lang w:val="en-US"/>
        </w:rPr>
        <w:t xml:space="preserve"> </w:t>
      </w:r>
      <w:r w:rsidRPr="00BD43DC">
        <w:t>внутри</w:t>
      </w:r>
      <w:r w:rsidRPr="00BD43DC">
        <w:rPr>
          <w:lang w:val="en-US"/>
        </w:rPr>
        <w:t xml:space="preserve"> </w:t>
      </w:r>
      <w:r w:rsidRPr="00BD43DC">
        <w:t>системы</w:t>
      </w:r>
      <w:r w:rsidRPr="00BD43DC">
        <w:rPr>
          <w:lang w:val="en-US"/>
        </w:rPr>
        <w:t xml:space="preserve"> </w:t>
      </w:r>
      <w:r w:rsidRPr="00BD43DC">
        <w:t>на</w:t>
      </w:r>
      <w:r w:rsidRPr="00BD43DC">
        <w:rPr>
          <w:lang w:val="en-US"/>
        </w:rPr>
        <w:t xml:space="preserve"> </w:t>
      </w:r>
      <w:r w:rsidRPr="00BD43DC">
        <w:t>дисках</w:t>
      </w:r>
      <w:r w:rsidRPr="00BD43DC">
        <w:rPr>
          <w:lang w:val="en-US"/>
        </w:rPr>
        <w:t xml:space="preserve">; 3) </w:t>
      </w:r>
      <w:r w:rsidRPr="00BD43DC">
        <w:t>данные</w:t>
      </w:r>
      <w:r w:rsidRPr="00BD43DC">
        <w:rPr>
          <w:lang w:val="en-US"/>
        </w:rPr>
        <w:t xml:space="preserve">, </w:t>
      </w:r>
      <w:r w:rsidRPr="00BD43DC">
        <w:t>переданные</w:t>
      </w:r>
      <w:r w:rsidRPr="00BD43DC">
        <w:rPr>
          <w:lang w:val="en-US"/>
        </w:rPr>
        <w:t xml:space="preserve"> </w:t>
      </w:r>
      <w:r w:rsidRPr="00BD43DC">
        <w:t>в</w:t>
      </w:r>
      <w:r w:rsidRPr="00BD43DC">
        <w:rPr>
          <w:lang w:val="en-US"/>
        </w:rPr>
        <w:t xml:space="preserve"> </w:t>
      </w:r>
      <w:r w:rsidRPr="00BD43DC">
        <w:t>или</w:t>
      </w:r>
      <w:r w:rsidRPr="00BD43DC">
        <w:rPr>
          <w:lang w:val="en-US"/>
        </w:rPr>
        <w:t xml:space="preserve"> </w:t>
      </w:r>
      <w:r w:rsidRPr="00BD43DC">
        <w:t>принятые</w:t>
      </w:r>
      <w:r w:rsidRPr="00BD43DC">
        <w:rPr>
          <w:lang w:val="en-US"/>
        </w:rPr>
        <w:t xml:space="preserve"> </w:t>
      </w:r>
      <w:r w:rsidRPr="00BD43DC">
        <w:t>от</w:t>
      </w:r>
      <w:r w:rsidRPr="00BD43DC">
        <w:rPr>
          <w:lang w:val="en-US"/>
        </w:rPr>
        <w:t xml:space="preserve"> </w:t>
      </w:r>
      <w:r w:rsidRPr="00BD43DC">
        <w:t>другой</w:t>
      </w:r>
      <w:r w:rsidRPr="00BD43DC">
        <w:rPr>
          <w:lang w:val="en-US"/>
        </w:rPr>
        <w:t xml:space="preserve"> </w:t>
      </w:r>
      <w:r w:rsidRPr="00BD43DC">
        <w:t>компьютерной</w:t>
      </w:r>
      <w:r w:rsidRPr="00BD43DC">
        <w:rPr>
          <w:lang w:val="en-US"/>
        </w:rPr>
        <w:t xml:space="preserve"> </w:t>
      </w:r>
      <w:r w:rsidRPr="00BD43DC">
        <w:t>системы</w:t>
      </w:r>
      <w:r w:rsidRPr="00BD43DC">
        <w:rPr>
          <w:lang w:val="en-US"/>
        </w:rPr>
        <w:t xml:space="preserve">, </w:t>
      </w:r>
      <w:r w:rsidRPr="00BD43DC">
        <w:t>например</w:t>
      </w:r>
      <w:r w:rsidRPr="00BD43DC">
        <w:rPr>
          <w:lang w:val="en-US"/>
        </w:rPr>
        <w:t xml:space="preserve">, </w:t>
      </w:r>
      <w:r w:rsidRPr="00BD43DC">
        <w:t>на</w:t>
      </w:r>
      <w:r w:rsidRPr="00BD43DC">
        <w:rPr>
          <w:lang w:val="en-US"/>
        </w:rPr>
        <w:t xml:space="preserve"> </w:t>
      </w:r>
      <w:r w:rsidRPr="00BD43DC">
        <w:t>сервер</w:t>
      </w:r>
      <w:r w:rsidRPr="00BD43DC">
        <w:rPr>
          <w:lang w:val="en-US"/>
        </w:rPr>
        <w:t>.</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SRS2.1: The software makes it possible to supply by the set of actions to solve the problem.</w:t>
      </w:r>
    </w:p>
    <w:p w:rsidR="001D5E0E" w:rsidRPr="00BD43DC" w:rsidRDefault="001D5E0E" w:rsidP="001D5E0E">
      <w:pPr>
        <w:shd w:val="clear" w:color="auto" w:fill="FFFFFF"/>
        <w:spacing w:before="96" w:line="240" w:lineRule="exact"/>
        <w:ind w:right="82"/>
        <w:rPr>
          <w:bCs/>
          <w:color w:val="000000"/>
          <w:spacing w:val="6"/>
          <w:lang w:val="en-US"/>
        </w:rPr>
      </w:pPr>
      <w:r w:rsidRPr="00BD43DC">
        <w:rPr>
          <w:bCs/>
          <w:color w:val="000000"/>
          <w:spacing w:val="6"/>
          <w:lang w:val="en-US"/>
        </w:rPr>
        <w:t>SRS2.2: The software makes it possible to supply by the set of events to solve the problem.</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SRS2.3: The software must be supplied by the figure of the Tolerance value to check the acceptability of the collectively exhaustive property of the Event List.</w:t>
      </w:r>
    </w:p>
    <w:p w:rsidR="001D5E0E" w:rsidRPr="00585CD0" w:rsidRDefault="001D5E0E" w:rsidP="001D5E0E">
      <w:pPr>
        <w:shd w:val="clear" w:color="auto" w:fill="FFFFFF"/>
        <w:spacing w:before="96" w:line="240" w:lineRule="exact"/>
        <w:ind w:left="360" w:right="82" w:hanging="360"/>
        <w:rPr>
          <w:bCs/>
          <w:color w:val="000000"/>
          <w:spacing w:val="6"/>
        </w:rPr>
      </w:pPr>
      <w:r w:rsidRPr="00BD43DC">
        <w:rPr>
          <w:bCs/>
          <w:color w:val="000000"/>
          <w:spacing w:val="6"/>
          <w:highlight w:val="magenta"/>
          <w:lang w:val="en-US"/>
        </w:rPr>
        <w:t>SRS2.4: The software makes it possible to enter the quantitative/numerical assessment of the utility/benefits (for example, conditional profit figure) as the assessment of each act-event combination</w:t>
      </w:r>
      <w:r w:rsidRPr="00585CD0">
        <w:rPr>
          <w:bCs/>
          <w:color w:val="000000"/>
          <w:spacing w:val="6"/>
          <w:highlight w:val="magenta"/>
          <w:lang w:val="en-US"/>
        </w:rPr>
        <w:t>.</w:t>
      </w:r>
      <w:r w:rsidR="00585CD0" w:rsidRPr="00585CD0">
        <w:rPr>
          <w:bCs/>
          <w:color w:val="000000"/>
          <w:spacing w:val="6"/>
          <w:highlight w:val="magenta"/>
          <w:lang w:val="en-US"/>
        </w:rPr>
        <w:t xml:space="preserve"> </w:t>
      </w:r>
      <w:r w:rsidR="00585CD0" w:rsidRPr="00585CD0">
        <w:rPr>
          <w:bCs/>
          <w:i/>
          <w:color w:val="000000"/>
          <w:spacing w:val="6"/>
          <w:highlight w:val="magenta"/>
          <w:lang w:val="en-US"/>
        </w:rPr>
        <w:t>NB</w:t>
      </w:r>
      <w:r w:rsidR="00585CD0" w:rsidRPr="00585CD0">
        <w:rPr>
          <w:bCs/>
          <w:i/>
          <w:color w:val="000000"/>
          <w:spacing w:val="6"/>
          <w:highlight w:val="magenta"/>
        </w:rPr>
        <w:t>: Это максимально универсальное описание требований к ПО, которое подходит к ПО для решения любой задачи ТПР Типа-1.</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SRS2.5: The software makes it possible to determine the name of action that is the best solution on basis expected monetary value criterion and submit it as the output of the system.</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SRS2.6: The software makes it possible to determine the name of action that is the best solution on basis expected opportunity losses criterion and submit it as the output of the system.</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SRS2.7: The software makes it possible to produce the report or advice for the customer of the system why the recommended action is the best solution of the problem on basis expected monetary value criterion and submit it as the output from the system.</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lastRenderedPageBreak/>
        <w:t>SRS2.8: The software makes it possible to produce the report or advice for the customer of the system why the recommended action is the best solution of the problem on basis expected opportunity losses criterion and submit it as the output from the system.</w:t>
      </w:r>
    </w:p>
    <w:p w:rsidR="001D5E0E" w:rsidRPr="00BD43DC" w:rsidRDefault="001D5E0E" w:rsidP="001D5E0E">
      <w:pPr>
        <w:shd w:val="clear" w:color="auto" w:fill="FFFFFF"/>
        <w:spacing w:before="120"/>
        <w:ind w:left="360" w:right="86" w:hanging="360"/>
        <w:rPr>
          <w:b/>
          <w:bCs/>
          <w:color w:val="000000"/>
          <w:spacing w:val="6"/>
          <w:lang w:val="en-US"/>
        </w:rPr>
      </w:pPr>
      <w:r w:rsidRPr="00BD43DC">
        <w:rPr>
          <w:b/>
          <w:bCs/>
          <w:color w:val="000000"/>
          <w:spacing w:val="6"/>
          <w:lang w:val="en-US"/>
        </w:rPr>
        <w:t>III.2.3: Performance requirements</w:t>
      </w:r>
      <w:r w:rsidRPr="00BD43DC">
        <w:rPr>
          <w:lang w:val="en-US"/>
        </w:rPr>
        <w:t>/Software performance requirements</w:t>
      </w:r>
      <w:r w:rsidRPr="00BD43DC">
        <w:rPr>
          <w:b/>
          <w:bCs/>
          <w:color w:val="000000"/>
          <w:spacing w:val="6"/>
          <w:lang w:val="en-US"/>
        </w:rPr>
        <w:t xml:space="preserve"> – </w:t>
      </w:r>
      <w:r w:rsidRPr="00BD43DC">
        <w:t>требования</w:t>
      </w:r>
      <w:r w:rsidRPr="00BD43DC">
        <w:rPr>
          <w:lang w:val="en-US"/>
        </w:rPr>
        <w:t xml:space="preserve"> </w:t>
      </w:r>
      <w:r w:rsidRPr="00BD43DC">
        <w:t>к</w:t>
      </w:r>
      <w:r w:rsidRPr="00BD43DC">
        <w:rPr>
          <w:lang w:val="en-US"/>
        </w:rPr>
        <w:t xml:space="preserve"> </w:t>
      </w:r>
      <w:r w:rsidRPr="00BD43DC">
        <w:t>рабочим</w:t>
      </w:r>
      <w:r w:rsidRPr="00BD43DC">
        <w:rPr>
          <w:lang w:val="en-US"/>
        </w:rPr>
        <w:t xml:space="preserve"> </w:t>
      </w:r>
      <w:r w:rsidRPr="00BD43DC">
        <w:t>характеристикам</w:t>
      </w:r>
      <w:r w:rsidRPr="00BD43DC">
        <w:rPr>
          <w:lang w:val="en-US"/>
        </w:rPr>
        <w:t xml:space="preserve">; </w:t>
      </w:r>
      <w:r w:rsidRPr="00BD43DC">
        <w:t>требования</w:t>
      </w:r>
      <w:r w:rsidRPr="00BD43DC">
        <w:rPr>
          <w:lang w:val="en-US"/>
        </w:rPr>
        <w:t xml:space="preserve"> </w:t>
      </w:r>
      <w:r w:rsidRPr="00BD43DC">
        <w:t>к</w:t>
      </w:r>
      <w:r w:rsidRPr="00BD43DC">
        <w:rPr>
          <w:lang w:val="en-US"/>
        </w:rPr>
        <w:t xml:space="preserve"> </w:t>
      </w:r>
      <w:r w:rsidRPr="00BD43DC">
        <w:t>функционированию</w:t>
      </w:r>
      <w:r w:rsidRPr="00BD43DC">
        <w:rPr>
          <w:lang w:val="en-US"/>
        </w:rPr>
        <w:t xml:space="preserve"> </w:t>
      </w:r>
      <w:r w:rsidRPr="00BD43DC">
        <w:t>ПО</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SRS3.1: The software must be delivered by such-and-such a date (for example, 12 June 2016) and cost no more than $50,000.</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SRS3.2: The computer must respond within 1 second to any request.</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SRS3.3: The computer should be able to store information on up to 100,000 items in the list of actions.</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SRS3.4: The computer should be able to store information on up to 300,000 items in the list of events.</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SRS3.5: The reliability requirements – the system must have a mean time between failures of 6 months.</w:t>
      </w:r>
    </w:p>
    <w:p w:rsidR="001D5E0E" w:rsidRPr="00BD43DC" w:rsidRDefault="001D5E0E" w:rsidP="001D5E0E">
      <w:pPr>
        <w:shd w:val="clear" w:color="auto" w:fill="FFFFFF"/>
        <w:spacing w:before="120"/>
        <w:ind w:left="360" w:right="86" w:hanging="360"/>
        <w:rPr>
          <w:b/>
          <w:bCs/>
          <w:color w:val="000000"/>
          <w:spacing w:val="6"/>
          <w:lang w:val="en-US"/>
        </w:rPr>
      </w:pPr>
      <w:r w:rsidRPr="00BD43DC">
        <w:rPr>
          <w:b/>
          <w:bCs/>
          <w:color w:val="000000"/>
          <w:spacing w:val="6"/>
          <w:lang w:val="en-US"/>
        </w:rPr>
        <w:t>III.2.4: Constraints to software</w:t>
      </w:r>
      <w:r w:rsidRPr="00BD43DC">
        <w:rPr>
          <w:lang w:val="en-US"/>
        </w:rPr>
        <w:t>/Software design constraints</w:t>
      </w:r>
      <w:r w:rsidRPr="00BD43DC">
        <w:rPr>
          <w:b/>
          <w:bCs/>
          <w:color w:val="000000"/>
          <w:spacing w:val="6"/>
          <w:lang w:val="en-US"/>
        </w:rPr>
        <w:t xml:space="preserve"> – </w:t>
      </w:r>
      <w:r w:rsidRPr="00BD43DC">
        <w:t>Ограничения</w:t>
      </w:r>
      <w:r w:rsidRPr="00BD43DC">
        <w:rPr>
          <w:lang w:val="en-US"/>
        </w:rPr>
        <w:t xml:space="preserve"> </w:t>
      </w:r>
      <w:r w:rsidRPr="00BD43DC">
        <w:t>на</w:t>
      </w:r>
      <w:r w:rsidRPr="00BD43DC">
        <w:rPr>
          <w:lang w:val="en-US"/>
        </w:rPr>
        <w:t xml:space="preserve"> </w:t>
      </w:r>
      <w:r w:rsidRPr="00BD43DC">
        <w:t>разработку</w:t>
      </w:r>
      <w:r w:rsidRPr="00BD43DC">
        <w:rPr>
          <w:lang w:val="en-US"/>
        </w:rPr>
        <w:t xml:space="preserve"> </w:t>
      </w:r>
      <w:r w:rsidRPr="00BD43DC">
        <w:t>ПО</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SRS4.1: The computer system should respond to commands from the keyboard to enter the list of actions</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SRS4.2: The computer system should respond to commands from the keyboard to enter the list of events.</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 xml:space="preserve">SRS4.3: The database management system such as Microsoft Access should be used to construct/implement the software system. </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SRS4.4: The requirements to the property of the event list to be the collectively exhaustive must be verified with the tolerance value no more than figure 1E–05.</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SRS4.5: The software must be fully documented. It means software must have compulsory accompanying documents such as Software Requirements Specification, Software Technical Specification, User’s Manual, and Programmer’s Guide.</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SRS4.6: The software must be easy to maintain. The former means that the architecture of the program has to be the right modularity as well as possible.</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SRS4.7: The data that were used to solve the problem will be stored on hard disk.</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SRS4.8: The software must run on a standard PC with a 500 gigabyte hard disk.</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SRS4.9: The software must take into account to produce act–event combinations exceptionally mutually exclusive list of actions.</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SRS4.10: The software must take into account to produce act–event combinations exceptionally mutually exclusive and collectively exhaustive list of events.</w:t>
      </w:r>
    </w:p>
    <w:p w:rsidR="001D5E0E" w:rsidRPr="00BD43DC" w:rsidRDefault="001D5E0E" w:rsidP="001D5E0E">
      <w:pPr>
        <w:shd w:val="clear" w:color="auto" w:fill="FFFFFF"/>
        <w:spacing w:before="120" w:after="120"/>
        <w:ind w:left="360" w:right="86" w:hanging="360"/>
        <w:rPr>
          <w:bCs/>
          <w:color w:val="000000"/>
          <w:spacing w:val="6"/>
          <w:lang w:val="en-US"/>
        </w:rPr>
      </w:pPr>
      <w:r w:rsidRPr="00BD43DC">
        <w:rPr>
          <w:bCs/>
          <w:color w:val="000000"/>
          <w:spacing w:val="6"/>
          <w:lang w:val="en-US"/>
        </w:rPr>
        <w:t>SRS4.11: Software must start to solve a problem only if the property of the Event List is the collectively exhaustive. It means that sum of the event’s probabilities of the set of events is satisfying the constraint:</w:t>
      </w:r>
    </w:p>
    <w:p w:rsidR="001D5E0E" w:rsidRPr="00BD43DC" w:rsidRDefault="001D5E0E" w:rsidP="001D5E0E">
      <w:pPr>
        <w:shd w:val="clear" w:color="auto" w:fill="FFFFFF"/>
        <w:spacing w:before="120" w:after="120"/>
        <w:ind w:left="360" w:right="86" w:hanging="360"/>
        <w:rPr>
          <w:bCs/>
          <w:color w:val="000000"/>
          <w:spacing w:val="6"/>
          <w:lang w:val="en-US"/>
        </w:rPr>
      </w:pPr>
      <m:oMathPara>
        <m:oMathParaPr>
          <m:jc m:val="left"/>
        </m:oMathParaPr>
        <m:oMath>
          <m:r>
            <w:rPr>
              <w:rFonts w:ascii="Cambria Math" w:hAnsi="Cambria Math"/>
              <w:color w:val="000000"/>
              <w:spacing w:val="6"/>
              <w:lang w:val="en-US"/>
            </w:rPr>
            <m:t>1-Tolerance≤</m:t>
          </m:r>
          <m:nary>
            <m:naryPr>
              <m:chr m:val="∑"/>
              <m:limLoc m:val="undOvr"/>
              <m:ctrlPr>
                <w:rPr>
                  <w:rFonts w:ascii="Cambria Math" w:hAnsi="Cambria Math"/>
                  <w:bCs/>
                  <w:i/>
                  <w:color w:val="000000"/>
                  <w:spacing w:val="6"/>
                  <w:lang w:val="en-US"/>
                </w:rPr>
              </m:ctrlPr>
            </m:naryPr>
            <m:sub>
              <m:r>
                <w:rPr>
                  <w:rFonts w:ascii="Cambria Math" w:hAnsi="Cambria Math"/>
                  <w:color w:val="000000"/>
                  <w:spacing w:val="6"/>
                  <w:lang w:val="en-US"/>
                </w:rPr>
                <m:t>i=1</m:t>
              </m:r>
            </m:sub>
            <m:sup>
              <m:r>
                <w:rPr>
                  <w:rFonts w:ascii="Cambria Math" w:hAnsi="Cambria Math"/>
                  <w:color w:val="000000"/>
                  <w:spacing w:val="6"/>
                  <w:lang w:val="en-US"/>
                </w:rPr>
                <m:t>i=n</m:t>
              </m:r>
            </m:sup>
            <m:e>
              <m:r>
                <w:rPr>
                  <w:rFonts w:ascii="Cambria Math" w:hAnsi="Cambria Math"/>
                  <w:color w:val="000000"/>
                  <w:spacing w:val="6"/>
                  <w:lang w:val="en-US"/>
                </w:rPr>
                <m:t>P(Event(i)</m:t>
              </m:r>
            </m:e>
          </m:nary>
          <m:r>
            <w:rPr>
              <w:rFonts w:ascii="Cambria Math" w:hAnsi="Cambria Math"/>
              <w:color w:val="000000"/>
              <w:spacing w:val="6"/>
              <w:lang w:val="en-US"/>
            </w:rPr>
            <m:t xml:space="preserve">)≤1+Tolerance, </m:t>
          </m:r>
        </m:oMath>
      </m:oMathPara>
    </w:p>
    <w:p w:rsidR="001D5E0E" w:rsidRPr="00BD43DC" w:rsidRDefault="001D5E0E" w:rsidP="001D5E0E">
      <w:pPr>
        <w:shd w:val="clear" w:color="auto" w:fill="FFFFFF"/>
        <w:spacing w:before="120" w:after="120"/>
        <w:ind w:left="360" w:right="86" w:hanging="360"/>
        <w:rPr>
          <w:bCs/>
          <w:color w:val="000000"/>
          <w:spacing w:val="6"/>
          <w:lang w:val="en-US"/>
        </w:rPr>
      </w:pPr>
      <m:oMathPara>
        <m:oMathParaPr>
          <m:jc m:val="left"/>
        </m:oMathParaPr>
        <m:oMath>
          <m:r>
            <w:rPr>
              <w:rFonts w:ascii="Cambria Math" w:hAnsi="Cambria Math"/>
              <w:color w:val="000000"/>
              <w:spacing w:val="6"/>
              <w:lang w:val="en-US"/>
            </w:rPr>
            <m:t xml:space="preserve">where </m:t>
          </m:r>
          <m:d>
            <m:dPr>
              <m:begChr m:val="{"/>
              <m:endChr m:val="}"/>
              <m:ctrlPr>
                <w:rPr>
                  <w:rFonts w:ascii="Cambria Math" w:hAnsi="Cambria Math"/>
                  <w:bCs/>
                  <w:i/>
                  <w:color w:val="000000"/>
                  <w:spacing w:val="6"/>
                  <w:lang w:val="en-US"/>
                </w:rPr>
              </m:ctrlPr>
            </m:dPr>
            <m:e>
              <m:r>
                <w:rPr>
                  <w:rFonts w:ascii="Cambria Math" w:hAnsi="Cambria Math"/>
                  <w:color w:val="000000"/>
                  <w:spacing w:val="6"/>
                  <w:lang w:val="en-US"/>
                </w:rPr>
                <m:t>Event</m:t>
              </m:r>
              <m:d>
                <m:dPr>
                  <m:ctrlPr>
                    <w:rPr>
                      <w:rFonts w:ascii="Cambria Math" w:hAnsi="Cambria Math"/>
                      <w:bCs/>
                      <w:i/>
                      <w:color w:val="000000"/>
                      <w:spacing w:val="6"/>
                      <w:lang w:val="en-US"/>
                    </w:rPr>
                  </m:ctrlPr>
                </m:dPr>
                <m:e>
                  <m:r>
                    <w:rPr>
                      <w:rFonts w:ascii="Cambria Math" w:hAnsi="Cambria Math"/>
                      <w:color w:val="000000"/>
                      <w:spacing w:val="6"/>
                      <w:lang w:val="en-US"/>
                    </w:rPr>
                    <m:t>i</m:t>
                  </m:r>
                </m:e>
              </m:d>
              <m:r>
                <w:rPr>
                  <w:rFonts w:ascii="Cambria Math" w:hAnsi="Cambria Math"/>
                  <w:color w:val="000000"/>
                  <w:spacing w:val="6"/>
                  <w:lang w:val="en-US"/>
                </w:rPr>
                <m:t xml:space="preserve">  for all i=1,…,n</m:t>
              </m:r>
            </m:e>
          </m:d>
          <m:r>
            <w:rPr>
              <w:rFonts w:ascii="Cambria Math" w:hAnsi="Cambria Math"/>
              <w:color w:val="000000"/>
              <w:spacing w:val="6"/>
              <w:lang w:val="en-US"/>
            </w:rPr>
            <m:t>- is an item of the Event List;</m:t>
          </m:r>
        </m:oMath>
      </m:oMathPara>
    </w:p>
    <w:p w:rsidR="001D5E0E" w:rsidRPr="00BD43DC" w:rsidRDefault="001D5E0E" w:rsidP="001D5E0E">
      <w:pPr>
        <w:shd w:val="clear" w:color="auto" w:fill="FFFFFF"/>
        <w:spacing w:before="120" w:after="120"/>
        <w:ind w:left="360" w:right="86" w:hanging="360"/>
        <w:rPr>
          <w:bCs/>
          <w:color w:val="000000"/>
          <w:spacing w:val="6"/>
          <w:lang w:val="en-US"/>
        </w:rPr>
      </w:pPr>
      <m:oMathPara>
        <m:oMathParaPr>
          <m:jc m:val="left"/>
        </m:oMathParaPr>
        <m:oMath>
          <m:r>
            <w:rPr>
              <w:rFonts w:ascii="Cambria Math" w:hAnsi="Cambria Math"/>
              <w:color w:val="000000"/>
              <w:spacing w:val="6"/>
              <w:lang w:val="en-US"/>
            </w:rPr>
            <m:t>Tolerance-is an acceptable error to check the property of Event List.</m:t>
          </m:r>
        </m:oMath>
      </m:oMathPara>
    </w:p>
    <w:p w:rsidR="001D5E0E" w:rsidRPr="00BD43DC" w:rsidRDefault="001D5E0E" w:rsidP="001D5E0E">
      <w:pPr>
        <w:shd w:val="clear" w:color="auto" w:fill="FFFFFF"/>
        <w:spacing w:before="120"/>
        <w:ind w:left="360" w:right="86" w:hanging="360"/>
        <w:rPr>
          <w:b/>
          <w:bCs/>
          <w:color w:val="000000"/>
          <w:spacing w:val="6"/>
        </w:rPr>
      </w:pPr>
      <w:r w:rsidRPr="00BD43DC">
        <w:rPr>
          <w:b/>
          <w:bCs/>
          <w:color w:val="000000"/>
          <w:spacing w:val="6"/>
          <w:lang w:val="en-US"/>
        </w:rPr>
        <w:t xml:space="preserve">III.2.5: Guidelines – </w:t>
      </w:r>
      <w:r w:rsidRPr="00BD43DC">
        <w:rPr>
          <w:lang w:val="en-US"/>
        </w:rPr>
        <w:t>Software developments guidelines. Guideline provides useful guidance for the implementation in a situation where there may be more than one implementation strategy.</w:t>
      </w:r>
      <w:r w:rsidRPr="00BD43DC">
        <w:rPr>
          <w:b/>
          <w:bCs/>
          <w:color w:val="000000"/>
          <w:spacing w:val="6"/>
          <w:lang w:val="en-US"/>
        </w:rPr>
        <w:t xml:space="preserve"> </w:t>
      </w:r>
      <w:r w:rsidRPr="00BD43DC">
        <w:rPr>
          <w:b/>
          <w:bCs/>
          <w:color w:val="000000"/>
          <w:spacing w:val="6"/>
        </w:rPr>
        <w:lastRenderedPageBreak/>
        <w:t>(</w:t>
      </w:r>
      <w:r w:rsidRPr="00BD43DC">
        <w:rPr>
          <w:b/>
          <w:bCs/>
          <w:i/>
          <w:color w:val="FF0000"/>
          <w:spacing w:val="6"/>
        </w:rPr>
        <w:t>Целевые</w:t>
      </w:r>
      <w:r w:rsidRPr="00BD43DC">
        <w:rPr>
          <w:b/>
          <w:bCs/>
          <w:color w:val="000000"/>
          <w:spacing w:val="6"/>
        </w:rPr>
        <w:t xml:space="preserve"> указания: </w:t>
      </w:r>
      <w:r w:rsidRPr="00BD43DC">
        <w:rPr>
          <w:bCs/>
          <w:color w:val="000000"/>
          <w:spacing w:val="6"/>
        </w:rPr>
        <w:t xml:space="preserve">руководящие указания; методические рекомендации; директива – официальные предложения и советы по поводу действий в определенной ситуации, для достижения определенной </w:t>
      </w:r>
      <w:r w:rsidRPr="00BD43DC">
        <w:rPr>
          <w:b/>
          <w:bCs/>
          <w:i/>
          <w:color w:val="FF0000"/>
          <w:spacing w:val="6"/>
        </w:rPr>
        <w:t>цели</w:t>
      </w:r>
      <w:r w:rsidRPr="00BD43DC">
        <w:rPr>
          <w:bCs/>
          <w:color w:val="000000"/>
          <w:spacing w:val="6"/>
        </w:rPr>
        <w:t xml:space="preserve"> и т. д.</w:t>
      </w:r>
      <w:r w:rsidRPr="00BD43DC">
        <w:rPr>
          <w:b/>
          <w:bCs/>
          <w:color w:val="000000"/>
          <w:spacing w:val="6"/>
        </w:rPr>
        <w:t>)</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SRS5.1: The response times of the system to keyboard requests should be minimized.</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SRS5.2: The usage of main memory should be as small as possible.</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SRS5.3: The software should back up the set of previous solutions with support data as maximum as possible.</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SRS5.4: Software makes it possible back up as much as possible the Act–Event combinations are created to solve the problem with the corresponding report about recommended solution.</w:t>
      </w:r>
    </w:p>
    <w:p w:rsidR="001D5E0E" w:rsidRPr="00BD43DC" w:rsidRDefault="001D5E0E" w:rsidP="001D5E0E">
      <w:pPr>
        <w:shd w:val="clear" w:color="auto" w:fill="FFFFFF"/>
        <w:spacing w:before="96" w:line="240" w:lineRule="exact"/>
        <w:ind w:left="360" w:right="82" w:hanging="360"/>
        <w:rPr>
          <w:bCs/>
          <w:color w:val="000000"/>
          <w:spacing w:val="6"/>
          <w:lang w:val="en-US"/>
        </w:rPr>
      </w:pPr>
      <w:r w:rsidRPr="00BD43DC">
        <w:rPr>
          <w:bCs/>
          <w:color w:val="000000"/>
          <w:spacing w:val="6"/>
          <w:lang w:val="en-US"/>
        </w:rPr>
        <w:t xml:space="preserve">SRS5.5: The program is to be maximally easy to maintain. It means that the architecture of the program has to be with the maximally modular-sized property or, in other words, the program shouldn’t have a </w:t>
      </w:r>
      <w:r w:rsidRPr="00BD43DC">
        <w:rPr>
          <w:b/>
          <w:bCs/>
          <w:i/>
          <w:color w:val="000000"/>
          <w:spacing w:val="6"/>
          <w:lang w:val="en-US"/>
        </w:rPr>
        <w:t>spaghetti-structure codes</w:t>
      </w:r>
      <w:r w:rsidRPr="00BD43DC">
        <w:rPr>
          <w:bCs/>
          <w:color w:val="000000"/>
          <w:spacing w:val="6"/>
          <w:lang w:val="en-US"/>
        </w:rPr>
        <w:t>.</w:t>
      </w:r>
    </w:p>
    <w:p w:rsidR="001D5E0E" w:rsidRPr="00BB0711" w:rsidRDefault="001D5E0E" w:rsidP="001D5E0E">
      <w:pPr>
        <w:spacing w:before="120"/>
        <w:rPr>
          <w:lang w:val="en-US"/>
        </w:rPr>
      </w:pPr>
      <w:r w:rsidRPr="00BD43DC">
        <w:rPr>
          <w:lang w:val="en-US"/>
        </w:rPr>
        <w:t xml:space="preserve">NB: </w:t>
      </w:r>
      <w:r w:rsidRPr="00BD43DC">
        <w:rPr>
          <w:i/>
          <w:color w:val="FF0000"/>
          <w:lang w:val="en-US"/>
        </w:rPr>
        <w:t>Many specifications mix up the areas identified above, so that, for example, design guidelines are sometimes confused with functional requirements.</w:t>
      </w:r>
    </w:p>
    <w:p w:rsidR="007D11BB" w:rsidRPr="001D5E0E" w:rsidRDefault="007D11BB">
      <w:pPr>
        <w:rPr>
          <w:lang w:val="en-US"/>
        </w:rPr>
      </w:pPr>
    </w:p>
    <w:sectPr w:rsidR="007D11BB" w:rsidRPr="001D5E0E">
      <w:headerReference w:type="default" r:id="rId11"/>
      <w:footerReference w:type="default" r:id="rId12"/>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2E1" w:rsidRDefault="009832E1" w:rsidP="00BF55B5">
      <w:r>
        <w:separator/>
      </w:r>
    </w:p>
  </w:endnote>
  <w:endnote w:type="continuationSeparator" w:id="0">
    <w:p w:rsidR="009832E1" w:rsidRDefault="009832E1" w:rsidP="00BF5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lliard-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Galliard-Roman">
    <w:altName w:val="Times New Roman"/>
    <w:panose1 w:val="00000000000000000000"/>
    <w:charset w:val="00"/>
    <w:family w:val="roman"/>
    <w:notTrueType/>
    <w:pitch w:val="default"/>
    <w:sig w:usb0="00000003" w:usb1="00000000" w:usb2="00000000" w:usb3="00000000" w:csb0="00000001" w:csb1="00000000"/>
  </w:font>
  <w:font w:name="Galliard-Italic">
    <w:altName w:val="Times New Roman"/>
    <w:panose1 w:val="00000000000000000000"/>
    <w:charset w:val="00"/>
    <w:family w:val="roman"/>
    <w:notTrueType/>
    <w:pitch w:val="default"/>
    <w:sig w:usb0="00000003" w:usb1="00000000" w:usb2="00000000" w:usb3="00000000" w:csb0="00000001" w:csb1="00000000"/>
  </w:font>
  <w:font w:name="ZapfDingbats">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2817927"/>
      <w:docPartObj>
        <w:docPartGallery w:val="Page Numbers (Bottom of Page)"/>
        <w:docPartUnique/>
      </w:docPartObj>
    </w:sdtPr>
    <w:sdtEndPr>
      <w:rPr>
        <w:noProof/>
      </w:rPr>
    </w:sdtEndPr>
    <w:sdtContent>
      <w:p w:rsidR="000E6DC9" w:rsidRDefault="000E6DC9">
        <w:pPr>
          <w:pStyle w:val="Footer"/>
          <w:jc w:val="right"/>
        </w:pPr>
        <w:r>
          <w:fldChar w:fldCharType="begin"/>
        </w:r>
        <w:r>
          <w:instrText xml:space="preserve"> PAGE   \* MERGEFORMAT </w:instrText>
        </w:r>
        <w:r>
          <w:fldChar w:fldCharType="separate"/>
        </w:r>
        <w:r w:rsidR="00E805AE">
          <w:rPr>
            <w:noProof/>
          </w:rPr>
          <w:t>4</w:t>
        </w:r>
        <w:r>
          <w:rPr>
            <w:noProof/>
          </w:rPr>
          <w:fldChar w:fldCharType="end"/>
        </w:r>
      </w:p>
    </w:sdtContent>
  </w:sdt>
  <w:p w:rsidR="000E6DC9" w:rsidRDefault="000E6D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2E1" w:rsidRDefault="009832E1" w:rsidP="00BF55B5">
      <w:r>
        <w:separator/>
      </w:r>
    </w:p>
  </w:footnote>
  <w:footnote w:type="continuationSeparator" w:id="0">
    <w:p w:rsidR="009832E1" w:rsidRDefault="009832E1" w:rsidP="00BF55B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5B5" w:rsidRPr="00BF55B5" w:rsidRDefault="00BF55B5" w:rsidP="00BF55B5">
    <w:pPr>
      <w:pStyle w:val="Header"/>
      <w:jc w:val="right"/>
      <w:rPr>
        <w:sz w:val="20"/>
        <w:szCs w:val="20"/>
        <w:lang w:val="en-US"/>
      </w:rPr>
    </w:pPr>
    <w:r w:rsidRPr="00BF55B5">
      <w:rPr>
        <w:sz w:val="20"/>
        <w:szCs w:val="20"/>
        <w:lang w:val="en-US"/>
      </w:rPr>
      <w:t>TenIG(SRS</w:t>
    </w:r>
    <w:r w:rsidR="00E805AE">
      <w:rPr>
        <w:sz w:val="20"/>
        <w:szCs w:val="20"/>
        <w:lang w:val="en-US"/>
      </w:rPr>
      <w:t>_Guide</w:t>
    </w:r>
    <w:r w:rsidR="00FA6A2F">
      <w:rPr>
        <w:sz w:val="20"/>
        <w:szCs w:val="20"/>
        <w:lang w:val="en-US"/>
      </w:rPr>
      <w:t>-2</w:t>
    </w:r>
    <w:r w:rsidRPr="00BF55B5">
      <w:rPr>
        <w:sz w:val="20"/>
        <w:szCs w:val="20"/>
        <w:lang w:val="en-US"/>
      </w:rPr>
      <w:t>_ForDMTProblemsType-I_</w:t>
    </w:r>
    <w:r w:rsidR="00BE7D57">
      <w:rPr>
        <w:sz w:val="20"/>
        <w:szCs w:val="20"/>
        <w:lang w:val="en-US"/>
      </w:rPr>
      <w:t>14</w:t>
    </w:r>
    <w:r w:rsidR="00E805AE">
      <w:rPr>
        <w:sz w:val="20"/>
        <w:szCs w:val="20"/>
        <w:lang w:val="en-US"/>
      </w:rPr>
      <w:t>pages)_2018.01</w:t>
    </w:r>
    <w:r w:rsidR="007E1B5D">
      <w:rPr>
        <w:sz w:val="20"/>
        <w:szCs w:val="20"/>
        <w:lang w:val="en-US"/>
      </w:rPr>
      <w:t>.28</w:t>
    </w:r>
    <w:r w:rsidRPr="00BF55B5">
      <w:rPr>
        <w:sz w:val="20"/>
        <w:szCs w:val="20"/>
        <w:lang w:val="en-US"/>
      </w:rPr>
      <w:t>.docx</w:t>
    </w:r>
  </w:p>
  <w:p w:rsidR="00BF55B5" w:rsidRPr="00BF55B5" w:rsidRDefault="00BF55B5">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D5E12"/>
    <w:multiLevelType w:val="hybridMultilevel"/>
    <w:tmpl w:val="3CF6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81A0C"/>
    <w:multiLevelType w:val="hybridMultilevel"/>
    <w:tmpl w:val="CBF2BAE2"/>
    <w:lvl w:ilvl="0" w:tplc="D1DEC0AA">
      <w:start w:val="1"/>
      <w:numFmt w:val="decimal"/>
      <w:lvlText w:val="%1."/>
      <w:lvlJc w:val="left"/>
      <w:pPr>
        <w:ind w:left="720" w:hanging="360"/>
      </w:pPr>
      <w:rPr>
        <w:rFonts w:cs="Galliard-Bold" w:hint="default"/>
        <w:b/>
        <w:color w:val="00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B283E"/>
    <w:multiLevelType w:val="multilevel"/>
    <w:tmpl w:val="277E8698"/>
    <w:lvl w:ilvl="0">
      <w:start w:val="1"/>
      <w:numFmt w:val="decimal"/>
      <w:lvlText w:val="%1."/>
      <w:legacy w:legacy="1" w:legacySpace="0" w:legacyIndent="240"/>
      <w:lvlJc w:val="left"/>
      <w:rPr>
        <w:rFonts w:ascii="Times New Roman" w:hAnsi="Times New Roman" w:cs="Times New Roman" w:hint="default"/>
      </w:rPr>
    </w:lvl>
    <w:lvl w:ilvl="1">
      <w:start w:val="2"/>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3" w15:restartNumberingAfterBreak="0">
    <w:nsid w:val="40CA3F7E"/>
    <w:multiLevelType w:val="hybridMultilevel"/>
    <w:tmpl w:val="162E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929F7"/>
    <w:multiLevelType w:val="singleLevel"/>
    <w:tmpl w:val="3E64CFDA"/>
    <w:lvl w:ilvl="0">
      <w:start w:val="1"/>
      <w:numFmt w:val="decimal"/>
      <w:lvlText w:val="%1."/>
      <w:legacy w:legacy="1" w:legacySpace="0" w:legacyIndent="259"/>
      <w:lvlJc w:val="left"/>
      <w:rPr>
        <w:rFonts w:ascii="Times New Roman" w:hAnsi="Times New Roman" w:cs="Times New Roman" w:hint="default"/>
      </w:rPr>
    </w:lvl>
  </w:abstractNum>
  <w:abstractNum w:abstractNumId="5" w15:restartNumberingAfterBreak="0">
    <w:nsid w:val="6ADD6239"/>
    <w:multiLevelType w:val="hybridMultilevel"/>
    <w:tmpl w:val="F6F6BF84"/>
    <w:lvl w:ilvl="0" w:tplc="DCECE064">
      <w:start w:val="1"/>
      <w:numFmt w:val="decimal"/>
      <w:lvlText w:val="%1."/>
      <w:lvlJc w:val="left"/>
      <w:pPr>
        <w:tabs>
          <w:tab w:val="num" w:pos="720"/>
        </w:tabs>
        <w:ind w:left="720" w:hanging="360"/>
      </w:pPr>
    </w:lvl>
    <w:lvl w:ilvl="1" w:tplc="1B5E47E2" w:tentative="1">
      <w:start w:val="1"/>
      <w:numFmt w:val="decimal"/>
      <w:lvlText w:val="%2."/>
      <w:lvlJc w:val="left"/>
      <w:pPr>
        <w:tabs>
          <w:tab w:val="num" w:pos="1440"/>
        </w:tabs>
        <w:ind w:left="1440" w:hanging="360"/>
      </w:pPr>
    </w:lvl>
    <w:lvl w:ilvl="2" w:tplc="216C899C">
      <w:start w:val="1"/>
      <w:numFmt w:val="decimal"/>
      <w:lvlText w:val="%3."/>
      <w:lvlJc w:val="left"/>
      <w:pPr>
        <w:tabs>
          <w:tab w:val="num" w:pos="2160"/>
        </w:tabs>
        <w:ind w:left="2160" w:hanging="360"/>
      </w:pPr>
    </w:lvl>
    <w:lvl w:ilvl="3" w:tplc="9A86A616" w:tentative="1">
      <w:start w:val="1"/>
      <w:numFmt w:val="decimal"/>
      <w:lvlText w:val="%4."/>
      <w:lvlJc w:val="left"/>
      <w:pPr>
        <w:tabs>
          <w:tab w:val="num" w:pos="2880"/>
        </w:tabs>
        <w:ind w:left="2880" w:hanging="360"/>
      </w:pPr>
    </w:lvl>
    <w:lvl w:ilvl="4" w:tplc="3D600BE6" w:tentative="1">
      <w:start w:val="1"/>
      <w:numFmt w:val="decimal"/>
      <w:lvlText w:val="%5."/>
      <w:lvlJc w:val="left"/>
      <w:pPr>
        <w:tabs>
          <w:tab w:val="num" w:pos="3600"/>
        </w:tabs>
        <w:ind w:left="3600" w:hanging="360"/>
      </w:pPr>
    </w:lvl>
    <w:lvl w:ilvl="5" w:tplc="EE0CC706" w:tentative="1">
      <w:start w:val="1"/>
      <w:numFmt w:val="decimal"/>
      <w:lvlText w:val="%6."/>
      <w:lvlJc w:val="left"/>
      <w:pPr>
        <w:tabs>
          <w:tab w:val="num" w:pos="4320"/>
        </w:tabs>
        <w:ind w:left="4320" w:hanging="360"/>
      </w:pPr>
    </w:lvl>
    <w:lvl w:ilvl="6" w:tplc="BEB6D1CC" w:tentative="1">
      <w:start w:val="1"/>
      <w:numFmt w:val="decimal"/>
      <w:lvlText w:val="%7."/>
      <w:lvlJc w:val="left"/>
      <w:pPr>
        <w:tabs>
          <w:tab w:val="num" w:pos="5040"/>
        </w:tabs>
        <w:ind w:left="5040" w:hanging="360"/>
      </w:pPr>
    </w:lvl>
    <w:lvl w:ilvl="7" w:tplc="38521546" w:tentative="1">
      <w:start w:val="1"/>
      <w:numFmt w:val="decimal"/>
      <w:lvlText w:val="%8."/>
      <w:lvlJc w:val="left"/>
      <w:pPr>
        <w:tabs>
          <w:tab w:val="num" w:pos="5760"/>
        </w:tabs>
        <w:ind w:left="5760" w:hanging="360"/>
      </w:pPr>
    </w:lvl>
    <w:lvl w:ilvl="8" w:tplc="9418D8D6" w:tentative="1">
      <w:start w:val="1"/>
      <w:numFmt w:val="decimal"/>
      <w:lvlText w:val="%9."/>
      <w:lvlJc w:val="left"/>
      <w:pPr>
        <w:tabs>
          <w:tab w:val="num" w:pos="6480"/>
        </w:tabs>
        <w:ind w:left="6480" w:hanging="360"/>
      </w:pPr>
    </w:lvl>
  </w:abstractNum>
  <w:abstractNum w:abstractNumId="6" w15:restartNumberingAfterBreak="0">
    <w:nsid w:val="795A5719"/>
    <w:multiLevelType w:val="hybridMultilevel"/>
    <w:tmpl w:val="41F25DA2"/>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1"/>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442"/>
    <w:rsid w:val="000E6DC9"/>
    <w:rsid w:val="0013050F"/>
    <w:rsid w:val="00130EB7"/>
    <w:rsid w:val="001D5E0E"/>
    <w:rsid w:val="00224B06"/>
    <w:rsid w:val="00230C83"/>
    <w:rsid w:val="002B0C85"/>
    <w:rsid w:val="002E32A5"/>
    <w:rsid w:val="002F72EC"/>
    <w:rsid w:val="00307F6A"/>
    <w:rsid w:val="00326442"/>
    <w:rsid w:val="0052523D"/>
    <w:rsid w:val="0054467A"/>
    <w:rsid w:val="00585CD0"/>
    <w:rsid w:val="005D0055"/>
    <w:rsid w:val="00620FAA"/>
    <w:rsid w:val="00772464"/>
    <w:rsid w:val="0077734D"/>
    <w:rsid w:val="007A76DD"/>
    <w:rsid w:val="007C729A"/>
    <w:rsid w:val="007D11BB"/>
    <w:rsid w:val="007E1020"/>
    <w:rsid w:val="007E1B5D"/>
    <w:rsid w:val="008A0C0B"/>
    <w:rsid w:val="008C59AB"/>
    <w:rsid w:val="00921AF5"/>
    <w:rsid w:val="009752E2"/>
    <w:rsid w:val="009832E1"/>
    <w:rsid w:val="009936BB"/>
    <w:rsid w:val="00A25B42"/>
    <w:rsid w:val="00BD43DC"/>
    <w:rsid w:val="00BE422B"/>
    <w:rsid w:val="00BE7D57"/>
    <w:rsid w:val="00BF55B5"/>
    <w:rsid w:val="00C15552"/>
    <w:rsid w:val="00C70C43"/>
    <w:rsid w:val="00CF7D4B"/>
    <w:rsid w:val="00D01BE5"/>
    <w:rsid w:val="00D27E17"/>
    <w:rsid w:val="00D324D1"/>
    <w:rsid w:val="00E3107A"/>
    <w:rsid w:val="00E805AE"/>
    <w:rsid w:val="00ED421B"/>
    <w:rsid w:val="00F12A62"/>
    <w:rsid w:val="00F34437"/>
    <w:rsid w:val="00FA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F5CB"/>
  <w15:chartTrackingRefBased/>
  <w15:docId w15:val="{03FBE84B-2D81-48E2-83AE-833E847B5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E0E"/>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rsid w:val="007E1020"/>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E0E"/>
    <w:pPr>
      <w:ind w:left="720"/>
    </w:pPr>
  </w:style>
  <w:style w:type="paragraph" w:styleId="Header">
    <w:name w:val="header"/>
    <w:basedOn w:val="Normal"/>
    <w:link w:val="HeaderChar"/>
    <w:uiPriority w:val="99"/>
    <w:unhideWhenUsed/>
    <w:rsid w:val="00BF55B5"/>
    <w:pPr>
      <w:tabs>
        <w:tab w:val="center" w:pos="4844"/>
        <w:tab w:val="right" w:pos="9689"/>
      </w:tabs>
    </w:pPr>
  </w:style>
  <w:style w:type="character" w:customStyle="1" w:styleId="HeaderChar">
    <w:name w:val="Header Char"/>
    <w:basedOn w:val="DefaultParagraphFont"/>
    <w:link w:val="Header"/>
    <w:uiPriority w:val="99"/>
    <w:rsid w:val="00BF55B5"/>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BF55B5"/>
    <w:pPr>
      <w:tabs>
        <w:tab w:val="center" w:pos="4844"/>
        <w:tab w:val="right" w:pos="9689"/>
      </w:tabs>
    </w:pPr>
  </w:style>
  <w:style w:type="character" w:customStyle="1" w:styleId="FooterChar">
    <w:name w:val="Footer Char"/>
    <w:basedOn w:val="DefaultParagraphFont"/>
    <w:link w:val="Footer"/>
    <w:uiPriority w:val="99"/>
    <w:rsid w:val="00BF55B5"/>
    <w:rPr>
      <w:rFonts w:ascii="Times New Roman" w:eastAsia="Times New Roman" w:hAnsi="Times New Roman" w:cs="Times New Roman"/>
      <w:sz w:val="24"/>
      <w:szCs w:val="24"/>
      <w:lang w:val="ru-RU" w:eastAsia="ru-RU"/>
    </w:rPr>
  </w:style>
  <w:style w:type="character" w:customStyle="1" w:styleId="Heading1Char">
    <w:name w:val="Heading 1 Char"/>
    <w:basedOn w:val="DefaultParagraphFont"/>
    <w:link w:val="Heading1"/>
    <w:rsid w:val="007E1020"/>
    <w:rPr>
      <w:rFonts w:ascii="Arial" w:eastAsia="Times New Roman" w:hAnsi="Arial" w:cs="Arial"/>
      <w:b/>
      <w:bCs/>
      <w:kern w:val="32"/>
      <w:sz w:val="32"/>
      <w:szCs w:val="32"/>
      <w:lang w:val="ru-RU" w:eastAsia="ru-RU"/>
    </w:rPr>
  </w:style>
  <w:style w:type="character" w:styleId="Hyperlink">
    <w:name w:val="Hyperlink"/>
    <w:rsid w:val="008A0C0B"/>
    <w:rPr>
      <w:color w:val="0000FF"/>
      <w:u w:val="single"/>
    </w:rPr>
  </w:style>
  <w:style w:type="table" w:styleId="TableGrid">
    <w:name w:val="Table Grid"/>
    <w:basedOn w:val="TableNormal"/>
    <w:rsid w:val="008A0C0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A0C0B"/>
    <w:pPr>
      <w:spacing w:after="120"/>
    </w:pPr>
  </w:style>
  <w:style w:type="character" w:customStyle="1" w:styleId="BodyTextChar">
    <w:name w:val="Body Text Char"/>
    <w:basedOn w:val="DefaultParagraphFont"/>
    <w:link w:val="BodyText"/>
    <w:rsid w:val="008A0C0B"/>
    <w:rPr>
      <w:rFonts w:ascii="Times New Roman" w:eastAsia="Times New Roman" w:hAnsi="Times New Roman" w:cs="Times New Roman"/>
      <w:sz w:val="24"/>
      <w:szCs w:val="24"/>
      <w:lang w:val="ru-RU" w:eastAsia="ru-RU"/>
    </w:rPr>
  </w:style>
  <w:style w:type="paragraph" w:styleId="Title">
    <w:name w:val="Title"/>
    <w:aliases w:val="Название Знак"/>
    <w:basedOn w:val="Normal"/>
    <w:link w:val="TitleChar"/>
    <w:qFormat/>
    <w:rsid w:val="008A0C0B"/>
    <w:pPr>
      <w:jc w:val="center"/>
    </w:pPr>
    <w:rPr>
      <w:b/>
      <w:sz w:val="28"/>
      <w:szCs w:val="20"/>
    </w:rPr>
  </w:style>
  <w:style w:type="character" w:customStyle="1" w:styleId="TitleChar">
    <w:name w:val="Title Char"/>
    <w:aliases w:val="Название Знак Char"/>
    <w:basedOn w:val="DefaultParagraphFont"/>
    <w:link w:val="Title"/>
    <w:rsid w:val="008A0C0B"/>
    <w:rPr>
      <w:rFonts w:ascii="Times New Roman" w:eastAsia="Times New Roman" w:hAnsi="Times New Roman" w:cs="Times New Roman"/>
      <w:b/>
      <w:sz w:val="28"/>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3278</Words>
  <Characters>18686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2018-01-13T04:43:00Z</dcterms:created>
  <dcterms:modified xsi:type="dcterms:W3CDTF">2018-01-13T04:47:00Z</dcterms:modified>
</cp:coreProperties>
</file>