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EF791" w14:textId="77777777" w:rsidR="00D52467" w:rsidRPr="00F25B37" w:rsidRDefault="00D52467">
      <w:pPr>
        <w:rPr>
          <w:rFonts w:ascii="Tahoma" w:hAnsi="Tahoma" w:cs="Tahoma"/>
          <w:lang w:val="en-US"/>
        </w:rPr>
      </w:pPr>
    </w:p>
    <w:p w14:paraId="5B8A0F36" w14:textId="77777777" w:rsidR="00F7200E" w:rsidRDefault="00F25B37" w:rsidP="00F25B37">
      <w:pPr>
        <w:rPr>
          <w:rFonts w:ascii="Tahoma" w:hAnsi="Tahoma" w:cs="Tahoma"/>
          <w:b/>
          <w:bCs/>
          <w:lang w:val="en-US"/>
        </w:rPr>
      </w:pPr>
      <w:r w:rsidRPr="00F25B37">
        <w:rPr>
          <w:rFonts w:ascii="Tahoma" w:hAnsi="Tahoma" w:cs="Tahoma"/>
          <w:b/>
          <w:bCs/>
          <w:lang w:val="en-US"/>
        </w:rPr>
        <w:t xml:space="preserve">Final integrative paper – 2000 words </w:t>
      </w:r>
    </w:p>
    <w:p w14:paraId="360D2284" w14:textId="44F2A2E7" w:rsidR="00F25B37" w:rsidRDefault="00F25B37" w:rsidP="00F25B37">
      <w:pPr>
        <w:rPr>
          <w:rFonts w:ascii="Tahoma" w:hAnsi="Tahoma" w:cs="Tahoma"/>
          <w:lang w:val="en-US"/>
        </w:rPr>
      </w:pPr>
      <w:r w:rsidRPr="00F7200E">
        <w:rPr>
          <w:rFonts w:ascii="Tahoma" w:hAnsi="Tahoma" w:cs="Tahoma"/>
          <w:lang w:val="en-US"/>
        </w:rPr>
        <w:t>(</w:t>
      </w:r>
      <w:r w:rsidR="00EF45BB">
        <w:rPr>
          <w:rFonts w:ascii="Tahoma" w:hAnsi="Tahoma" w:cs="Tahoma"/>
          <w:lang w:val="en-US"/>
        </w:rPr>
        <w:t>create</w:t>
      </w:r>
      <w:r w:rsidRPr="00F7200E">
        <w:rPr>
          <w:rFonts w:ascii="Tahoma" w:hAnsi="Tahoma" w:cs="Tahoma"/>
          <w:lang w:val="en-US"/>
        </w:rPr>
        <w:t xml:space="preserve"> five</w:t>
      </w:r>
      <w:r w:rsidR="00EF45BB">
        <w:rPr>
          <w:rFonts w:ascii="Tahoma" w:hAnsi="Tahoma" w:cs="Tahoma"/>
          <w:lang w:val="en-US"/>
        </w:rPr>
        <w:t xml:space="preserve"> groups</w:t>
      </w:r>
      <w:r w:rsidRPr="00F7200E">
        <w:rPr>
          <w:rFonts w:ascii="Tahoma" w:hAnsi="Tahoma" w:cs="Tahoma"/>
          <w:lang w:val="en-US"/>
        </w:rPr>
        <w:t>)</w:t>
      </w:r>
    </w:p>
    <w:p w14:paraId="22227C08" w14:textId="77777777" w:rsidR="009614B6" w:rsidRDefault="009614B6" w:rsidP="00F25B37">
      <w:pPr>
        <w:rPr>
          <w:rFonts w:ascii="Tahoma" w:hAnsi="Tahoma" w:cs="Tahoma"/>
          <w:lang w:val="en-US"/>
        </w:rPr>
      </w:pPr>
    </w:p>
    <w:p w14:paraId="460829FB" w14:textId="12C716F6" w:rsidR="009614B6" w:rsidRPr="00F7200E" w:rsidRDefault="009614B6" w:rsidP="00F25B37">
      <w:pPr>
        <w:rPr>
          <w:rFonts w:ascii="Tahoma" w:hAnsi="Tahoma" w:cs="Tahoma"/>
          <w:lang w:val="en-US"/>
        </w:rPr>
      </w:pPr>
      <w:r w:rsidRPr="009614B6">
        <w:rPr>
          <w:rFonts w:ascii="Tahoma" w:hAnsi="Tahoma" w:cs="Tahoma"/>
          <w:b/>
          <w:bCs/>
          <w:lang w:val="en-US"/>
        </w:rPr>
        <w:t>Due date:</w:t>
      </w:r>
      <w:r>
        <w:rPr>
          <w:rFonts w:ascii="Tahoma" w:hAnsi="Tahoma" w:cs="Tahoma"/>
          <w:lang w:val="en-US"/>
        </w:rPr>
        <w:t xml:space="preserve"> J</w:t>
      </w:r>
      <w:r w:rsidR="00F32AC1">
        <w:rPr>
          <w:rFonts w:ascii="Tahoma" w:hAnsi="Tahoma" w:cs="Tahoma"/>
          <w:lang w:val="en-US"/>
        </w:rPr>
        <w:t>anuary 9</w:t>
      </w:r>
      <w:r>
        <w:rPr>
          <w:rFonts w:ascii="Tahoma" w:hAnsi="Tahoma" w:cs="Tahoma"/>
          <w:lang w:val="en-US"/>
        </w:rPr>
        <w:t>, 202</w:t>
      </w:r>
      <w:r w:rsidR="00F32AC1">
        <w:rPr>
          <w:rFonts w:ascii="Tahoma" w:hAnsi="Tahoma" w:cs="Tahoma"/>
          <w:lang w:val="en-US"/>
        </w:rPr>
        <w:t>6</w:t>
      </w:r>
    </w:p>
    <w:p w14:paraId="30F1E23E" w14:textId="77777777" w:rsidR="00F25B37" w:rsidRPr="00F25B37" w:rsidRDefault="00F25B37" w:rsidP="00F25B37">
      <w:pPr>
        <w:rPr>
          <w:rFonts w:ascii="Tahoma" w:hAnsi="Tahoma" w:cs="Tahoma"/>
          <w:lang w:val="en-US"/>
        </w:rPr>
      </w:pPr>
    </w:p>
    <w:p w14:paraId="4A813885" w14:textId="77777777" w:rsidR="00F25B37" w:rsidRPr="00F25B37" w:rsidRDefault="00F25B37" w:rsidP="00F25B37">
      <w:pPr>
        <w:rPr>
          <w:rFonts w:ascii="Tahoma" w:hAnsi="Tahoma" w:cs="Tahoma"/>
          <w:b/>
          <w:bCs/>
          <w:lang w:val="en-US"/>
        </w:rPr>
      </w:pPr>
      <w:r w:rsidRPr="00F25B37">
        <w:rPr>
          <w:rFonts w:ascii="Tahoma" w:hAnsi="Tahoma" w:cs="Tahoma"/>
          <w:b/>
          <w:bCs/>
          <w:lang w:val="en-US"/>
        </w:rPr>
        <w:t>Instructions:</w:t>
      </w:r>
    </w:p>
    <w:p w14:paraId="34531999" w14:textId="77777777" w:rsidR="00F25B37" w:rsidRPr="00F25B37" w:rsidRDefault="00F25B37" w:rsidP="00F25B37">
      <w:pPr>
        <w:rPr>
          <w:rFonts w:ascii="Tahoma" w:hAnsi="Tahoma" w:cs="Tahoma"/>
          <w:lang w:val="en-US"/>
        </w:rPr>
      </w:pPr>
    </w:p>
    <w:p w14:paraId="5A62118B" w14:textId="77777777" w:rsidR="00F25B37" w:rsidRPr="00F25B37" w:rsidRDefault="00F25B37" w:rsidP="00F25B37">
      <w:pPr>
        <w:rPr>
          <w:rFonts w:ascii="Tahoma" w:hAnsi="Tahoma" w:cs="Tahoma"/>
          <w:lang w:val="en-US"/>
        </w:rPr>
      </w:pPr>
      <w:r w:rsidRPr="00F25B37">
        <w:rPr>
          <w:rFonts w:ascii="Tahoma" w:hAnsi="Tahoma" w:cs="Tahoma"/>
          <w:lang w:val="en-US"/>
        </w:rPr>
        <w:t>The final integrative paper asks students to provide three defining facets from the lessons they have learned in this course. This paper seeks to discourse students in academic concerns and practical matters of gender issues using concepts and theories they obtained from the readings, lectures, and discussions. The students must integrate these three significant features they selected into the essay.</w:t>
      </w:r>
    </w:p>
    <w:p w14:paraId="7F47E96B" w14:textId="77777777" w:rsidR="00F25B37" w:rsidRPr="00F25B37" w:rsidRDefault="00F25B37" w:rsidP="00F25B37">
      <w:pPr>
        <w:rPr>
          <w:rFonts w:ascii="Tahoma" w:hAnsi="Tahoma" w:cs="Tahoma"/>
          <w:lang w:val="en-US"/>
        </w:rPr>
      </w:pPr>
    </w:p>
    <w:p w14:paraId="6D98740B" w14:textId="77777777" w:rsidR="00016CF2" w:rsidRDefault="00016CF2" w:rsidP="00F25B37">
      <w:pPr>
        <w:rPr>
          <w:rFonts w:ascii="Tahoma" w:hAnsi="Tahoma" w:cs="Tahoma"/>
          <w:b/>
          <w:bCs/>
          <w:lang w:val="en-US"/>
        </w:rPr>
      </w:pPr>
    </w:p>
    <w:p w14:paraId="04D2AB9B" w14:textId="5A3991BA" w:rsidR="00F25B37" w:rsidRDefault="00F25B37" w:rsidP="00F25B37">
      <w:pPr>
        <w:rPr>
          <w:rFonts w:ascii="Tahoma" w:hAnsi="Tahoma" w:cs="Tahoma"/>
          <w:b/>
          <w:bCs/>
          <w:lang w:val="en-US"/>
        </w:rPr>
      </w:pPr>
      <w:r w:rsidRPr="00F25B37">
        <w:rPr>
          <w:rFonts w:ascii="Tahoma" w:hAnsi="Tahoma" w:cs="Tahoma"/>
          <w:b/>
          <w:bCs/>
          <w:lang w:val="en-US"/>
        </w:rPr>
        <w:t>Caveats:</w:t>
      </w:r>
    </w:p>
    <w:p w14:paraId="59858D7F" w14:textId="77777777" w:rsidR="00F25B37" w:rsidRPr="00F25B37" w:rsidRDefault="00F25B37" w:rsidP="00F25B37">
      <w:pPr>
        <w:rPr>
          <w:rFonts w:ascii="Tahoma" w:hAnsi="Tahoma" w:cs="Tahoma"/>
          <w:b/>
          <w:bCs/>
          <w:lang w:val="en-US"/>
        </w:rPr>
      </w:pPr>
    </w:p>
    <w:p w14:paraId="3AE910B0" w14:textId="77777777" w:rsidR="006923E5" w:rsidRDefault="00F25B37" w:rsidP="00F25B37">
      <w:pPr>
        <w:pStyle w:val="ListParagraph"/>
        <w:numPr>
          <w:ilvl w:val="0"/>
          <w:numId w:val="1"/>
        </w:numPr>
        <w:rPr>
          <w:rFonts w:ascii="Tahoma" w:hAnsi="Tahoma" w:cs="Tahoma"/>
          <w:lang w:val="en-US"/>
        </w:rPr>
      </w:pPr>
      <w:r w:rsidRPr="006923E5">
        <w:rPr>
          <w:rFonts w:ascii="Tahoma" w:hAnsi="Tahoma" w:cs="Tahoma"/>
          <w:lang w:val="en-US"/>
        </w:rPr>
        <w:t xml:space="preserve">Do not use AI platforms to paraphrase any portion of your essay. </w:t>
      </w:r>
    </w:p>
    <w:p w14:paraId="626C2A36" w14:textId="77777777" w:rsidR="006923E5" w:rsidRDefault="00F25B37" w:rsidP="00F25B37">
      <w:pPr>
        <w:pStyle w:val="ListParagraph"/>
        <w:numPr>
          <w:ilvl w:val="0"/>
          <w:numId w:val="1"/>
        </w:numPr>
        <w:rPr>
          <w:rFonts w:ascii="Tahoma" w:hAnsi="Tahoma" w:cs="Tahoma"/>
          <w:lang w:val="en-US"/>
        </w:rPr>
      </w:pPr>
      <w:r w:rsidRPr="006923E5">
        <w:rPr>
          <w:rFonts w:ascii="Tahoma" w:hAnsi="Tahoma" w:cs="Tahoma"/>
          <w:lang w:val="en-US"/>
        </w:rPr>
        <w:t>Cite your references, including AI sources.</w:t>
      </w:r>
    </w:p>
    <w:p w14:paraId="3DA91607" w14:textId="26B5CF9F" w:rsidR="00F25B37" w:rsidRPr="006923E5" w:rsidRDefault="00F25B37" w:rsidP="006923E5">
      <w:pPr>
        <w:pStyle w:val="ListParagraph"/>
        <w:numPr>
          <w:ilvl w:val="0"/>
          <w:numId w:val="1"/>
        </w:numPr>
        <w:rPr>
          <w:rFonts w:ascii="Tahoma" w:hAnsi="Tahoma" w:cs="Tahoma"/>
          <w:lang w:val="en-US"/>
        </w:rPr>
      </w:pPr>
      <w:r w:rsidRPr="006923E5">
        <w:rPr>
          <w:rFonts w:ascii="Tahoma" w:hAnsi="Tahoma" w:cs="Tahoma"/>
          <w:lang w:val="en-US"/>
        </w:rPr>
        <w:t>Ensure that your essay does not display, sound, or look AI-generated</w:t>
      </w:r>
      <w:r w:rsidR="006923E5">
        <w:rPr>
          <w:rFonts w:ascii="Tahoma" w:hAnsi="Tahoma" w:cs="Tahoma"/>
          <w:lang w:val="en-US"/>
        </w:rPr>
        <w:t xml:space="preserve">. </w:t>
      </w:r>
      <w:r w:rsidRPr="006923E5">
        <w:rPr>
          <w:rFonts w:ascii="Tahoma" w:hAnsi="Tahoma" w:cs="Tahoma"/>
          <w:lang w:val="en-US"/>
        </w:rPr>
        <w:t>You should be creative and think as critically or humanly as possible.</w:t>
      </w:r>
    </w:p>
    <w:p w14:paraId="477DB65B" w14:textId="77777777" w:rsidR="00F25B37" w:rsidRDefault="00F25B37" w:rsidP="00F25B37">
      <w:pPr>
        <w:rPr>
          <w:rFonts w:ascii="Tahoma" w:hAnsi="Tahoma" w:cs="Tahoma"/>
          <w:lang w:val="en-US"/>
        </w:rPr>
      </w:pPr>
    </w:p>
    <w:p w14:paraId="40BAD2E6" w14:textId="77777777" w:rsidR="00016CF2" w:rsidRDefault="00016CF2" w:rsidP="00F25B37">
      <w:pPr>
        <w:rPr>
          <w:rFonts w:ascii="Tahoma" w:hAnsi="Tahoma" w:cs="Tahoma"/>
          <w:b/>
          <w:bCs/>
          <w:lang w:val="en-US"/>
        </w:rPr>
      </w:pPr>
    </w:p>
    <w:p w14:paraId="1AB8D8B7" w14:textId="43697BAF" w:rsidR="00F25B37" w:rsidRPr="00F25B37" w:rsidRDefault="00F25B37" w:rsidP="00F25B37">
      <w:pPr>
        <w:rPr>
          <w:rFonts w:ascii="Tahoma" w:hAnsi="Tahoma" w:cs="Tahoma"/>
          <w:b/>
          <w:bCs/>
          <w:lang w:val="en-US"/>
        </w:rPr>
      </w:pPr>
      <w:r w:rsidRPr="00F25B37">
        <w:rPr>
          <w:rFonts w:ascii="Tahoma" w:hAnsi="Tahoma" w:cs="Tahoma"/>
          <w:b/>
          <w:bCs/>
          <w:lang w:val="en-US"/>
        </w:rPr>
        <w:t>Rubrics:</w:t>
      </w:r>
    </w:p>
    <w:p w14:paraId="279CFD2A" w14:textId="77777777" w:rsidR="00F25B37" w:rsidRPr="00F25B37" w:rsidRDefault="00F25B37">
      <w:pPr>
        <w:rPr>
          <w:rFonts w:ascii="Tahoma" w:hAnsi="Tahoma" w:cs="Tahoma"/>
          <w:lang w:val="en-US"/>
        </w:rPr>
      </w:pPr>
    </w:p>
    <w:tbl>
      <w:tblPr>
        <w:tblW w:w="99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0"/>
        <w:gridCol w:w="2190"/>
        <w:gridCol w:w="2246"/>
        <w:gridCol w:w="2248"/>
        <w:gridCol w:w="1948"/>
      </w:tblGrid>
      <w:tr w:rsidR="00F25B37" w:rsidRPr="00F25B37" w14:paraId="75444FAD" w14:textId="77777777" w:rsidTr="00B90EFD">
        <w:trPr>
          <w:trHeight w:val="420"/>
          <w:jc w:val="center"/>
        </w:trPr>
        <w:tc>
          <w:tcPr>
            <w:tcW w:w="1320" w:type="dxa"/>
            <w:vMerge w:val="restart"/>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vAlign w:val="center"/>
          </w:tcPr>
          <w:p w14:paraId="1CFCDF33" w14:textId="77777777" w:rsidR="00F25B37" w:rsidRPr="00F25B37" w:rsidRDefault="00F25B37" w:rsidP="00B90EFD">
            <w:pPr>
              <w:ind w:left="142" w:right="27"/>
              <w:rPr>
                <w:rFonts w:ascii="Tahoma" w:eastAsia="Georgia" w:hAnsi="Tahoma" w:cs="Tahoma"/>
                <w:b/>
                <w:color w:val="FFFFFF"/>
                <w:sz w:val="20"/>
                <w:szCs w:val="20"/>
              </w:rPr>
            </w:pPr>
            <w:r w:rsidRPr="00F25B37">
              <w:rPr>
                <w:rFonts w:ascii="Tahoma" w:eastAsia="Georgia" w:hAnsi="Tahoma" w:cs="Tahoma"/>
                <w:b/>
                <w:color w:val="FFFFFF"/>
                <w:sz w:val="20"/>
                <w:szCs w:val="20"/>
              </w:rPr>
              <w:t>Criteria</w:t>
            </w:r>
          </w:p>
        </w:tc>
        <w:tc>
          <w:tcPr>
            <w:tcW w:w="219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2C0B6A71" w14:textId="77777777" w:rsidR="00F25B37" w:rsidRPr="00F25B37" w:rsidRDefault="00F25B37" w:rsidP="00B90EFD">
            <w:pPr>
              <w:ind w:left="142" w:right="27"/>
              <w:rPr>
                <w:rFonts w:ascii="Tahoma" w:eastAsia="Georgia" w:hAnsi="Tahoma" w:cs="Tahoma"/>
                <w:b/>
                <w:color w:val="FFFFFF"/>
                <w:sz w:val="20"/>
                <w:szCs w:val="20"/>
              </w:rPr>
            </w:pPr>
            <w:r w:rsidRPr="00F25B37">
              <w:rPr>
                <w:rFonts w:ascii="Tahoma" w:eastAsia="Georgia" w:hAnsi="Tahoma" w:cs="Tahoma"/>
                <w:b/>
                <w:color w:val="FFFFFF"/>
                <w:sz w:val="20"/>
                <w:szCs w:val="20"/>
              </w:rPr>
              <w:t>Excellent</w:t>
            </w:r>
          </w:p>
        </w:tc>
        <w:tc>
          <w:tcPr>
            <w:tcW w:w="2246"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4CFF2C65" w14:textId="77777777" w:rsidR="00F25B37" w:rsidRPr="00F25B37" w:rsidRDefault="00F25B37" w:rsidP="00B90EFD">
            <w:pPr>
              <w:ind w:left="142" w:right="27"/>
              <w:rPr>
                <w:rFonts w:ascii="Tahoma" w:eastAsia="Georgia" w:hAnsi="Tahoma" w:cs="Tahoma"/>
                <w:b/>
                <w:color w:val="FFFFFF"/>
                <w:sz w:val="20"/>
                <w:szCs w:val="20"/>
              </w:rPr>
            </w:pPr>
            <w:r w:rsidRPr="00F25B37">
              <w:rPr>
                <w:rFonts w:ascii="Tahoma" w:eastAsia="Georgia" w:hAnsi="Tahoma" w:cs="Tahoma"/>
                <w:b/>
                <w:color w:val="FFFFFF"/>
                <w:sz w:val="20"/>
                <w:szCs w:val="20"/>
              </w:rPr>
              <w:t>Good</w:t>
            </w:r>
          </w:p>
        </w:tc>
        <w:tc>
          <w:tcPr>
            <w:tcW w:w="2248"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7456F322" w14:textId="77777777" w:rsidR="00F25B37" w:rsidRPr="00F25B37" w:rsidRDefault="00F25B37" w:rsidP="00B90EFD">
            <w:pPr>
              <w:ind w:left="142" w:right="27"/>
              <w:rPr>
                <w:rFonts w:ascii="Tahoma" w:eastAsia="Georgia" w:hAnsi="Tahoma" w:cs="Tahoma"/>
                <w:b/>
                <w:color w:val="FFFFFF"/>
                <w:sz w:val="20"/>
                <w:szCs w:val="20"/>
              </w:rPr>
            </w:pPr>
            <w:r w:rsidRPr="00F25B37">
              <w:rPr>
                <w:rFonts w:ascii="Tahoma" w:eastAsia="Georgia" w:hAnsi="Tahoma" w:cs="Tahoma"/>
                <w:b/>
                <w:color w:val="FFFFFF"/>
                <w:sz w:val="20"/>
                <w:szCs w:val="20"/>
              </w:rPr>
              <w:t>Fair</w:t>
            </w:r>
          </w:p>
        </w:tc>
        <w:tc>
          <w:tcPr>
            <w:tcW w:w="1948"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46BA5464" w14:textId="77777777" w:rsidR="00F25B37" w:rsidRPr="00F25B37" w:rsidRDefault="00F25B37" w:rsidP="00B90EFD">
            <w:pPr>
              <w:ind w:left="142" w:right="27"/>
              <w:rPr>
                <w:rFonts w:ascii="Tahoma" w:eastAsia="Georgia" w:hAnsi="Tahoma" w:cs="Tahoma"/>
                <w:b/>
                <w:color w:val="FFFFFF"/>
                <w:sz w:val="20"/>
                <w:szCs w:val="20"/>
              </w:rPr>
            </w:pPr>
            <w:r w:rsidRPr="00F25B37">
              <w:rPr>
                <w:rFonts w:ascii="Tahoma" w:eastAsia="Georgia" w:hAnsi="Tahoma" w:cs="Tahoma"/>
                <w:b/>
                <w:color w:val="FFFFFF"/>
                <w:sz w:val="20"/>
                <w:szCs w:val="20"/>
              </w:rPr>
              <w:t>Poor</w:t>
            </w:r>
          </w:p>
        </w:tc>
      </w:tr>
      <w:tr w:rsidR="00F25B37" w:rsidRPr="00F25B37" w14:paraId="03025F90" w14:textId="77777777" w:rsidTr="00B90EFD">
        <w:trPr>
          <w:trHeight w:val="420"/>
          <w:jc w:val="center"/>
        </w:trPr>
        <w:tc>
          <w:tcPr>
            <w:tcW w:w="1320" w:type="dxa"/>
            <w:vMerge/>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vAlign w:val="center"/>
          </w:tcPr>
          <w:p w14:paraId="58B18766" w14:textId="77777777" w:rsidR="00F25B37" w:rsidRPr="00F25B37" w:rsidRDefault="00F25B37" w:rsidP="00B90EFD">
            <w:pPr>
              <w:widowControl w:val="0"/>
              <w:ind w:left="142" w:right="27"/>
              <w:rPr>
                <w:rFonts w:ascii="Tahoma" w:eastAsia="Garamond" w:hAnsi="Tahoma" w:cs="Tahoma"/>
                <w:b/>
                <w:color w:val="FFFFFF"/>
                <w:sz w:val="20"/>
                <w:szCs w:val="20"/>
              </w:rPr>
            </w:pPr>
          </w:p>
        </w:tc>
        <w:tc>
          <w:tcPr>
            <w:tcW w:w="219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2DA42F18" w14:textId="77777777" w:rsidR="00F25B37" w:rsidRPr="00F25B37" w:rsidRDefault="00F25B37" w:rsidP="00B90EFD">
            <w:pPr>
              <w:ind w:left="142" w:right="27"/>
              <w:rPr>
                <w:rFonts w:ascii="Tahoma" w:eastAsia="Georgia" w:hAnsi="Tahoma" w:cs="Tahoma"/>
                <w:b/>
                <w:color w:val="FFFFFF"/>
                <w:sz w:val="20"/>
                <w:szCs w:val="20"/>
              </w:rPr>
            </w:pPr>
            <w:r w:rsidRPr="00F25B37">
              <w:rPr>
                <w:rFonts w:ascii="Tahoma" w:eastAsia="Georgia" w:hAnsi="Tahoma" w:cs="Tahoma"/>
                <w:b/>
                <w:color w:val="FFFFFF"/>
                <w:sz w:val="20"/>
                <w:szCs w:val="20"/>
              </w:rPr>
              <w:t>27-30</w:t>
            </w:r>
          </w:p>
        </w:tc>
        <w:tc>
          <w:tcPr>
            <w:tcW w:w="2246"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0EAF79CC" w14:textId="77777777" w:rsidR="00F25B37" w:rsidRPr="00F25B37" w:rsidRDefault="00F25B37" w:rsidP="00B90EFD">
            <w:pPr>
              <w:ind w:left="142" w:right="27"/>
              <w:rPr>
                <w:rFonts w:ascii="Tahoma" w:eastAsia="Georgia" w:hAnsi="Tahoma" w:cs="Tahoma"/>
                <w:b/>
                <w:color w:val="FFFFFF"/>
                <w:sz w:val="20"/>
                <w:szCs w:val="20"/>
              </w:rPr>
            </w:pPr>
            <w:r w:rsidRPr="00F25B37">
              <w:rPr>
                <w:rFonts w:ascii="Tahoma" w:eastAsia="Georgia" w:hAnsi="Tahoma" w:cs="Tahoma"/>
                <w:b/>
                <w:color w:val="FFFFFF"/>
                <w:sz w:val="20"/>
                <w:szCs w:val="20"/>
              </w:rPr>
              <w:t>24-26</w:t>
            </w:r>
          </w:p>
        </w:tc>
        <w:tc>
          <w:tcPr>
            <w:tcW w:w="2248"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7CE044EC" w14:textId="77777777" w:rsidR="00F25B37" w:rsidRPr="00F25B37" w:rsidRDefault="00F25B37" w:rsidP="00B90EFD">
            <w:pPr>
              <w:ind w:left="142" w:right="27"/>
              <w:rPr>
                <w:rFonts w:ascii="Tahoma" w:eastAsia="Georgia" w:hAnsi="Tahoma" w:cs="Tahoma"/>
                <w:b/>
                <w:color w:val="FFFFFF"/>
                <w:sz w:val="20"/>
                <w:szCs w:val="20"/>
              </w:rPr>
            </w:pPr>
            <w:r w:rsidRPr="00F25B37">
              <w:rPr>
                <w:rFonts w:ascii="Tahoma" w:eastAsia="Georgia" w:hAnsi="Tahoma" w:cs="Tahoma"/>
                <w:b/>
                <w:color w:val="FFFFFF"/>
                <w:sz w:val="20"/>
                <w:szCs w:val="20"/>
              </w:rPr>
              <w:t>21-23</w:t>
            </w:r>
          </w:p>
        </w:tc>
        <w:tc>
          <w:tcPr>
            <w:tcW w:w="1948"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tcPr>
          <w:p w14:paraId="42C10C51" w14:textId="77777777" w:rsidR="00F25B37" w:rsidRPr="00F25B37" w:rsidRDefault="00F25B37" w:rsidP="00B90EFD">
            <w:pPr>
              <w:ind w:left="142" w:right="27"/>
              <w:rPr>
                <w:rFonts w:ascii="Tahoma" w:eastAsia="Georgia" w:hAnsi="Tahoma" w:cs="Tahoma"/>
                <w:b/>
                <w:color w:val="FFFFFF"/>
                <w:sz w:val="20"/>
                <w:szCs w:val="20"/>
              </w:rPr>
            </w:pPr>
            <w:r w:rsidRPr="00F25B37">
              <w:rPr>
                <w:rFonts w:ascii="Tahoma" w:eastAsia="Georgia" w:hAnsi="Tahoma" w:cs="Tahoma"/>
                <w:b/>
                <w:color w:val="FFFFFF"/>
                <w:sz w:val="20"/>
                <w:szCs w:val="20"/>
              </w:rPr>
              <w:t>0-20</w:t>
            </w:r>
          </w:p>
        </w:tc>
      </w:tr>
      <w:tr w:rsidR="00F25B37" w:rsidRPr="00F25B37" w14:paraId="76D30D11" w14:textId="77777777" w:rsidTr="00B90EFD">
        <w:trPr>
          <w:jc w:val="center"/>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8CC84"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t>Arguments and analysis</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A9616"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t>Analysis of the topic and arguments provided strengthens the main points and makes an exemplary examination of the issue.</w:t>
            </w:r>
          </w:p>
        </w:tc>
        <w:tc>
          <w:tcPr>
            <w:tcW w:w="2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C81F5"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t>Analysis and arguments support and criticizes the issue well.</w:t>
            </w:r>
          </w:p>
        </w:tc>
        <w:tc>
          <w:tcPr>
            <w:tcW w:w="2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25285" w14:textId="77777777" w:rsidR="00F25B37" w:rsidRPr="00F25B37" w:rsidRDefault="00F25B37" w:rsidP="00B90EFD">
            <w:pPr>
              <w:ind w:left="142" w:right="27"/>
              <w:rPr>
                <w:rFonts w:ascii="Tahoma" w:eastAsia="Georgia" w:hAnsi="Tahoma" w:cs="Tahoma"/>
                <w:sz w:val="20"/>
                <w:szCs w:val="20"/>
              </w:rPr>
            </w:pPr>
            <w:r w:rsidRPr="00F25B37">
              <w:rPr>
                <w:rFonts w:ascii="Tahoma" w:hAnsi="Tahoma" w:cs="Tahoma"/>
                <w:sz w:val="20"/>
                <w:szCs w:val="20"/>
              </w:rPr>
              <w:t>Analysis and arguments contradict or have not reinforced and assessed the issue discussed</w:t>
            </w:r>
            <w:r w:rsidRPr="00F25B37">
              <w:rPr>
                <w:rFonts w:ascii="Tahoma" w:eastAsia="Georgia" w:hAnsi="Tahoma" w:cs="Tahoma"/>
                <w:sz w:val="20"/>
                <w:szCs w:val="20"/>
              </w:rPr>
              <w:t>.</w:t>
            </w:r>
          </w:p>
        </w:tc>
        <w:tc>
          <w:tcPr>
            <w:tcW w:w="19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4AC4E"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t>Analysis and arguments are poorly established and have not engaged the issue.</w:t>
            </w:r>
          </w:p>
        </w:tc>
      </w:tr>
      <w:tr w:rsidR="00F25B37" w:rsidRPr="00F25B37" w14:paraId="158AEF97" w14:textId="77777777" w:rsidTr="00B90EFD">
        <w:trPr>
          <w:jc w:val="center"/>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93220"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t>Organization of Ideas</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4AD4D"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t xml:space="preserve">Ideas are exceptionally well organized and clearly support and </w:t>
            </w:r>
            <w:r w:rsidRPr="00F25B37">
              <w:rPr>
                <w:rFonts w:ascii="Tahoma" w:eastAsia="Georgia" w:hAnsi="Tahoma" w:cs="Tahoma"/>
                <w:sz w:val="20"/>
                <w:szCs w:val="20"/>
              </w:rPr>
              <w:lastRenderedPageBreak/>
              <w:t>examine the issue/topic.</w:t>
            </w:r>
          </w:p>
        </w:tc>
        <w:tc>
          <w:tcPr>
            <w:tcW w:w="2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914DF"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lastRenderedPageBreak/>
              <w:t xml:space="preserve">Ideas presented are fairly organized and underpin and </w:t>
            </w:r>
            <w:r w:rsidRPr="00F25B37">
              <w:rPr>
                <w:rFonts w:ascii="Tahoma" w:eastAsia="Georgia" w:hAnsi="Tahoma" w:cs="Tahoma"/>
                <w:sz w:val="20"/>
                <w:szCs w:val="20"/>
              </w:rPr>
              <w:lastRenderedPageBreak/>
              <w:t>examine the issue/topic.</w:t>
            </w:r>
          </w:p>
        </w:tc>
        <w:tc>
          <w:tcPr>
            <w:tcW w:w="2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2AE2A"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lastRenderedPageBreak/>
              <w:t xml:space="preserve">Ideas presented attempted to support and examine the </w:t>
            </w:r>
            <w:r w:rsidRPr="00F25B37">
              <w:rPr>
                <w:rFonts w:ascii="Tahoma" w:eastAsia="Georgia" w:hAnsi="Tahoma" w:cs="Tahoma"/>
                <w:sz w:val="20"/>
                <w:szCs w:val="20"/>
              </w:rPr>
              <w:lastRenderedPageBreak/>
              <w:t>issue/topic and are fairly organized.</w:t>
            </w:r>
          </w:p>
        </w:tc>
        <w:tc>
          <w:tcPr>
            <w:tcW w:w="19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06478"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lastRenderedPageBreak/>
              <w:t xml:space="preserve">Not well-organized ideas and did not sufficiently </w:t>
            </w:r>
            <w:r w:rsidRPr="00F25B37">
              <w:rPr>
                <w:rFonts w:ascii="Tahoma" w:eastAsia="Georgia" w:hAnsi="Tahoma" w:cs="Tahoma"/>
                <w:sz w:val="20"/>
                <w:szCs w:val="20"/>
              </w:rPr>
              <w:lastRenderedPageBreak/>
              <w:t>support and examine the issue/topic discussed.</w:t>
            </w:r>
          </w:p>
        </w:tc>
      </w:tr>
      <w:tr w:rsidR="00F25B37" w:rsidRPr="00F25B37" w14:paraId="1B0E1321" w14:textId="77777777" w:rsidTr="00B90EFD">
        <w:trPr>
          <w:jc w:val="center"/>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63CD7"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lastRenderedPageBreak/>
              <w:t>Illustration and examples</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8CB71"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t>Examples are detailed, adequate, and substantial; they are explained and connected directly to the issue under examination.</w:t>
            </w:r>
          </w:p>
        </w:tc>
        <w:tc>
          <w:tcPr>
            <w:tcW w:w="2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15E87"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t>Examples are specific, sufficient, reasonably explained well, and support the topic/issue.</w:t>
            </w:r>
          </w:p>
        </w:tc>
        <w:tc>
          <w:tcPr>
            <w:tcW w:w="2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44EE3"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t>Illustrations and examples are fair and inadequate; provide some association and explanation to the topic/issue.</w:t>
            </w:r>
          </w:p>
        </w:tc>
        <w:tc>
          <w:tcPr>
            <w:tcW w:w="19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33F3D"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t>Illustrations and examples are unclear and inadequate and give slight linkage and explanation to the topic/issue.</w:t>
            </w:r>
          </w:p>
        </w:tc>
      </w:tr>
      <w:tr w:rsidR="00F25B37" w:rsidRPr="00F25B37" w14:paraId="21382894" w14:textId="77777777" w:rsidTr="00B90EFD">
        <w:trPr>
          <w:jc w:val="center"/>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009828"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t>Grammar / Spelling</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9EEBA"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t>There are occasional to no grammatical and/or spelling errors.</w:t>
            </w:r>
          </w:p>
        </w:tc>
        <w:tc>
          <w:tcPr>
            <w:tcW w:w="2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83840"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t>There are grammatical and/or spelling errors.</w:t>
            </w:r>
          </w:p>
        </w:tc>
        <w:tc>
          <w:tcPr>
            <w:tcW w:w="22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2D18E"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t>There are obvious grammatical and spelling errors that interfere with content</w:t>
            </w:r>
          </w:p>
        </w:tc>
        <w:tc>
          <w:tcPr>
            <w:tcW w:w="19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E1A6A" w14:textId="77777777" w:rsidR="00F25B37" w:rsidRPr="00F25B37" w:rsidRDefault="00F25B37" w:rsidP="00B90EFD">
            <w:pPr>
              <w:ind w:left="142" w:right="27"/>
              <w:rPr>
                <w:rFonts w:ascii="Tahoma" w:eastAsia="Georgia" w:hAnsi="Tahoma" w:cs="Tahoma"/>
                <w:sz w:val="20"/>
                <w:szCs w:val="20"/>
              </w:rPr>
            </w:pPr>
            <w:r w:rsidRPr="00F25B37">
              <w:rPr>
                <w:rFonts w:ascii="Tahoma" w:eastAsia="Georgia" w:hAnsi="Tahoma" w:cs="Tahoma"/>
                <w:sz w:val="20"/>
                <w:szCs w:val="20"/>
              </w:rPr>
              <w:t>There are grammatical and spelling errors that make content very difficult to read &amp; comprehend.</w:t>
            </w:r>
          </w:p>
        </w:tc>
      </w:tr>
    </w:tbl>
    <w:p w14:paraId="09EB2526" w14:textId="77777777" w:rsidR="00F25B37" w:rsidRPr="00F25B37" w:rsidRDefault="00F25B37">
      <w:pPr>
        <w:rPr>
          <w:rFonts w:ascii="Tahoma" w:hAnsi="Tahoma" w:cs="Tahoma"/>
          <w:lang w:val="en-US"/>
        </w:rPr>
      </w:pPr>
    </w:p>
    <w:sectPr w:rsidR="00F25B37" w:rsidRPr="00F25B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826"/>
    <w:multiLevelType w:val="hybridMultilevel"/>
    <w:tmpl w:val="9376828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40697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37"/>
    <w:rsid w:val="00016CF2"/>
    <w:rsid w:val="0013316E"/>
    <w:rsid w:val="0015055E"/>
    <w:rsid w:val="001909D6"/>
    <w:rsid w:val="00306047"/>
    <w:rsid w:val="00341321"/>
    <w:rsid w:val="006923E5"/>
    <w:rsid w:val="009300B1"/>
    <w:rsid w:val="009614B6"/>
    <w:rsid w:val="009F30FE"/>
    <w:rsid w:val="00A2659C"/>
    <w:rsid w:val="00AB6BCE"/>
    <w:rsid w:val="00D52467"/>
    <w:rsid w:val="00EF45BB"/>
    <w:rsid w:val="00F25B37"/>
    <w:rsid w:val="00F32AC1"/>
    <w:rsid w:val="00F7200E"/>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45012"/>
  <w15:chartTrackingRefBased/>
  <w15:docId w15:val="{16EE9E85-6752-4EB2-BEF3-D52A2349D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PH"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B37"/>
    <w:pPr>
      <w:spacing w:after="0" w:line="276" w:lineRule="auto"/>
    </w:pPr>
    <w:rPr>
      <w:rFonts w:ascii="Arial" w:eastAsia="Arial" w:hAnsi="Arial" w:cs="Arial"/>
      <w:kern w:val="0"/>
      <w:szCs w:val="22"/>
      <w:lang w:eastAsia="en-PH"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23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9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353</Words>
  <Characters>2018</Characters>
  <Application>Microsoft Office Word</Application>
  <DocSecurity>0</DocSecurity>
  <Lines>16</Lines>
  <Paragraphs>4</Paragraphs>
  <ScaleCrop>false</ScaleCrop>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Josephus Lobrino</dc:creator>
  <cp:keywords/>
  <dc:description/>
  <cp:lastModifiedBy>Josephus Lobrino</cp:lastModifiedBy>
  <cp:revision>8</cp:revision>
  <dcterms:created xsi:type="dcterms:W3CDTF">2024-07-02T09:05:00Z</dcterms:created>
  <dcterms:modified xsi:type="dcterms:W3CDTF">2026-01-05T05:00:00Z</dcterms:modified>
</cp:coreProperties>
</file>