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E3" w:rsidRDefault="00D63E13" w:rsidP="00D63E13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Rangkuman Inheritance</w:t>
      </w:r>
    </w:p>
    <w:p w:rsidR="00D63E13" w:rsidRDefault="00D63E13" w:rsidP="00D63E1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</w:rPr>
      </w:pPr>
      <w:r w:rsidRPr="00D63E13">
        <w:rPr>
          <w:rFonts w:ascii="Cambria" w:hAnsi="Cambria"/>
          <w:sz w:val="24"/>
        </w:rPr>
        <w:t>Constructor super class tidak di-inherit, namun di</w:t>
      </w:r>
      <w:r>
        <w:rPr>
          <w:rFonts w:ascii="Cambria" w:hAnsi="Cambria"/>
          <w:sz w:val="24"/>
        </w:rPr>
        <w:t>-</w:t>
      </w:r>
      <w:r w:rsidRPr="00D63E13">
        <w:rPr>
          <w:rFonts w:ascii="Cambria" w:hAnsi="Cambria"/>
          <w:sz w:val="24"/>
        </w:rPr>
        <w:t>invoke/dipanggil secara eksplisit atau implisit. Constructornya dipanggil secara eksplisit dengan menggunakan keyword “super”.</w:t>
      </w:r>
    </w:p>
    <w:p w:rsidR="00D63E13" w:rsidRDefault="00D63E13" w:rsidP="00D63E1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Constructor superclass akan selalu di-invoke, baik melalui overloading constructor ataupun dengan otomatis diletakkan oleh compiler jika tidak dipanggil secara eksplisit.</w:t>
      </w:r>
    </w:p>
    <w:p w:rsidR="00D63E13" w:rsidRDefault="00D63E13" w:rsidP="00D63E1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Keyword “super” mengacu pada superclass dari class di mana keyword “super” terletak. Keyword “super” bisa digunakan dengan dua cara, yaitu memanggil constructor superclass atau memanggil method superclass.</w:t>
      </w:r>
    </w:p>
    <w:p w:rsidR="00D63E13" w:rsidRDefault="00D63E13" w:rsidP="00D63E1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Constructor chaining adalah metode dimana sebuah class melakukan pemanggilan constructor superclass secara berantai dari superclass yang paling general ke class yang spesifik.</w:t>
      </w:r>
    </w:p>
    <w:p w:rsidR="00D63E13" w:rsidRDefault="00727BE9" w:rsidP="00D63E1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Pengeksekusian constructor dari suatu constructor chaining dimulai dari constructor superclass yang paling general (biasanya tidak meng-inherit class yang lain lagi), terurut sampai class yang paling spesifik.</w:t>
      </w:r>
    </w:p>
    <w:p w:rsidR="00727BE9" w:rsidRPr="00D63E13" w:rsidRDefault="00727BE9" w:rsidP="00D63E1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Pengaruh no-arg constructor adalah ketika ada constructor superclass yang membutuhkan argument, kemungkinan besar akan terjadi error</w:t>
      </w:r>
      <w:r w:rsidR="00665B89">
        <w:rPr>
          <w:rFonts w:ascii="Cambria" w:hAnsi="Cambria"/>
          <w:sz w:val="24"/>
        </w:rPr>
        <w:t>. Karena, compiler akan mencari constructor yang sesuai dengan parameter superclass ketika suatu class meng-inherit suatu superclass. Jika tidak ada, maka akan terjadi compile error dengan pesan error “expected arguments …</w:t>
      </w:r>
      <w:bookmarkStart w:id="0" w:name="_GoBack"/>
      <w:bookmarkEnd w:id="0"/>
      <w:r w:rsidR="00665B89">
        <w:rPr>
          <w:rFonts w:ascii="Cambria" w:hAnsi="Cambria"/>
          <w:sz w:val="24"/>
        </w:rPr>
        <w:t>”.</w:t>
      </w:r>
    </w:p>
    <w:sectPr w:rsidR="00727BE9" w:rsidRPr="00D6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954CD"/>
    <w:multiLevelType w:val="hybridMultilevel"/>
    <w:tmpl w:val="E4D8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13"/>
    <w:rsid w:val="006060E3"/>
    <w:rsid w:val="00665B89"/>
    <w:rsid w:val="00727BE9"/>
    <w:rsid w:val="00D6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07AA0-6C50-4F04-B606-638A215A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2019-11-07T01:19:00Z</dcterms:created>
  <dcterms:modified xsi:type="dcterms:W3CDTF">2019-11-07T01:42:00Z</dcterms:modified>
</cp:coreProperties>
</file>