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Атакующий веб-сервиса (red team)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Команда: Агапитов, Иксанов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06">
      <w:pPr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Аналитика по реализации выбранного направления в России и мире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Предназначение сервиса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Функциональные возможности сервиса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Архитектура сервиса с учетом интеграции с ИИ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Тех. Стек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Требования кибербезопасности сервиса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Бэклог для получения MVP сервиса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Аналитика по реализации выбранного направления в России и мире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Мировой рынок</w:t>
      </w:r>
      <w:r w:rsidDel="00000000" w:rsidR="00000000" w:rsidRPr="00000000">
        <w:rPr>
          <w:rtl w:val="0"/>
        </w:rPr>
        <w:t xml:space="preserve"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Соревнования в формате CTF, такие как DEFCON и Pwn2Own, способствуют развитию технологий в области offensive security (взлом и защита веб-приложений).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Рынок в России</w:t>
      </w:r>
      <w:r w:rsidDel="00000000" w:rsidR="00000000" w:rsidRPr="00000000">
        <w:rPr>
          <w:rtl w:val="0"/>
        </w:rPr>
        <w:t xml:space="preserve">: в России CTF-соревнования также популярны, организуются на различных уровнях — от университетских до крупных компаний (например, Positive Hack Days и OmCTF). Применение ИИ для анализа и автоматизации взлома веб-сервисов находится на ранней стадии, что предоставляет значительные возможности для создания инновационных решений.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2 Предназначение сервиса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веб-сервисов, таких как SQL-инъекции, XSS, CSRF и другие, с последующим предоставлением рекомендаций по их эксплуатации.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3 Функциональные возможности сервиса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Анализ веб-приложений</w:t>
      </w:r>
      <w:r w:rsidDel="00000000" w:rsidR="00000000" w:rsidRPr="00000000">
        <w:rPr>
          <w:rtl w:val="0"/>
        </w:rPr>
        <w:t xml:space="preserve">: сервис автоматически сканирует веб-приложения на наличие уязвимостей, используя ИИ для выявления скрытых проблем.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Рекомендации по эксплуатации уязвимостей</w:t>
      </w:r>
      <w:r w:rsidDel="00000000" w:rsidR="00000000" w:rsidRPr="00000000">
        <w:rPr>
          <w:rtl w:val="0"/>
        </w:rPr>
        <w:t xml:space="preserve">: на основе анализа сервис предлагает возможные атаки и их последствия.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Автоматизация атак</w:t>
      </w:r>
      <w:r w:rsidDel="00000000" w:rsidR="00000000" w:rsidRPr="00000000">
        <w:rPr>
          <w:rtl w:val="0"/>
        </w:rPr>
        <w:t xml:space="preserve">: сервис может запускать автоматические атаки на обнаруженные уязвимости, используя методы pentesting.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Отчеты об уязвимостях</w:t>
      </w:r>
      <w:r w:rsidDel="00000000" w:rsidR="00000000" w:rsidRPr="00000000">
        <w:rPr>
          <w:rtl w:val="0"/>
        </w:rPr>
        <w:t xml:space="preserve">: сервис предоставляет детализированные отчеты с описанием уязвимостей, степенью риска и предложениями по их устранению.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Интеграция с ИИ</w:t>
      </w:r>
      <w:r w:rsidDel="00000000" w:rsidR="00000000" w:rsidRPr="00000000">
        <w:rPr>
          <w:rtl w:val="0"/>
        </w:rPr>
        <w:t xml:space="preserve">: использование ChatGPT 4o для анализа полученных данных и генерации инструкций по дальнейшему проведению атак.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4 Архитектура сервиса с учетом интеграции с 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веб-интерфейс для взаимодействия пользователя с системой, разработанный на основе React.js.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микросервисная архитектура, построенная на основе Python (FastAPI или Flask, Django).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ИИ-компонент</w:t>
      </w:r>
      <w:r w:rsidDel="00000000" w:rsidR="00000000" w:rsidRPr="00000000">
        <w:rPr>
          <w:rtl w:val="0"/>
        </w:rPr>
        <w:t xml:space="preserve">: ChatGPT 4o или GIGACHAT для анализа данных, обнаружения уязвимостей и предоставления инструкций по их эксплуатации.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 использование PostgreSQL или MongoDB для хранения информации об анализируемых веб-приложениях и результатах атак.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Интеграция с инструментами для тестирования безопасности</w:t>
      </w:r>
      <w:r w:rsidDel="00000000" w:rsidR="00000000" w:rsidRPr="00000000">
        <w:rPr>
          <w:rtl w:val="0"/>
        </w:rPr>
        <w:t xml:space="preserve">: интеграция с инструментами, такими как OWASP ZAP, для улучшения функциональности анализа и атаки.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5 Тех. Стек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 для создания интерфейса.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(FastAPI или Flask, Django) для микросервисной архитектуры.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ИИ</w:t>
      </w:r>
      <w:r w:rsidDel="00000000" w:rsidR="00000000" w:rsidRPr="00000000">
        <w:rPr>
          <w:rtl w:val="0"/>
        </w:rPr>
        <w:t xml:space="preserve">: использование модели ChatGPT 4o или GIGACHAT для анализа и рекомендаций.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 PostgreSQL или MongoDB для хранения данных о веб-приложениях и уязвимостях.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Инструменты для тестирования безопасности</w:t>
      </w:r>
      <w:r w:rsidDel="00000000" w:rsidR="00000000" w:rsidRPr="00000000">
        <w:rPr>
          <w:rtl w:val="0"/>
        </w:rPr>
        <w:t xml:space="preserve">: OWASP ZAP, Metasploit для автоматизированного анализа уязвимостей.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6 Требования кибербезопасности сервиса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Аутентификация и авторизация</w:t>
      </w:r>
      <w:r w:rsidDel="00000000" w:rsidR="00000000" w:rsidRPr="00000000">
        <w:rPr>
          <w:rtl w:val="0"/>
        </w:rPr>
        <w:t xml:space="preserve">: встроенные механизмы контроля доступа (хэш) для обеспечения безопасного использования сервиса.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Шифрование данных</w:t>
      </w:r>
      <w:r w:rsidDel="00000000" w:rsidR="00000000" w:rsidRPr="00000000">
        <w:rPr>
          <w:rtl w:val="0"/>
        </w:rPr>
        <w:t xml:space="preserve">: все данные должны быть зашифрованы (TLS, AES-256) как при передаче, так и при хранении.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Логирование и аудит</w:t>
      </w:r>
      <w:r w:rsidDel="00000000" w:rsidR="00000000" w:rsidRPr="00000000">
        <w:rPr>
          <w:rtl w:val="0"/>
        </w:rPr>
        <w:t xml:space="preserve">: ведение журналов всех действий пользователей и операций ИИ для дальнейшего анализа.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7 Бэклог для получения MVP сервиса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анализа веб-приложений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базовая реализация сканирования веб-приложений с использованием ИИ для обнаружения уязвимостей.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рекомендаций по атакам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базовая функциональность по предоставлению рекомендаций для эксплуатации уязвимостей.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интерфейса для 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веб-интерфейс для загрузки данных о веб-приложениях, просмотра отчетов и рекомендаций.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с 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интеграция ChatGPT 4o для анализа полученных данных и генерации инструкций.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 состоянии веб-приложений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визуализация обнаруженных уязвимостей и генерация отчетов о них.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с инструментами тестирования безопасности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подключение к таким инструментам, как OWASP ZAP, для автоматизации анализа уязвимостей.</w:t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firstLine="709"/>
    </w:pPr>
    <w:rPr>
      <w:rFonts w:ascii="Aptos" w:cs="Aptos" w:eastAsia="Aptos" w:hAnsi="Aptos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