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7187" w14:textId="77777777" w:rsidR="00C57091" w:rsidRDefault="00C57091" w:rsidP="00C57091">
      <w:pPr>
        <w:pStyle w:val="Heading1"/>
        <w:rPr>
          <w:lang w:val="en-US"/>
        </w:rPr>
      </w:pPr>
      <w:r>
        <w:rPr>
          <w:lang w:val="en-US"/>
        </w:rPr>
        <w:t>#7 Project risks: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C57091" w:rsidRPr="00484439" w14:paraId="5C7142D7" w14:textId="77777777" w:rsidTr="00DC4476">
        <w:tc>
          <w:tcPr>
            <w:tcW w:w="3000" w:type="dxa"/>
            <w:tcBorders>
              <w:top w:val="single" w:sz="4" w:space="0" w:color="auto"/>
              <w:left w:val="single" w:sz="4" w:space="0" w:color="auto"/>
              <w:bottom w:val="single" w:sz="4" w:space="0" w:color="auto"/>
              <w:right w:val="single" w:sz="4" w:space="0" w:color="auto"/>
            </w:tcBorders>
            <w:vAlign w:val="center"/>
            <w:hideMark/>
          </w:tcPr>
          <w:p w14:paraId="6E451B23" w14:textId="77777777" w:rsidR="00C57091" w:rsidRPr="00484439" w:rsidRDefault="00C57091" w:rsidP="00DC4476">
            <w:pPr>
              <w:spacing w:after="0" w:line="240" w:lineRule="auto"/>
              <w:rPr>
                <w:rFonts w:eastAsia="Times New Roman" w:cstheme="minorHAnsi"/>
                <w:b/>
                <w:bCs/>
                <w:lang w:eastAsia="en-PK"/>
              </w:rPr>
            </w:pPr>
            <w:r w:rsidRPr="00484439">
              <w:rPr>
                <w:rFonts w:eastAsia="Times New Roman" w:cstheme="minorHAnsi"/>
                <w:b/>
                <w:bCs/>
                <w:color w:val="000000"/>
                <w:lang w:eastAsia="en-PK"/>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C2EF869" w14:textId="77777777" w:rsidR="00C57091" w:rsidRPr="00484439" w:rsidRDefault="00C57091" w:rsidP="00DC4476">
            <w:pPr>
              <w:spacing w:after="0" w:line="240" w:lineRule="auto"/>
              <w:rPr>
                <w:rFonts w:eastAsia="Times New Roman" w:cstheme="minorHAnsi"/>
                <w:b/>
                <w:bCs/>
                <w:lang w:eastAsia="en-PK"/>
              </w:rPr>
            </w:pPr>
            <w:r w:rsidRPr="00484439">
              <w:rPr>
                <w:rFonts w:eastAsia="Times New Roman" w:cstheme="minorHAnsi"/>
                <w:b/>
                <w:bCs/>
                <w:color w:val="000000"/>
                <w:lang w:eastAsia="en-PK"/>
              </w:rPr>
              <w:t xml:space="preserve">Impact Points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0FCC728" w14:textId="77777777" w:rsidR="00C57091" w:rsidRPr="00484439" w:rsidRDefault="00C57091" w:rsidP="00DC4476">
            <w:pPr>
              <w:spacing w:after="0" w:line="240" w:lineRule="auto"/>
              <w:rPr>
                <w:rFonts w:eastAsia="Times New Roman" w:cstheme="minorHAnsi"/>
                <w:b/>
                <w:bCs/>
                <w:lang w:eastAsia="en-PK"/>
              </w:rPr>
            </w:pPr>
            <w:r w:rsidRPr="00484439">
              <w:rPr>
                <w:rFonts w:eastAsia="Times New Roman" w:cstheme="minorHAnsi"/>
                <w:b/>
                <w:bCs/>
                <w:color w:val="000000"/>
                <w:lang w:eastAsia="en-PK"/>
              </w:rPr>
              <w:t>Probability Points</w:t>
            </w:r>
          </w:p>
        </w:tc>
      </w:tr>
      <w:tr w:rsidR="00C57091" w:rsidRPr="00484439" w14:paraId="012ECDA0" w14:textId="77777777" w:rsidTr="00DC4476">
        <w:tc>
          <w:tcPr>
            <w:tcW w:w="3000" w:type="dxa"/>
            <w:tcBorders>
              <w:top w:val="single" w:sz="4" w:space="0" w:color="auto"/>
              <w:left w:val="single" w:sz="4" w:space="0" w:color="auto"/>
              <w:bottom w:val="single" w:sz="4" w:space="0" w:color="auto"/>
              <w:right w:val="single" w:sz="4" w:space="0" w:color="auto"/>
            </w:tcBorders>
            <w:vAlign w:val="center"/>
            <w:hideMark/>
          </w:tcPr>
          <w:p w14:paraId="001E0EDF"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C2D2F8B"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0.25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C85B99F"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0.25</w:t>
            </w:r>
          </w:p>
        </w:tc>
      </w:tr>
      <w:tr w:rsidR="00C57091" w:rsidRPr="00484439" w14:paraId="46D9410F" w14:textId="77777777" w:rsidTr="00DC4476">
        <w:tc>
          <w:tcPr>
            <w:tcW w:w="3000" w:type="dxa"/>
            <w:tcBorders>
              <w:top w:val="single" w:sz="4" w:space="0" w:color="auto"/>
              <w:left w:val="single" w:sz="4" w:space="0" w:color="auto"/>
              <w:bottom w:val="single" w:sz="4" w:space="0" w:color="auto"/>
              <w:right w:val="single" w:sz="4" w:space="0" w:color="auto"/>
            </w:tcBorders>
            <w:vAlign w:val="center"/>
            <w:hideMark/>
          </w:tcPr>
          <w:p w14:paraId="7B9323D3"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6D25867"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0.55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E964B72"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0.5</w:t>
            </w:r>
          </w:p>
        </w:tc>
      </w:tr>
      <w:tr w:rsidR="00C57091" w:rsidRPr="00484439" w14:paraId="59926262" w14:textId="77777777" w:rsidTr="00DC4476">
        <w:tc>
          <w:tcPr>
            <w:tcW w:w="3000" w:type="dxa"/>
            <w:tcBorders>
              <w:top w:val="single" w:sz="4" w:space="0" w:color="auto"/>
              <w:left w:val="single" w:sz="4" w:space="0" w:color="auto"/>
              <w:bottom w:val="single" w:sz="4" w:space="0" w:color="auto"/>
              <w:right w:val="single" w:sz="4" w:space="0" w:color="auto"/>
            </w:tcBorders>
            <w:vAlign w:val="center"/>
            <w:hideMark/>
          </w:tcPr>
          <w:p w14:paraId="17A1C4D4"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08AD77"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0.8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BF38DC3"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0.75</w:t>
            </w:r>
          </w:p>
        </w:tc>
      </w:tr>
      <w:tr w:rsidR="00C57091" w:rsidRPr="00484439" w14:paraId="12560290" w14:textId="77777777" w:rsidTr="00DC4476">
        <w:tc>
          <w:tcPr>
            <w:tcW w:w="3000" w:type="dxa"/>
            <w:tcBorders>
              <w:top w:val="single" w:sz="4" w:space="0" w:color="auto"/>
              <w:left w:val="single" w:sz="4" w:space="0" w:color="auto"/>
              <w:bottom w:val="single" w:sz="4" w:space="0" w:color="auto"/>
              <w:right w:val="single" w:sz="4" w:space="0" w:color="auto"/>
            </w:tcBorders>
            <w:vAlign w:val="center"/>
            <w:hideMark/>
          </w:tcPr>
          <w:p w14:paraId="5FD51CB2"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Very 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BAC35E"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 xml:space="preserve">0.95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E59370" w14:textId="77777777" w:rsidR="00C57091" w:rsidRPr="00484439" w:rsidRDefault="00C57091" w:rsidP="00DC4476">
            <w:pPr>
              <w:spacing w:after="0" w:line="240" w:lineRule="auto"/>
              <w:rPr>
                <w:rFonts w:eastAsia="Times New Roman" w:cstheme="minorHAnsi"/>
                <w:lang w:eastAsia="en-PK"/>
              </w:rPr>
            </w:pPr>
            <w:r w:rsidRPr="00484439">
              <w:rPr>
                <w:rFonts w:eastAsia="Times New Roman" w:cstheme="minorHAnsi"/>
                <w:color w:val="000000"/>
                <w:lang w:eastAsia="en-PK"/>
              </w:rPr>
              <w:t>0.9</w:t>
            </w:r>
          </w:p>
        </w:tc>
      </w:tr>
    </w:tbl>
    <w:p w14:paraId="08ACFDBF" w14:textId="77777777" w:rsidR="00C57091" w:rsidRDefault="00C57091" w:rsidP="00C57091">
      <w:pPr>
        <w:rPr>
          <w:lang w:val="en-US"/>
        </w:rPr>
      </w:pPr>
    </w:p>
    <w:p w14:paraId="6F8F3B09" w14:textId="77777777" w:rsidR="00C57091" w:rsidRDefault="00C57091" w:rsidP="00C57091">
      <w:pPr>
        <w:pStyle w:val="Heading2"/>
        <w:rPr>
          <w:lang w:val="en-US"/>
        </w:rPr>
      </w:pPr>
      <w:r>
        <w:rPr>
          <w:lang w:val="en-US"/>
        </w:rPr>
        <w:t>1. Prone to corrosion:</w:t>
      </w:r>
    </w:p>
    <w:p w14:paraId="64D8C061" w14:textId="77777777" w:rsidR="00C57091" w:rsidRDefault="00C57091" w:rsidP="00C57091">
      <w:pPr>
        <w:rPr>
          <w:lang w:val="en-US"/>
        </w:rPr>
      </w:pPr>
      <w:r>
        <w:rPr>
          <w:lang w:val="en-US"/>
        </w:rPr>
        <w:t>If the mechanical components of the design are prone to corrosion, then the overall accuracy of the project will be compromised and replacing the components will cause the project to delay by at least 5 days.</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5"/>
        <w:gridCol w:w="5940"/>
      </w:tblGrid>
      <w:tr w:rsidR="00C57091" w:rsidRPr="00CA0D0F" w14:paraId="1CD741F5"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6A5929AB"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Mitigation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79A07C8E"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Use of materials that are corrosion resistant</w:t>
            </w:r>
          </w:p>
        </w:tc>
      </w:tr>
      <w:tr w:rsidR="00C57091" w:rsidRPr="00CA0D0F" w14:paraId="04A9882F"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090A1CEA"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Contingency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6403E65E"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Coating the components with paint</w:t>
            </w:r>
          </w:p>
        </w:tc>
      </w:tr>
      <w:tr w:rsidR="00C57091" w:rsidRPr="00CA0D0F" w14:paraId="4BFBF531"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76DA12FE"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Impact Rating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271782A7"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High</w:t>
            </w:r>
          </w:p>
        </w:tc>
      </w:tr>
      <w:tr w:rsidR="00C57091" w:rsidRPr="00CA0D0F" w14:paraId="4D814B29"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1BFA3F4E"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Possibility of Occurring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6A5B5964"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High</w:t>
            </w:r>
          </w:p>
        </w:tc>
      </w:tr>
    </w:tbl>
    <w:p w14:paraId="742D4B11" w14:textId="77777777" w:rsidR="00C57091" w:rsidRDefault="00C57091" w:rsidP="00C57091">
      <w:pPr>
        <w:rPr>
          <w:lang w:val="en-US"/>
        </w:rPr>
      </w:pPr>
    </w:p>
    <w:p w14:paraId="08A5CFF4" w14:textId="77777777" w:rsidR="00C57091" w:rsidRDefault="00C57091" w:rsidP="00C57091">
      <w:pPr>
        <w:pStyle w:val="Heading2"/>
        <w:rPr>
          <w:lang w:val="en-US"/>
        </w:rPr>
      </w:pPr>
      <w:r>
        <w:rPr>
          <w:lang w:val="en-US"/>
        </w:rPr>
        <w:t>2. Failure of table:</w:t>
      </w:r>
    </w:p>
    <w:p w14:paraId="5C277205" w14:textId="77777777" w:rsidR="00C57091" w:rsidRDefault="00C57091" w:rsidP="00C57091">
      <w:pPr>
        <w:rPr>
          <w:lang w:val="en-US"/>
        </w:rPr>
      </w:pPr>
      <w:r>
        <w:rPr>
          <w:lang w:val="en-US"/>
        </w:rPr>
        <w:t>If the table is subjected to more weight than expectation, then the table will buckle, and the project will be delayed by at least 5 days.</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5"/>
        <w:gridCol w:w="5940"/>
      </w:tblGrid>
      <w:tr w:rsidR="00C57091" w:rsidRPr="00CA0D0F" w14:paraId="2D76B179"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704E145D"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Mitigation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7E7018DC"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Proper calculation and testing of the table before putting weight</w:t>
            </w:r>
          </w:p>
        </w:tc>
      </w:tr>
      <w:tr w:rsidR="00C57091" w:rsidRPr="00CA0D0F" w14:paraId="471BB9C4"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3D834B0B"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Contingency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70E2C7E6"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Include a factor of safety</w:t>
            </w:r>
          </w:p>
        </w:tc>
      </w:tr>
      <w:tr w:rsidR="00C57091" w:rsidRPr="00CA0D0F" w14:paraId="6A466AF2"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0DB26DBF"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Impact Rating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1128EE30"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High</w:t>
            </w:r>
          </w:p>
        </w:tc>
      </w:tr>
      <w:tr w:rsidR="00C57091" w:rsidRPr="00CA0D0F" w14:paraId="093CDD91"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2A81B901"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Possibility of Occurring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4DA33534"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Medium</w:t>
            </w:r>
          </w:p>
        </w:tc>
      </w:tr>
    </w:tbl>
    <w:p w14:paraId="7F0CB6B3" w14:textId="77777777" w:rsidR="00C57091" w:rsidRDefault="00C57091" w:rsidP="00C57091">
      <w:pPr>
        <w:rPr>
          <w:lang w:val="en-US"/>
        </w:rPr>
      </w:pPr>
    </w:p>
    <w:p w14:paraId="25C9E59E" w14:textId="77777777" w:rsidR="00C57091" w:rsidRDefault="00C57091" w:rsidP="00C57091">
      <w:pPr>
        <w:pStyle w:val="Heading2"/>
        <w:rPr>
          <w:lang w:val="en-US"/>
        </w:rPr>
      </w:pPr>
      <w:r>
        <w:rPr>
          <w:lang w:val="en-US"/>
        </w:rPr>
        <w:t>3. Electrical Interference:</w:t>
      </w:r>
    </w:p>
    <w:p w14:paraId="4D7AAA27" w14:textId="77777777" w:rsidR="00C57091" w:rsidRDefault="00C57091" w:rsidP="00C57091">
      <w:pPr>
        <w:rPr>
          <w:rStyle w:val="fontstyle01"/>
        </w:rPr>
      </w:pPr>
      <w:r>
        <w:rPr>
          <w:rStyle w:val="fontstyle01"/>
        </w:rPr>
        <w:t>If the electrical interference occurs during testing phase, the testing time may be delayed by at least 5</w:t>
      </w:r>
      <w:r>
        <w:rPr>
          <w:rFonts w:ascii="Calibri" w:hAnsi="Calibri" w:cs="Calibri"/>
          <w:color w:val="000000"/>
          <w:lang w:val="en-US"/>
        </w:rPr>
        <w:t xml:space="preserve"> </w:t>
      </w:r>
      <w:r>
        <w:rPr>
          <w:rStyle w:val="fontstyle01"/>
        </w:rPr>
        <w:t>days.</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5"/>
        <w:gridCol w:w="5940"/>
      </w:tblGrid>
      <w:tr w:rsidR="00C57091" w:rsidRPr="00CA0D0F" w14:paraId="03BE96C0" w14:textId="77777777" w:rsidTr="00DC4476">
        <w:tc>
          <w:tcPr>
            <w:tcW w:w="3055" w:type="dxa"/>
            <w:tcBorders>
              <w:top w:val="single" w:sz="4" w:space="0" w:color="auto"/>
              <w:left w:val="single" w:sz="4" w:space="0" w:color="auto"/>
              <w:bottom w:val="single" w:sz="4" w:space="0" w:color="auto"/>
              <w:right w:val="single" w:sz="4" w:space="0" w:color="auto"/>
            </w:tcBorders>
            <w:vAlign w:val="center"/>
          </w:tcPr>
          <w:p w14:paraId="75DE6624" w14:textId="77777777" w:rsidR="00C57091" w:rsidRPr="0004736B" w:rsidRDefault="00C57091" w:rsidP="00DC4476">
            <w:pPr>
              <w:spacing w:after="0" w:line="240" w:lineRule="auto"/>
              <w:rPr>
                <w:rFonts w:ascii="Calibri-Bold" w:eastAsia="Times New Roman" w:hAnsi="Calibri-Bold" w:cs="Times New Roman"/>
                <w:b/>
                <w:bCs/>
                <w:color w:val="000000"/>
                <w:lang w:val="en-US" w:eastAsia="en-PK"/>
              </w:rPr>
            </w:pPr>
            <w:r>
              <w:rPr>
                <w:rFonts w:ascii="Calibri-Bold" w:eastAsia="Times New Roman" w:hAnsi="Calibri-Bold" w:cs="Times New Roman"/>
                <w:b/>
                <w:bCs/>
                <w:color w:val="000000"/>
                <w:lang w:val="en-US" w:eastAsia="en-PK"/>
              </w:rPr>
              <w:t>Mitigation Plan</w:t>
            </w:r>
          </w:p>
        </w:tc>
        <w:tc>
          <w:tcPr>
            <w:tcW w:w="5940" w:type="dxa"/>
            <w:tcBorders>
              <w:top w:val="single" w:sz="4" w:space="0" w:color="auto"/>
              <w:left w:val="single" w:sz="4" w:space="0" w:color="auto"/>
              <w:bottom w:val="single" w:sz="4" w:space="0" w:color="auto"/>
              <w:right w:val="single" w:sz="4" w:space="0" w:color="auto"/>
            </w:tcBorders>
            <w:vAlign w:val="center"/>
          </w:tcPr>
          <w:p w14:paraId="70017A52" w14:textId="77777777" w:rsidR="00C57091"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Design the machine’s electronics considering Faradays cage for zero interference</w:t>
            </w:r>
          </w:p>
        </w:tc>
      </w:tr>
      <w:tr w:rsidR="00C57091" w:rsidRPr="00CA0D0F" w14:paraId="54873342"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41A9FA13"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Contingency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30EB78D4" w14:textId="77777777" w:rsidR="00C57091" w:rsidRPr="00CA0D0F"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Place the electronics as far from Plasma Gun as</w:t>
            </w:r>
            <w:r>
              <w:rPr>
                <w:rFonts w:ascii="Calibri" w:eastAsia="Times New Roman" w:hAnsi="Calibri" w:cs="Calibri"/>
                <w:color w:val="000000"/>
                <w:lang w:val="en-US" w:eastAsia="en-PK"/>
              </w:rPr>
              <w:t xml:space="preserve"> </w:t>
            </w:r>
            <w:r w:rsidRPr="0004736B">
              <w:rPr>
                <w:rFonts w:ascii="Calibri" w:eastAsia="Times New Roman" w:hAnsi="Calibri" w:cs="Calibri"/>
                <w:color w:val="000000"/>
                <w:lang w:val="en-US" w:eastAsia="en-PK"/>
              </w:rPr>
              <w:t>possible to minimize effect</w:t>
            </w:r>
          </w:p>
        </w:tc>
      </w:tr>
      <w:tr w:rsidR="00C57091" w:rsidRPr="00CA0D0F" w14:paraId="7BDE5C24"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61C64770"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Impact Rating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0EAF7313"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Very High</w:t>
            </w:r>
          </w:p>
        </w:tc>
      </w:tr>
      <w:tr w:rsidR="00C57091" w:rsidRPr="00CA0D0F" w14:paraId="397F2C17"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1C81D2C8"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Possibility of Occurring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3B800651"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High</w:t>
            </w:r>
          </w:p>
        </w:tc>
      </w:tr>
    </w:tbl>
    <w:p w14:paraId="5ECB3FF3" w14:textId="77777777" w:rsidR="00C57091" w:rsidRDefault="00C57091" w:rsidP="00C57091">
      <w:pPr>
        <w:rPr>
          <w:lang w:val="en-US"/>
        </w:rPr>
      </w:pPr>
    </w:p>
    <w:p w14:paraId="36614610" w14:textId="77777777" w:rsidR="00C57091" w:rsidRDefault="00C57091" w:rsidP="00C57091">
      <w:pPr>
        <w:pStyle w:val="Heading2"/>
        <w:rPr>
          <w:lang w:val="en-US"/>
        </w:rPr>
      </w:pPr>
      <w:r>
        <w:rPr>
          <w:lang w:val="en-US"/>
        </w:rPr>
        <w:t xml:space="preserve">4. </w:t>
      </w:r>
      <w:r w:rsidRPr="0004736B">
        <w:rPr>
          <w:lang w:val="en-US"/>
        </w:rPr>
        <w:t>Delivery Delays</w:t>
      </w:r>
      <w:r>
        <w:rPr>
          <w:lang w:val="en-US"/>
        </w:rPr>
        <w:t>:</w:t>
      </w:r>
    </w:p>
    <w:p w14:paraId="4CC9A629" w14:textId="77777777" w:rsidR="00C57091" w:rsidRDefault="00C57091" w:rsidP="00C57091">
      <w:pPr>
        <w:rPr>
          <w:lang w:val="en-US"/>
        </w:rPr>
      </w:pPr>
      <w:r w:rsidRPr="0004736B">
        <w:rPr>
          <w:lang w:val="en-US"/>
        </w:rPr>
        <w:t>If the procurement process for the delivery is delayed, the fabrication phase would-be put-on hold for as</w:t>
      </w:r>
      <w:r>
        <w:rPr>
          <w:lang w:val="en-US"/>
        </w:rPr>
        <w:t xml:space="preserve"> </w:t>
      </w:r>
      <w:r w:rsidRPr="0004736B">
        <w:rPr>
          <w:lang w:val="en-US"/>
        </w:rPr>
        <w:t>many days as the delivery has been delayed.</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5"/>
        <w:gridCol w:w="5940"/>
      </w:tblGrid>
      <w:tr w:rsidR="00C57091" w:rsidRPr="00CA0D0F" w14:paraId="109DC3AA" w14:textId="77777777" w:rsidTr="00DC4476">
        <w:tc>
          <w:tcPr>
            <w:tcW w:w="3055" w:type="dxa"/>
            <w:tcBorders>
              <w:top w:val="single" w:sz="4" w:space="0" w:color="auto"/>
              <w:left w:val="single" w:sz="4" w:space="0" w:color="auto"/>
              <w:bottom w:val="single" w:sz="4" w:space="0" w:color="auto"/>
              <w:right w:val="single" w:sz="4" w:space="0" w:color="auto"/>
            </w:tcBorders>
            <w:vAlign w:val="center"/>
          </w:tcPr>
          <w:p w14:paraId="6EF83E45" w14:textId="77777777" w:rsidR="00C57091" w:rsidRPr="0004736B" w:rsidRDefault="00C57091" w:rsidP="00DC4476">
            <w:pPr>
              <w:spacing w:after="0" w:line="240" w:lineRule="auto"/>
              <w:rPr>
                <w:rFonts w:ascii="Calibri-Bold" w:eastAsia="Times New Roman" w:hAnsi="Calibri-Bold" w:cs="Times New Roman"/>
                <w:b/>
                <w:bCs/>
                <w:color w:val="000000"/>
                <w:lang w:val="en-US" w:eastAsia="en-PK"/>
              </w:rPr>
            </w:pPr>
            <w:r>
              <w:rPr>
                <w:rFonts w:ascii="Calibri-Bold" w:eastAsia="Times New Roman" w:hAnsi="Calibri-Bold" w:cs="Times New Roman"/>
                <w:b/>
                <w:bCs/>
                <w:color w:val="000000"/>
                <w:lang w:val="en-US" w:eastAsia="en-PK"/>
              </w:rPr>
              <w:t>Mitigation Plan</w:t>
            </w:r>
          </w:p>
        </w:tc>
        <w:tc>
          <w:tcPr>
            <w:tcW w:w="5940" w:type="dxa"/>
            <w:tcBorders>
              <w:top w:val="single" w:sz="4" w:space="0" w:color="auto"/>
              <w:left w:val="single" w:sz="4" w:space="0" w:color="auto"/>
              <w:bottom w:val="single" w:sz="4" w:space="0" w:color="auto"/>
              <w:right w:val="single" w:sz="4" w:space="0" w:color="auto"/>
            </w:tcBorders>
            <w:vAlign w:val="center"/>
          </w:tcPr>
          <w:p w14:paraId="4479D2EE" w14:textId="77777777" w:rsidR="00C57091"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Pre-order the raw materials from the vendors</w:t>
            </w:r>
          </w:p>
        </w:tc>
      </w:tr>
      <w:tr w:rsidR="00C57091" w:rsidRPr="00CA0D0F" w14:paraId="4390EE50"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0F680403"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Contingency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246EA3DC" w14:textId="77777777" w:rsidR="00C57091" w:rsidRPr="00CA0D0F"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Look for the material in local market</w:t>
            </w:r>
          </w:p>
        </w:tc>
      </w:tr>
      <w:tr w:rsidR="00C57091" w:rsidRPr="00CA0D0F" w14:paraId="475927D5"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2A13402A"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Impact Rating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3F916193"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Medium</w:t>
            </w:r>
          </w:p>
        </w:tc>
      </w:tr>
      <w:tr w:rsidR="00C57091" w:rsidRPr="00CA0D0F" w14:paraId="55CD5CC4"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4259F1A4"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Possibility of Occurring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0F980390"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Medium</w:t>
            </w:r>
          </w:p>
        </w:tc>
      </w:tr>
    </w:tbl>
    <w:p w14:paraId="426CA08C" w14:textId="77777777" w:rsidR="00C57091" w:rsidRDefault="00C57091" w:rsidP="00C57091">
      <w:pPr>
        <w:rPr>
          <w:lang w:val="en-US"/>
        </w:rPr>
      </w:pPr>
    </w:p>
    <w:p w14:paraId="5C57F06D" w14:textId="77777777" w:rsidR="00C57091" w:rsidRDefault="00C57091" w:rsidP="00C57091">
      <w:pPr>
        <w:pStyle w:val="Heading2"/>
        <w:rPr>
          <w:lang w:val="en-US"/>
        </w:rPr>
      </w:pPr>
      <w:r>
        <w:rPr>
          <w:lang w:val="en-US"/>
        </w:rPr>
        <w:t xml:space="preserve">5. </w:t>
      </w:r>
      <w:r w:rsidRPr="0004736B">
        <w:rPr>
          <w:lang w:val="en-US"/>
        </w:rPr>
        <w:t>Equipment Failure</w:t>
      </w:r>
      <w:r>
        <w:rPr>
          <w:lang w:val="en-US"/>
        </w:rPr>
        <w:t>:</w:t>
      </w:r>
    </w:p>
    <w:p w14:paraId="34AF7012" w14:textId="77777777" w:rsidR="00C57091" w:rsidRDefault="00C57091" w:rsidP="00C57091">
      <w:pPr>
        <w:rPr>
          <w:lang w:val="en-US"/>
        </w:rPr>
      </w:pPr>
      <w:r w:rsidRPr="0004736B">
        <w:rPr>
          <w:lang w:val="en-US"/>
        </w:rPr>
        <w:t>If the equipment procured, especially delivered electronics, came out faulty, the testing and fabrication</w:t>
      </w:r>
      <w:r>
        <w:rPr>
          <w:lang w:val="en-US"/>
        </w:rPr>
        <w:t xml:space="preserve"> </w:t>
      </w:r>
      <w:r w:rsidRPr="0004736B">
        <w:rPr>
          <w:lang w:val="en-US"/>
        </w:rPr>
        <w:t>phases will be delayed by at least 3 days</w:t>
      </w:r>
      <w:r>
        <w:rPr>
          <w:lang w:val="en-US"/>
        </w:rPr>
        <w:t>.</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5"/>
        <w:gridCol w:w="5940"/>
      </w:tblGrid>
      <w:tr w:rsidR="00C57091" w:rsidRPr="00CA0D0F" w14:paraId="25A725CE" w14:textId="77777777" w:rsidTr="00DC4476">
        <w:tc>
          <w:tcPr>
            <w:tcW w:w="3055" w:type="dxa"/>
            <w:tcBorders>
              <w:top w:val="single" w:sz="4" w:space="0" w:color="auto"/>
              <w:left w:val="single" w:sz="4" w:space="0" w:color="auto"/>
              <w:bottom w:val="single" w:sz="4" w:space="0" w:color="auto"/>
              <w:right w:val="single" w:sz="4" w:space="0" w:color="auto"/>
            </w:tcBorders>
            <w:vAlign w:val="center"/>
          </w:tcPr>
          <w:p w14:paraId="496B40A6" w14:textId="77777777" w:rsidR="00C57091" w:rsidRPr="0004736B" w:rsidRDefault="00C57091" w:rsidP="00DC4476">
            <w:pPr>
              <w:spacing w:after="0" w:line="240" w:lineRule="auto"/>
              <w:rPr>
                <w:rFonts w:ascii="Calibri-Bold" w:eastAsia="Times New Roman" w:hAnsi="Calibri-Bold" w:cs="Times New Roman"/>
                <w:b/>
                <w:bCs/>
                <w:color w:val="000000"/>
                <w:lang w:val="en-US" w:eastAsia="en-PK"/>
              </w:rPr>
            </w:pPr>
            <w:r>
              <w:rPr>
                <w:rFonts w:ascii="Calibri-Bold" w:eastAsia="Times New Roman" w:hAnsi="Calibri-Bold" w:cs="Times New Roman"/>
                <w:b/>
                <w:bCs/>
                <w:color w:val="000000"/>
                <w:lang w:val="en-US" w:eastAsia="en-PK"/>
              </w:rPr>
              <w:t>Mitigation Plan</w:t>
            </w:r>
          </w:p>
        </w:tc>
        <w:tc>
          <w:tcPr>
            <w:tcW w:w="5940" w:type="dxa"/>
            <w:tcBorders>
              <w:top w:val="single" w:sz="4" w:space="0" w:color="auto"/>
              <w:left w:val="single" w:sz="4" w:space="0" w:color="auto"/>
              <w:bottom w:val="single" w:sz="4" w:space="0" w:color="auto"/>
              <w:right w:val="single" w:sz="4" w:space="0" w:color="auto"/>
            </w:tcBorders>
            <w:vAlign w:val="center"/>
          </w:tcPr>
          <w:p w14:paraId="329BFF8A" w14:textId="77777777" w:rsidR="00C57091"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Demand for a warranty and buy a little extra for</w:t>
            </w:r>
            <w:r>
              <w:rPr>
                <w:rFonts w:ascii="Calibri" w:eastAsia="Times New Roman" w:hAnsi="Calibri" w:cs="Calibri"/>
                <w:color w:val="000000"/>
                <w:lang w:val="en-US" w:eastAsia="en-PK"/>
              </w:rPr>
              <w:t xml:space="preserve"> </w:t>
            </w:r>
            <w:r w:rsidRPr="0004736B">
              <w:rPr>
                <w:rFonts w:ascii="Calibri" w:eastAsia="Times New Roman" w:hAnsi="Calibri" w:cs="Calibri"/>
                <w:color w:val="000000"/>
                <w:lang w:val="en-US" w:eastAsia="en-PK"/>
              </w:rPr>
              <w:t>less expensive equipment more likely to fail</w:t>
            </w:r>
          </w:p>
        </w:tc>
      </w:tr>
      <w:tr w:rsidR="00C57091" w:rsidRPr="00CA0D0F" w14:paraId="5FACFC79"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18620D0E"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Contingency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049B94ED" w14:textId="77777777" w:rsidR="00C57091" w:rsidRPr="00CA0D0F"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Re-order and look for temporary replacements by</w:t>
            </w:r>
            <w:r>
              <w:rPr>
                <w:rFonts w:ascii="Calibri" w:eastAsia="Times New Roman" w:hAnsi="Calibri" w:cs="Calibri"/>
                <w:color w:val="000000"/>
                <w:lang w:val="en-US" w:eastAsia="en-PK"/>
              </w:rPr>
              <w:t xml:space="preserve"> </w:t>
            </w:r>
            <w:r w:rsidRPr="0004736B">
              <w:rPr>
                <w:rFonts w:ascii="Calibri" w:eastAsia="Times New Roman" w:hAnsi="Calibri" w:cs="Calibri"/>
                <w:color w:val="000000"/>
                <w:lang w:val="en-US" w:eastAsia="en-PK"/>
              </w:rPr>
              <w:t>renting the equipment for labs until delivery</w:t>
            </w:r>
            <w:r>
              <w:rPr>
                <w:rFonts w:ascii="Calibri" w:eastAsia="Times New Roman" w:hAnsi="Calibri" w:cs="Calibri"/>
                <w:color w:val="000000"/>
                <w:lang w:val="en-US" w:eastAsia="en-PK"/>
              </w:rPr>
              <w:t xml:space="preserve"> </w:t>
            </w:r>
            <w:r w:rsidRPr="0004736B">
              <w:rPr>
                <w:rFonts w:ascii="Calibri" w:eastAsia="Times New Roman" w:hAnsi="Calibri" w:cs="Calibri"/>
                <w:color w:val="000000"/>
                <w:lang w:val="en-US" w:eastAsia="en-PK"/>
              </w:rPr>
              <w:t>arrives</w:t>
            </w:r>
          </w:p>
        </w:tc>
      </w:tr>
      <w:tr w:rsidR="00C57091" w:rsidRPr="00CA0D0F" w14:paraId="3ED5BFE8"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0A5E8687"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Impact Rating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675B90FA"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High</w:t>
            </w:r>
          </w:p>
        </w:tc>
      </w:tr>
      <w:tr w:rsidR="00C57091" w:rsidRPr="00CA0D0F" w14:paraId="2C770B75"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292FEF24"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Possibility of Occurring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2EF5F2F9"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Low</w:t>
            </w:r>
          </w:p>
        </w:tc>
      </w:tr>
    </w:tbl>
    <w:p w14:paraId="6DFF488A" w14:textId="77777777" w:rsidR="00C57091" w:rsidRDefault="00C57091" w:rsidP="00C57091">
      <w:pPr>
        <w:rPr>
          <w:lang w:val="en-US"/>
        </w:rPr>
      </w:pPr>
    </w:p>
    <w:p w14:paraId="758EC972" w14:textId="77777777" w:rsidR="00C57091" w:rsidRDefault="00C57091" w:rsidP="00C57091">
      <w:pPr>
        <w:pStyle w:val="Heading2"/>
        <w:rPr>
          <w:lang w:val="en-US"/>
        </w:rPr>
      </w:pPr>
      <w:r>
        <w:rPr>
          <w:lang w:val="en-US"/>
        </w:rPr>
        <w:t>6. Unaware of l</w:t>
      </w:r>
      <w:r w:rsidRPr="0004736B">
        <w:rPr>
          <w:lang w:val="en-US"/>
        </w:rPr>
        <w:t>ocal manufacturers</w:t>
      </w:r>
      <w:r>
        <w:rPr>
          <w:lang w:val="en-US"/>
        </w:rPr>
        <w:t>:</w:t>
      </w:r>
    </w:p>
    <w:p w14:paraId="01D3093D" w14:textId="77777777" w:rsidR="00C57091" w:rsidRDefault="00C57091" w:rsidP="00C57091">
      <w:pPr>
        <w:rPr>
          <w:lang w:val="en-US"/>
        </w:rPr>
      </w:pPr>
      <w:r w:rsidRPr="0004736B">
        <w:rPr>
          <w:lang w:val="en-US"/>
        </w:rPr>
        <w:t>If the marketing of the project is not effective, the project could not catch the eye of the local</w:t>
      </w:r>
      <w:r>
        <w:rPr>
          <w:lang w:val="en-US"/>
        </w:rPr>
        <w:t xml:space="preserve"> </w:t>
      </w:r>
      <w:r w:rsidRPr="0004736B">
        <w:rPr>
          <w:lang w:val="en-US"/>
        </w:rPr>
        <w:t>manufacturers and thus lose its purpose.</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5"/>
        <w:gridCol w:w="5940"/>
      </w:tblGrid>
      <w:tr w:rsidR="00C57091" w:rsidRPr="00CA0D0F" w14:paraId="1570028A" w14:textId="77777777" w:rsidTr="00DC4476">
        <w:tc>
          <w:tcPr>
            <w:tcW w:w="3055" w:type="dxa"/>
            <w:tcBorders>
              <w:top w:val="single" w:sz="4" w:space="0" w:color="auto"/>
              <w:left w:val="single" w:sz="4" w:space="0" w:color="auto"/>
              <w:bottom w:val="single" w:sz="4" w:space="0" w:color="auto"/>
              <w:right w:val="single" w:sz="4" w:space="0" w:color="auto"/>
            </w:tcBorders>
            <w:vAlign w:val="center"/>
          </w:tcPr>
          <w:p w14:paraId="18160F27" w14:textId="77777777" w:rsidR="00C57091" w:rsidRPr="0004736B" w:rsidRDefault="00C57091" w:rsidP="00DC4476">
            <w:pPr>
              <w:spacing w:after="0" w:line="240" w:lineRule="auto"/>
              <w:rPr>
                <w:rFonts w:ascii="Calibri-Bold" w:eastAsia="Times New Roman" w:hAnsi="Calibri-Bold" w:cs="Times New Roman"/>
                <w:b/>
                <w:bCs/>
                <w:color w:val="000000"/>
                <w:lang w:val="en-US" w:eastAsia="en-PK"/>
              </w:rPr>
            </w:pPr>
            <w:r>
              <w:rPr>
                <w:rFonts w:ascii="Calibri-Bold" w:eastAsia="Times New Roman" w:hAnsi="Calibri-Bold" w:cs="Times New Roman"/>
                <w:b/>
                <w:bCs/>
                <w:color w:val="000000"/>
                <w:lang w:val="en-US" w:eastAsia="en-PK"/>
              </w:rPr>
              <w:t>Mitigation Plan</w:t>
            </w:r>
          </w:p>
        </w:tc>
        <w:tc>
          <w:tcPr>
            <w:tcW w:w="5940" w:type="dxa"/>
            <w:tcBorders>
              <w:top w:val="single" w:sz="4" w:space="0" w:color="auto"/>
              <w:left w:val="single" w:sz="4" w:space="0" w:color="auto"/>
              <w:bottom w:val="single" w:sz="4" w:space="0" w:color="auto"/>
              <w:right w:val="single" w:sz="4" w:space="0" w:color="auto"/>
            </w:tcBorders>
            <w:vAlign w:val="center"/>
          </w:tcPr>
          <w:p w14:paraId="2150022B" w14:textId="77777777" w:rsidR="00C57091"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Detailed market plan for the local industry</w:t>
            </w:r>
          </w:p>
        </w:tc>
      </w:tr>
      <w:tr w:rsidR="00C57091" w:rsidRPr="00CA0D0F" w14:paraId="4D434EFF"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051E3696"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Contingency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7320D2C9" w14:textId="77777777" w:rsidR="00C57091" w:rsidRPr="00CA0D0F" w:rsidRDefault="00C57091" w:rsidP="00DC4476">
            <w:pPr>
              <w:spacing w:after="0" w:line="240" w:lineRule="auto"/>
              <w:rPr>
                <w:rFonts w:ascii="Calibri" w:eastAsia="Times New Roman" w:hAnsi="Calibri" w:cs="Calibri"/>
                <w:color w:val="000000"/>
                <w:lang w:val="en-US" w:eastAsia="en-PK"/>
              </w:rPr>
            </w:pPr>
            <w:r w:rsidRPr="0004736B">
              <w:rPr>
                <w:rFonts w:ascii="Calibri" w:eastAsia="Times New Roman" w:hAnsi="Calibri" w:cs="Calibri"/>
                <w:color w:val="000000"/>
                <w:lang w:val="en-US" w:eastAsia="en-PK"/>
              </w:rPr>
              <w:t>Personal survey and meetings with local vendors</w:t>
            </w:r>
          </w:p>
        </w:tc>
      </w:tr>
      <w:tr w:rsidR="00C57091" w:rsidRPr="00CA0D0F" w14:paraId="549E94A3"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2A3A6EB8"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Impact Rating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1EB659C5"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Medium</w:t>
            </w:r>
          </w:p>
        </w:tc>
      </w:tr>
      <w:tr w:rsidR="00C57091" w:rsidRPr="00CA0D0F" w14:paraId="158B2BA9"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62B90249"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Possibility of Occurring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6E9998E3"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Low</w:t>
            </w:r>
          </w:p>
        </w:tc>
      </w:tr>
    </w:tbl>
    <w:p w14:paraId="1716BB27" w14:textId="77777777" w:rsidR="00C57091" w:rsidRDefault="00C57091" w:rsidP="00C57091">
      <w:pPr>
        <w:rPr>
          <w:lang w:val="en-US"/>
        </w:rPr>
      </w:pPr>
    </w:p>
    <w:p w14:paraId="5E1688F4" w14:textId="77777777" w:rsidR="00C57091" w:rsidRDefault="00C57091" w:rsidP="00C57091">
      <w:pPr>
        <w:pStyle w:val="Heading2"/>
        <w:rPr>
          <w:lang w:val="en-US"/>
        </w:rPr>
      </w:pPr>
      <w:r>
        <w:rPr>
          <w:lang w:val="en-US"/>
        </w:rPr>
        <w:t xml:space="preserve">7. </w:t>
      </w:r>
      <w:r w:rsidRPr="0004736B">
        <w:rPr>
          <w:lang w:val="en-US"/>
        </w:rPr>
        <w:t xml:space="preserve">Loosening of </w:t>
      </w:r>
      <w:r>
        <w:rPr>
          <w:lang w:val="en-US"/>
        </w:rPr>
        <w:t>assembly:</w:t>
      </w:r>
    </w:p>
    <w:p w14:paraId="2190E4EA" w14:textId="77777777" w:rsidR="00C57091" w:rsidRDefault="00C57091" w:rsidP="00C57091">
      <w:pPr>
        <w:rPr>
          <w:lang w:val="en-US"/>
        </w:rPr>
      </w:pPr>
      <w:r w:rsidRPr="0004736B">
        <w:rPr>
          <w:lang w:val="en-US"/>
        </w:rPr>
        <w:t xml:space="preserve">If the </w:t>
      </w:r>
      <w:r>
        <w:rPr>
          <w:lang w:val="en-US"/>
        </w:rPr>
        <w:t>components</w:t>
      </w:r>
      <w:r w:rsidRPr="0004736B">
        <w:rPr>
          <w:lang w:val="en-US"/>
        </w:rPr>
        <w:t xml:space="preserve"> are not </w:t>
      </w:r>
      <w:r>
        <w:rPr>
          <w:lang w:val="en-US"/>
        </w:rPr>
        <w:t>bolted</w:t>
      </w:r>
      <w:r w:rsidRPr="0004736B">
        <w:rPr>
          <w:lang w:val="en-US"/>
        </w:rPr>
        <w:t xml:space="preserve"> properly, the fabrication phase may get delayed by at least 5 days</w:t>
      </w:r>
      <w:r>
        <w:rPr>
          <w:lang w:val="en-US"/>
        </w:rPr>
        <w:t>.</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55"/>
        <w:gridCol w:w="5940"/>
      </w:tblGrid>
      <w:tr w:rsidR="00C57091" w:rsidRPr="00CA0D0F" w14:paraId="0D2781E3" w14:textId="77777777" w:rsidTr="00DC4476">
        <w:tc>
          <w:tcPr>
            <w:tcW w:w="3055" w:type="dxa"/>
            <w:tcBorders>
              <w:top w:val="single" w:sz="4" w:space="0" w:color="auto"/>
              <w:left w:val="single" w:sz="4" w:space="0" w:color="auto"/>
              <w:bottom w:val="single" w:sz="4" w:space="0" w:color="auto"/>
              <w:right w:val="single" w:sz="4" w:space="0" w:color="auto"/>
            </w:tcBorders>
            <w:vAlign w:val="center"/>
          </w:tcPr>
          <w:p w14:paraId="4EAAAA8A" w14:textId="77777777" w:rsidR="00C57091" w:rsidRPr="0004736B" w:rsidRDefault="00C57091" w:rsidP="00DC4476">
            <w:pPr>
              <w:spacing w:after="0" w:line="240" w:lineRule="auto"/>
              <w:rPr>
                <w:rFonts w:ascii="Calibri-Bold" w:eastAsia="Times New Roman" w:hAnsi="Calibri-Bold" w:cs="Times New Roman"/>
                <w:b/>
                <w:bCs/>
                <w:color w:val="000000"/>
                <w:lang w:val="en-US" w:eastAsia="en-PK"/>
              </w:rPr>
            </w:pPr>
            <w:r>
              <w:rPr>
                <w:rFonts w:ascii="Calibri-Bold" w:eastAsia="Times New Roman" w:hAnsi="Calibri-Bold" w:cs="Times New Roman"/>
                <w:b/>
                <w:bCs/>
                <w:color w:val="000000"/>
                <w:lang w:val="en-US" w:eastAsia="en-PK"/>
              </w:rPr>
              <w:t>Mitigation Plan</w:t>
            </w:r>
          </w:p>
        </w:tc>
        <w:tc>
          <w:tcPr>
            <w:tcW w:w="5940" w:type="dxa"/>
            <w:tcBorders>
              <w:top w:val="single" w:sz="4" w:space="0" w:color="auto"/>
              <w:left w:val="single" w:sz="4" w:space="0" w:color="auto"/>
              <w:bottom w:val="single" w:sz="4" w:space="0" w:color="auto"/>
              <w:right w:val="single" w:sz="4" w:space="0" w:color="auto"/>
            </w:tcBorders>
            <w:vAlign w:val="center"/>
          </w:tcPr>
          <w:p w14:paraId="045D5F8E" w14:textId="77777777" w:rsidR="00C57091" w:rsidRDefault="00C57091" w:rsidP="00DC4476">
            <w:pPr>
              <w:spacing w:after="0" w:line="240" w:lineRule="auto"/>
              <w:rPr>
                <w:rFonts w:ascii="Calibri" w:eastAsia="Times New Roman" w:hAnsi="Calibri" w:cs="Calibri"/>
                <w:color w:val="000000"/>
                <w:lang w:val="en-US" w:eastAsia="en-PK"/>
              </w:rPr>
            </w:pPr>
            <w:r>
              <w:rPr>
                <w:rFonts w:ascii="Calibri" w:eastAsia="Times New Roman" w:hAnsi="Calibri" w:cs="Calibri"/>
                <w:color w:val="000000"/>
                <w:lang w:val="en-US" w:eastAsia="en-PK"/>
              </w:rPr>
              <w:t>Proper tightening of bolts</w:t>
            </w:r>
          </w:p>
        </w:tc>
      </w:tr>
      <w:tr w:rsidR="00C57091" w:rsidRPr="00CA0D0F" w14:paraId="41D32C41"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3FAE96E4"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Contingency Plan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27DF6FDD" w14:textId="77777777" w:rsidR="00C57091" w:rsidRPr="00CA0D0F" w:rsidRDefault="00C57091" w:rsidP="00DC4476">
            <w:pPr>
              <w:spacing w:after="0" w:line="240" w:lineRule="auto"/>
              <w:rPr>
                <w:rFonts w:ascii="Calibri" w:eastAsia="Times New Roman" w:hAnsi="Calibri" w:cs="Calibri"/>
                <w:color w:val="000000"/>
                <w:lang w:val="en-US" w:eastAsia="en-PK"/>
              </w:rPr>
            </w:pPr>
            <w:r>
              <w:rPr>
                <w:rFonts w:ascii="Calibri" w:eastAsia="Times New Roman" w:hAnsi="Calibri" w:cs="Calibri"/>
                <w:color w:val="000000"/>
                <w:lang w:val="en-US" w:eastAsia="en-PK"/>
              </w:rPr>
              <w:t>Recheck the bolts once the final assembly is complete</w:t>
            </w:r>
          </w:p>
        </w:tc>
      </w:tr>
      <w:tr w:rsidR="00C57091" w:rsidRPr="00CA0D0F" w14:paraId="4E8D9FAF"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5D559194"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Impact Rating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36BEBE0C"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Low</w:t>
            </w:r>
          </w:p>
        </w:tc>
      </w:tr>
      <w:tr w:rsidR="00C57091" w:rsidRPr="00CA0D0F" w14:paraId="38BA1EBC" w14:textId="77777777" w:rsidTr="00DC4476">
        <w:tc>
          <w:tcPr>
            <w:tcW w:w="3055" w:type="dxa"/>
            <w:tcBorders>
              <w:top w:val="single" w:sz="4" w:space="0" w:color="auto"/>
              <w:left w:val="single" w:sz="4" w:space="0" w:color="auto"/>
              <w:bottom w:val="single" w:sz="4" w:space="0" w:color="auto"/>
              <w:right w:val="single" w:sz="4" w:space="0" w:color="auto"/>
            </w:tcBorders>
            <w:vAlign w:val="center"/>
            <w:hideMark/>
          </w:tcPr>
          <w:p w14:paraId="2A33E7CC" w14:textId="77777777" w:rsidR="00C57091" w:rsidRPr="00CA0D0F" w:rsidRDefault="00C57091" w:rsidP="00DC4476">
            <w:pPr>
              <w:spacing w:after="0" w:line="240" w:lineRule="auto"/>
              <w:rPr>
                <w:rFonts w:ascii="Times New Roman" w:eastAsia="Times New Roman" w:hAnsi="Times New Roman" w:cs="Times New Roman"/>
                <w:sz w:val="24"/>
                <w:szCs w:val="24"/>
                <w:lang w:eastAsia="en-PK"/>
              </w:rPr>
            </w:pPr>
            <w:r w:rsidRPr="00CA0D0F">
              <w:rPr>
                <w:rFonts w:ascii="Calibri-Bold" w:eastAsia="Times New Roman" w:hAnsi="Calibri-Bold" w:cs="Times New Roman"/>
                <w:b/>
                <w:bCs/>
                <w:color w:val="000000"/>
                <w:lang w:eastAsia="en-PK"/>
              </w:rPr>
              <w:t xml:space="preserve">Possibility of Occurring </w:t>
            </w:r>
          </w:p>
        </w:tc>
        <w:tc>
          <w:tcPr>
            <w:tcW w:w="5940" w:type="dxa"/>
            <w:tcBorders>
              <w:top w:val="single" w:sz="4" w:space="0" w:color="auto"/>
              <w:left w:val="single" w:sz="4" w:space="0" w:color="auto"/>
              <w:bottom w:val="single" w:sz="4" w:space="0" w:color="auto"/>
              <w:right w:val="single" w:sz="4" w:space="0" w:color="auto"/>
            </w:tcBorders>
            <w:vAlign w:val="center"/>
            <w:hideMark/>
          </w:tcPr>
          <w:p w14:paraId="2450542E" w14:textId="77777777" w:rsidR="00C57091" w:rsidRPr="00CA0D0F" w:rsidRDefault="00C57091" w:rsidP="00DC4476">
            <w:pPr>
              <w:spacing w:after="0" w:line="240" w:lineRule="auto"/>
              <w:rPr>
                <w:rFonts w:ascii="Times New Roman" w:eastAsia="Times New Roman" w:hAnsi="Times New Roman" w:cs="Times New Roman"/>
                <w:sz w:val="24"/>
                <w:szCs w:val="24"/>
                <w:lang w:val="en-US" w:eastAsia="en-PK"/>
              </w:rPr>
            </w:pPr>
            <w:r>
              <w:rPr>
                <w:rFonts w:ascii="Calibri" w:eastAsia="Times New Roman" w:hAnsi="Calibri" w:cs="Calibri"/>
                <w:color w:val="000000"/>
                <w:lang w:val="en-US" w:eastAsia="en-PK"/>
              </w:rPr>
              <w:t>Medium</w:t>
            </w:r>
          </w:p>
        </w:tc>
      </w:tr>
    </w:tbl>
    <w:p w14:paraId="5739EAB6" w14:textId="77777777" w:rsidR="00C57091" w:rsidRDefault="00C57091" w:rsidP="00C57091">
      <w:pPr>
        <w:rPr>
          <w:lang w:val="en-US"/>
        </w:rPr>
      </w:pPr>
    </w:p>
    <w:p w14:paraId="63EE2ED8" w14:textId="77777777" w:rsidR="00C57091" w:rsidRPr="008A0783" w:rsidRDefault="00C57091" w:rsidP="00C57091">
      <w:pPr>
        <w:pStyle w:val="Heading2"/>
        <w:rPr>
          <w:rFonts w:ascii="Times New Roman" w:eastAsia="Times New Roman" w:hAnsi="Times New Roman"/>
          <w:sz w:val="20"/>
          <w:szCs w:val="20"/>
          <w:lang w:eastAsia="en-PK"/>
        </w:rPr>
      </w:pPr>
      <w:r w:rsidRPr="008A0783">
        <w:rPr>
          <w:rFonts w:eastAsia="Times New Roman"/>
          <w:lang w:eastAsia="en-PK"/>
        </w:rPr>
        <w:t>Risks Priority:</w:t>
      </w:r>
    </w:p>
    <w:tbl>
      <w:tblPr>
        <w:tblW w:w="89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11"/>
        <w:gridCol w:w="3000"/>
        <w:gridCol w:w="2784"/>
      </w:tblGrid>
      <w:tr w:rsidR="00C57091" w:rsidRPr="008A0783" w14:paraId="2A984E30"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4387EF6F" w14:textId="77777777" w:rsidR="00C57091" w:rsidRPr="008A0783" w:rsidRDefault="00C57091" w:rsidP="00DC4476">
            <w:pPr>
              <w:spacing w:after="0" w:line="240" w:lineRule="auto"/>
              <w:jc w:val="center"/>
              <w:rPr>
                <w:rFonts w:ascii="Times New Roman" w:eastAsia="Times New Roman" w:hAnsi="Times New Roman" w:cs="Times New Roman"/>
                <w:sz w:val="24"/>
                <w:szCs w:val="24"/>
                <w:lang w:eastAsia="en-PK"/>
              </w:rPr>
            </w:pPr>
            <w:r w:rsidRPr="008A0783">
              <w:rPr>
                <w:rFonts w:ascii="Calibri-Bold" w:eastAsia="Times New Roman" w:hAnsi="Calibri-Bold" w:cs="Times New Roman"/>
                <w:b/>
                <w:bCs/>
                <w:color w:val="000000"/>
                <w:lang w:eastAsia="en-PK"/>
              </w:rPr>
              <w:t>Risk</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0F93C6E" w14:textId="77777777" w:rsidR="00C57091" w:rsidRPr="008A0783" w:rsidRDefault="00C57091" w:rsidP="00DC4476">
            <w:pPr>
              <w:spacing w:after="0" w:line="240" w:lineRule="auto"/>
              <w:jc w:val="center"/>
              <w:rPr>
                <w:rFonts w:ascii="Times New Roman" w:eastAsia="Times New Roman" w:hAnsi="Times New Roman" w:cs="Times New Roman"/>
                <w:sz w:val="24"/>
                <w:szCs w:val="24"/>
                <w:lang w:eastAsia="en-PK"/>
              </w:rPr>
            </w:pPr>
            <w:r w:rsidRPr="008A0783">
              <w:rPr>
                <w:rFonts w:ascii="Calibri-Bold" w:eastAsia="Times New Roman" w:hAnsi="Calibri-Bold" w:cs="Times New Roman"/>
                <w:b/>
                <w:bCs/>
                <w:color w:val="000000"/>
                <w:lang w:eastAsia="en-PK"/>
              </w:rPr>
              <w:t>Priority Point (Impact</w:t>
            </w:r>
            <w:r>
              <w:rPr>
                <w:rFonts w:ascii="Calibri-Bold" w:eastAsia="Times New Roman" w:hAnsi="Calibri-Bold" w:cs="Times New Roman"/>
                <w:b/>
                <w:bCs/>
                <w:color w:val="000000"/>
                <w:lang w:val="en-US" w:eastAsia="en-PK"/>
              </w:rPr>
              <w:t xml:space="preserve"> * </w:t>
            </w:r>
            <w:r w:rsidRPr="008A0783">
              <w:rPr>
                <w:rFonts w:ascii="Calibri-Bold" w:eastAsia="Times New Roman" w:hAnsi="Calibri-Bold" w:cs="Times New Roman"/>
                <w:b/>
                <w:bCs/>
                <w:color w:val="000000"/>
                <w:lang w:eastAsia="en-PK"/>
              </w:rPr>
              <w:t>Probability)</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4903044" w14:textId="77777777" w:rsidR="00C57091" w:rsidRPr="008A0783" w:rsidRDefault="00C57091" w:rsidP="00DC4476">
            <w:pPr>
              <w:spacing w:after="0" w:line="240" w:lineRule="auto"/>
              <w:jc w:val="center"/>
              <w:rPr>
                <w:rFonts w:ascii="Times New Roman" w:eastAsia="Times New Roman" w:hAnsi="Times New Roman" w:cs="Times New Roman"/>
                <w:sz w:val="24"/>
                <w:szCs w:val="24"/>
                <w:lang w:eastAsia="en-PK"/>
              </w:rPr>
            </w:pPr>
            <w:r w:rsidRPr="008A0783">
              <w:rPr>
                <w:rFonts w:ascii="Calibri-Bold" w:eastAsia="Times New Roman" w:hAnsi="Calibri-Bold" w:cs="Times New Roman"/>
                <w:b/>
                <w:bCs/>
                <w:color w:val="000000"/>
                <w:lang w:eastAsia="en-PK"/>
              </w:rPr>
              <w:t>Priority Rating</w:t>
            </w:r>
          </w:p>
        </w:tc>
      </w:tr>
      <w:tr w:rsidR="00C57091" w:rsidRPr="008A0783" w14:paraId="0B0C3CBD"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2FFC44BB"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Prone to corrosion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E583BC" w14:textId="77777777" w:rsidR="00C57091" w:rsidRPr="008A0783" w:rsidRDefault="00C57091" w:rsidP="00DC4476">
            <w:pPr>
              <w:spacing w:after="0" w:line="240" w:lineRule="auto"/>
              <w:rPr>
                <w:rFonts w:ascii="Times New Roman" w:eastAsia="Times New Roman" w:hAnsi="Times New Roman" w:cs="Times New Roman"/>
                <w:sz w:val="24"/>
                <w:szCs w:val="24"/>
                <w:lang w:val="en-US" w:eastAsia="en-PK"/>
              </w:rPr>
            </w:pPr>
            <w:r w:rsidRPr="008A0783">
              <w:rPr>
                <w:rFonts w:ascii="Calibri" w:eastAsia="Times New Roman" w:hAnsi="Calibri" w:cs="Calibri"/>
                <w:color w:val="000000"/>
                <w:lang w:eastAsia="en-PK"/>
              </w:rPr>
              <w:t>0.</w:t>
            </w:r>
            <w:r>
              <w:rPr>
                <w:rFonts w:ascii="Calibri" w:eastAsia="Times New Roman" w:hAnsi="Calibri" w:cs="Calibri"/>
                <w:color w:val="000000"/>
                <w:lang w:val="en-US" w:eastAsia="en-PK"/>
              </w:rPr>
              <w:t>6</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EFBC047" w14:textId="77777777" w:rsidR="00C57091" w:rsidRPr="008A0783" w:rsidRDefault="00C57091" w:rsidP="00DC4476">
            <w:pPr>
              <w:spacing w:after="0" w:line="240" w:lineRule="auto"/>
              <w:rPr>
                <w:rFonts w:ascii="Times New Roman" w:eastAsia="Times New Roman" w:hAnsi="Times New Roman" w:cs="Times New Roman"/>
                <w:color w:val="000000" w:themeColor="text1"/>
                <w:sz w:val="24"/>
                <w:szCs w:val="24"/>
                <w:lang w:val="en-US" w:eastAsia="en-PK"/>
              </w:rPr>
            </w:pPr>
            <w:r w:rsidRPr="008A0783">
              <w:rPr>
                <w:rFonts w:ascii="Calibri" w:eastAsia="Times New Roman" w:hAnsi="Calibri" w:cs="Calibri"/>
                <w:color w:val="000000" w:themeColor="text1"/>
                <w:lang w:eastAsia="en-PK"/>
              </w:rPr>
              <w:t xml:space="preserve">Priority </w:t>
            </w:r>
            <w:r>
              <w:rPr>
                <w:rFonts w:ascii="Calibri" w:eastAsia="Times New Roman" w:hAnsi="Calibri" w:cs="Calibri"/>
                <w:color w:val="000000" w:themeColor="text1"/>
                <w:lang w:val="en-US" w:eastAsia="en-PK"/>
              </w:rPr>
              <w:t>2</w:t>
            </w:r>
          </w:p>
        </w:tc>
      </w:tr>
      <w:tr w:rsidR="00C57091" w:rsidRPr="008A0783" w14:paraId="77D79565"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6F82C313"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Failure of table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6829463" w14:textId="77777777" w:rsidR="00C57091" w:rsidRPr="008A0783" w:rsidRDefault="00C57091" w:rsidP="00DC4476">
            <w:pPr>
              <w:spacing w:after="0" w:line="240" w:lineRule="auto"/>
              <w:rPr>
                <w:rFonts w:ascii="Times New Roman" w:eastAsia="Times New Roman" w:hAnsi="Times New Roman" w:cs="Times New Roman"/>
                <w:sz w:val="24"/>
                <w:szCs w:val="24"/>
                <w:lang w:val="en-US" w:eastAsia="en-PK"/>
              </w:rPr>
            </w:pPr>
            <w:r w:rsidRPr="008A0783">
              <w:rPr>
                <w:rFonts w:ascii="Calibri" w:eastAsia="Times New Roman" w:hAnsi="Calibri" w:cs="Calibri"/>
                <w:color w:val="000000"/>
                <w:lang w:eastAsia="en-PK"/>
              </w:rPr>
              <w:t>0.</w:t>
            </w:r>
            <w:r>
              <w:rPr>
                <w:rFonts w:ascii="Calibri" w:eastAsia="Times New Roman" w:hAnsi="Calibri" w:cs="Calibri"/>
                <w:color w:val="000000"/>
                <w:lang w:val="en-US" w:eastAsia="en-PK"/>
              </w:rPr>
              <w:t>4</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A833D68" w14:textId="77777777" w:rsidR="00C57091" w:rsidRPr="008A0783" w:rsidRDefault="00C57091" w:rsidP="00DC4476">
            <w:pPr>
              <w:spacing w:after="0" w:line="240" w:lineRule="auto"/>
              <w:rPr>
                <w:rFonts w:ascii="Times New Roman" w:eastAsia="Times New Roman" w:hAnsi="Times New Roman" w:cs="Times New Roman"/>
                <w:color w:val="000000" w:themeColor="text1"/>
                <w:sz w:val="24"/>
                <w:szCs w:val="24"/>
                <w:lang w:val="en-US" w:eastAsia="en-PK"/>
              </w:rPr>
            </w:pPr>
            <w:r w:rsidRPr="008A0783">
              <w:rPr>
                <w:rFonts w:ascii="Calibri" w:eastAsia="Times New Roman" w:hAnsi="Calibri" w:cs="Calibri"/>
                <w:color w:val="000000" w:themeColor="text1"/>
                <w:lang w:eastAsia="en-PK"/>
              </w:rPr>
              <w:t xml:space="preserve">Priority </w:t>
            </w:r>
            <w:r>
              <w:rPr>
                <w:rFonts w:ascii="Calibri" w:eastAsia="Times New Roman" w:hAnsi="Calibri" w:cs="Calibri"/>
                <w:color w:val="000000" w:themeColor="text1"/>
                <w:lang w:val="en-US" w:eastAsia="en-PK"/>
              </w:rPr>
              <w:t>3</w:t>
            </w:r>
          </w:p>
        </w:tc>
      </w:tr>
      <w:tr w:rsidR="00C57091" w:rsidRPr="008A0783" w14:paraId="52621E88"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248B42FF"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Electrical Interference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95FB7E"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Pr>
                <w:rFonts w:ascii="Calibri" w:eastAsia="Times New Roman" w:hAnsi="Calibri" w:cs="Calibri"/>
                <w:color w:val="000000"/>
                <w:lang w:val="en-US" w:eastAsia="en-PK"/>
              </w:rPr>
              <w:t>0.7125</w:t>
            </w:r>
            <w:r w:rsidRPr="008A0783">
              <w:rPr>
                <w:rFonts w:ascii="Calibri" w:eastAsia="Times New Roman" w:hAnsi="Calibri" w:cs="Calibri"/>
                <w:color w:val="000000"/>
                <w:lang w:eastAsia="en-PK"/>
              </w:rPr>
              <w:t xml:space="preserve"> </w:t>
            </w:r>
          </w:p>
        </w:tc>
        <w:tc>
          <w:tcPr>
            <w:tcW w:w="2784" w:type="dxa"/>
            <w:tcBorders>
              <w:top w:val="single" w:sz="4" w:space="0" w:color="auto"/>
              <w:left w:val="single" w:sz="4" w:space="0" w:color="auto"/>
              <w:bottom w:val="single" w:sz="4" w:space="0" w:color="auto"/>
              <w:right w:val="single" w:sz="4" w:space="0" w:color="auto"/>
            </w:tcBorders>
            <w:vAlign w:val="center"/>
            <w:hideMark/>
          </w:tcPr>
          <w:p w14:paraId="4DDDD5DB" w14:textId="77777777" w:rsidR="00C57091" w:rsidRPr="008A0783" w:rsidRDefault="00C57091" w:rsidP="00DC4476">
            <w:pPr>
              <w:spacing w:after="0" w:line="240" w:lineRule="auto"/>
              <w:rPr>
                <w:rFonts w:ascii="Times New Roman" w:eastAsia="Times New Roman" w:hAnsi="Times New Roman" w:cs="Times New Roman"/>
                <w:color w:val="000000" w:themeColor="text1"/>
                <w:sz w:val="24"/>
                <w:szCs w:val="24"/>
                <w:lang w:val="en-US" w:eastAsia="en-PK"/>
              </w:rPr>
            </w:pPr>
            <w:r w:rsidRPr="008A0783">
              <w:rPr>
                <w:rFonts w:ascii="Calibri" w:eastAsia="Times New Roman" w:hAnsi="Calibri" w:cs="Calibri"/>
                <w:color w:val="000000" w:themeColor="text1"/>
                <w:lang w:eastAsia="en-PK"/>
              </w:rPr>
              <w:t xml:space="preserve">Priority </w:t>
            </w:r>
            <w:r>
              <w:rPr>
                <w:rFonts w:ascii="Calibri" w:eastAsia="Times New Roman" w:hAnsi="Calibri" w:cs="Calibri"/>
                <w:color w:val="000000" w:themeColor="text1"/>
                <w:lang w:val="en-US" w:eastAsia="en-PK"/>
              </w:rPr>
              <w:t>1</w:t>
            </w:r>
          </w:p>
        </w:tc>
      </w:tr>
      <w:tr w:rsidR="00C57091" w:rsidRPr="008A0783" w14:paraId="69290F44"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193A176F"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Delivery Delays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4A1B080" w14:textId="77777777" w:rsidR="00C57091" w:rsidRPr="008A0783" w:rsidRDefault="00C57091" w:rsidP="00DC4476">
            <w:pPr>
              <w:spacing w:after="0" w:line="240" w:lineRule="auto"/>
              <w:rPr>
                <w:rFonts w:ascii="Times New Roman" w:eastAsia="Times New Roman" w:hAnsi="Times New Roman" w:cs="Times New Roman"/>
                <w:sz w:val="24"/>
                <w:szCs w:val="24"/>
                <w:lang w:val="en-US" w:eastAsia="en-PK"/>
              </w:rPr>
            </w:pPr>
            <w:r w:rsidRPr="008A0783">
              <w:rPr>
                <w:rFonts w:ascii="Calibri" w:eastAsia="Times New Roman" w:hAnsi="Calibri" w:cs="Calibri"/>
                <w:color w:val="000000"/>
                <w:lang w:eastAsia="en-PK"/>
              </w:rPr>
              <w:t>0.</w:t>
            </w:r>
            <w:r>
              <w:rPr>
                <w:rFonts w:ascii="Calibri" w:eastAsia="Times New Roman" w:hAnsi="Calibri" w:cs="Calibri"/>
                <w:color w:val="000000"/>
                <w:lang w:val="en-US" w:eastAsia="en-PK"/>
              </w:rPr>
              <w:t>275</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9FCFAAA" w14:textId="77777777" w:rsidR="00C57091" w:rsidRPr="008A0783" w:rsidRDefault="00C57091" w:rsidP="00DC4476">
            <w:pPr>
              <w:spacing w:after="0" w:line="240" w:lineRule="auto"/>
              <w:rPr>
                <w:rFonts w:ascii="Times New Roman" w:eastAsia="Times New Roman" w:hAnsi="Times New Roman" w:cs="Times New Roman"/>
                <w:color w:val="000000" w:themeColor="text1"/>
                <w:sz w:val="24"/>
                <w:szCs w:val="24"/>
                <w:lang w:val="en-US" w:eastAsia="en-PK"/>
              </w:rPr>
            </w:pPr>
            <w:r w:rsidRPr="008A0783">
              <w:rPr>
                <w:rFonts w:ascii="Calibri" w:eastAsia="Times New Roman" w:hAnsi="Calibri" w:cs="Calibri"/>
                <w:color w:val="000000" w:themeColor="text1"/>
                <w:lang w:eastAsia="en-PK"/>
              </w:rPr>
              <w:t xml:space="preserve">Priority </w:t>
            </w:r>
            <w:r>
              <w:rPr>
                <w:rFonts w:ascii="Calibri" w:eastAsia="Times New Roman" w:hAnsi="Calibri" w:cs="Calibri"/>
                <w:color w:val="000000" w:themeColor="text1"/>
                <w:lang w:val="en-US" w:eastAsia="en-PK"/>
              </w:rPr>
              <w:t>4</w:t>
            </w:r>
          </w:p>
        </w:tc>
      </w:tr>
      <w:tr w:rsidR="00C57091" w:rsidRPr="008A0783" w14:paraId="2971DBCC"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673B96CA"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Equipment Failure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14C395"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0.2</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BA0232A" w14:textId="77777777" w:rsidR="00C57091" w:rsidRPr="008A0783" w:rsidRDefault="00C57091" w:rsidP="00DC4476">
            <w:pPr>
              <w:spacing w:after="0" w:line="240" w:lineRule="auto"/>
              <w:rPr>
                <w:rFonts w:ascii="Times New Roman" w:eastAsia="Times New Roman" w:hAnsi="Times New Roman" w:cs="Times New Roman"/>
                <w:color w:val="000000" w:themeColor="text1"/>
                <w:sz w:val="24"/>
                <w:szCs w:val="24"/>
                <w:lang w:val="en-US" w:eastAsia="en-PK"/>
              </w:rPr>
            </w:pPr>
            <w:r w:rsidRPr="008A0783">
              <w:rPr>
                <w:rFonts w:ascii="Calibri" w:eastAsia="Times New Roman" w:hAnsi="Calibri" w:cs="Calibri"/>
                <w:color w:val="000000" w:themeColor="text1"/>
                <w:lang w:eastAsia="en-PK"/>
              </w:rPr>
              <w:t xml:space="preserve">Priority </w:t>
            </w:r>
            <w:r>
              <w:rPr>
                <w:rFonts w:ascii="Calibri" w:eastAsia="Times New Roman" w:hAnsi="Calibri" w:cs="Calibri"/>
                <w:color w:val="000000" w:themeColor="text1"/>
                <w:lang w:val="en-US" w:eastAsia="en-PK"/>
              </w:rPr>
              <w:t>5</w:t>
            </w:r>
          </w:p>
        </w:tc>
      </w:tr>
      <w:tr w:rsidR="00C57091" w:rsidRPr="008A0783" w14:paraId="12F3B0A3"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1009FD46"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Unaware of local manufacturers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4629F0" w14:textId="77777777" w:rsidR="00C57091" w:rsidRPr="008A0783" w:rsidRDefault="00C57091" w:rsidP="00DC4476">
            <w:pPr>
              <w:spacing w:after="0" w:line="240" w:lineRule="auto"/>
              <w:rPr>
                <w:rFonts w:ascii="Times New Roman" w:eastAsia="Times New Roman" w:hAnsi="Times New Roman" w:cs="Times New Roman"/>
                <w:sz w:val="24"/>
                <w:szCs w:val="24"/>
                <w:lang w:val="en-US" w:eastAsia="en-PK"/>
              </w:rPr>
            </w:pPr>
            <w:r w:rsidRPr="008A0783">
              <w:rPr>
                <w:rFonts w:ascii="Calibri" w:eastAsia="Times New Roman" w:hAnsi="Calibri" w:cs="Calibri"/>
                <w:color w:val="000000"/>
                <w:lang w:eastAsia="en-PK"/>
              </w:rPr>
              <w:t>0.</w:t>
            </w:r>
            <w:r>
              <w:rPr>
                <w:rFonts w:ascii="Calibri" w:eastAsia="Times New Roman" w:hAnsi="Calibri" w:cs="Calibri"/>
                <w:color w:val="000000"/>
                <w:lang w:val="en-US" w:eastAsia="en-PK"/>
              </w:rPr>
              <w:t>1375</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0C3CF48" w14:textId="77777777" w:rsidR="00C57091" w:rsidRPr="008A0783" w:rsidRDefault="00C57091" w:rsidP="00DC4476">
            <w:pPr>
              <w:spacing w:after="0" w:line="240" w:lineRule="auto"/>
              <w:rPr>
                <w:rFonts w:ascii="Times New Roman" w:eastAsia="Times New Roman" w:hAnsi="Times New Roman" w:cs="Times New Roman"/>
                <w:color w:val="000000" w:themeColor="text1"/>
                <w:sz w:val="24"/>
                <w:szCs w:val="24"/>
                <w:lang w:val="en-US" w:eastAsia="en-PK"/>
              </w:rPr>
            </w:pPr>
            <w:r w:rsidRPr="008A0783">
              <w:rPr>
                <w:rFonts w:ascii="Calibri" w:eastAsia="Times New Roman" w:hAnsi="Calibri" w:cs="Calibri"/>
                <w:color w:val="000000" w:themeColor="text1"/>
                <w:lang w:eastAsia="en-PK"/>
              </w:rPr>
              <w:t xml:space="preserve">Priority </w:t>
            </w:r>
            <w:r>
              <w:rPr>
                <w:rFonts w:ascii="Calibri" w:eastAsia="Times New Roman" w:hAnsi="Calibri" w:cs="Calibri"/>
                <w:color w:val="000000" w:themeColor="text1"/>
                <w:lang w:val="en-US" w:eastAsia="en-PK"/>
              </w:rPr>
              <w:t>6</w:t>
            </w:r>
          </w:p>
        </w:tc>
      </w:tr>
      <w:tr w:rsidR="00C57091" w:rsidRPr="008A0783" w14:paraId="3A98B0F5" w14:textId="77777777" w:rsidTr="00DC4476">
        <w:tc>
          <w:tcPr>
            <w:tcW w:w="3211" w:type="dxa"/>
            <w:tcBorders>
              <w:top w:val="single" w:sz="4" w:space="0" w:color="auto"/>
              <w:left w:val="single" w:sz="4" w:space="0" w:color="auto"/>
              <w:bottom w:val="single" w:sz="4" w:space="0" w:color="auto"/>
              <w:right w:val="single" w:sz="4" w:space="0" w:color="auto"/>
            </w:tcBorders>
            <w:vAlign w:val="center"/>
            <w:hideMark/>
          </w:tcPr>
          <w:p w14:paraId="29CC0886" w14:textId="77777777" w:rsidR="00C57091" w:rsidRPr="008A0783" w:rsidRDefault="00C57091" w:rsidP="00DC4476">
            <w:pPr>
              <w:spacing w:after="0" w:line="240" w:lineRule="auto"/>
              <w:rPr>
                <w:rFonts w:ascii="Times New Roman" w:eastAsia="Times New Roman" w:hAnsi="Times New Roman" w:cs="Times New Roman"/>
                <w:sz w:val="24"/>
                <w:szCs w:val="24"/>
                <w:lang w:eastAsia="en-PK"/>
              </w:rPr>
            </w:pPr>
            <w:r w:rsidRPr="008A0783">
              <w:rPr>
                <w:rFonts w:ascii="Calibri" w:eastAsia="Times New Roman" w:hAnsi="Calibri" w:cs="Calibri"/>
                <w:color w:val="000000"/>
                <w:lang w:eastAsia="en-PK"/>
              </w:rPr>
              <w:t>Loosening of assembly</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36FD612" w14:textId="77777777" w:rsidR="00C57091" w:rsidRPr="008A0783" w:rsidRDefault="00C57091" w:rsidP="00DC4476">
            <w:pPr>
              <w:spacing w:after="0" w:line="240" w:lineRule="auto"/>
              <w:rPr>
                <w:rFonts w:ascii="Times New Roman" w:eastAsia="Times New Roman" w:hAnsi="Times New Roman" w:cs="Times New Roman"/>
                <w:sz w:val="24"/>
                <w:szCs w:val="24"/>
                <w:lang w:val="en-US" w:eastAsia="en-PK"/>
              </w:rPr>
            </w:pPr>
            <w:r w:rsidRPr="008A0783">
              <w:rPr>
                <w:rFonts w:ascii="Calibri" w:eastAsia="Times New Roman" w:hAnsi="Calibri" w:cs="Calibri"/>
                <w:color w:val="000000"/>
                <w:lang w:eastAsia="en-PK"/>
              </w:rPr>
              <w:t>0.</w:t>
            </w:r>
            <w:r>
              <w:rPr>
                <w:rFonts w:ascii="Calibri" w:eastAsia="Times New Roman" w:hAnsi="Calibri" w:cs="Calibri"/>
                <w:color w:val="000000"/>
                <w:lang w:val="en-US" w:eastAsia="en-PK"/>
              </w:rPr>
              <w:t>125</w:t>
            </w:r>
          </w:p>
        </w:tc>
        <w:tc>
          <w:tcPr>
            <w:tcW w:w="2784" w:type="dxa"/>
            <w:tcBorders>
              <w:top w:val="single" w:sz="4" w:space="0" w:color="auto"/>
              <w:left w:val="single" w:sz="4" w:space="0" w:color="auto"/>
              <w:bottom w:val="single" w:sz="4" w:space="0" w:color="auto"/>
              <w:right w:val="single" w:sz="4" w:space="0" w:color="auto"/>
            </w:tcBorders>
            <w:vAlign w:val="center"/>
            <w:hideMark/>
          </w:tcPr>
          <w:p w14:paraId="44743EC4" w14:textId="77777777" w:rsidR="00C57091" w:rsidRPr="008A0783" w:rsidRDefault="00C57091" w:rsidP="00DC4476">
            <w:pPr>
              <w:spacing w:after="0" w:line="240" w:lineRule="auto"/>
              <w:rPr>
                <w:rFonts w:ascii="Times New Roman" w:eastAsia="Times New Roman" w:hAnsi="Times New Roman" w:cs="Times New Roman"/>
                <w:color w:val="000000" w:themeColor="text1"/>
                <w:sz w:val="24"/>
                <w:szCs w:val="24"/>
                <w:lang w:val="en-US" w:eastAsia="en-PK"/>
              </w:rPr>
            </w:pPr>
            <w:r w:rsidRPr="008A0783">
              <w:rPr>
                <w:rFonts w:ascii="Calibri" w:eastAsia="Times New Roman" w:hAnsi="Calibri" w:cs="Calibri"/>
                <w:color w:val="000000" w:themeColor="text1"/>
                <w:lang w:eastAsia="en-PK"/>
              </w:rPr>
              <w:t xml:space="preserve">Priority </w:t>
            </w:r>
            <w:r>
              <w:rPr>
                <w:rFonts w:ascii="Calibri" w:eastAsia="Times New Roman" w:hAnsi="Calibri" w:cs="Calibri"/>
                <w:color w:val="000000" w:themeColor="text1"/>
                <w:lang w:val="en-US" w:eastAsia="en-PK"/>
              </w:rPr>
              <w:t>7</w:t>
            </w:r>
          </w:p>
        </w:tc>
      </w:tr>
    </w:tbl>
    <w:p w14:paraId="0EC972FC" w14:textId="77777777" w:rsidR="00C57091" w:rsidRPr="0004736B" w:rsidRDefault="00C57091" w:rsidP="00C57091">
      <w:pPr>
        <w:rPr>
          <w:lang w:val="en-US"/>
        </w:rPr>
      </w:pPr>
    </w:p>
    <w:p w14:paraId="7DCAD80A" w14:textId="77777777" w:rsidR="00210392" w:rsidRDefault="00210392">
      <w:bookmarkStart w:id="0" w:name="_GoBack"/>
      <w:bookmarkEnd w:id="0"/>
    </w:p>
    <w:sectPr w:rsidR="00210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F3"/>
    <w:rsid w:val="00210392"/>
    <w:rsid w:val="00C57091"/>
    <w:rsid w:val="00CE44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A6E68-0BA9-4D80-961B-676F616B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91"/>
  </w:style>
  <w:style w:type="paragraph" w:styleId="Heading1">
    <w:name w:val="heading 1"/>
    <w:basedOn w:val="Normal"/>
    <w:next w:val="Normal"/>
    <w:link w:val="Heading1Char"/>
    <w:uiPriority w:val="9"/>
    <w:qFormat/>
    <w:rsid w:val="00C57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091"/>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C57091"/>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Temiz</dc:creator>
  <cp:keywords/>
  <dc:description/>
  <cp:lastModifiedBy>Talha Ashraf</cp:lastModifiedBy>
  <cp:revision>2</cp:revision>
  <dcterms:created xsi:type="dcterms:W3CDTF">2020-09-08T12:06:00Z</dcterms:created>
  <dcterms:modified xsi:type="dcterms:W3CDTF">2020-09-08T12:06:00Z</dcterms:modified>
</cp:coreProperties>
</file>