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（%2）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3.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（%4）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文章-中文论文 - 直接开始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