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从这里开始写。需要拆分时用“标题 2”；写一会儿后打开“导航窗格”，只看标题检查结构。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直接开始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