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从这里开始写正文。需要拆分时用“标题 2”；写一会儿后打开“导航窗格”检查整体结构。以后每个“标题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