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B6E9" w14:textId="77777777"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14:paraId="27C3D3B9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E3A33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72B6F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86BD014" w14:textId="77777777"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7B1A5E3D" w14:textId="77777777"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14:paraId="3D9E353C" w14:textId="77777777"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796D080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66D8D39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273A6821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6B981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5B43CDC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E8F72A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02F3DE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F658AD9" w14:textId="528FE3B3" w:rsidR="00CA6CCD" w:rsidRPr="00145FA0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45FA0" w:rsidRPr="00145FA0">
        <w:rPr>
          <w:rFonts w:cs="Times New Roman"/>
          <w:b/>
          <w:bCs/>
          <w:szCs w:val="28"/>
        </w:rPr>
        <w:t>6</w:t>
      </w:r>
    </w:p>
    <w:p w14:paraId="058C83D2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14:paraId="7AA9D2B9" w14:textId="1395BB6F" w:rsidR="00CA6CCD" w:rsidRPr="00145FA0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145FA0">
        <w:rPr>
          <w:rFonts w:cs="Times New Roman"/>
          <w:b/>
          <w:bCs/>
          <w:szCs w:val="28"/>
        </w:rPr>
        <w:t>Задачи классификации и кластеризации»</w:t>
      </w:r>
    </w:p>
    <w:p w14:paraId="6005EF54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EBB478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51B4C47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EE2C834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D272FBB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635F05A7" w14:textId="00274516"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r w:rsidR="00145FA0">
        <w:rPr>
          <w:rFonts w:cs="Times New Roman"/>
          <w:szCs w:val="28"/>
        </w:rPr>
        <w:t>выполнил: _</w:t>
      </w:r>
      <w:r w:rsidR="00CA6CCD">
        <w:rPr>
          <w:rFonts w:cs="Times New Roman"/>
          <w:szCs w:val="28"/>
        </w:rPr>
        <w:t>_____________________________</w:t>
      </w:r>
      <w:bookmarkEnd w:id="1"/>
      <w:r w:rsidR="00145FA0">
        <w:rPr>
          <w:rFonts w:cs="Times New Roman"/>
          <w:szCs w:val="28"/>
        </w:rPr>
        <w:t xml:space="preserve"> </w:t>
      </w:r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14:paraId="4F68C71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1AA74A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34A0676" w14:textId="0AD0D9A0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r w:rsidR="00145FA0">
        <w:rPr>
          <w:rFonts w:cs="Times New Roman"/>
          <w:szCs w:val="28"/>
        </w:rPr>
        <w:t xml:space="preserve">подготовки: </w:t>
      </w:r>
      <w:r w:rsidR="00145FA0" w:rsidRPr="00145FA0">
        <w:rPr>
          <w:rFonts w:cs="Times New Roman"/>
          <w:szCs w:val="28"/>
          <w:u w:val="single"/>
        </w:rPr>
        <w:t>02.03.02</w:t>
      </w:r>
      <w:r>
        <w:rPr>
          <w:rFonts w:cs="Times New Roman"/>
          <w:szCs w:val="28"/>
          <w:u w:val="single"/>
        </w:rPr>
        <w:t xml:space="preserve">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9E67D8A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14:paraId="2A6AE91A" w14:textId="77777777"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627D51B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7CB4364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28929A4F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1B3686D1" w14:textId="7454E235" w:rsidR="00CA6CCD" w:rsidRDefault="00145FA0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_</w:t>
      </w:r>
      <w:r w:rsidR="00CA6CCD">
        <w:rPr>
          <w:rFonts w:cs="Times New Roman"/>
          <w:szCs w:val="28"/>
        </w:rPr>
        <w:t>_________________</w:t>
      </w:r>
      <w:r w:rsidR="00695758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695758">
        <w:rPr>
          <w:rFonts w:cs="Times New Roman"/>
          <w:szCs w:val="28"/>
        </w:rPr>
        <w:t>_________Приходько Т. А.</w:t>
      </w:r>
    </w:p>
    <w:p w14:paraId="15DEC9A8" w14:textId="77777777"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1EEB01AF" w14:textId="77777777"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8AC4D46" w14:textId="77777777"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451D40D5" w14:textId="77777777"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14:paraId="0E4D1362" w14:textId="77777777"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DED4E93" w14:textId="77777777"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53EC2B2D" w14:textId="3FCF7344" w:rsidR="00695758" w:rsidRPr="00145FA0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 w:rsidR="00145FA0" w:rsidRPr="00145FA0">
        <w:rPr>
          <w:rFonts w:cs="Times New Roman"/>
          <w:szCs w:val="28"/>
        </w:rPr>
        <w:t>17</w:t>
      </w:r>
    </w:p>
    <w:p w14:paraId="16B3293D" w14:textId="77777777" w:rsidR="00F1470B" w:rsidRPr="00F1470B" w:rsidRDefault="00F1470B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20E4F2A" w14:textId="77777777"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516CDA2A" w14:textId="77777777" w:rsidR="00145FA0" w:rsidRPr="00145FA0" w:rsidRDefault="00145FA0" w:rsidP="00145FA0">
      <w:pPr>
        <w:widowControl w:val="0"/>
        <w:numPr>
          <w:ilvl w:val="0"/>
          <w:numId w:val="7"/>
        </w:numPr>
        <w:autoSpaceDE w:val="0"/>
        <w:autoSpaceDN w:val="0"/>
        <w:spacing w:before="150" w:line="240" w:lineRule="auto"/>
        <w:ind w:left="0" w:right="103" w:firstLine="709"/>
        <w:jc w:val="both"/>
        <w:rPr>
          <w:rFonts w:eastAsia="Times New Roman" w:cs="Times New Roman"/>
          <w:szCs w:val="28"/>
          <w:lang w:eastAsia="ru-RU" w:bidi="ru-RU"/>
        </w:rPr>
      </w:pPr>
      <w:r w:rsidRPr="00145FA0">
        <w:rPr>
          <w:rFonts w:eastAsia="Times New Roman" w:cs="Times New Roman"/>
          <w:szCs w:val="28"/>
          <w:lang w:eastAsia="ru-RU" w:bidi="ru-RU"/>
        </w:rPr>
        <w:t>Выполнить дескриптивный анализ данных (здесь приветствуются дополнительные исследования).</w:t>
      </w:r>
    </w:p>
    <w:p w14:paraId="57FA6243" w14:textId="77777777" w:rsidR="00145FA0" w:rsidRPr="00145FA0" w:rsidRDefault="00145FA0" w:rsidP="00145FA0">
      <w:pPr>
        <w:widowControl w:val="0"/>
        <w:numPr>
          <w:ilvl w:val="0"/>
          <w:numId w:val="7"/>
        </w:numPr>
        <w:autoSpaceDE w:val="0"/>
        <w:autoSpaceDN w:val="0"/>
        <w:spacing w:before="150" w:line="240" w:lineRule="auto"/>
        <w:ind w:left="0" w:right="103" w:firstLine="709"/>
        <w:jc w:val="both"/>
        <w:rPr>
          <w:rFonts w:eastAsia="Times New Roman" w:cs="Times New Roman"/>
          <w:szCs w:val="28"/>
          <w:lang w:eastAsia="ru-RU" w:bidi="ru-RU"/>
        </w:rPr>
      </w:pPr>
      <w:r w:rsidRPr="00145FA0">
        <w:rPr>
          <w:rFonts w:eastAsia="Times New Roman" w:cs="Times New Roman"/>
          <w:szCs w:val="28"/>
          <w:lang w:eastAsia="ru-RU" w:bidi="ru-RU"/>
        </w:rPr>
        <w:t xml:space="preserve">Выполнить иерархическую кластеризацию Вашего набора данных, построив </w:t>
      </w:r>
      <w:proofErr w:type="spellStart"/>
      <w:r w:rsidRPr="00145FA0">
        <w:rPr>
          <w:rFonts w:eastAsia="Times New Roman" w:cs="Times New Roman"/>
          <w:szCs w:val="28"/>
          <w:lang w:eastAsia="ru-RU" w:bidi="ru-RU"/>
        </w:rPr>
        <w:t>дендрограмму</w:t>
      </w:r>
      <w:proofErr w:type="spellEnd"/>
      <w:r w:rsidRPr="00145FA0">
        <w:rPr>
          <w:rFonts w:eastAsia="Times New Roman" w:cs="Times New Roman"/>
          <w:szCs w:val="28"/>
          <w:lang w:eastAsia="ru-RU" w:bidi="ru-RU"/>
        </w:rPr>
        <w:t>. Подробно обосновать Ваш выбор числа групп.</w:t>
      </w:r>
    </w:p>
    <w:p w14:paraId="3B98787C" w14:textId="77777777" w:rsidR="00145FA0" w:rsidRPr="00145FA0" w:rsidRDefault="00145FA0" w:rsidP="00145FA0">
      <w:pPr>
        <w:widowControl w:val="0"/>
        <w:numPr>
          <w:ilvl w:val="0"/>
          <w:numId w:val="7"/>
        </w:numPr>
        <w:autoSpaceDE w:val="0"/>
        <w:autoSpaceDN w:val="0"/>
        <w:spacing w:before="150" w:line="240" w:lineRule="auto"/>
        <w:ind w:left="0" w:right="103" w:firstLine="709"/>
        <w:jc w:val="both"/>
        <w:rPr>
          <w:rFonts w:eastAsia="Times New Roman" w:cs="Times New Roman"/>
          <w:szCs w:val="28"/>
          <w:lang w:eastAsia="ru-RU" w:bidi="ru-RU"/>
        </w:rPr>
      </w:pPr>
      <w:r w:rsidRPr="00145FA0">
        <w:rPr>
          <w:rFonts w:eastAsia="Times New Roman" w:cs="Times New Roman"/>
          <w:szCs w:val="28"/>
          <w:lang w:eastAsia="ru-RU" w:bidi="ru-RU"/>
        </w:rPr>
        <w:t xml:space="preserve">Построить диаграмму "Каменная осыпь" </w:t>
      </w:r>
    </w:p>
    <w:p w14:paraId="63530636" w14:textId="77777777" w:rsidR="00145FA0" w:rsidRPr="00145FA0" w:rsidRDefault="00145FA0" w:rsidP="00145FA0">
      <w:pPr>
        <w:widowControl w:val="0"/>
        <w:numPr>
          <w:ilvl w:val="0"/>
          <w:numId w:val="7"/>
        </w:numPr>
        <w:autoSpaceDE w:val="0"/>
        <w:autoSpaceDN w:val="0"/>
        <w:spacing w:before="150" w:line="240" w:lineRule="auto"/>
        <w:ind w:left="0" w:right="103" w:firstLine="709"/>
        <w:jc w:val="both"/>
        <w:rPr>
          <w:rFonts w:eastAsia="Times New Roman" w:cs="Times New Roman"/>
          <w:szCs w:val="28"/>
          <w:lang w:eastAsia="ru-RU" w:bidi="ru-RU"/>
        </w:rPr>
      </w:pPr>
      <w:r w:rsidRPr="00145FA0">
        <w:rPr>
          <w:rFonts w:eastAsia="Times New Roman" w:cs="Times New Roman"/>
          <w:szCs w:val="28"/>
          <w:lang w:eastAsia="ru-RU" w:bidi="ru-RU"/>
        </w:rPr>
        <w:t xml:space="preserve">Выполнить построение </w:t>
      </w:r>
      <w:proofErr w:type="gramStart"/>
      <w:r w:rsidRPr="00145FA0">
        <w:rPr>
          <w:rFonts w:eastAsia="Times New Roman" w:cs="Times New Roman"/>
          <w:szCs w:val="28"/>
          <w:lang w:val="en-US" w:eastAsia="ru-RU" w:bidi="ru-RU"/>
        </w:rPr>
        <w:t>scatterplot</w:t>
      </w:r>
      <w:r w:rsidRPr="00145FA0">
        <w:rPr>
          <w:rFonts w:eastAsia="Times New Roman" w:cs="Times New Roman"/>
          <w:szCs w:val="28"/>
          <w:lang w:eastAsia="ru-RU" w:bidi="ru-RU"/>
        </w:rPr>
        <w:t xml:space="preserve">  (</w:t>
      </w:r>
      <w:proofErr w:type="gramEnd"/>
      <w:r w:rsidRPr="00145FA0">
        <w:rPr>
          <w:rFonts w:eastAsia="Times New Roman" w:cs="Times New Roman"/>
          <w:szCs w:val="28"/>
          <w:lang w:eastAsia="ru-RU" w:bidi="ru-RU"/>
        </w:rPr>
        <w:t xml:space="preserve">рис. 6.10) с помощью </w:t>
      </w:r>
      <w:proofErr w:type="spellStart"/>
      <w:r w:rsidRPr="00145FA0">
        <w:rPr>
          <w:rFonts w:eastAsia="Times New Roman" w:cs="Times New Roman"/>
          <w:szCs w:val="28"/>
          <w:lang w:val="en-US" w:eastAsia="ru-RU" w:bidi="ru-RU"/>
        </w:rPr>
        <w:t>ggplot</w:t>
      </w:r>
      <w:proofErr w:type="spellEnd"/>
      <w:r w:rsidRPr="00145FA0">
        <w:rPr>
          <w:rFonts w:eastAsia="Times New Roman" w:cs="Times New Roman"/>
          <w:szCs w:val="28"/>
          <w:lang w:eastAsia="ru-RU" w:bidi="ru-RU"/>
        </w:rPr>
        <w:t xml:space="preserve">2, это действие эквивалентно кластеризации </w:t>
      </w:r>
      <w:r w:rsidRPr="00145FA0">
        <w:rPr>
          <w:rFonts w:eastAsia="Times New Roman" w:cs="Times New Roman"/>
          <w:szCs w:val="28"/>
          <w:lang w:val="en-US" w:eastAsia="ru-RU" w:bidi="ru-RU"/>
        </w:rPr>
        <w:t>k</w:t>
      </w:r>
      <w:r w:rsidRPr="00145FA0">
        <w:rPr>
          <w:rFonts w:eastAsia="Times New Roman" w:cs="Times New Roman"/>
          <w:szCs w:val="28"/>
          <w:lang w:eastAsia="ru-RU" w:bidi="ru-RU"/>
        </w:rPr>
        <w:t>-</w:t>
      </w:r>
      <w:r w:rsidRPr="00145FA0">
        <w:rPr>
          <w:rFonts w:eastAsia="Times New Roman" w:cs="Times New Roman"/>
          <w:szCs w:val="28"/>
          <w:lang w:val="en-US" w:eastAsia="ru-RU" w:bidi="ru-RU"/>
        </w:rPr>
        <w:t>means</w:t>
      </w:r>
      <w:r w:rsidRPr="00145FA0">
        <w:rPr>
          <w:rFonts w:eastAsia="Times New Roman" w:cs="Times New Roman"/>
          <w:szCs w:val="28"/>
          <w:lang w:eastAsia="ru-RU" w:bidi="ru-RU"/>
        </w:rPr>
        <w:t>.</w:t>
      </w:r>
    </w:p>
    <w:p w14:paraId="0322254E" w14:textId="77777777" w:rsidR="00145FA0" w:rsidRPr="00145FA0" w:rsidRDefault="00145FA0" w:rsidP="00145FA0">
      <w:pPr>
        <w:widowControl w:val="0"/>
        <w:numPr>
          <w:ilvl w:val="0"/>
          <w:numId w:val="7"/>
        </w:numPr>
        <w:autoSpaceDE w:val="0"/>
        <w:autoSpaceDN w:val="0"/>
        <w:spacing w:before="150" w:line="240" w:lineRule="auto"/>
        <w:ind w:left="0" w:right="103" w:firstLine="709"/>
        <w:jc w:val="both"/>
        <w:rPr>
          <w:rFonts w:eastAsia="Times New Roman" w:cs="Times New Roman"/>
          <w:szCs w:val="28"/>
          <w:lang w:eastAsia="ru-RU" w:bidi="ru-RU"/>
        </w:rPr>
      </w:pPr>
      <w:r w:rsidRPr="00145FA0">
        <w:rPr>
          <w:rFonts w:eastAsia="Times New Roman" w:cs="Times New Roman"/>
          <w:szCs w:val="28"/>
          <w:lang w:eastAsia="ru-RU" w:bidi="ru-RU"/>
        </w:rPr>
        <w:t xml:space="preserve">В целом: выполнить шаги </w:t>
      </w:r>
      <w:proofErr w:type="gramStart"/>
      <w:r w:rsidRPr="00145FA0">
        <w:rPr>
          <w:rFonts w:eastAsia="Times New Roman" w:cs="Times New Roman"/>
          <w:szCs w:val="28"/>
          <w:lang w:eastAsia="ru-RU" w:bidi="ru-RU"/>
        </w:rPr>
        <w:t>1-6</w:t>
      </w:r>
      <w:proofErr w:type="gramEnd"/>
      <w:r w:rsidRPr="00145FA0">
        <w:rPr>
          <w:rFonts w:eastAsia="Times New Roman" w:cs="Times New Roman"/>
          <w:szCs w:val="28"/>
          <w:lang w:eastAsia="ru-RU" w:bidi="ru-RU"/>
        </w:rPr>
        <w:t xml:space="preserve"> анализа для своего набора данных (если какие-то из шагов </w:t>
      </w:r>
      <w:proofErr w:type="spellStart"/>
      <w:r w:rsidRPr="00145FA0">
        <w:rPr>
          <w:rFonts w:eastAsia="Times New Roman" w:cs="Times New Roman"/>
          <w:szCs w:val="28"/>
          <w:lang w:eastAsia="ru-RU" w:bidi="ru-RU"/>
        </w:rPr>
        <w:t>нерелевантны</w:t>
      </w:r>
      <w:proofErr w:type="spellEnd"/>
      <w:r w:rsidRPr="00145FA0">
        <w:rPr>
          <w:rFonts w:eastAsia="Times New Roman" w:cs="Times New Roman"/>
          <w:szCs w:val="28"/>
          <w:lang w:eastAsia="ru-RU" w:bidi="ru-RU"/>
        </w:rPr>
        <w:t xml:space="preserve"> вашему набору данных, объяснить почему).</w:t>
      </w:r>
    </w:p>
    <w:p w14:paraId="7F3A342C" w14:textId="206A9A6B" w:rsidR="00145FA0" w:rsidRDefault="00145FA0">
      <w:pPr>
        <w:spacing w:after="160" w:line="259" w:lineRule="auto"/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B2BD7C" w14:textId="6A0CD79A" w:rsidR="00145FA0" w:rsidRDefault="00145FA0" w:rsidP="00145FA0">
      <w:pPr>
        <w:spacing w:after="160" w:line="259" w:lineRule="auto"/>
        <w:ind w:left="0" w:right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Информация о наборе:</w:t>
      </w:r>
    </w:p>
    <w:p w14:paraId="52663194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Набор данных взят из репозитория машинного обучения UCL. Ссылка на набор данных</w:t>
      </w:r>
    </w:p>
    <w:p w14:paraId="3588C93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</w:p>
    <w:p w14:paraId="5B9C23A3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Источник:</w:t>
      </w:r>
    </w:p>
    <w:p w14:paraId="10100A32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Пауло Кортес, университет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Минью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Гимарайнш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, Португалия, </w:t>
      </w:r>
    </w:p>
    <w:p w14:paraId="5263DBCE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П. Кортес и А. Сильва. Использование интеллектуального анализа данных для прогнозирования успеваемости учащихся средней школы. В ред. А. Брито и Ж.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Тейшейры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. Труды 5-го будущего бизнес-технологии конференция (FUBUTEC 2008), стр. 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5-12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>, Порту, Португалия, апрель, 2008, EUROSIS, номер ISBN 978-9077381-39-7.</w:t>
      </w:r>
    </w:p>
    <w:p w14:paraId="5BF45E2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веб-ссылка   http://www3.dsi.uminho.pt/pcortez</w:t>
      </w:r>
    </w:p>
    <w:p w14:paraId="48CCE2B9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</w:p>
    <w:p w14:paraId="7722A3E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Информация О Наборе Данных:</w:t>
      </w:r>
    </w:p>
    <w:p w14:paraId="06F6C6D0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Эти данные отображают достижения учащихся в среднем образовании двух португальских школ. Атрибуты данных включают оценки учащихся, демографические, социальные и школьные характеристики), и они были собраны с помощью школьных отчетов и анкет. Представлены два набора данных, касающихся успеваемости по двум различным предметам: математике (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mat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) и португальскому языку (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por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). В работе [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Cortez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and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Silva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, 2008] эти два набора данных были смоделированы в рамках задач двоичной/пятиуровневой классификации и регрессии. Важное примечание: целевой атрибут G3 имеет сильную корреляцию с атрибутами G2 и G1. Это происходит потому, что G3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-это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итоговая оценка года (выданная в 3-м периоде), в то время как G1 и G2 соответствуют 1-му и 2-му классам периода. Предсказать G3 без G2 и G1 сложнее, но такое предсказание гораздо полезнее (Подробнее см. Источник статьи).</w:t>
      </w:r>
    </w:p>
    <w:p w14:paraId="4435D0A3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</w:p>
    <w:p w14:paraId="5F91C418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b/>
          <w:color w:val="000000"/>
          <w:szCs w:val="28"/>
          <w:lang w:eastAsia="ru-RU"/>
        </w:rPr>
      </w:pPr>
      <w:r w:rsidRPr="00145FA0">
        <w:rPr>
          <w:rFonts w:eastAsia="Times New Roman" w:cs="Times New Roman"/>
          <w:b/>
          <w:color w:val="000000"/>
          <w:szCs w:val="28"/>
          <w:lang w:eastAsia="ru-RU"/>
        </w:rPr>
        <w:t>Атрибутивная информация:</w:t>
      </w:r>
    </w:p>
    <w:p w14:paraId="761CC679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школа - школьник (двоичный: 'ГП' - Габриель Перейра или 'MS' -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Mousinho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да 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Силвейра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48F7168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секс студент секс (двоичное: 'Ф' - женщина или " М " - мужчина)</w:t>
      </w:r>
    </w:p>
    <w:p w14:paraId="4A281B93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возраст-возраст студента (числовой: от 15 до 22 лет)</w:t>
      </w:r>
    </w:p>
    <w:p w14:paraId="7FB6AAC5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val="en-US"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адрес-тип домашнего адреса студента (двоичный: 'U' - городской или 'R' - сельский)</w:t>
      </w:r>
    </w:p>
    <w:p w14:paraId="1DC235A3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famsize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-размер семейства (двоичный: 'LE3' - меньше или равно 3 или 'GT3' - больше 3)</w:t>
      </w:r>
    </w:p>
    <w:p w14:paraId="3E90819C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Pstatus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- родительского сожительства состояния (двоичное: 'Т' - жить вместе или " А " - отдельно)</w:t>
      </w:r>
    </w:p>
    <w:p w14:paraId="48C91DE1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Medu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-образование матери (числовое: 0-Нет, 1-начальное образование (4-й класс), 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2-5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>-9-й класс, 3-среднее образование или 4-высшее образование)</w:t>
      </w:r>
    </w:p>
    <w:p w14:paraId="668C2344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Феду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-образование отца (числовое: 0-Нет, 1-начальное образование (4 класс), 2-5-9 класс, 3-среднее образование или 4-высшее образование)</w:t>
      </w:r>
    </w:p>
    <w:p w14:paraId="2931E270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lastRenderedPageBreak/>
        <w:t>Mjob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- матери работа (номинальное: "учитель", "здоровье" медицинских услуг, связанных, гражданской "услуги" (например, административные или полицейские), '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at_home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' или 'другое')</w:t>
      </w:r>
    </w:p>
    <w:p w14:paraId="79C8AA64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Fjob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-работа отца (номинально: "учитель", "здравоохранение", связанные с ним гражданские "услуги" (например, административные или полицейские), "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at_home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" или "другое")</w:t>
      </w:r>
    </w:p>
    <w:p w14:paraId="223DB804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причина-причина выбрать эту школу (номинально: близко к "дому", школе "репутация", "курс" предпочтения или "другое")</w:t>
      </w:r>
    </w:p>
    <w:p w14:paraId="34C92455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опекун-опекун студента (номинально: "мать", "отец" или "другой")</w:t>
      </w:r>
    </w:p>
    <w:p w14:paraId="2383912B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время в пути - время в пути от дома до школы (числовое: 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1-1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час)</w:t>
      </w:r>
    </w:p>
    <w:p w14:paraId="0964F29F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studytime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-еженедельное время обучения (числовое: 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1-10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часов)</w:t>
      </w:r>
    </w:p>
    <w:p w14:paraId="00BC62A1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отказы-количество прошлых отказов класса (числовое: n, если 1&lt;=</w:t>
      </w: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n&lt;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>3, иначе 4)</w:t>
      </w:r>
    </w:p>
    <w:p w14:paraId="56207C0D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schoolsup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-дополнительная образовательная поддержка (двоичный код: да или нет)</w:t>
      </w:r>
    </w:p>
    <w:p w14:paraId="3743D61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famsup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-семейная образовательная поддержка (двоичный код: да или нет)</w:t>
      </w:r>
    </w:p>
    <w:p w14:paraId="40790DB7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платные-дополнительные платные занятия в рамках предмета курса (математика или португальский язык) (двоичный код: да или нет)</w:t>
      </w:r>
    </w:p>
    <w:p w14:paraId="7F100BC1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мероприятия-внеклассные мероприятия (бинарные: да или нет)</w:t>
      </w:r>
    </w:p>
    <w:p w14:paraId="259FE8FF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детский сад-посещаемый детский сад (двоичный код: да или нет)</w:t>
      </w:r>
    </w:p>
    <w:p w14:paraId="02BA381C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высшее - хочет получить высшее образование (бинарное: да или нет)</w:t>
      </w:r>
    </w:p>
    <w:p w14:paraId="3D0749DD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145FA0">
        <w:rPr>
          <w:rFonts w:eastAsia="Times New Roman" w:cs="Times New Roman"/>
          <w:color w:val="000000"/>
          <w:szCs w:val="28"/>
          <w:lang w:eastAsia="ru-RU"/>
        </w:rPr>
        <w:t>интернет - доступ</w:t>
      </w:r>
      <w:proofErr w:type="gramEnd"/>
      <w:r w:rsidRPr="00145FA0">
        <w:rPr>
          <w:rFonts w:eastAsia="Times New Roman" w:cs="Times New Roman"/>
          <w:color w:val="000000"/>
          <w:szCs w:val="28"/>
          <w:lang w:eastAsia="ru-RU"/>
        </w:rPr>
        <w:t xml:space="preserve"> в интернет дома (двоичный код: да или нет)</w:t>
      </w:r>
    </w:p>
    <w:p w14:paraId="5BA965E6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романтика - с романтическими отношениями (</w:t>
      </w: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бинарно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: да или нет)</w:t>
      </w:r>
    </w:p>
    <w:p w14:paraId="0CB70565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фамрел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-качество семейных отношений (числовое: от 1-очень плохо до 5-отлично)</w:t>
      </w:r>
    </w:p>
    <w:p w14:paraId="6456A930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freetime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-свободное время после школы (числовое значение: от 1-очень низкий до 5-очень высокий)</w:t>
      </w:r>
    </w:p>
    <w:p w14:paraId="6BA58ACC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goout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-выход с друзьями (числовое значение: от 1-очень низкий до 5-очень высокий)</w:t>
      </w:r>
    </w:p>
    <w:p w14:paraId="48CAB7AF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Dalc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-потребление алкоголя в течение рабочего дня (числовое значение: от 1-очень низкое до 5-очень высокое)</w:t>
      </w:r>
    </w:p>
    <w:p w14:paraId="23F58CEB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45FA0">
        <w:rPr>
          <w:rFonts w:eastAsia="Times New Roman" w:cs="Times New Roman"/>
          <w:color w:val="000000"/>
          <w:szCs w:val="28"/>
          <w:lang w:eastAsia="ru-RU"/>
        </w:rPr>
        <w:t>Walc</w:t>
      </w:r>
      <w:proofErr w:type="spellEnd"/>
      <w:r w:rsidRPr="00145FA0">
        <w:rPr>
          <w:rFonts w:eastAsia="Times New Roman" w:cs="Times New Roman"/>
          <w:color w:val="000000"/>
          <w:szCs w:val="28"/>
          <w:lang w:eastAsia="ru-RU"/>
        </w:rPr>
        <w:t>-потребление алкоголя в выходные дни (числовое значение: от 1-очень низкое до 5-очень высокое)</w:t>
      </w:r>
    </w:p>
    <w:p w14:paraId="1E2BCCC5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здоровье-текущее состояние здоровья (числовое значение: от 1-очень плохо до 5-очень хорошо)</w:t>
      </w:r>
    </w:p>
    <w:p w14:paraId="115B5A4A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прогулы - количество школьных прогулов (числовое значение: от 0 до 93)</w:t>
      </w:r>
    </w:p>
    <w:p w14:paraId="78A38F9D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эти оценки связаны с предметом курса, математикой или португальским языком:</w:t>
      </w:r>
    </w:p>
    <w:p w14:paraId="35C965DC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G1-класс первого периода (числовой: от 0 до 20)</w:t>
      </w:r>
    </w:p>
    <w:p w14:paraId="0A556B16" w14:textId="77777777" w:rsidR="00145FA0" w:rsidRP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G2-класс второго периода (числовой: от 0 до 20)</w:t>
      </w:r>
    </w:p>
    <w:p w14:paraId="09F9ED62" w14:textId="77777777" w:rsidR="00145FA0" w:rsidRDefault="00145FA0" w:rsidP="00145FA0">
      <w:pPr>
        <w:shd w:val="clear" w:color="auto" w:fill="FFFFFF"/>
        <w:spacing w:line="240" w:lineRule="auto"/>
        <w:ind w:left="0" w:right="0"/>
        <w:jc w:val="left"/>
        <w:textAlignment w:val="baseline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145FA0">
        <w:rPr>
          <w:rFonts w:eastAsia="Times New Roman" w:cs="Times New Roman"/>
          <w:color w:val="000000"/>
          <w:szCs w:val="28"/>
          <w:lang w:eastAsia="ru-RU"/>
        </w:rPr>
        <w:t>G3-итоговая оценка (числовая: от 0 до 20, выходная цель)</w:t>
      </w:r>
    </w:p>
    <w:p w14:paraId="7574EA55" w14:textId="1CDA472B" w:rsidR="00145FA0" w:rsidRPr="00145FA0" w:rsidRDefault="00145FA0" w:rsidP="00145FA0">
      <w:pPr>
        <w:spacing w:after="160" w:line="259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EEA2741" w14:textId="33668648" w:rsidR="00CA6CCD" w:rsidRDefault="00CA6CCD" w:rsidP="00145FA0">
      <w:pPr>
        <w:spacing w:after="160" w:line="259" w:lineRule="auto"/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работы:</w:t>
      </w:r>
    </w:p>
    <w:p w14:paraId="5F64B59D" w14:textId="77777777" w:rsidR="00574ACC" w:rsidRDefault="00574ACC" w:rsidP="00145FA0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13017635" w14:textId="1F4A6692" w:rsidR="00145FA0" w:rsidRDefault="00101CC1" w:rsidP="00145FA0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Проведем дескриптивный анализ.</w:t>
      </w:r>
    </w:p>
    <w:p w14:paraId="27639001" w14:textId="77777777" w:rsidR="00101CC1" w:rsidRDefault="00101CC1" w:rsidP="00145FA0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66B198F" w14:textId="35F66894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101CC1">
        <w:rPr>
          <w:rFonts w:cs="Times New Roman"/>
          <w:bCs/>
          <w:szCs w:val="28"/>
        </w:rPr>
        <w:drawing>
          <wp:inline distT="0" distB="0" distL="0" distR="0" wp14:anchorId="4916CE8E" wp14:editId="0AFF00CB">
            <wp:extent cx="5353797" cy="1219370"/>
            <wp:effectExtent l="0" t="0" r="0" b="0"/>
            <wp:docPr id="1856746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46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FECA" w14:textId="173AED90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101CC1">
        <w:rPr>
          <w:rFonts w:cs="Times New Roman"/>
          <w:bCs/>
          <w:szCs w:val="28"/>
        </w:rPr>
        <w:drawing>
          <wp:inline distT="0" distB="0" distL="0" distR="0" wp14:anchorId="4AB87DDC" wp14:editId="3F6B4FB6">
            <wp:extent cx="5940425" cy="939800"/>
            <wp:effectExtent l="0" t="0" r="0" b="0"/>
            <wp:docPr id="5726802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02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A23" w14:textId="3755A0C0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Рисунки 1–2 – Значение функции </w:t>
      </w:r>
      <w:r>
        <w:rPr>
          <w:rFonts w:cs="Times New Roman"/>
          <w:bCs/>
          <w:szCs w:val="28"/>
          <w:lang w:val="en-US"/>
        </w:rPr>
        <w:t>summary</w:t>
      </w:r>
      <w:r w:rsidRPr="00101CC1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столбцов с числовыми значениями.</w:t>
      </w:r>
    </w:p>
    <w:p w14:paraId="19CCEDC8" w14:textId="77777777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2CC17D5C" w14:textId="0BE67F7A" w:rsidR="00101CC1" w:rsidRDefault="00101CC1" w:rsidP="00101CC1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Представим наиболее значимые для школьной успеваемости параметры в виде графиков.</w:t>
      </w:r>
    </w:p>
    <w:p w14:paraId="05346927" w14:textId="77777777" w:rsidR="00101CC1" w:rsidRDefault="00101CC1" w:rsidP="00101CC1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55EC4CF1" w14:textId="22D78AAE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101CC1">
        <w:rPr>
          <w:rFonts w:cs="Times New Roman"/>
          <w:bCs/>
          <w:szCs w:val="28"/>
        </w:rPr>
        <w:drawing>
          <wp:inline distT="0" distB="0" distL="0" distR="0" wp14:anchorId="41EFFAE5" wp14:editId="5EF66C19">
            <wp:extent cx="4501157" cy="3510951"/>
            <wp:effectExtent l="0" t="0" r="0" b="0"/>
            <wp:docPr id="479947237" name="Рисунок 1" descr="Изображение выглядит как диаграмма, текст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7237" name="Рисунок 1" descr="Изображение выглядит как диаграмма, текст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757" cy="35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12CD" w14:textId="48A425E5" w:rsidR="00101CC1" w:rsidRDefault="00101CC1" w:rsidP="00101CC1">
      <w:pPr>
        <w:tabs>
          <w:tab w:val="left" w:pos="0"/>
          <w:tab w:val="left" w:pos="5670"/>
        </w:tabs>
        <w:ind w:left="0" w:right="-1"/>
        <w:rPr>
          <w:rFonts w:cs="Times New Roman"/>
          <w:bCs/>
          <w:szCs w:val="28"/>
        </w:rPr>
      </w:pPr>
      <w:r w:rsidRPr="00101CC1">
        <w:rPr>
          <w:rFonts w:cs="Times New Roman"/>
          <w:bCs/>
          <w:szCs w:val="28"/>
        </w:rPr>
        <w:lastRenderedPageBreak/>
        <w:drawing>
          <wp:inline distT="0" distB="0" distL="0" distR="0" wp14:anchorId="5C4E9609" wp14:editId="35315AAC">
            <wp:extent cx="4984646" cy="3864634"/>
            <wp:effectExtent l="0" t="0" r="0" b="0"/>
            <wp:docPr id="19070097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097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812" cy="38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7B08" w14:textId="00FDF7F1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101CC1">
        <w:rPr>
          <w:rFonts w:cs="Times New Roman"/>
          <w:bCs/>
          <w:szCs w:val="28"/>
        </w:rPr>
        <w:drawing>
          <wp:inline distT="0" distB="0" distL="0" distR="0" wp14:anchorId="2A1D7D7E" wp14:editId="523818DA">
            <wp:extent cx="4901609" cy="3778771"/>
            <wp:effectExtent l="0" t="0" r="0" b="0"/>
            <wp:docPr id="14131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028" cy="37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6349" w14:textId="00350033" w:rsidR="00101CC1" w:rsidRDefault="00101CC1" w:rsidP="00101CC1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Рисунки 3–5 – Гистограммы некоторых параметров</w:t>
      </w:r>
    </w:p>
    <w:p w14:paraId="41A509F5" w14:textId="1E55EDA9" w:rsidR="00101CC1" w:rsidRDefault="00101CC1" w:rsidP="00101CC1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  <w:lang w:val="en-US"/>
        </w:rPr>
      </w:pPr>
    </w:p>
    <w:p w14:paraId="331E6AFE" w14:textId="6506D230" w:rsidR="002D5BCD" w:rsidRDefault="002D5BCD" w:rsidP="00101CC1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Процесс кластеризации </w:t>
      </w:r>
    </w:p>
    <w:p w14:paraId="74E1F0E7" w14:textId="77777777" w:rsidR="002D5BCD" w:rsidRDefault="002D5BCD" w:rsidP="002D5BCD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2CC6D6B5" w14:textId="5E4A0CCA" w:rsidR="002D5BCD" w:rsidRDefault="002D5BCD" w:rsidP="002D5BCD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2D5BCD">
        <w:rPr>
          <w:rFonts w:cs="Times New Roman"/>
          <w:bCs/>
          <w:szCs w:val="28"/>
        </w:rPr>
        <w:lastRenderedPageBreak/>
        <w:drawing>
          <wp:inline distT="0" distB="0" distL="0" distR="0" wp14:anchorId="59D985C9" wp14:editId="5C41BE95">
            <wp:extent cx="5940425" cy="3633470"/>
            <wp:effectExtent l="0" t="0" r="0" b="0"/>
            <wp:docPr id="1516022714" name="Рисунок 1" descr="Изображение выглядит как диаграмма, зарисовка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2714" name="Рисунок 1" descr="Изображение выглядит как диаграмма, зарисовка, Технический чертеж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715" w14:textId="3D89902B" w:rsidR="002D5BCD" w:rsidRDefault="002D5BCD" w:rsidP="002D5BCD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6 – </w:t>
      </w:r>
      <w:proofErr w:type="spellStart"/>
      <w:r>
        <w:rPr>
          <w:rFonts w:cs="Times New Roman"/>
          <w:bCs/>
          <w:szCs w:val="28"/>
        </w:rPr>
        <w:t>Дендрограмма</w:t>
      </w:r>
      <w:proofErr w:type="spellEnd"/>
    </w:p>
    <w:p w14:paraId="6AF2FE1C" w14:textId="77777777" w:rsidR="002D5BCD" w:rsidRDefault="002D5BCD" w:rsidP="002D5BCD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48B3041F" w14:textId="374F1A31" w:rsidR="002D5BCD" w:rsidRDefault="002D5BCD" w:rsidP="002D5BCD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 построении </w:t>
      </w:r>
      <w:proofErr w:type="spellStart"/>
      <w:r>
        <w:rPr>
          <w:rFonts w:cs="Times New Roman"/>
          <w:bCs/>
          <w:szCs w:val="28"/>
        </w:rPr>
        <w:t>дендрограммы</w:t>
      </w:r>
      <w:proofErr w:type="spellEnd"/>
      <w:r>
        <w:rPr>
          <w:rFonts w:cs="Times New Roman"/>
          <w:bCs/>
          <w:szCs w:val="28"/>
        </w:rPr>
        <w:t xml:space="preserve"> учитывались следующие показатели:</w:t>
      </w:r>
    </w:p>
    <w:p w14:paraId="39AF957C" w14:textId="54CECD37" w:rsidR="002D5BCD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Промежуточная аттестация </w:t>
      </w:r>
    </w:p>
    <w:p w14:paraId="4CEB97F3" w14:textId="2A0B4C93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Возраст </w:t>
      </w:r>
    </w:p>
    <w:p w14:paraId="5E0E9850" w14:textId="27CF1960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Время пути до учебного заведения </w:t>
      </w:r>
    </w:p>
    <w:p w14:paraId="4C0D7646" w14:textId="58B47C1B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Время уходящие на обучение</w:t>
      </w:r>
    </w:p>
    <w:p w14:paraId="5B855F1B" w14:textId="233A551F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Коэффициент свободного времени</w:t>
      </w:r>
    </w:p>
    <w:p w14:paraId="287594F0" w14:textId="09DAC0E4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Количество прогулов</w:t>
      </w:r>
    </w:p>
    <w:p w14:paraId="259F25D6" w14:textId="77C1C36B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Образование матери</w:t>
      </w:r>
    </w:p>
    <w:p w14:paraId="5441D3B3" w14:textId="11A7A165" w:rsidR="00F66758" w:rsidRDefault="00F66758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Образование отца </w:t>
      </w:r>
    </w:p>
    <w:p w14:paraId="53EA04BB" w14:textId="6761D779" w:rsidR="00F66758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Работа отца </w:t>
      </w:r>
    </w:p>
    <w:p w14:paraId="642C28E0" w14:textId="48F76F2F" w:rsidR="005E3944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Работа матери</w:t>
      </w:r>
    </w:p>
    <w:p w14:paraId="2B6CD559" w14:textId="27F6B8DB" w:rsidR="005E3944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Состояние здоровья </w:t>
      </w:r>
    </w:p>
    <w:p w14:paraId="0BE6A84E" w14:textId="059DEAC8" w:rsidR="005E3944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Потребление алкоголя в рабочие дни</w:t>
      </w:r>
    </w:p>
    <w:p w14:paraId="61B92A45" w14:textId="37707EA4" w:rsidR="005E3944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Опекун</w:t>
      </w:r>
    </w:p>
    <w:p w14:paraId="1C78BED4" w14:textId="2F0366B7" w:rsidR="005E3944" w:rsidRPr="002D5BCD" w:rsidRDefault="005E3944" w:rsidP="002D5BCD">
      <w:pPr>
        <w:pStyle w:val="a3"/>
        <w:numPr>
          <w:ilvl w:val="0"/>
          <w:numId w:val="8"/>
        </w:numPr>
        <w:tabs>
          <w:tab w:val="left" w:pos="0"/>
        </w:tabs>
        <w:ind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Потребление алкоголя в выходные дни</w:t>
      </w:r>
    </w:p>
    <w:p w14:paraId="4A749649" w14:textId="3EC38D25" w:rsidR="002D5BCD" w:rsidRDefault="005E3944" w:rsidP="005E3944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5E3944">
        <w:rPr>
          <w:rFonts w:cs="Times New Roman"/>
          <w:bCs/>
          <w:szCs w:val="28"/>
        </w:rPr>
        <w:lastRenderedPageBreak/>
        <w:drawing>
          <wp:inline distT="0" distB="0" distL="0" distR="0" wp14:anchorId="6F0AAA57" wp14:editId="0735CD03">
            <wp:extent cx="5334744" cy="3791479"/>
            <wp:effectExtent l="0" t="0" r="0" b="0"/>
            <wp:docPr id="1381086342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6342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08E5" w14:textId="4620E0FA" w:rsidR="005E3944" w:rsidRDefault="005E3944" w:rsidP="005E3944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7 – Метод «Локтя» для помощи в определении кластеров.</w:t>
      </w:r>
    </w:p>
    <w:p w14:paraId="6C5CF3F5" w14:textId="77777777" w:rsidR="005E3944" w:rsidRDefault="005E3944" w:rsidP="005E394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5BC4AAA0" w14:textId="4F56DF02" w:rsidR="005E3944" w:rsidRDefault="005E3944" w:rsidP="005E394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Отсюда видим, что у нас 4–5 кластера. Выберем 5.</w:t>
      </w:r>
    </w:p>
    <w:p w14:paraId="535497E0" w14:textId="77777777" w:rsidR="005E3944" w:rsidRDefault="005E3944" w:rsidP="005E394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2EF3FA2" w14:textId="02619C28" w:rsidR="005E3944" w:rsidRDefault="005E3944" w:rsidP="005E394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 w:rsidRPr="005E3944">
        <w:rPr>
          <w:rFonts w:cs="Times New Roman"/>
          <w:bCs/>
          <w:szCs w:val="28"/>
        </w:rPr>
        <w:drawing>
          <wp:inline distT="0" distB="0" distL="0" distR="0" wp14:anchorId="75B04CC5" wp14:editId="29F8D6D4">
            <wp:extent cx="5940425" cy="3582035"/>
            <wp:effectExtent l="0" t="0" r="0" b="0"/>
            <wp:docPr id="562538829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38829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470" w14:textId="759936B4" w:rsidR="005E3944" w:rsidRDefault="005E3944" w:rsidP="005E3944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proofErr w:type="spellStart"/>
      <w:r>
        <w:rPr>
          <w:rFonts w:cs="Times New Roman"/>
          <w:bCs/>
          <w:szCs w:val="28"/>
        </w:rPr>
        <w:t>Дендрограмма</w:t>
      </w:r>
      <w:proofErr w:type="spellEnd"/>
      <w:r>
        <w:rPr>
          <w:rFonts w:cs="Times New Roman"/>
          <w:bCs/>
          <w:szCs w:val="28"/>
        </w:rPr>
        <w:t xml:space="preserve"> с выделенными кластерами. </w:t>
      </w:r>
    </w:p>
    <w:p w14:paraId="22F69D7C" w14:textId="1FA30A70" w:rsidR="005E3944" w:rsidRDefault="004E65A8" w:rsidP="005E394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  <w:lang w:val="en-US"/>
        </w:rPr>
      </w:pPr>
      <w:r w:rsidRPr="004E65A8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4CD43803" wp14:editId="003EE49D">
            <wp:extent cx="5940425" cy="4638675"/>
            <wp:effectExtent l="0" t="0" r="0" b="0"/>
            <wp:docPr id="893992755" name="Рисунок 1" descr="Изображение выглядит как текст, снимок экрана, График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92755" name="Рисунок 1" descr="Изображение выглядит как текст, снимок экрана, График, Красочность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754" w14:textId="24A45A44" w:rsidR="004E65A8" w:rsidRDefault="004E65A8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9 – Группы учеников</w:t>
      </w:r>
    </w:p>
    <w:p w14:paraId="14439F29" w14:textId="77777777" w:rsidR="0091386A" w:rsidRDefault="0091386A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56CC0981" w14:textId="77777777" w:rsidR="001F458A" w:rsidRDefault="001F458A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1D652A18" w14:textId="77777777" w:rsidR="004E65A8" w:rsidRDefault="004E65A8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7AAB8CCD" w14:textId="475C1BEB" w:rsidR="004E65A8" w:rsidRDefault="0091386A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91386A">
        <w:rPr>
          <w:rFonts w:cs="Times New Roman"/>
          <w:bCs/>
          <w:szCs w:val="28"/>
        </w:rPr>
        <w:lastRenderedPageBreak/>
        <w:drawing>
          <wp:inline distT="0" distB="0" distL="0" distR="0" wp14:anchorId="33A7E65B" wp14:editId="78EACC89">
            <wp:extent cx="5571460" cy="3455035"/>
            <wp:effectExtent l="0" t="0" r="0" b="0"/>
            <wp:docPr id="2018575095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75095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684" cy="34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257" w14:textId="5DD3A85E" w:rsidR="0091386A" w:rsidRDefault="0091386A" w:rsidP="004E65A8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10 – Диаграмма каменная осыпь</w:t>
      </w:r>
    </w:p>
    <w:p w14:paraId="6C6EE411" w14:textId="574B1078" w:rsidR="001F458A" w:rsidRDefault="001F458A" w:rsidP="001F458A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2AD95126" w14:textId="77777777" w:rsidR="001F458A" w:rsidRPr="001F458A" w:rsidRDefault="001F458A" w:rsidP="001F458A">
      <w:pPr>
        <w:spacing w:line="240" w:lineRule="auto"/>
        <w:ind w:left="0" w:right="-1" w:firstLine="851"/>
        <w:jc w:val="both"/>
        <w:rPr>
          <w:rFonts w:eastAsia="Times New Roman" w:cs="Times New Roman"/>
          <w:szCs w:val="28"/>
          <w:lang w:eastAsia="ru-RU"/>
        </w:rPr>
      </w:pPr>
      <w:r w:rsidRPr="001F458A">
        <w:rPr>
          <w:rFonts w:eastAsia="Times New Roman" w:cs="Times New Roman"/>
          <w:szCs w:val="28"/>
          <w:lang w:eastAsia="ru-RU"/>
        </w:rPr>
        <w:t>График показывает резкое падение дисперсии, объясненное после первых нескольких групп роста, причем первые несколько групп объясняют большую часть дисперсии. Это указывает на то, что в наборе данных несколько доминирующих факторов или основных компонентов, которые объясняют большую часть изменчивости данных.</w:t>
      </w:r>
    </w:p>
    <w:p w14:paraId="71D03567" w14:textId="77777777" w:rsidR="001F458A" w:rsidRDefault="001F458A" w:rsidP="001F458A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DE26616" w14:textId="44E980B3" w:rsidR="0091386A" w:rsidRDefault="001F458A" w:rsidP="001F458A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0E11ED83" wp14:editId="6E3C2E84">
            <wp:extent cx="5940425" cy="4598035"/>
            <wp:effectExtent l="0" t="0" r="0" b="0"/>
            <wp:docPr id="126322051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2051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8A">
        <w:rPr>
          <w:rFonts w:cs="Times New Roman"/>
          <w:bCs/>
          <w:szCs w:val="28"/>
        </w:rPr>
        <w:drawing>
          <wp:inline distT="0" distB="0" distL="0" distR="0" wp14:anchorId="773FAE8C" wp14:editId="0FA0C5A9">
            <wp:extent cx="5940425" cy="4608830"/>
            <wp:effectExtent l="0" t="0" r="0" b="0"/>
            <wp:docPr id="200761526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1526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549B1AEC" wp14:editId="59F8E1BC">
            <wp:extent cx="5940425" cy="4638675"/>
            <wp:effectExtent l="0" t="0" r="0" b="0"/>
            <wp:docPr id="41956411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411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8A">
        <w:rPr>
          <w:rFonts w:cs="Times New Roman"/>
          <w:bCs/>
          <w:szCs w:val="28"/>
        </w:rPr>
        <w:drawing>
          <wp:inline distT="0" distB="0" distL="0" distR="0" wp14:anchorId="788C2158" wp14:editId="17A43DAE">
            <wp:extent cx="5940425" cy="4606925"/>
            <wp:effectExtent l="0" t="0" r="0" b="0"/>
            <wp:docPr id="96479280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280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7E3236BD" wp14:editId="58DA4B4F">
            <wp:extent cx="5940425" cy="4656455"/>
            <wp:effectExtent l="0" t="0" r="0" b="0"/>
            <wp:docPr id="35603719" name="Рисунок 1" descr="Изображение выглядит как текст, число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719" name="Рисунок 1" descr="Изображение выглядит как текст, число, снимок экрана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1BC7FF8D" wp14:editId="7C45267E">
            <wp:extent cx="5940425" cy="4609465"/>
            <wp:effectExtent l="0" t="0" r="0" b="0"/>
            <wp:docPr id="3683561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561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8"/>
        </w:rPr>
        <w:t xml:space="preserve"> </w:t>
      </w: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4CFB1C3C" wp14:editId="1DEFC795">
            <wp:extent cx="5940425" cy="4612640"/>
            <wp:effectExtent l="0" t="0" r="0" b="0"/>
            <wp:docPr id="147628717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717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D81C" w14:textId="40D1FF07" w:rsidR="001F458A" w:rsidRDefault="001F458A" w:rsidP="001F458A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Рисунки 11–17 – Диаграммы рассеивания </w:t>
      </w:r>
    </w:p>
    <w:p w14:paraId="230C946B" w14:textId="77777777" w:rsidR="001F458A" w:rsidRDefault="001F458A" w:rsidP="001F458A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2B59C9D7" w14:textId="05640D59" w:rsidR="001F458A" w:rsidRDefault="001F458A" w:rsidP="001F458A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 w:rsidRPr="001F458A">
        <w:rPr>
          <w:rFonts w:cs="Times New Roman"/>
          <w:bCs/>
          <w:szCs w:val="28"/>
        </w:rPr>
        <w:lastRenderedPageBreak/>
        <w:drawing>
          <wp:inline distT="0" distB="0" distL="0" distR="0" wp14:anchorId="6A60C5CD" wp14:editId="2FACC6E6">
            <wp:extent cx="5940425" cy="4458970"/>
            <wp:effectExtent l="0" t="0" r="0" b="0"/>
            <wp:docPr id="196778256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256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E50" w14:textId="6EEA73B2" w:rsidR="001F458A" w:rsidRDefault="001F458A" w:rsidP="001F458A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18 – 3Д диаграмма рассеивания</w:t>
      </w:r>
    </w:p>
    <w:p w14:paraId="5218ABA4" w14:textId="77777777" w:rsidR="001F458A" w:rsidRDefault="001F458A" w:rsidP="001F458A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5B48A4D0" w14:textId="77777777" w:rsidR="001F458A" w:rsidRDefault="001F458A" w:rsidP="001F458A">
      <w:pPr>
        <w:pStyle w:val="C"/>
        <w:tabs>
          <w:tab w:val="left" w:pos="567"/>
        </w:tabs>
        <w:ind w:left="0" w:right="-1"/>
      </w:pPr>
      <w:r>
        <w:t>По результатам детального анализа набора данных, можно сделать следующие выводы:</w:t>
      </w:r>
    </w:p>
    <w:p w14:paraId="0CE7B20E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  <w:r w:rsidRPr="002771EB">
        <w:t xml:space="preserve">Кластер 1: в этой группе средний возраст 16,6 лет и относительно высокий уровень образования родителей. У них хорошие семейные отношения, они проводят меньше времени с друзьями и имеют низкий уровень потребления алкоголя. Их оценки выше по сравнению с другими группами, со средним баллом около 8,5 в </w:t>
      </w:r>
      <w:r w:rsidRPr="002771EB">
        <w:rPr>
          <w:lang w:val="en-US"/>
        </w:rPr>
        <w:t>G</w:t>
      </w:r>
      <w:r w:rsidRPr="002771EB">
        <w:t xml:space="preserve">1 и </w:t>
      </w:r>
      <w:r w:rsidRPr="002771EB">
        <w:rPr>
          <w:lang w:val="en-US"/>
        </w:rPr>
        <w:t>G</w:t>
      </w:r>
      <w:r w:rsidRPr="002771EB">
        <w:t xml:space="preserve">2 и 7,5 в </w:t>
      </w:r>
      <w:r w:rsidRPr="002771EB">
        <w:rPr>
          <w:lang w:val="en-US"/>
        </w:rPr>
        <w:t>G</w:t>
      </w:r>
      <w:r w:rsidRPr="002771EB">
        <w:t>3.</w:t>
      </w:r>
    </w:p>
    <w:p w14:paraId="2FA68B8B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</w:p>
    <w:p w14:paraId="23441FC6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  <w:r w:rsidRPr="002771EB">
        <w:t xml:space="preserve">Кластер 2: эта группа имеет более низкий уровень образования родителей, большее количество неудач и более высокое потребление алкоголя, чем кластер 1. У них более низкий средний балл по сравнению с кластером 1, со средним баллом 7 в </w:t>
      </w:r>
      <w:r w:rsidRPr="002771EB">
        <w:rPr>
          <w:lang w:val="en-US"/>
        </w:rPr>
        <w:t>G</w:t>
      </w:r>
      <w:r w:rsidRPr="002771EB">
        <w:t xml:space="preserve">1 и </w:t>
      </w:r>
      <w:r w:rsidRPr="002771EB">
        <w:rPr>
          <w:lang w:val="en-US"/>
        </w:rPr>
        <w:t>G</w:t>
      </w:r>
      <w:r w:rsidRPr="002771EB">
        <w:t xml:space="preserve">2 и 5 в </w:t>
      </w:r>
      <w:r w:rsidRPr="002771EB">
        <w:rPr>
          <w:lang w:val="en-US"/>
        </w:rPr>
        <w:t>G</w:t>
      </w:r>
      <w:r w:rsidRPr="002771EB">
        <w:t>3.</w:t>
      </w:r>
    </w:p>
    <w:p w14:paraId="0783C553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</w:p>
    <w:p w14:paraId="6535C52F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  <w:r w:rsidRPr="002771EB">
        <w:t xml:space="preserve">Кластер 3: Эта группа имеет самый высокий уровень образования родителей и проводит больше всего времени за учебой. У них низкий уровень потребления алкоголя и мало прогулов, что приводит к высоким оценкам со средним баллом около 14,5 в </w:t>
      </w:r>
      <w:r w:rsidRPr="002771EB">
        <w:rPr>
          <w:lang w:val="en-US"/>
        </w:rPr>
        <w:t>G</w:t>
      </w:r>
      <w:r w:rsidRPr="002771EB">
        <w:t xml:space="preserve">1, </w:t>
      </w:r>
      <w:r w:rsidRPr="002771EB">
        <w:rPr>
          <w:lang w:val="en-US"/>
        </w:rPr>
        <w:t>G</w:t>
      </w:r>
      <w:r w:rsidRPr="002771EB">
        <w:t xml:space="preserve">2 и </w:t>
      </w:r>
      <w:r w:rsidRPr="002771EB">
        <w:rPr>
          <w:lang w:val="en-US"/>
        </w:rPr>
        <w:t>G</w:t>
      </w:r>
      <w:r w:rsidRPr="002771EB">
        <w:t>3.</w:t>
      </w:r>
    </w:p>
    <w:p w14:paraId="5ADA9994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</w:p>
    <w:p w14:paraId="0F42A620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  <w:r w:rsidRPr="002771EB">
        <w:lastRenderedPageBreak/>
        <w:t xml:space="preserve">Кластер 4: Эта группа имеет относительно более низкий уровень образования родителей, тратит меньше времени на учебу и имеет более высокий уровень потребления алкоголя. У них более низкие оценки по сравнению с кластером 3 и кластером 1, со средним баллом около 11 в </w:t>
      </w:r>
      <w:r w:rsidRPr="002771EB">
        <w:rPr>
          <w:lang w:val="en-US"/>
        </w:rPr>
        <w:t>G</w:t>
      </w:r>
      <w:r w:rsidRPr="002771EB">
        <w:t xml:space="preserve">1, </w:t>
      </w:r>
      <w:r w:rsidRPr="002771EB">
        <w:rPr>
          <w:lang w:val="en-US"/>
        </w:rPr>
        <w:t>G</w:t>
      </w:r>
      <w:r w:rsidRPr="002771EB">
        <w:t xml:space="preserve">2 и </w:t>
      </w:r>
      <w:r w:rsidRPr="002771EB">
        <w:rPr>
          <w:lang w:val="en-US"/>
        </w:rPr>
        <w:t>G</w:t>
      </w:r>
      <w:r w:rsidRPr="002771EB">
        <w:t>3.</w:t>
      </w:r>
    </w:p>
    <w:p w14:paraId="0AEBC78F" w14:textId="77777777" w:rsidR="001F458A" w:rsidRPr="002771EB" w:rsidRDefault="001F458A" w:rsidP="001F458A">
      <w:pPr>
        <w:pStyle w:val="C"/>
        <w:tabs>
          <w:tab w:val="left" w:pos="567"/>
        </w:tabs>
        <w:ind w:left="0" w:right="-1"/>
      </w:pPr>
    </w:p>
    <w:p w14:paraId="44C8EA54" w14:textId="125379B1" w:rsidR="001F458A" w:rsidRDefault="001F458A" w:rsidP="001F458A">
      <w:pPr>
        <w:tabs>
          <w:tab w:val="left" w:pos="0"/>
        </w:tabs>
        <w:ind w:left="0" w:right="-1"/>
        <w:jc w:val="left"/>
      </w:pPr>
      <w:r w:rsidRPr="002771EB">
        <w:t xml:space="preserve">Кластер 5: Эта группа имеет высокий уровень потребления алкоголя, проводит больше времени с друзьями и чаще всего отсутствует. У них самый низкий средний балл по сравнению с другими кластерами со средним баллом около 10 в </w:t>
      </w:r>
      <w:r w:rsidRPr="002771EB">
        <w:rPr>
          <w:lang w:val="en-US"/>
        </w:rPr>
        <w:t>G</w:t>
      </w:r>
      <w:r w:rsidRPr="002771EB">
        <w:t xml:space="preserve">1, </w:t>
      </w:r>
      <w:r w:rsidRPr="002771EB">
        <w:rPr>
          <w:lang w:val="en-US"/>
        </w:rPr>
        <w:t>G</w:t>
      </w:r>
      <w:r w:rsidRPr="002771EB">
        <w:t xml:space="preserve">2 и </w:t>
      </w:r>
      <w:r w:rsidRPr="002771EB">
        <w:rPr>
          <w:lang w:val="en-US"/>
        </w:rPr>
        <w:t>G</w:t>
      </w:r>
      <w:r w:rsidRPr="002771EB">
        <w:t>3.</w:t>
      </w:r>
    </w:p>
    <w:p w14:paraId="00F33C63" w14:textId="77777777" w:rsidR="00F03639" w:rsidRDefault="00F03639" w:rsidP="001F458A">
      <w:pPr>
        <w:tabs>
          <w:tab w:val="left" w:pos="0"/>
        </w:tabs>
        <w:ind w:left="0" w:right="-1"/>
        <w:jc w:val="left"/>
      </w:pPr>
    </w:p>
    <w:p w14:paraId="1DACC4E7" w14:textId="3C51D516" w:rsidR="00F03639" w:rsidRDefault="00F03639" w:rsidP="00F03639">
      <w:pPr>
        <w:tabs>
          <w:tab w:val="left" w:pos="0"/>
        </w:tabs>
        <w:ind w:left="0" w:right="-1"/>
        <w:rPr>
          <w:b/>
          <w:bCs/>
        </w:rPr>
      </w:pPr>
      <w:r>
        <w:rPr>
          <w:b/>
          <w:bCs/>
        </w:rPr>
        <w:t>Часть 2</w:t>
      </w:r>
    </w:p>
    <w:p w14:paraId="05405F9E" w14:textId="4A9F9C96" w:rsid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b/>
          <w:bCs/>
          <w:szCs w:val="28"/>
        </w:rPr>
      </w:pPr>
      <w:r w:rsidRPr="00F03639">
        <w:rPr>
          <w:rFonts w:cs="Times New Roman"/>
          <w:b/>
          <w:bCs/>
          <w:szCs w:val="28"/>
        </w:rPr>
        <w:t>Постановка задачи:</w:t>
      </w:r>
    </w:p>
    <w:p w14:paraId="0262BF84" w14:textId="791F6C0F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Данные берутся из предыдущего набора (ЛР 6 часть 1). Вам необходимо добавить найденные в результате кластерного анализа классы (</w:t>
      </w:r>
      <w:proofErr w:type="spellStart"/>
      <w:r w:rsidRPr="00F03639">
        <w:rPr>
          <w:rFonts w:cs="Times New Roman"/>
          <w:szCs w:val="28"/>
        </w:rPr>
        <w:t>groups</w:t>
      </w:r>
      <w:proofErr w:type="spellEnd"/>
      <w:r w:rsidRPr="00F03639">
        <w:rPr>
          <w:rFonts w:cs="Times New Roman"/>
          <w:szCs w:val="28"/>
        </w:rPr>
        <w:t xml:space="preserve">), как вектор-столбец в предыдущий DATASET, разделить его на две части (обучающую и тестовую) обучить на обучающей выборке классификатор, а затем применить классификатор к тестовым данным. Важно: понадобится преобразовать вектор </w:t>
      </w:r>
      <w:proofErr w:type="spellStart"/>
      <w:r w:rsidRPr="00F03639">
        <w:rPr>
          <w:rFonts w:cs="Times New Roman"/>
          <w:szCs w:val="28"/>
        </w:rPr>
        <w:t>groups</w:t>
      </w:r>
      <w:proofErr w:type="spellEnd"/>
      <w:r w:rsidRPr="00F03639">
        <w:rPr>
          <w:rFonts w:cs="Times New Roman"/>
          <w:szCs w:val="28"/>
        </w:rPr>
        <w:t xml:space="preserve"> в фактор.</w:t>
      </w:r>
    </w:p>
    <w:p w14:paraId="2159EFAA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124C15E5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Для наивного Байесовского классификатора:</w:t>
      </w:r>
    </w:p>
    <w:p w14:paraId="0BF0A11A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29610AAF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 xml:space="preserve">1. Решите задачу с помощью наивного Байесовского классификатора; </w:t>
      </w:r>
    </w:p>
    <w:p w14:paraId="0AE3A3CF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2. Проанализируйте точность полученных решений для тестовых данных</w:t>
      </w:r>
    </w:p>
    <w:p w14:paraId="5A0FF392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31000ACC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Для деревьев решений:</w:t>
      </w:r>
    </w:p>
    <w:p w14:paraId="69AAF705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5ED35C85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1. Примените метод деревьев решений для задачи классификации (для того же набора данных).</w:t>
      </w:r>
    </w:p>
    <w:p w14:paraId="6D91551F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2. Исследуйте дерево решений; если позволяет размерность, постройте его график.</w:t>
      </w:r>
    </w:p>
    <w:p w14:paraId="7B7B7B4C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lastRenderedPageBreak/>
        <w:t>3. Проанализируйте точность полученных решений для тестовых данных (с известным значением переменной отклика), сравните результаты с ранее полученными.</w:t>
      </w:r>
    </w:p>
    <w:p w14:paraId="4B360852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4. Выполнить классификацию с помощью случайного леса, сопоставить результат с результатом дерева решения, прокомментировать результат сравнения.</w:t>
      </w:r>
    </w:p>
    <w:p w14:paraId="72EA1969" w14:textId="77777777" w:rsidR="00F03639" w:rsidRP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5. Сопоставьте результаты с результатами Байесовского классификатора.</w:t>
      </w:r>
    </w:p>
    <w:p w14:paraId="08E69EB2" w14:textId="19DDD95E" w:rsidR="00F03639" w:rsidRDefault="00F03639" w:rsidP="00F03639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F03639">
        <w:rPr>
          <w:rFonts w:cs="Times New Roman"/>
          <w:szCs w:val="28"/>
        </w:rPr>
        <w:t>6. Проанализируйте полученные результаты, сделайте вывод относительно результатов кластерного анализа (ЛР 6.1), оформите общий отчёт по ЛР 6.1 и 6.2.</w:t>
      </w:r>
    </w:p>
    <w:p w14:paraId="0D148E42" w14:textId="68A23026" w:rsidR="00883001" w:rsidRDefault="00883001">
      <w:pPr>
        <w:spacing w:after="160" w:line="259" w:lineRule="auto"/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11E0828" w14:textId="78DBB781" w:rsidR="00883001" w:rsidRDefault="00883001" w:rsidP="00883001">
      <w:pPr>
        <w:tabs>
          <w:tab w:val="left" w:pos="0"/>
        </w:tabs>
        <w:ind w:left="0" w:right="-1"/>
        <w:rPr>
          <w:rFonts w:cs="Times New Roman"/>
          <w:b/>
          <w:bCs/>
          <w:szCs w:val="28"/>
        </w:rPr>
      </w:pPr>
      <w:r w:rsidRPr="00883001">
        <w:rPr>
          <w:rFonts w:cs="Times New Roman"/>
          <w:b/>
          <w:bCs/>
          <w:szCs w:val="28"/>
        </w:rPr>
        <w:lastRenderedPageBreak/>
        <w:t>Ход работы</w:t>
      </w:r>
      <w:r w:rsidRPr="00883001">
        <w:rPr>
          <w:rFonts w:cs="Times New Roman"/>
          <w:b/>
          <w:bCs/>
          <w:szCs w:val="28"/>
          <w:lang w:val="en-US"/>
        </w:rPr>
        <w:t>:</w:t>
      </w:r>
      <w:r w:rsidRPr="00883001">
        <w:rPr>
          <w:rFonts w:cs="Times New Roman"/>
          <w:b/>
          <w:bCs/>
          <w:szCs w:val="28"/>
        </w:rPr>
        <w:t xml:space="preserve"> </w:t>
      </w:r>
    </w:p>
    <w:p w14:paraId="629495C1" w14:textId="77777777" w:rsidR="00883001" w:rsidRDefault="00883001" w:rsidP="00883001">
      <w:pPr>
        <w:tabs>
          <w:tab w:val="left" w:pos="0"/>
        </w:tabs>
        <w:ind w:left="0" w:right="-1"/>
        <w:rPr>
          <w:rFonts w:cs="Times New Roman"/>
          <w:b/>
          <w:bCs/>
          <w:szCs w:val="28"/>
        </w:rPr>
      </w:pPr>
    </w:p>
    <w:p w14:paraId="34293634" w14:textId="77777777" w:rsidR="00883001" w:rsidRDefault="00883001" w:rsidP="00883001">
      <w:pPr>
        <w:pStyle w:val="C"/>
        <w:ind w:left="0" w:right="-1" w:firstLine="709"/>
      </w:pPr>
      <w:r>
        <w:t>Реализуем наивный байесовского классификатора. Для этого разделим набор данных на тренировочный и тестовый. Тренировочный будет составлять 70</w:t>
      </w:r>
      <w:r>
        <w:rPr>
          <w:lang w:val="en-US"/>
        </w:rPr>
        <w:t xml:space="preserve">%, </w:t>
      </w:r>
      <w:r>
        <w:t>а тестовый – 30</w:t>
      </w:r>
      <w:r>
        <w:rPr>
          <w:lang w:val="en-US"/>
        </w:rPr>
        <w:t>%</w:t>
      </w:r>
      <w:r>
        <w:t>.</w:t>
      </w:r>
    </w:p>
    <w:p w14:paraId="2C1148E0" w14:textId="77777777" w:rsidR="00883001" w:rsidRDefault="00883001" w:rsidP="00883001">
      <w:pPr>
        <w:pStyle w:val="C"/>
        <w:ind w:left="0" w:right="-1"/>
        <w:jc w:val="left"/>
      </w:pPr>
    </w:p>
    <w:p w14:paraId="0226A945" w14:textId="77777777" w:rsidR="00883001" w:rsidRDefault="00883001" w:rsidP="00883001">
      <w:pPr>
        <w:pStyle w:val="C"/>
        <w:ind w:left="0" w:right="-1"/>
        <w:jc w:val="left"/>
      </w:pPr>
    </w:p>
    <w:p w14:paraId="033FD3FD" w14:textId="6802F527" w:rsidR="00883001" w:rsidRDefault="00883001" w:rsidP="00883001">
      <w:pPr>
        <w:pStyle w:val="C"/>
        <w:ind w:left="0" w:right="-1"/>
        <w:jc w:val="center"/>
      </w:pPr>
      <w:r w:rsidRPr="00883001">
        <w:drawing>
          <wp:inline distT="0" distB="0" distL="0" distR="0" wp14:anchorId="5483C07E" wp14:editId="5D7C8E1E">
            <wp:extent cx="2905530" cy="2048161"/>
            <wp:effectExtent l="0" t="0" r="0" b="9525"/>
            <wp:docPr id="7110587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87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AF23" w14:textId="77777777" w:rsidR="00883001" w:rsidRPr="00C92075" w:rsidRDefault="00883001" w:rsidP="00883001">
      <w:pPr>
        <w:pStyle w:val="C"/>
        <w:ind w:left="0" w:right="-1" w:firstLine="0"/>
        <w:jc w:val="center"/>
      </w:pPr>
    </w:p>
    <w:p w14:paraId="71BE7F5E" w14:textId="7406FF72" w:rsidR="00883001" w:rsidRDefault="00883001" w:rsidP="00883001">
      <w:pPr>
        <w:tabs>
          <w:tab w:val="left" w:pos="0"/>
        </w:tabs>
        <w:ind w:left="0" w:right="-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19 – Результаты определения кластера </w:t>
      </w:r>
    </w:p>
    <w:p w14:paraId="6DD51B0A" w14:textId="77777777" w:rsidR="00883001" w:rsidRDefault="00883001" w:rsidP="00883001">
      <w:pPr>
        <w:tabs>
          <w:tab w:val="left" w:pos="0"/>
        </w:tabs>
        <w:ind w:left="0" w:right="-1"/>
        <w:rPr>
          <w:rFonts w:cs="Times New Roman"/>
          <w:szCs w:val="28"/>
        </w:rPr>
      </w:pPr>
    </w:p>
    <w:p w14:paraId="34C42B5B" w14:textId="77777777" w:rsidR="00883001" w:rsidRDefault="00883001" w:rsidP="00883001">
      <w:pPr>
        <w:tabs>
          <w:tab w:val="left" w:pos="0"/>
        </w:tabs>
        <w:ind w:left="0" w:right="-1" w:firstLine="709"/>
        <w:jc w:val="both"/>
        <w:rPr>
          <w:rFonts w:cs="Times New Roman"/>
          <w:szCs w:val="28"/>
        </w:rPr>
      </w:pPr>
      <w:r w:rsidRPr="00883001">
        <w:rPr>
          <w:rFonts w:cs="Times New Roman"/>
          <w:szCs w:val="28"/>
        </w:rPr>
        <w:t>В целом, наивный байесовский классификатор достиг 75%-ной точности. Это означает, что из всех экземпляров в наборе данных классификатор правильно предсказал метку кластера для 75% из них.</w:t>
      </w:r>
    </w:p>
    <w:p w14:paraId="3AF48D65" w14:textId="22992D8F" w:rsidR="00883001" w:rsidRDefault="00883001" w:rsidP="00883001">
      <w:pPr>
        <w:tabs>
          <w:tab w:val="left" w:pos="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 w:rsidRPr="002771EB">
        <w:rPr>
          <w:rFonts w:eastAsia="Times New Roman" w:cs="Times New Roman"/>
          <w:szCs w:val="28"/>
          <w:lang w:eastAsia="ru-RU"/>
        </w:rPr>
        <w:t>Глядя на матрицу путаницы, мы можем видеть, что классификатор работал хорошо для некоторых кластеров, но не так хорошо для других.</w:t>
      </w:r>
    </w:p>
    <w:p w14:paraId="0F929D16" w14:textId="77777777" w:rsidR="00883001" w:rsidRPr="00883001" w:rsidRDefault="00883001" w:rsidP="00883001">
      <w:pPr>
        <w:spacing w:after="160"/>
        <w:ind w:left="0" w:right="0" w:firstLine="851"/>
        <w:jc w:val="both"/>
        <w:rPr>
          <w:rFonts w:eastAsia="Times New Roman" w:cs="Times New Roman"/>
          <w:szCs w:val="28"/>
          <w:lang w:eastAsia="ru-RU"/>
        </w:rPr>
      </w:pPr>
      <w:r w:rsidRPr="00883001">
        <w:rPr>
          <w:rFonts w:eastAsia="Times New Roman" w:cs="Times New Roman"/>
          <w:szCs w:val="28"/>
          <w:lang w:eastAsia="ru-RU"/>
        </w:rPr>
        <w:t>Мы также можем видеть, что некоторые кластеры легче различимы, чем другие. Например, кластер 2 очень легко отличить от других, поскольку в нем не было неправильных классификаций по сравнению с другими кластерами. С другой стороны, кластер 1 имел наибольшее количество неправильных классификаций по сравнению с другими кластерами, что указывает на то, что он может быть более похож на другие кластеры с точки зрения признаков, используемых классификатором.</w:t>
      </w:r>
    </w:p>
    <w:p w14:paraId="04211427" w14:textId="766E0CC1" w:rsidR="00883001" w:rsidRDefault="005E3B86" w:rsidP="00883001">
      <w:pPr>
        <w:tabs>
          <w:tab w:val="left" w:pos="0"/>
        </w:tabs>
        <w:ind w:left="0"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Реализуем метод деревьев решений.</w:t>
      </w:r>
    </w:p>
    <w:p w14:paraId="5EF2FBF3" w14:textId="77777777" w:rsidR="005E3B86" w:rsidRDefault="005E3B86" w:rsidP="00883001">
      <w:pPr>
        <w:tabs>
          <w:tab w:val="left" w:pos="0"/>
        </w:tabs>
        <w:ind w:left="0" w:right="-1" w:firstLine="709"/>
        <w:jc w:val="both"/>
        <w:rPr>
          <w:rFonts w:cs="Times New Roman"/>
          <w:szCs w:val="28"/>
        </w:rPr>
      </w:pPr>
    </w:p>
    <w:p w14:paraId="0563A6B0" w14:textId="11121A14" w:rsidR="005E3B86" w:rsidRPr="00883001" w:rsidRDefault="005E3B86" w:rsidP="005E3B86">
      <w:pPr>
        <w:tabs>
          <w:tab w:val="left" w:pos="0"/>
        </w:tabs>
        <w:ind w:left="0" w:right="-1"/>
        <w:rPr>
          <w:rFonts w:cs="Times New Roman"/>
          <w:szCs w:val="28"/>
        </w:rPr>
      </w:pPr>
      <w:r w:rsidRPr="005E3B86">
        <w:rPr>
          <w:rFonts w:cs="Times New Roman"/>
          <w:szCs w:val="28"/>
        </w:rPr>
        <w:lastRenderedPageBreak/>
        <w:drawing>
          <wp:inline distT="0" distB="0" distL="0" distR="0" wp14:anchorId="7E7F1D65" wp14:editId="6D97AB5E">
            <wp:extent cx="4001058" cy="1952898"/>
            <wp:effectExtent l="0" t="0" r="0" b="9525"/>
            <wp:docPr id="12183949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49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04B6" w14:textId="4A719EB4" w:rsidR="00883001" w:rsidRDefault="005E3B86" w:rsidP="005E3B86">
      <w:pPr>
        <w:tabs>
          <w:tab w:val="left" w:pos="0"/>
        </w:tabs>
        <w:ind w:left="0" w:right="-1"/>
        <w:rPr>
          <w:rFonts w:cs="Times New Roman"/>
          <w:szCs w:val="28"/>
        </w:rPr>
      </w:pPr>
      <w:r>
        <w:rPr>
          <w:rFonts w:cs="Times New Roman"/>
          <w:szCs w:val="28"/>
        </w:rPr>
        <w:t>Рисунок 20 – Результаты метода деревьев решений и матрица ошибок</w:t>
      </w:r>
    </w:p>
    <w:p w14:paraId="184A4327" w14:textId="77777777" w:rsidR="005E3B86" w:rsidRDefault="005E3B86" w:rsidP="005E3B86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154F39D9" w14:textId="129F1B8A" w:rsidR="005E3B86" w:rsidRDefault="00AA7E78" w:rsidP="005E3B86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AA7E78">
        <w:rPr>
          <w:rFonts w:cs="Times New Roman"/>
          <w:szCs w:val="28"/>
        </w:rPr>
        <w:drawing>
          <wp:inline distT="0" distB="0" distL="0" distR="0" wp14:anchorId="7CF03613" wp14:editId="39E8E9CD">
            <wp:extent cx="5940425" cy="4646930"/>
            <wp:effectExtent l="0" t="0" r="0" b="0"/>
            <wp:docPr id="1015500369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0369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E07F" w14:textId="385C0470" w:rsidR="00AA7E78" w:rsidRDefault="00AA7E78" w:rsidP="00AA7E78">
      <w:pPr>
        <w:tabs>
          <w:tab w:val="left" w:pos="0"/>
        </w:tabs>
        <w:ind w:left="0" w:right="-1"/>
        <w:rPr>
          <w:rFonts w:cs="Times New Roman"/>
          <w:szCs w:val="28"/>
        </w:rPr>
      </w:pPr>
      <w:r>
        <w:rPr>
          <w:rFonts w:cs="Times New Roman"/>
          <w:szCs w:val="28"/>
        </w:rPr>
        <w:t>Рисунок 21 – Дерево решений</w:t>
      </w:r>
    </w:p>
    <w:p w14:paraId="04160263" w14:textId="77777777" w:rsidR="00AA7E78" w:rsidRDefault="00AA7E78" w:rsidP="00AA7E7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472652A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Общая точность модели составляет 63,79%. Хотя это лучше, чем случайное угадывание (которое составило бы около 20% для задачи классификации по 5 классам), это не очень высокая точность.</w:t>
      </w:r>
    </w:p>
    <w:p w14:paraId="139FE649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Из матрицы путаницы мы можем наблюдать следующее:</w:t>
      </w:r>
    </w:p>
    <w:p w14:paraId="785232D1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</w:p>
    <w:p w14:paraId="047473E4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Класс 1: 26 образцов классифицированы правильно, но имеются значительные ошибки в классификации: 10 образцов ошибочно отнесены к классу 4, а 8 образцов - к классу 5.</w:t>
      </w:r>
    </w:p>
    <w:p w14:paraId="028E9DF7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Класс 2: 7 образцов классифицированы правильно, и только 1 образец ошибочно отнесен к классу 1.</w:t>
      </w:r>
    </w:p>
    <w:p w14:paraId="344EBFAF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Класс 3: 28 образцов классифицированы правильно, но есть некоторые ошибки в классификации, при этом 5 образцов ошибочно отнесены к классу 1, 3 - к классу 4 и 3 - к классу 5.</w:t>
      </w:r>
    </w:p>
    <w:p w14:paraId="4C1C63D5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Класс 4: 4 образца классифицированы правильно, но имеются ошибочные классификации, при этом 3 образца ошибочно отнесены к классу 1, а 3 - к классу 3.</w:t>
      </w:r>
    </w:p>
    <w:p w14:paraId="782EC941" w14:textId="77777777" w:rsidR="00A0794A" w:rsidRPr="00A0794A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Класс 5: 9 образцов классифицированы правильно, при этом 3 образца ошибочно отнесены к классу 4.</w:t>
      </w:r>
    </w:p>
    <w:p w14:paraId="7B2DCF21" w14:textId="35EBAB84" w:rsidR="00AA7E78" w:rsidRDefault="00A0794A" w:rsidP="00A0794A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t>Из матрицы путаницы очевидно, что модели сложнее точно классифицировать выборки по классам 1, 4 и 5. Сосредоточение внимания на улучшении производительности для этих классов может привести к общему повышению точности. Этого можно достичь путем более глубокого анализа особенностей, влияющих на эти классы, или изучения других методов классификации, которые могли бы лучше обрабатывать эти классы.</w:t>
      </w:r>
    </w:p>
    <w:p w14:paraId="32292BFA" w14:textId="77777777" w:rsidR="00A0794A" w:rsidRDefault="00A0794A" w:rsidP="00A0794A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4E6ACE92" w14:textId="053E93A1" w:rsidR="00A0794A" w:rsidRDefault="00A0794A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drawing>
          <wp:inline distT="0" distB="0" distL="0" distR="0" wp14:anchorId="4CB23D49" wp14:editId="6CE60364">
            <wp:extent cx="2810267" cy="1924319"/>
            <wp:effectExtent l="0" t="0" r="0" b="0"/>
            <wp:docPr id="9840830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30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0B6" w14:textId="77D022AD" w:rsidR="00A0794A" w:rsidRDefault="00A0794A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  <w:r>
        <w:rPr>
          <w:rFonts w:cs="Times New Roman"/>
          <w:szCs w:val="28"/>
        </w:rPr>
        <w:t>Рисунок 22 – Реализация метода случайного леса</w:t>
      </w:r>
    </w:p>
    <w:p w14:paraId="55A9C31A" w14:textId="77777777" w:rsidR="00A0794A" w:rsidRDefault="00A0794A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</w:p>
    <w:p w14:paraId="00AE615C" w14:textId="487A400B" w:rsidR="00A0794A" w:rsidRDefault="00A0794A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  <w:r w:rsidRPr="00A0794A">
        <w:rPr>
          <w:rFonts w:cs="Times New Roman"/>
          <w:szCs w:val="28"/>
        </w:rPr>
        <w:lastRenderedPageBreak/>
        <w:drawing>
          <wp:inline distT="0" distB="0" distL="0" distR="0" wp14:anchorId="14F7C0F6" wp14:editId="2F0E8197">
            <wp:extent cx="5940425" cy="4570095"/>
            <wp:effectExtent l="0" t="0" r="0" b="0"/>
            <wp:docPr id="32930913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0913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6603" w14:textId="64F71961" w:rsidR="00A0794A" w:rsidRDefault="00A0794A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23 – Графическое представление важности параметров при классификации </w:t>
      </w:r>
      <w:r w:rsidR="000C69FD">
        <w:rPr>
          <w:rFonts w:cs="Times New Roman"/>
          <w:szCs w:val="28"/>
        </w:rPr>
        <w:t>в модели</w:t>
      </w:r>
      <w:r>
        <w:rPr>
          <w:rFonts w:cs="Times New Roman"/>
          <w:szCs w:val="28"/>
        </w:rPr>
        <w:t xml:space="preserve"> случайного ле</w:t>
      </w:r>
      <w:r w:rsidR="000C69FD">
        <w:rPr>
          <w:rFonts w:cs="Times New Roman"/>
          <w:szCs w:val="28"/>
        </w:rPr>
        <w:t>са.</w:t>
      </w:r>
    </w:p>
    <w:p w14:paraId="419C4178" w14:textId="77777777" w:rsidR="000C69FD" w:rsidRDefault="000C69FD" w:rsidP="00A0794A">
      <w:pPr>
        <w:tabs>
          <w:tab w:val="left" w:pos="0"/>
        </w:tabs>
        <w:ind w:left="0" w:right="-1"/>
        <w:rPr>
          <w:rFonts w:cs="Times New Roman"/>
          <w:szCs w:val="28"/>
        </w:rPr>
      </w:pPr>
    </w:p>
    <w:p w14:paraId="76957B85" w14:textId="77777777" w:rsidR="000C69FD" w:rsidRPr="00475FED" w:rsidRDefault="000C69FD" w:rsidP="000C69FD">
      <w:pPr>
        <w:pStyle w:val="C"/>
        <w:ind w:left="0" w:right="-1" w:firstLine="567"/>
      </w:pPr>
      <w:r w:rsidRPr="00475FED">
        <w:t xml:space="preserve">Общая точность модели случайного леса составляет 68,10%, что является улучшением по сравнению с классификатором дерева решений (63,79%). Несмотря на достигнутый прогресс, все еще есть возможности для улучшения с помощью настройки </w:t>
      </w:r>
      <w:proofErr w:type="spellStart"/>
      <w:r w:rsidRPr="00475FED">
        <w:t>гиперпараметров</w:t>
      </w:r>
      <w:proofErr w:type="spellEnd"/>
      <w:r w:rsidRPr="00475FED">
        <w:t>, разработки функциональных возможностей или даже изучения других алгоритмов классификации.</w:t>
      </w:r>
    </w:p>
    <w:p w14:paraId="5FB0A2FD" w14:textId="77777777" w:rsidR="000C69FD" w:rsidRPr="00475FED" w:rsidRDefault="000C69FD" w:rsidP="000C69FD">
      <w:pPr>
        <w:pStyle w:val="C"/>
        <w:ind w:left="0" w:right="-1" w:firstLine="567"/>
      </w:pPr>
      <w:r w:rsidRPr="00475FED">
        <w:t>Из матрицы путаницы мы можем наблюдать следующее:</w:t>
      </w:r>
    </w:p>
    <w:p w14:paraId="6D1A9D51" w14:textId="77777777" w:rsidR="000C69FD" w:rsidRPr="00475FED" w:rsidRDefault="000C69FD" w:rsidP="000C69FD">
      <w:pPr>
        <w:pStyle w:val="C"/>
        <w:ind w:left="0" w:right="-1" w:firstLine="567"/>
      </w:pPr>
      <w:r w:rsidRPr="00475FED">
        <w:t>Класс 1: 31 образец классифицирован правильно, но имеются значительные ошибки в классификации: 9 образцов ошибочно отнесены к классу 4, а 9 образцов - к классу 5.</w:t>
      </w:r>
    </w:p>
    <w:p w14:paraId="31121600" w14:textId="77777777" w:rsidR="000C69FD" w:rsidRPr="00475FED" w:rsidRDefault="000C69FD" w:rsidP="000C69FD">
      <w:pPr>
        <w:pStyle w:val="C"/>
        <w:ind w:left="0" w:right="-1" w:firstLine="567"/>
      </w:pPr>
      <w:r w:rsidRPr="00475FED">
        <w:t>Класс 2: 6 образцов классифицированы правильно, без каких-либо ошибок.</w:t>
      </w:r>
    </w:p>
    <w:p w14:paraId="1DE2D54B" w14:textId="77777777" w:rsidR="000C69FD" w:rsidRPr="00475FED" w:rsidRDefault="000C69FD" w:rsidP="000C69FD">
      <w:pPr>
        <w:pStyle w:val="C"/>
        <w:ind w:left="0" w:right="-1" w:firstLine="567"/>
      </w:pPr>
      <w:r w:rsidRPr="00475FED">
        <w:t>Класс 3: 24 образца классифицированы правильно, но есть некоторые ошибки в классификации, при этом 2 образца ошибочно отнесены к классу 1, 1 - к классу 4 и 1 - к классу 5.</w:t>
      </w:r>
    </w:p>
    <w:p w14:paraId="221D692D" w14:textId="77777777" w:rsidR="000C69FD" w:rsidRPr="00475FED" w:rsidRDefault="000C69FD" w:rsidP="000C69FD">
      <w:pPr>
        <w:pStyle w:val="C"/>
        <w:ind w:left="0" w:right="-1" w:firstLine="567"/>
      </w:pPr>
      <w:r w:rsidRPr="00475FED">
        <w:lastRenderedPageBreak/>
        <w:t>Класс 4: 8 образцов классифицированы правильно, но имеются ошибочные классификации, при этом 2 образца ошибочно отнесены к классу 1, 1 - к классу 2 и 2 - к классу 3.</w:t>
      </w:r>
    </w:p>
    <w:p w14:paraId="5D58AF66" w14:textId="77777777" w:rsidR="000C69FD" w:rsidRPr="00475FED" w:rsidRDefault="000C69FD" w:rsidP="000C69FD">
      <w:pPr>
        <w:pStyle w:val="C"/>
        <w:ind w:left="0" w:right="-1" w:firstLine="567"/>
      </w:pPr>
      <w:r w:rsidRPr="00475FED">
        <w:t>Класс 5: 10 образцов классифицированы правильно, при этом 1 образец ошибочно отнесен к классу 3 и 2 - к классу 4.</w:t>
      </w:r>
    </w:p>
    <w:p w14:paraId="2E4DC3E8" w14:textId="77777777" w:rsidR="000C69FD" w:rsidRDefault="000C69FD" w:rsidP="000C69FD">
      <w:pPr>
        <w:pStyle w:val="C"/>
        <w:ind w:left="0" w:right="-1" w:firstLine="567"/>
      </w:pPr>
      <w:r w:rsidRPr="00475FED">
        <w:t xml:space="preserve">Из матрицы путаницы видно, что модели </w:t>
      </w:r>
      <w:proofErr w:type="spellStart"/>
      <w:r w:rsidRPr="00475FED">
        <w:rPr>
          <w:lang w:val="en-US"/>
        </w:rPr>
        <w:t>randomForest</w:t>
      </w:r>
      <w:proofErr w:type="spellEnd"/>
      <w:r w:rsidRPr="00475FED">
        <w:t xml:space="preserve"> по-прежнему сложнее точно классифицировать выборки в классах 1, 4 и 5. Однако производительность улучшилась по сравнению с классификатором дерева решений. Дальнейшая работа по улучшению характеристик для этих классов может привести к общему повышению точности.</w:t>
      </w:r>
    </w:p>
    <w:p w14:paraId="78616BAD" w14:textId="77777777" w:rsidR="000C69FD" w:rsidRDefault="000C69FD" w:rsidP="000C69FD">
      <w:pPr>
        <w:pStyle w:val="C"/>
        <w:ind w:left="0" w:right="-1" w:firstLine="567"/>
      </w:pPr>
    </w:p>
    <w:p w14:paraId="4C6CC83A" w14:textId="0F339CD0" w:rsidR="000C69FD" w:rsidRDefault="000C69FD" w:rsidP="000C69FD">
      <w:pPr>
        <w:pStyle w:val="C"/>
        <w:ind w:left="0" w:right="-1" w:firstLine="0"/>
        <w:rPr>
          <w:b/>
          <w:bCs/>
        </w:rPr>
      </w:pPr>
      <w:r w:rsidRPr="00475FED">
        <w:rPr>
          <w:b/>
          <w:bCs/>
        </w:rPr>
        <w:t>Вывод</w:t>
      </w:r>
      <w:r>
        <w:rPr>
          <w:b/>
          <w:bCs/>
        </w:rPr>
        <w:t>:</w:t>
      </w:r>
    </w:p>
    <w:p w14:paraId="044A46FE" w14:textId="77777777" w:rsidR="000C69FD" w:rsidRDefault="000C69FD" w:rsidP="000C69FD">
      <w:pPr>
        <w:pStyle w:val="C"/>
        <w:ind w:left="0" w:right="-1" w:firstLine="567"/>
        <w:jc w:val="center"/>
        <w:rPr>
          <w:b/>
          <w:bCs/>
        </w:rPr>
      </w:pPr>
    </w:p>
    <w:p w14:paraId="309243A9" w14:textId="77777777" w:rsidR="000C69FD" w:rsidRDefault="000C69FD" w:rsidP="000C69FD">
      <w:pPr>
        <w:pStyle w:val="C"/>
        <w:ind w:left="0" w:right="-1" w:firstLine="567"/>
      </w:pPr>
      <w:r>
        <w:t>Основываясь на точности, наивный байесовский алгоритм работает лучше всего (75,00%), за ним следует случайный лес (68,10%), а затем дерево решений (63,79%). Матрицы путаницы показывают, что у каждого классификатора есть некоторые проблемы с неправильной классификацией. Однако наивный байесовский классификатор, по-видимому, имеет лучший баланс с точки зрения правильной классификации по всем классам. Классификатор случайного леса показывает улучшения в некоторых классах по сравнению с деревом решений, но он по-прежнему испытывает трудности с классами 1, 4 и 5.</w:t>
      </w:r>
    </w:p>
    <w:p w14:paraId="6997A71A" w14:textId="77777777" w:rsidR="000C69FD" w:rsidRPr="005E3B86" w:rsidRDefault="000C69FD" w:rsidP="000C69FD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sectPr w:rsidR="000C69FD" w:rsidRPr="005E3B86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E67C77"/>
    <w:multiLevelType w:val="hybridMultilevel"/>
    <w:tmpl w:val="E58A8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072384"/>
    <w:multiLevelType w:val="hybridMultilevel"/>
    <w:tmpl w:val="5946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062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6173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806043">
    <w:abstractNumId w:val="0"/>
  </w:num>
  <w:num w:numId="4" w16cid:durableId="350496058">
    <w:abstractNumId w:val="1"/>
  </w:num>
  <w:num w:numId="5" w16cid:durableId="2021589295">
    <w:abstractNumId w:val="3"/>
  </w:num>
  <w:num w:numId="6" w16cid:durableId="2005545449">
    <w:abstractNumId w:val="4"/>
  </w:num>
  <w:num w:numId="7" w16cid:durableId="1397244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8908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4C"/>
    <w:rsid w:val="000034C4"/>
    <w:rsid w:val="00085C57"/>
    <w:rsid w:val="000C69FD"/>
    <w:rsid w:val="00101CC1"/>
    <w:rsid w:val="0013599D"/>
    <w:rsid w:val="00145FA0"/>
    <w:rsid w:val="00166A11"/>
    <w:rsid w:val="001F458A"/>
    <w:rsid w:val="00221C54"/>
    <w:rsid w:val="00294881"/>
    <w:rsid w:val="002A4D06"/>
    <w:rsid w:val="002D5BCD"/>
    <w:rsid w:val="002E5C38"/>
    <w:rsid w:val="003203D7"/>
    <w:rsid w:val="003531DB"/>
    <w:rsid w:val="004C049E"/>
    <w:rsid w:val="004E65A8"/>
    <w:rsid w:val="004F6391"/>
    <w:rsid w:val="004F6A54"/>
    <w:rsid w:val="00574ACC"/>
    <w:rsid w:val="005E3944"/>
    <w:rsid w:val="005E3B86"/>
    <w:rsid w:val="0066565C"/>
    <w:rsid w:val="00695758"/>
    <w:rsid w:val="006B2FF9"/>
    <w:rsid w:val="00714E89"/>
    <w:rsid w:val="00786D13"/>
    <w:rsid w:val="00815E70"/>
    <w:rsid w:val="008346A5"/>
    <w:rsid w:val="00840C10"/>
    <w:rsid w:val="008764F5"/>
    <w:rsid w:val="00883001"/>
    <w:rsid w:val="0091386A"/>
    <w:rsid w:val="009C7350"/>
    <w:rsid w:val="00A0794A"/>
    <w:rsid w:val="00A14FA3"/>
    <w:rsid w:val="00AA7E78"/>
    <w:rsid w:val="00AB6461"/>
    <w:rsid w:val="00AF32B6"/>
    <w:rsid w:val="00B0681A"/>
    <w:rsid w:val="00B37B3C"/>
    <w:rsid w:val="00B46EF4"/>
    <w:rsid w:val="00BB17E0"/>
    <w:rsid w:val="00BC74B0"/>
    <w:rsid w:val="00BF4CC7"/>
    <w:rsid w:val="00CA6CCD"/>
    <w:rsid w:val="00CB0632"/>
    <w:rsid w:val="00CC0AE3"/>
    <w:rsid w:val="00D166BA"/>
    <w:rsid w:val="00D71FFD"/>
    <w:rsid w:val="00E872B2"/>
    <w:rsid w:val="00EA2B99"/>
    <w:rsid w:val="00EB0925"/>
    <w:rsid w:val="00EC0B1A"/>
    <w:rsid w:val="00F03639"/>
    <w:rsid w:val="00F12A74"/>
    <w:rsid w:val="00F1470B"/>
    <w:rsid w:val="00F66758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BD6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F1470B"/>
    <w:pPr>
      <w:keepNext/>
      <w:widowControl w:val="0"/>
      <w:autoSpaceDE w:val="0"/>
      <w:autoSpaceDN w:val="0"/>
      <w:adjustRightInd w:val="0"/>
      <w:spacing w:before="240" w:after="60" w:line="240" w:lineRule="auto"/>
      <w:ind w:left="0" w:right="0"/>
      <w:jc w:val="left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1470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uiPriority w:val="22"/>
    <w:qFormat/>
    <w:rsid w:val="00F1470B"/>
    <w:rPr>
      <w:b/>
      <w:bCs/>
    </w:rPr>
  </w:style>
  <w:style w:type="paragraph" w:customStyle="1" w:styleId="C">
    <w:name w:val="C#"/>
    <w:basedOn w:val="a"/>
    <w:qFormat/>
    <w:rsid w:val="001F458A"/>
    <w:pPr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A10DA9-7ACA-4C41-920B-BE557982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23</Pages>
  <Words>2124</Words>
  <Characters>12110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 Александрович</cp:lastModifiedBy>
  <cp:revision>21</cp:revision>
  <cp:lastPrinted>2021-09-20T12:27:00Z</cp:lastPrinted>
  <dcterms:created xsi:type="dcterms:W3CDTF">2021-09-11T19:45:00Z</dcterms:created>
  <dcterms:modified xsi:type="dcterms:W3CDTF">2023-05-29T21:16:00Z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