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AA08F" w14:textId="77777777" w:rsidR="00F958FC" w:rsidRPr="003278EB" w:rsidRDefault="00F958FC" w:rsidP="00F958F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государственный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162E7E58" w14:textId="77777777" w:rsidR="00F958FC" w:rsidRPr="003278EB" w:rsidRDefault="00F958FC" w:rsidP="00F958F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технологий</w:t>
      </w:r>
    </w:p>
    <w:p w14:paraId="10B1BB21" w14:textId="77777777" w:rsidR="00F958FC" w:rsidRPr="003278EB" w:rsidRDefault="00F958FC" w:rsidP="00F958F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инженерии</w:t>
      </w:r>
    </w:p>
    <w:p w14:paraId="0D64AD92" w14:textId="77777777" w:rsidR="00F958FC" w:rsidRPr="003278EB" w:rsidRDefault="00F958FC" w:rsidP="00F958F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A635F93" w14:textId="77777777" w:rsidR="00F958FC" w:rsidRPr="003278EB" w:rsidRDefault="00F958FC" w:rsidP="00F958F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1568AAF" w14:textId="77777777" w:rsidR="00F958FC" w:rsidRPr="003278EB" w:rsidRDefault="00F958FC" w:rsidP="00F958FC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70130DD9" w14:textId="2462AAE8" w:rsidR="00F958FC" w:rsidRPr="00465984" w:rsidRDefault="00F958FC" w:rsidP="00F958FC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7</w:t>
      </w:r>
    </w:p>
    <w:p w14:paraId="26073977" w14:textId="77777777" w:rsidR="00F958FC" w:rsidRDefault="00F958FC" w:rsidP="00F958F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Проектирование информационных систем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E34645E" w14:textId="376EF18E" w:rsidR="00F958FC" w:rsidRPr="00AA6187" w:rsidRDefault="00F958FC" w:rsidP="00F958FC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Объектно-ориентированное моделирование. </w:t>
      </w:r>
      <w:r w:rsidR="00DE3CE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Диаграммы поведения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3AFB57B2" w14:textId="77777777" w:rsidR="00F958FC" w:rsidRPr="003278EB" w:rsidRDefault="00F958FC" w:rsidP="00F958F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76010B8" w14:textId="77777777" w:rsidR="00F958FC" w:rsidRPr="003278EB" w:rsidRDefault="00F958FC" w:rsidP="00F958F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6E4082" w14:textId="77777777" w:rsidR="00F958FC" w:rsidRPr="003278EB" w:rsidRDefault="00F958FC" w:rsidP="00F958F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FAD70A6" w14:textId="77777777" w:rsidR="00F958FC" w:rsidRPr="003278EB" w:rsidRDefault="00F958FC" w:rsidP="00F958F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BC77DB3" w14:textId="77777777" w:rsidR="00F958FC" w:rsidRPr="003278EB" w:rsidRDefault="00F958FC" w:rsidP="00F958F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F2E1D5C" w14:textId="77777777" w:rsidR="00F958FC" w:rsidRPr="003278EB" w:rsidRDefault="00F958FC" w:rsidP="00F958F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7292A77" w14:textId="77777777" w:rsidR="00F958FC" w:rsidRPr="003278EB" w:rsidRDefault="00F958FC" w:rsidP="00F958FC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514EDB1D" w14:textId="77777777" w:rsidR="00F958FC" w:rsidRPr="003278EB" w:rsidRDefault="00F958FC" w:rsidP="00F958FC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</w:p>
    <w:p w14:paraId="5938D71A" w14:textId="77777777" w:rsidR="00F958FC" w:rsidRPr="00724587" w:rsidRDefault="00F958FC" w:rsidP="00F958FC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Мамонько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Денис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Александрович</w:t>
      </w:r>
    </w:p>
    <w:p w14:paraId="74A0EC0A" w14:textId="77777777" w:rsidR="00F958FC" w:rsidRPr="00B869D1" w:rsidRDefault="00F958FC" w:rsidP="00F958FC">
      <w:pPr>
        <w:spacing w:line="240" w:lineRule="auto"/>
        <w:ind w:left="4962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Гончар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8C358A" w14:textId="77777777" w:rsidR="00F958FC" w:rsidRPr="003278EB" w:rsidRDefault="00F958FC" w:rsidP="00F958FC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09EEDD5B" w14:textId="77777777" w:rsidR="00F958FC" w:rsidRPr="003278EB" w:rsidRDefault="00F958FC" w:rsidP="00F958F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BAEA6F4" w14:textId="77777777" w:rsidR="00F958FC" w:rsidRPr="003278EB" w:rsidRDefault="00F958FC" w:rsidP="00F958F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647AFA3" w14:textId="77777777" w:rsidR="00F958FC" w:rsidRPr="003278EB" w:rsidRDefault="00F958FC" w:rsidP="00F958F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729E79D" w14:textId="77777777" w:rsidR="00F958FC" w:rsidRPr="003278EB" w:rsidRDefault="00F958FC" w:rsidP="00F958F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DA76559" w14:textId="77777777" w:rsidR="00F958FC" w:rsidRPr="003278EB" w:rsidRDefault="00F958FC" w:rsidP="00F958F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9E7F614" w14:textId="77777777" w:rsidR="00F958FC" w:rsidRPr="00BA37C2" w:rsidRDefault="00F958FC" w:rsidP="00F958FC">
      <w:pPr>
        <w:spacing w:after="240" w:line="240" w:lineRule="auto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42D82293" w14:textId="77777777" w:rsidR="00F958FC" w:rsidRDefault="00F958FC" w:rsidP="00F958FC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E8E5660" w14:textId="31D95FCF" w:rsidR="00261E3F" w:rsidRDefault="00F958FC" w:rsidP="00F958FC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10616728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4D1D96" w14:textId="01928DB0" w:rsidR="00261E3F" w:rsidRPr="001B36F2" w:rsidRDefault="00261E3F" w:rsidP="001B36F2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1B36F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61B7A134" w14:textId="00BCB9B5" w:rsidR="001B36F2" w:rsidRPr="001B36F2" w:rsidRDefault="00261E3F" w:rsidP="001B36F2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1B36F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B36F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B36F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2561195" w:history="1">
            <w:r w:rsidR="001B36F2" w:rsidRPr="001B36F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_Toc242561195 \h </w:instrTex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0458B" w14:textId="2D2A7316" w:rsidR="001B36F2" w:rsidRPr="001B36F2" w:rsidRDefault="0093286D" w:rsidP="001B36F2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561196" w:history="1">
            <w:r w:rsidR="001B36F2" w:rsidRPr="001B36F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Описание программных средств</w: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_Toc242561196 \h </w:instrTex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8D6C9" w14:textId="41261654" w:rsidR="001B36F2" w:rsidRPr="001B36F2" w:rsidRDefault="0093286D" w:rsidP="001B36F2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561197" w:history="1">
            <w:r w:rsidR="001B36F2" w:rsidRPr="001B36F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Описание практического задания</w: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_Toc242561197 \h </w:instrTex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04CF6F" w14:textId="2DEF0028" w:rsidR="001B36F2" w:rsidRPr="001B36F2" w:rsidRDefault="0093286D" w:rsidP="001B36F2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561198" w:history="1">
            <w:r w:rsidR="001B36F2" w:rsidRPr="001B36F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_Toc242561198 \h </w:instrTex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B36F2" w:rsidRPr="001B36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4C19C" w14:textId="7996BD3F" w:rsidR="00261E3F" w:rsidRDefault="00261E3F">
          <w:r w:rsidRPr="001B36F2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7B3D64E2" w14:textId="77777777" w:rsidR="00261E3F" w:rsidRDefault="00261E3F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970A792" w14:textId="5175A84B" w:rsidR="00931153" w:rsidRPr="003D2DEE" w:rsidRDefault="00261E3F" w:rsidP="00203DDB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242561195"/>
      <w:r w:rsidRPr="003D2DE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76CDF490" w14:textId="5674A8DA" w:rsidR="00F16897" w:rsidRPr="00F16897" w:rsidRDefault="00F16897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6897">
        <w:rPr>
          <w:rFonts w:ascii="Times New Roman" w:hAnsi="Times New Roman" w:cs="Times New Roman"/>
          <w:sz w:val="28"/>
          <w:szCs w:val="28"/>
          <w:lang w:val="ru-RU"/>
        </w:rPr>
        <w:t xml:space="preserve">Цель </w:t>
      </w:r>
      <w:r w:rsidR="009E06A5">
        <w:rPr>
          <w:rFonts w:ascii="Times New Roman" w:hAnsi="Times New Roman" w:cs="Times New Roman"/>
          <w:sz w:val="28"/>
          <w:szCs w:val="28"/>
          <w:lang w:val="ru-RU"/>
        </w:rPr>
        <w:t>лабораторной</w:t>
      </w:r>
      <w:r w:rsidRPr="00F16897">
        <w:rPr>
          <w:rFonts w:ascii="Times New Roman" w:hAnsi="Times New Roman" w:cs="Times New Roman"/>
          <w:sz w:val="28"/>
          <w:szCs w:val="28"/>
          <w:lang w:val="ru-RU"/>
        </w:rPr>
        <w:t xml:space="preserve"> работы заключается в углубленном изучении методологии объектно-ориентированного моделирования (ООМ) с использованием UML (Unified Modeling Language) для создания и анализа диаграмм поведения программных систем. Объектно-ориентированное моделирование представляет собой ключевой подход в проектировании программного обеспечения, направленный на описание и разработку сложных систем в виде взаимодействующих объектов, что позволяет создавать устойчивую, гибкую и масштабируемую архитектуру программных решений. Работа с UML-диаграммами поведения помогает лучше понять функциональные требования к системе и то, как различные компоненты взаимодействуют между собой.</w:t>
      </w:r>
    </w:p>
    <w:p w14:paraId="562C3E95" w14:textId="77777777" w:rsidR="00F16897" w:rsidRPr="00F16897" w:rsidRDefault="00F16897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6897">
        <w:rPr>
          <w:rFonts w:ascii="Times New Roman" w:hAnsi="Times New Roman" w:cs="Times New Roman"/>
          <w:sz w:val="28"/>
          <w:szCs w:val="28"/>
          <w:lang w:val="ru-RU"/>
        </w:rPr>
        <w:t>Одной из задач лабораторной работы является ознакомление с основными принципами объектно-ориентированного проектирования программного обеспечения, такими как инкапсуляция, наследование и полиморфизм, которые лежат в основе объектно-ориентированного подхода. Эти принципы позволяют более эффективно управлять сложностью разработки программных систем, что способствует созданию структурированных и понятных проектов. В ходе работы изучаются методы проектирования системы в виде объектов и их взаимосвязей, что играет важную роль в современном программировании.</w:t>
      </w:r>
    </w:p>
    <w:p w14:paraId="7A69C725" w14:textId="77777777" w:rsidR="00F16897" w:rsidRPr="00F16897" w:rsidRDefault="00F16897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6897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внимание уделяется моделированию динамики поведения объектов и их взаимодействия. Рассматривается, как объекты системы обмениваются сообщениями, изменяют свое состояние и реагируют на события. Описание динамических взаимодействий позволяет лучше понять, как поведение объектов изменяется во времени, что способствует более точному отражению требований к системе и ее адаптации к будущим изменениям.</w:t>
      </w:r>
    </w:p>
    <w:p w14:paraId="4709E1A8" w14:textId="77777777" w:rsidR="00F16897" w:rsidRPr="00F16897" w:rsidRDefault="00F16897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6897">
        <w:rPr>
          <w:rFonts w:ascii="Times New Roman" w:hAnsi="Times New Roman" w:cs="Times New Roman"/>
          <w:sz w:val="28"/>
          <w:szCs w:val="28"/>
          <w:lang w:val="ru-RU"/>
        </w:rPr>
        <w:t>Еще одной целью работы является овладение навыками анализа и корректировки UML-моделей для обеспечения их соответствия реальным требованиям информационных систем. UML позволяет анализировать как статическую, так и динамическую структуру системы, выявляя возможные ошибки на этапе проектирования. В процессе работы формируется понимание того, как выявлять узкие места в системе, проверять корректность поведения объектов и их взаимодействий, а также предлагать возможные улучшения и оптимизации.</w:t>
      </w:r>
    </w:p>
    <w:p w14:paraId="124F9F7B" w14:textId="62761DDF" w:rsidR="00224173" w:rsidRPr="004E71DE" w:rsidRDefault="00F16897" w:rsidP="00E33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6897">
        <w:rPr>
          <w:rFonts w:ascii="Times New Roman" w:hAnsi="Times New Roman" w:cs="Times New Roman"/>
          <w:sz w:val="28"/>
          <w:szCs w:val="28"/>
          <w:lang w:val="ru-RU"/>
        </w:rPr>
        <w:t>Кроме того, выполнение работы направлено на развитие практических навыков использования UML как универсального инструмента для документирования и анализа информационных систем. Осваиваются программные средства и инструменты, позволяющие автоматизировать процесс создания UML-диаграмм и интегрировать UML в процесс разработки программного обеспечения.</w:t>
      </w:r>
    </w:p>
    <w:p w14:paraId="19AE4EE8" w14:textId="00D7EECA" w:rsidR="00261E3F" w:rsidRPr="00E33C85" w:rsidRDefault="00224173" w:rsidP="00203DDB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42561196"/>
      <w:r w:rsidRPr="00E33C8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 Описание программных средств</w:t>
      </w:r>
      <w:bookmarkEnd w:id="1"/>
    </w:p>
    <w:p w14:paraId="1DB22F55" w14:textId="53135E29" w:rsidR="00224173" w:rsidRPr="00224173" w:rsidRDefault="00224173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173">
        <w:rPr>
          <w:rFonts w:ascii="Times New Roman" w:hAnsi="Times New Roman" w:cs="Times New Roman"/>
          <w:sz w:val="28"/>
          <w:szCs w:val="28"/>
        </w:rPr>
        <w:t xml:space="preserve">Draw.io (или diagrams.net) </w:t>
      </w:r>
      <w:r w:rsidR="009B43C1">
        <w:rPr>
          <w:rFonts w:ascii="Times New Roman" w:hAnsi="Times New Roman" w:cs="Times New Roman"/>
          <w:sz w:val="28"/>
          <w:szCs w:val="28"/>
        </w:rPr>
        <w:t xml:space="preserve">– </w:t>
      </w:r>
      <w:r w:rsidRPr="00224173">
        <w:rPr>
          <w:rFonts w:ascii="Times New Roman" w:hAnsi="Times New Roman" w:cs="Times New Roman"/>
          <w:sz w:val="28"/>
          <w:szCs w:val="28"/>
        </w:rPr>
        <w:t>это мощный и удобный инструмент для создания разнообразных диаграмм и схем, который завоевал популярность благодаря своей функциональности и бесплатной основе. Одной из главных особенностей платформы является простота в использовании, что делает её доступной как для новичков, так и для профессионалов. Благодаря интуитивно понятному интерфейсу, пользователи могут быстро создавать различные типы диаграмм, такие как блок-схемы, диаграммы UML, сетевые диаграммы, карты процессов, модели IDEF0 и организационные структуры.</w:t>
      </w:r>
    </w:p>
    <w:p w14:paraId="57CE9543" w14:textId="77777777" w:rsidR="00224173" w:rsidRPr="00224173" w:rsidRDefault="00224173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173">
        <w:rPr>
          <w:rFonts w:ascii="Times New Roman" w:hAnsi="Times New Roman" w:cs="Times New Roman"/>
          <w:sz w:val="28"/>
          <w:szCs w:val="28"/>
        </w:rPr>
        <w:t>Инструмент также предлагает обширную библиотеку готовых шаблонов и элементов для создания визуализаций. Пользователи могут выбирать из множества стандартных фигур и иконок, что значительно ускоряет процесс построения диаграмм.</w:t>
      </w:r>
    </w:p>
    <w:p w14:paraId="2B410CD3" w14:textId="77777777" w:rsidR="00224173" w:rsidRPr="00224173" w:rsidRDefault="00224173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173">
        <w:rPr>
          <w:rFonts w:ascii="Times New Roman" w:hAnsi="Times New Roman" w:cs="Times New Roman"/>
          <w:sz w:val="28"/>
          <w:szCs w:val="28"/>
        </w:rPr>
        <w:t>Платформа поддерживает множество форматов для экспорта, включая PNG, JPG, SVG и PDF, что делает ее универсальной для различных задач, таких как представление проектов, печать или размещение в электронных документах. Более того, для будущего редактирования диаграммы можно сохранить в собственном формате XML, что позволяет пользователям возвращаться к проектам в любой момент для их доработки. Draw.io также интегрируется с популярными облачными сервисами, такими как Google Drive, Dropbox и OneDrive, что упрощает процесс хранения, редактирования и обмена диаграммами, а также обеспечивает доступ к проектам с любого устройства и совместную работу в реальном времени.</w:t>
      </w:r>
    </w:p>
    <w:p w14:paraId="7995BA30" w14:textId="77777777" w:rsidR="00224173" w:rsidRPr="00224173" w:rsidRDefault="00224173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173">
        <w:rPr>
          <w:rFonts w:ascii="Times New Roman" w:hAnsi="Times New Roman" w:cs="Times New Roman"/>
          <w:sz w:val="28"/>
          <w:szCs w:val="28"/>
        </w:rPr>
        <w:t>Для командной работы draw.io предлагает инструменты для совместного редактирования диаграмм, позволяя нескольким пользователям одновременно вносить изменения в схемы и делиться комментариями. Дополнительным плюсом является возможность работы в оффлайн-режиме через настольное приложение, что позволяет создавать и редактировать схемы даже без доступа к интернету.</w:t>
      </w:r>
    </w:p>
    <w:p w14:paraId="0014C4D8" w14:textId="77777777" w:rsidR="00224173" w:rsidRPr="00224173" w:rsidRDefault="00224173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173">
        <w:rPr>
          <w:rFonts w:ascii="Times New Roman" w:hAnsi="Times New Roman" w:cs="Times New Roman"/>
          <w:sz w:val="28"/>
          <w:szCs w:val="28"/>
        </w:rPr>
        <w:t>Платформа также предлагает интеграцию с различными корпоративными системами и популярными платформами для управления проектами, такими как Atlassian Confluence и Jira. Это позволяет использовать draw.io для визуализации данных и процессов в рамках более широких решений для управления проектами. Для пользователей, которые уже работают с другими инструментами для диаграмм, draw.io предлагает импорт и экспорт данных, что делает его совместимым с такими сервисами, как Lucidchart и Microsoft Visio, позволяя легко переходить между различными инструментами.</w:t>
      </w:r>
    </w:p>
    <w:p w14:paraId="40CDD1CE" w14:textId="2E047AB9" w:rsidR="00427F77" w:rsidRDefault="00224173" w:rsidP="00427F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173">
        <w:rPr>
          <w:rFonts w:ascii="Times New Roman" w:hAnsi="Times New Roman" w:cs="Times New Roman"/>
          <w:sz w:val="28"/>
          <w:szCs w:val="28"/>
        </w:rPr>
        <w:t xml:space="preserve">Таким образом, draw.io сочетает в себе простоту использования, гибкость работы с различными форматами и возможность интеграции с облачными сервисами, что делает его одним из самых популярных инструментов для создания диаграмм и визуализации данных. </w:t>
      </w:r>
    </w:p>
    <w:p w14:paraId="0B0F9B61" w14:textId="61A56963" w:rsidR="00224173" w:rsidRDefault="00427F77" w:rsidP="00427F7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A4A894" w14:textId="34D08230" w:rsidR="00224173" w:rsidRPr="00427F77" w:rsidRDefault="00224173" w:rsidP="00203DDB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42561197"/>
      <w:r w:rsidRPr="00427F7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 Описание практического задания</w:t>
      </w:r>
      <w:bookmarkEnd w:id="2"/>
    </w:p>
    <w:p w14:paraId="79377CEA" w14:textId="77777777" w:rsidR="00224173" w:rsidRPr="00224173" w:rsidRDefault="00224173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173">
        <w:rPr>
          <w:rFonts w:ascii="Times New Roman" w:hAnsi="Times New Roman" w:cs="Times New Roman"/>
          <w:sz w:val="28"/>
          <w:szCs w:val="28"/>
        </w:rPr>
        <w:t>В рамках проектирования информационной системы медицинской регистратуры использование диаграмм поведения является ключевым аспектом для визуализации бизнес-процессов и жизненного цикла медицинских документов, что способствует более ясному пониманию функционирования системы.</w:t>
      </w:r>
    </w:p>
    <w:p w14:paraId="3E1F328B" w14:textId="6D256131" w:rsidR="00224173" w:rsidRDefault="00224173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173">
        <w:rPr>
          <w:rFonts w:ascii="Times New Roman" w:hAnsi="Times New Roman" w:cs="Times New Roman"/>
          <w:sz w:val="28"/>
          <w:szCs w:val="28"/>
        </w:rPr>
        <w:t>На рисунке 2.1 представлена диаграмма последовательности для сценария «Запись пациента на приём через регистратуру». Данный сценарий описывает пошаговое взаимодействие актера с внутренней архитектурой веб-приложения.</w:t>
      </w:r>
    </w:p>
    <w:p w14:paraId="4E0E9813" w14:textId="53E44312" w:rsidR="007C50E0" w:rsidRDefault="004E71DE" w:rsidP="00CA55B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6EDE938" wp14:editId="62D1632D">
            <wp:extent cx="3726180" cy="5307400"/>
            <wp:effectExtent l="19050" t="19050" r="26670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514" cy="5309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50009" w14:textId="2586907B" w:rsidR="00224173" w:rsidRDefault="00224173" w:rsidP="00CA55B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4173">
        <w:rPr>
          <w:rFonts w:ascii="Times New Roman" w:hAnsi="Times New Roman" w:cs="Times New Roman"/>
          <w:sz w:val="28"/>
          <w:szCs w:val="28"/>
        </w:rPr>
        <w:t>Рисунок 2.1 – Диаграмма последовательности</w:t>
      </w:r>
    </w:p>
    <w:p w14:paraId="11E1BB68" w14:textId="77777777" w:rsidR="00A756DD" w:rsidRPr="00A756DD" w:rsidRDefault="00A756DD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Основные элементы диаграммы:</w:t>
      </w:r>
    </w:p>
    <w:p w14:paraId="1BDF2F31" w14:textId="1797C35B" w:rsidR="00A756DD" w:rsidRPr="00A756DD" w:rsidRDefault="00BD55CC" w:rsidP="009B43C1">
      <w:pPr>
        <w:pStyle w:val="a4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A756DD" w:rsidRPr="00A756DD">
        <w:rPr>
          <w:rFonts w:ascii="Times New Roman" w:hAnsi="Times New Roman" w:cs="Times New Roman"/>
          <w:sz w:val="28"/>
          <w:szCs w:val="28"/>
        </w:rPr>
        <w:t>егистратор – активный актор, который инициирует процесс записи пациента со слов самого пациента (по телефону или при личном визите)</w:t>
      </w:r>
      <w:r w:rsidR="0046176E" w:rsidRPr="004617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C223D4C" w14:textId="15B4080A" w:rsidR="00A756DD" w:rsidRPr="00A756DD" w:rsidRDefault="00AE172B" w:rsidP="009B43C1">
      <w:pPr>
        <w:pStyle w:val="a4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</w:t>
      </w:r>
      <w:r w:rsidR="00A756DD" w:rsidRPr="00A756DD">
        <w:rPr>
          <w:rFonts w:ascii="Times New Roman" w:hAnsi="Times New Roman" w:cs="Times New Roman"/>
          <w:sz w:val="28"/>
          <w:szCs w:val="28"/>
        </w:rPr>
        <w:t>еб-интерфейс (Клиент) – компонент системы (React-приложение), обрабатывающий действия пользователя и отображающий доступные графики</w:t>
      </w:r>
      <w:r w:rsidR="00277529" w:rsidRPr="0027752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9665ED" w14:textId="6ABC99C1" w:rsidR="00A756DD" w:rsidRPr="00A756DD" w:rsidRDefault="00AE172B" w:rsidP="009B43C1">
      <w:pPr>
        <w:pStyle w:val="a4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A756DD" w:rsidRPr="00A756DD">
        <w:rPr>
          <w:rFonts w:ascii="Times New Roman" w:hAnsi="Times New Roman" w:cs="Times New Roman"/>
          <w:sz w:val="28"/>
          <w:szCs w:val="28"/>
        </w:rPr>
        <w:t>еб-сервер – серверная часть приложения (Node.js), реализующая бизнес-логику проверки слотов и управления талонами</w:t>
      </w:r>
      <w:r w:rsidR="00D66B73" w:rsidRPr="005B14F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CD0FC5B" w14:textId="20CF267F" w:rsidR="00A756DD" w:rsidRPr="00A756DD" w:rsidRDefault="00AE172B" w:rsidP="009B43C1">
      <w:pPr>
        <w:pStyle w:val="a4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A756DD" w:rsidRPr="00A756DD">
        <w:rPr>
          <w:rFonts w:ascii="Times New Roman" w:hAnsi="Times New Roman" w:cs="Times New Roman"/>
          <w:sz w:val="28"/>
          <w:szCs w:val="28"/>
        </w:rPr>
        <w:t>аза данных – реляционное хранилище (PostgreSQL), содержащее расписание врачей и картотеку пациентов</w:t>
      </w:r>
      <w:r w:rsidR="009E14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D9E26D" w14:textId="77777777" w:rsidR="00A756DD" w:rsidRPr="00A756DD" w:rsidRDefault="00A756DD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Связи и сообщения между элементами:</w:t>
      </w:r>
    </w:p>
    <w:p w14:paraId="67D05400" w14:textId="1DA58986" w:rsidR="00A756DD" w:rsidRPr="00A756DD" w:rsidRDefault="00A756DD" w:rsidP="009B43C1">
      <w:pPr>
        <w:pStyle w:val="a4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«Запрос расписания врачей» – регистратор через интерфейс запрашивает свободные часы специалиста</w:t>
      </w:r>
      <w:r w:rsidR="00D6710D" w:rsidRPr="00D6710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E336D20" w14:textId="0FA31608" w:rsidR="00A756DD" w:rsidRPr="00A756DD" w:rsidRDefault="00A756DD" w:rsidP="009B43C1">
      <w:pPr>
        <w:pStyle w:val="a4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«Получение расписания» – сервер обращается к БД и возвращает доступные слоты на экран регистратора</w:t>
      </w:r>
      <w:r w:rsidR="00D355D8" w:rsidRPr="00063E5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EE3865" w14:textId="6F8AAA4A" w:rsidR="00A756DD" w:rsidRPr="00A756DD" w:rsidRDefault="00A756DD" w:rsidP="009B43C1">
      <w:pPr>
        <w:pStyle w:val="a4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«Выбор слота и создание записи» – регистратор подтверждает выбор времени для конкретного пациента</w:t>
      </w:r>
      <w:r w:rsidR="00063E57" w:rsidRPr="00063E5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EF65761" w14:textId="53AD6ECA" w:rsidR="00A756DD" w:rsidRPr="00A756DD" w:rsidRDefault="00A756DD" w:rsidP="009B43C1">
      <w:pPr>
        <w:pStyle w:val="a4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«Сохранение талона» – сервер записывает данные в БД и меняет статус слота на «Занято»</w:t>
      </w:r>
      <w:r w:rsidR="00D02DA5" w:rsidRPr="00525AA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617861" w14:textId="3422A11E" w:rsidR="00A756DD" w:rsidRDefault="00A756DD" w:rsidP="009B43C1">
      <w:pPr>
        <w:pStyle w:val="a4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«Талон успешно создан» – финальное сообщение возвращается регистратору в интерфейс.</w:t>
      </w:r>
    </w:p>
    <w:p w14:paraId="2F8BDDAF" w14:textId="6A4A1E62" w:rsidR="00A756DD" w:rsidRDefault="00A756DD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 xml:space="preserve">На рисунке 2.2 представлена диаграмма состояний для ключевого объекта системы </w:t>
      </w:r>
      <w:r w:rsidR="009B43C1">
        <w:rPr>
          <w:rFonts w:ascii="Times New Roman" w:hAnsi="Times New Roman" w:cs="Times New Roman"/>
          <w:sz w:val="28"/>
          <w:szCs w:val="28"/>
        </w:rPr>
        <w:t xml:space="preserve">– </w:t>
      </w:r>
      <w:r w:rsidRPr="00A756DD">
        <w:rPr>
          <w:rFonts w:ascii="Times New Roman" w:hAnsi="Times New Roman" w:cs="Times New Roman"/>
          <w:sz w:val="28"/>
          <w:szCs w:val="28"/>
        </w:rPr>
        <w:t>«Талон на приём (Запись)». Диаграмма описывает все возможные статусы, которые принимает запись с момента её создания и до завершения визита.</w:t>
      </w:r>
    </w:p>
    <w:p w14:paraId="12F16B5B" w14:textId="2DE90F4C" w:rsidR="007C50E0" w:rsidRPr="007C50E0" w:rsidRDefault="007C50E0" w:rsidP="00B3237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0FC98C5" wp14:editId="00843048">
            <wp:extent cx="2583527" cy="2828059"/>
            <wp:effectExtent l="19050" t="19050" r="26670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095" cy="2838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CBAD3" w14:textId="4DE5B039" w:rsidR="00A756DD" w:rsidRDefault="00A756DD" w:rsidP="00B3237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Рисунок 2.2 – Диаграмма состояний</w:t>
      </w:r>
    </w:p>
    <w:p w14:paraId="7DAD0E7F" w14:textId="77777777" w:rsidR="00A756DD" w:rsidRPr="00A756DD" w:rsidRDefault="00A756DD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Основные элементы диаграммы:</w:t>
      </w:r>
    </w:p>
    <w:p w14:paraId="73120B74" w14:textId="3C433BAA" w:rsidR="00A756DD" w:rsidRPr="00A756DD" w:rsidRDefault="009B3F03" w:rsidP="009B43C1">
      <w:pPr>
        <w:pStyle w:val="a4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A756DD" w:rsidRPr="00A756DD">
        <w:rPr>
          <w:rFonts w:ascii="Times New Roman" w:hAnsi="Times New Roman" w:cs="Times New Roman"/>
          <w:sz w:val="28"/>
          <w:szCs w:val="28"/>
        </w:rPr>
        <w:t>ачальное состояние – момент времени, когда запись только формируется</w:t>
      </w:r>
      <w:r w:rsidR="00331775" w:rsidRPr="0033177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64E61F2" w14:textId="74122CBB" w:rsidR="00A756DD" w:rsidRPr="00A756DD" w:rsidRDefault="009B3F03" w:rsidP="009B43C1">
      <w:pPr>
        <w:pStyle w:val="a4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</w:t>
      </w:r>
      <w:r w:rsidR="00A756DD" w:rsidRPr="00A756DD">
        <w:rPr>
          <w:rFonts w:ascii="Times New Roman" w:hAnsi="Times New Roman" w:cs="Times New Roman"/>
          <w:sz w:val="28"/>
          <w:szCs w:val="28"/>
        </w:rPr>
        <w:t>оздан (</w:t>
      </w: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A756DD" w:rsidRPr="00A756DD">
        <w:rPr>
          <w:rFonts w:ascii="Times New Roman" w:hAnsi="Times New Roman" w:cs="Times New Roman"/>
          <w:sz w:val="28"/>
          <w:szCs w:val="28"/>
        </w:rPr>
        <w:t>абронирован) – начальное стабильное состояние талона сразу после того, как система зафиксировала выбор времени</w:t>
      </w:r>
      <w:r w:rsidR="005A5F90" w:rsidRPr="003464A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8103DAE" w14:textId="5C567B8E" w:rsidR="00A756DD" w:rsidRPr="00A756DD" w:rsidRDefault="009B3F03" w:rsidP="009B43C1">
      <w:pPr>
        <w:pStyle w:val="a4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A756DD" w:rsidRPr="00A756DD">
        <w:rPr>
          <w:rFonts w:ascii="Times New Roman" w:hAnsi="Times New Roman" w:cs="Times New Roman"/>
          <w:sz w:val="28"/>
          <w:szCs w:val="28"/>
        </w:rPr>
        <w:t>одтверждён – состояние, в котором талон находится после подтверждения пациентом (или автоматически) накануне визита</w:t>
      </w:r>
      <w:r w:rsidR="003464AA" w:rsidRPr="003464A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1B21F8" w14:textId="1C84B6D4" w:rsidR="00A756DD" w:rsidRPr="00A756DD" w:rsidRDefault="009B3F03" w:rsidP="009B43C1">
      <w:pPr>
        <w:pStyle w:val="a4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A756DD" w:rsidRPr="00A756DD">
        <w:rPr>
          <w:rFonts w:ascii="Times New Roman" w:hAnsi="Times New Roman" w:cs="Times New Roman"/>
          <w:sz w:val="28"/>
          <w:szCs w:val="28"/>
        </w:rPr>
        <w:t>авершён – финальное успешное состояние, устанавливаемое врачом после того, как пациент пришел на прием и осмотр состоялся</w:t>
      </w:r>
      <w:r w:rsidR="00B35DA9" w:rsidRPr="00E91D9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5F2CDD4" w14:textId="74A6E5F8" w:rsidR="00A756DD" w:rsidRPr="00A756DD" w:rsidRDefault="009B3F03" w:rsidP="009B43C1">
      <w:pPr>
        <w:pStyle w:val="a4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A756DD" w:rsidRPr="00A756DD">
        <w:rPr>
          <w:rFonts w:ascii="Times New Roman" w:hAnsi="Times New Roman" w:cs="Times New Roman"/>
          <w:sz w:val="28"/>
          <w:szCs w:val="28"/>
        </w:rPr>
        <w:t>тменён – финальное альтернативное состояние, если пациент или клиника отменили визит</w:t>
      </w:r>
      <w:r w:rsidR="00E91D9C" w:rsidRPr="00E91D9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ECF3AB3" w14:textId="2F9D0297" w:rsidR="00A756DD" w:rsidRPr="00A756DD" w:rsidRDefault="009B3F03" w:rsidP="009B43C1">
      <w:pPr>
        <w:pStyle w:val="a4"/>
        <w:numPr>
          <w:ilvl w:val="0"/>
          <w:numId w:val="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A756DD" w:rsidRPr="00A756DD">
        <w:rPr>
          <w:rFonts w:ascii="Times New Roman" w:hAnsi="Times New Roman" w:cs="Times New Roman"/>
          <w:sz w:val="28"/>
          <w:szCs w:val="28"/>
        </w:rPr>
        <w:t>онечное состояние – точка завершения жизненного цикла объекта.</w:t>
      </w:r>
    </w:p>
    <w:p w14:paraId="5F0BB918" w14:textId="77777777" w:rsidR="00A756DD" w:rsidRPr="00A756DD" w:rsidRDefault="00A756DD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Связи (переходы) между состояниями:</w:t>
      </w:r>
    </w:p>
    <w:p w14:paraId="5FC8C647" w14:textId="7602C23B" w:rsidR="00A756DD" w:rsidRPr="00A756DD" w:rsidRDefault="000D6A2B" w:rsidP="009B43C1">
      <w:pPr>
        <w:pStyle w:val="a4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A756DD" w:rsidRPr="00A756DD">
        <w:rPr>
          <w:rFonts w:ascii="Times New Roman" w:hAnsi="Times New Roman" w:cs="Times New Roman"/>
          <w:sz w:val="28"/>
          <w:szCs w:val="28"/>
        </w:rPr>
        <w:t>ереход из Начального состояния в «Создан» происходит при успешном выполнении операции бронирования</w:t>
      </w:r>
      <w:r w:rsidR="00DD2C3A" w:rsidRPr="00DD2C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46B7599" w14:textId="444163A4" w:rsidR="00A756DD" w:rsidRPr="00A756DD" w:rsidRDefault="001400AC" w:rsidP="009B43C1">
      <w:pPr>
        <w:pStyle w:val="a4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A756DD" w:rsidRPr="00A756DD">
        <w:rPr>
          <w:rFonts w:ascii="Times New Roman" w:hAnsi="Times New Roman" w:cs="Times New Roman"/>
          <w:sz w:val="28"/>
          <w:szCs w:val="28"/>
        </w:rPr>
        <w:t>ереход из «Создан» в «Подтверждён» происходит при подтверждении записи (например, через SMS или звонок регистратора)</w:t>
      </w:r>
      <w:r w:rsidR="00F25346" w:rsidRPr="00F2534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98B4653" w14:textId="4BB1DD12" w:rsidR="00A756DD" w:rsidRPr="00A756DD" w:rsidRDefault="0059592E" w:rsidP="009B43C1">
      <w:pPr>
        <w:pStyle w:val="a4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A756DD" w:rsidRPr="00A756DD">
        <w:rPr>
          <w:rFonts w:ascii="Times New Roman" w:hAnsi="Times New Roman" w:cs="Times New Roman"/>
          <w:sz w:val="28"/>
          <w:szCs w:val="28"/>
        </w:rPr>
        <w:t>ереход из состояния «Создан» или «Подтверждён» в состояние «Отменён» происходит при инициации отмены записи пациентом или администратором</w:t>
      </w:r>
      <w:r w:rsidR="00402055" w:rsidRPr="006B127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15AC88" w14:textId="04BC82FD" w:rsidR="00A756DD" w:rsidRPr="00A756DD" w:rsidRDefault="00254B6A" w:rsidP="009B43C1">
      <w:pPr>
        <w:pStyle w:val="a4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A756DD" w:rsidRPr="00A756DD">
        <w:rPr>
          <w:rFonts w:ascii="Times New Roman" w:hAnsi="Times New Roman" w:cs="Times New Roman"/>
          <w:sz w:val="28"/>
          <w:szCs w:val="28"/>
        </w:rPr>
        <w:t>ереход из состояния «Подтверждён» в состояние «Завершён» происходит по факту завершения приема у врача.</w:t>
      </w:r>
    </w:p>
    <w:p w14:paraId="1F112B02" w14:textId="4644B037" w:rsidR="007C50E0" w:rsidRDefault="00A756DD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6DD">
        <w:rPr>
          <w:rFonts w:ascii="Times New Roman" w:hAnsi="Times New Roman" w:cs="Times New Roman"/>
          <w:sz w:val="28"/>
          <w:szCs w:val="28"/>
        </w:rPr>
        <w:t>Таким образом, разработанные диаграммы поведения обеспечивают исчерпывающее представление о динамических аспектах проектируемой системы медицинской регистратуры, наглядно демонстрируя обмен сообщениями между программными модулями и логику изменения состояний медицинских документов, что необходимо для успешной реализации проекта.</w:t>
      </w:r>
    </w:p>
    <w:p w14:paraId="5428FC81" w14:textId="77777777" w:rsidR="007C50E0" w:rsidRDefault="007C50E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FF82AB" w14:textId="6CB5FA13" w:rsidR="00A756DD" w:rsidRPr="005A4B2F" w:rsidRDefault="007C50E0" w:rsidP="00203DDB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242561198"/>
      <w:r w:rsidRPr="005A4B2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  <w:bookmarkEnd w:id="3"/>
    </w:p>
    <w:p w14:paraId="7F142A68" w14:textId="77777777" w:rsidR="007C50E0" w:rsidRPr="007C50E0" w:rsidRDefault="007C50E0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50E0">
        <w:rPr>
          <w:rFonts w:ascii="Times New Roman" w:hAnsi="Times New Roman" w:cs="Times New Roman"/>
          <w:sz w:val="28"/>
          <w:szCs w:val="28"/>
          <w:lang w:val="ru-RU"/>
        </w:rPr>
        <w:t>В ходе выполнения индивидуальной работы были успешно закреплены знания в области объектно-ориентированного проектирования программного обеспечения и получены практические навыки разработки динамических моделей поведения с использованием нотации UML.</w:t>
      </w:r>
    </w:p>
    <w:p w14:paraId="43ABE625" w14:textId="77777777" w:rsidR="007C50E0" w:rsidRPr="007C50E0" w:rsidRDefault="007C50E0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50E0">
        <w:rPr>
          <w:rFonts w:ascii="Times New Roman" w:hAnsi="Times New Roman" w:cs="Times New Roman"/>
          <w:sz w:val="28"/>
          <w:szCs w:val="28"/>
          <w:lang w:val="ru-RU"/>
        </w:rPr>
        <w:t>На основе ранее спроектированной архитектуры информационной системы медицинской регистратуры были разработаны две ключевые диаграммы поведения, детально отражающие различные аспекты функционирования приложения:</w:t>
      </w:r>
    </w:p>
    <w:p w14:paraId="34A8F7C7" w14:textId="77777777" w:rsidR="007C50E0" w:rsidRPr="007C50E0" w:rsidRDefault="007C50E0" w:rsidP="009B43C1">
      <w:pPr>
        <w:pStyle w:val="a4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50E0">
        <w:rPr>
          <w:rFonts w:ascii="Times New Roman" w:hAnsi="Times New Roman" w:cs="Times New Roman"/>
          <w:sz w:val="28"/>
          <w:szCs w:val="28"/>
          <w:lang w:val="ru-RU"/>
        </w:rPr>
        <w:t>Диаграмма последовательности наглядно продемонстрировала сценарий взаимодействия между актером (регистратором) и внутренними компонентами системы (интерфейсом, сервером, базой данных и внешним SMS-шлюзом) в процессе записи пациента на прием. Использование блоков параллельного выполнения (par) позволило точно смоделировать одновременную отправку уведомлений и подтверждение операции.</w:t>
      </w:r>
    </w:p>
    <w:p w14:paraId="51365B11" w14:textId="1A86BFCF" w:rsidR="007C50E0" w:rsidRPr="007C50E0" w:rsidRDefault="007C50E0" w:rsidP="009B43C1">
      <w:pPr>
        <w:pStyle w:val="a4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50E0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состояний описала жизненный цикл ключевого бизнес-объекта системы </w:t>
      </w:r>
      <w:r w:rsidR="009B43C1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7C50E0">
        <w:rPr>
          <w:rFonts w:ascii="Times New Roman" w:hAnsi="Times New Roman" w:cs="Times New Roman"/>
          <w:sz w:val="28"/>
          <w:szCs w:val="28"/>
          <w:lang w:val="ru-RU"/>
        </w:rPr>
        <w:t>талона на приём. Были четко выделены все возможные стабильные состояния объекта (от первичного создания и подтверждения до успешного завершения или отмены), а также переходы между ними, обусловленные действиями пользователей.</w:t>
      </w:r>
    </w:p>
    <w:p w14:paraId="1C479A06" w14:textId="2D5089D9" w:rsidR="007C50E0" w:rsidRPr="007C50E0" w:rsidRDefault="007C50E0" w:rsidP="009B4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50E0">
        <w:rPr>
          <w:rFonts w:ascii="Times New Roman" w:hAnsi="Times New Roman" w:cs="Times New Roman"/>
          <w:sz w:val="28"/>
          <w:szCs w:val="28"/>
          <w:lang w:val="ru-RU"/>
        </w:rPr>
        <w:t>Разработанные диаграммы поведения гармонично дополняют ранее созданные структурные и функциональные модели, формируя исчерпывающую спецификацию проектируемого программного продукта. Созданные схемы могут быть непосредственно использованы разработчиками для реализации алгоритмов бизнес-логики и тестирования сценариев использования информационной системы. Поставленная цель лабораторной работы достигнута в полном объеме.</w:t>
      </w:r>
    </w:p>
    <w:sectPr w:rsidR="007C50E0" w:rsidRPr="007C50E0" w:rsidSect="00322B74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F33CE" w14:textId="77777777" w:rsidR="0093286D" w:rsidRDefault="0093286D" w:rsidP="00322B74">
      <w:pPr>
        <w:spacing w:after="0" w:line="240" w:lineRule="auto"/>
      </w:pPr>
      <w:r>
        <w:separator/>
      </w:r>
    </w:p>
  </w:endnote>
  <w:endnote w:type="continuationSeparator" w:id="0">
    <w:p w14:paraId="3BFE7A69" w14:textId="77777777" w:rsidR="0093286D" w:rsidRDefault="0093286D" w:rsidP="00322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929E2" w14:textId="77777777" w:rsidR="0093286D" w:rsidRDefault="0093286D" w:rsidP="00322B74">
      <w:pPr>
        <w:spacing w:after="0" w:line="240" w:lineRule="auto"/>
      </w:pPr>
      <w:r>
        <w:separator/>
      </w:r>
    </w:p>
  </w:footnote>
  <w:footnote w:type="continuationSeparator" w:id="0">
    <w:p w14:paraId="77346E90" w14:textId="77777777" w:rsidR="0093286D" w:rsidRDefault="0093286D" w:rsidP="00322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1713661"/>
      <w:docPartObj>
        <w:docPartGallery w:val="Page Numbers (Top of Page)"/>
        <w:docPartUnique/>
      </w:docPartObj>
    </w:sdtPr>
    <w:sdtEndPr/>
    <w:sdtContent>
      <w:p w14:paraId="04208EA2" w14:textId="2C79FEA8" w:rsidR="00322B74" w:rsidRDefault="00322B74">
        <w:pPr>
          <w:pStyle w:val="a6"/>
          <w:jc w:val="right"/>
        </w:pPr>
        <w:r w:rsidRPr="00322B7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22B7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22B7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22B7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322B7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F0A8CD2" w14:textId="77777777" w:rsidR="00322B74" w:rsidRDefault="00322B7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B2A63"/>
    <w:multiLevelType w:val="hybridMultilevel"/>
    <w:tmpl w:val="4D3AFCBE"/>
    <w:lvl w:ilvl="0" w:tplc="88F001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F195C"/>
    <w:multiLevelType w:val="hybridMultilevel"/>
    <w:tmpl w:val="916E8E06"/>
    <w:lvl w:ilvl="0" w:tplc="F7261C0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53341"/>
    <w:multiLevelType w:val="hybridMultilevel"/>
    <w:tmpl w:val="5AC6B9EC"/>
    <w:lvl w:ilvl="0" w:tplc="62B41FD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7C178B"/>
    <w:multiLevelType w:val="hybridMultilevel"/>
    <w:tmpl w:val="67EA11DE"/>
    <w:lvl w:ilvl="0" w:tplc="75C0DF6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D7B82"/>
    <w:multiLevelType w:val="hybridMultilevel"/>
    <w:tmpl w:val="C5447546"/>
    <w:lvl w:ilvl="0" w:tplc="37A4EA4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53"/>
    <w:rsid w:val="000306F9"/>
    <w:rsid w:val="00063E57"/>
    <w:rsid w:val="00080F35"/>
    <w:rsid w:val="000D6A2B"/>
    <w:rsid w:val="00106CE5"/>
    <w:rsid w:val="001400AC"/>
    <w:rsid w:val="00184A9C"/>
    <w:rsid w:val="001B36F2"/>
    <w:rsid w:val="00203DDB"/>
    <w:rsid w:val="00224173"/>
    <w:rsid w:val="00254B6A"/>
    <w:rsid w:val="00261E3F"/>
    <w:rsid w:val="00277529"/>
    <w:rsid w:val="002D6445"/>
    <w:rsid w:val="00322B74"/>
    <w:rsid w:val="00331775"/>
    <w:rsid w:val="003464AA"/>
    <w:rsid w:val="003A4447"/>
    <w:rsid w:val="003D2DEE"/>
    <w:rsid w:val="00402055"/>
    <w:rsid w:val="00427F77"/>
    <w:rsid w:val="0046176E"/>
    <w:rsid w:val="004C01FF"/>
    <w:rsid w:val="004C40A8"/>
    <w:rsid w:val="004E71DE"/>
    <w:rsid w:val="00525AA2"/>
    <w:rsid w:val="00593627"/>
    <w:rsid w:val="0059592E"/>
    <w:rsid w:val="005A4B2F"/>
    <w:rsid w:val="005A5F90"/>
    <w:rsid w:val="005B14F2"/>
    <w:rsid w:val="005F46EF"/>
    <w:rsid w:val="006B1279"/>
    <w:rsid w:val="0071134A"/>
    <w:rsid w:val="007C50E0"/>
    <w:rsid w:val="00931153"/>
    <w:rsid w:val="0093286D"/>
    <w:rsid w:val="009B3F03"/>
    <w:rsid w:val="009B43C1"/>
    <w:rsid w:val="009E06A5"/>
    <w:rsid w:val="009E1472"/>
    <w:rsid w:val="00A27B38"/>
    <w:rsid w:val="00A408D1"/>
    <w:rsid w:val="00A756DD"/>
    <w:rsid w:val="00AA2A13"/>
    <w:rsid w:val="00AE172B"/>
    <w:rsid w:val="00B31176"/>
    <w:rsid w:val="00B3237E"/>
    <w:rsid w:val="00B35DA9"/>
    <w:rsid w:val="00BD55CC"/>
    <w:rsid w:val="00CA55B9"/>
    <w:rsid w:val="00CD29E2"/>
    <w:rsid w:val="00D02DA5"/>
    <w:rsid w:val="00D355D8"/>
    <w:rsid w:val="00D66B73"/>
    <w:rsid w:val="00D6710D"/>
    <w:rsid w:val="00DD2C3A"/>
    <w:rsid w:val="00DE3CEC"/>
    <w:rsid w:val="00E04067"/>
    <w:rsid w:val="00E33C85"/>
    <w:rsid w:val="00E60645"/>
    <w:rsid w:val="00E91D9C"/>
    <w:rsid w:val="00F12C8A"/>
    <w:rsid w:val="00F16897"/>
    <w:rsid w:val="00F25346"/>
    <w:rsid w:val="00F9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6111B"/>
  <w15:chartTrackingRefBased/>
  <w15:docId w15:val="{0ABC7E8B-63AC-41D9-BE10-3DF339C5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8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61E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6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E3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261E3F"/>
    <w:pPr>
      <w:spacing w:line="259" w:lineRule="auto"/>
      <w:outlineLvl w:val="9"/>
    </w:pPr>
    <w:rPr>
      <w:kern w:val="0"/>
      <w:lang w:eastAsia="ru-BY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756D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a4">
    <w:name w:val="List Paragraph"/>
    <w:basedOn w:val="a"/>
    <w:uiPriority w:val="34"/>
    <w:qFormat/>
    <w:rsid w:val="00A756DD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B36F2"/>
    <w:pPr>
      <w:spacing w:after="100"/>
    </w:pPr>
  </w:style>
  <w:style w:type="character" w:styleId="a5">
    <w:name w:val="Hyperlink"/>
    <w:basedOn w:val="a0"/>
    <w:uiPriority w:val="99"/>
    <w:unhideWhenUsed/>
    <w:rsid w:val="001B36F2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22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2B74"/>
    <w:rPr>
      <w:kern w:val="2"/>
      <w:sz w:val="24"/>
      <w:szCs w:val="24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322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22B74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1687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BF97D-8185-426B-87C4-663FA92FA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66</cp:revision>
  <dcterms:created xsi:type="dcterms:W3CDTF">2026-10-10T16:09:00Z</dcterms:created>
  <dcterms:modified xsi:type="dcterms:W3CDTF">2026-10-16T05:43:00Z</dcterms:modified>
</cp:coreProperties>
</file>