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93BD7" w14:textId="2ACD0E7E" w:rsidR="00A46FA4" w:rsidRDefault="00F6547A" w:rsidP="00F6547A">
      <w:pPr>
        <w:jc w:val="center"/>
        <w:rPr>
          <w:rFonts w:ascii="Times New Roman" w:hAnsi="Times New Roman" w:cs="Times New Roman"/>
          <w:b/>
          <w:bCs/>
          <w:color w:val="2F5496" w:themeColor="accent1" w:themeShade="BF"/>
          <w:sz w:val="56"/>
          <w:szCs w:val="56"/>
        </w:rPr>
      </w:pPr>
      <w:r w:rsidRPr="00F6547A">
        <w:rPr>
          <w:rFonts w:ascii="Times New Roman" w:hAnsi="Times New Roman" w:cs="Times New Roman"/>
          <w:b/>
          <w:bCs/>
          <w:color w:val="2F5496" w:themeColor="accent1" w:themeShade="BF"/>
          <w:sz w:val="56"/>
          <w:szCs w:val="56"/>
        </w:rPr>
        <w:t>Power BI Licensing</w:t>
      </w:r>
    </w:p>
    <w:p w14:paraId="0DB8B677" w14:textId="77777777" w:rsidR="00F6547A" w:rsidRPr="00F6547A" w:rsidRDefault="00F6547A" w:rsidP="00F6547A">
      <w:pPr>
        <w:rPr>
          <w:rFonts w:ascii="Times New Roman" w:hAnsi="Times New Roman" w:cs="Times New Roman"/>
          <w:b/>
          <w:bCs/>
          <w:color w:val="000000" w:themeColor="text1"/>
          <w:sz w:val="28"/>
          <w:szCs w:val="28"/>
          <w:u w:val="single"/>
        </w:rPr>
      </w:pPr>
      <w:r w:rsidRPr="00F6547A">
        <w:rPr>
          <w:rFonts w:ascii="Times New Roman" w:hAnsi="Times New Roman" w:cs="Times New Roman"/>
          <w:b/>
          <w:bCs/>
          <w:color w:val="000000" w:themeColor="text1"/>
          <w:sz w:val="28"/>
          <w:szCs w:val="28"/>
          <w:u w:val="single"/>
        </w:rPr>
        <w:t>What is Power BI Licensing?</w:t>
      </w:r>
    </w:p>
    <w:p w14:paraId="023CB433" w14:textId="77777777" w:rsidR="00F6547A" w:rsidRPr="00F6547A" w:rsidRDefault="00F6547A" w:rsidP="00F6547A">
      <w:pPr>
        <w:rPr>
          <w:rFonts w:ascii="Times New Roman" w:hAnsi="Times New Roman" w:cs="Times New Roman"/>
          <w:color w:val="000000" w:themeColor="text1"/>
        </w:rPr>
      </w:pPr>
      <w:r w:rsidRPr="00F6547A">
        <w:rPr>
          <w:rFonts w:ascii="Times New Roman" w:hAnsi="Times New Roman" w:cs="Times New Roman"/>
          <w:color w:val="000000" w:themeColor="text1"/>
        </w:rPr>
        <w:t>Power BI licensing refers to the way Microsoft provides access and usage rights to its Power BI services and features, depending on the type of user and their needs.</w:t>
      </w:r>
    </w:p>
    <w:p w14:paraId="6DD9A825" w14:textId="77777777" w:rsidR="00F6547A" w:rsidRDefault="00F6547A" w:rsidP="00F6547A">
      <w:pPr>
        <w:rPr>
          <w:rFonts w:ascii="Times New Roman" w:hAnsi="Times New Roman" w:cs="Times New Roman"/>
          <w:color w:val="000000" w:themeColor="text1"/>
        </w:rPr>
      </w:pPr>
      <w:r w:rsidRPr="00F6547A">
        <w:rPr>
          <w:rFonts w:ascii="Times New Roman" w:hAnsi="Times New Roman" w:cs="Times New Roman"/>
          <w:color w:val="000000" w:themeColor="text1"/>
        </w:rPr>
        <w:t>In simple terms, licensing is how you pay for and get access to Power BI features like creating reports, sharing dashboards, using AI capabilities, handling large data, and publishing content in your organization.</w:t>
      </w:r>
    </w:p>
    <w:p w14:paraId="2D720057" w14:textId="77777777" w:rsidR="00F6547A" w:rsidRPr="00F6547A" w:rsidRDefault="00F6547A" w:rsidP="00F6547A">
      <w:pPr>
        <w:rPr>
          <w:rFonts w:ascii="Times New Roman" w:hAnsi="Times New Roman" w:cs="Times New Roman"/>
          <w:b/>
          <w:bCs/>
          <w:color w:val="000000" w:themeColor="text1"/>
        </w:rPr>
      </w:pPr>
      <w:r w:rsidRPr="00F6547A">
        <w:rPr>
          <w:rFonts w:ascii="Times New Roman" w:hAnsi="Times New Roman" w:cs="Times New Roman"/>
          <w:b/>
          <w:bCs/>
          <w:color w:val="000000" w:themeColor="text1"/>
        </w:rPr>
        <w:t>Why Licensing Matters:</w:t>
      </w:r>
    </w:p>
    <w:p w14:paraId="0983D776" w14:textId="77777777" w:rsidR="00F6547A" w:rsidRPr="00F6547A" w:rsidRDefault="00F6547A" w:rsidP="00F6547A">
      <w:pPr>
        <w:rPr>
          <w:rFonts w:ascii="Times New Roman" w:hAnsi="Times New Roman" w:cs="Times New Roman"/>
          <w:color w:val="000000" w:themeColor="text1"/>
        </w:rPr>
      </w:pPr>
      <w:r w:rsidRPr="00F6547A">
        <w:rPr>
          <w:rFonts w:ascii="Times New Roman" w:hAnsi="Times New Roman" w:cs="Times New Roman"/>
          <w:color w:val="000000" w:themeColor="text1"/>
        </w:rPr>
        <w:t>Different users and companies have different needs:</w:t>
      </w:r>
    </w:p>
    <w:p w14:paraId="21ED72C8" w14:textId="77777777" w:rsidR="00F6547A" w:rsidRPr="00F6547A" w:rsidRDefault="00F6547A" w:rsidP="00F6547A">
      <w:pPr>
        <w:numPr>
          <w:ilvl w:val="0"/>
          <w:numId w:val="1"/>
        </w:numPr>
        <w:rPr>
          <w:rFonts w:ascii="Times New Roman" w:hAnsi="Times New Roman" w:cs="Times New Roman"/>
          <w:color w:val="000000" w:themeColor="text1"/>
        </w:rPr>
      </w:pPr>
      <w:r w:rsidRPr="00F6547A">
        <w:rPr>
          <w:rFonts w:ascii="Times New Roman" w:hAnsi="Times New Roman" w:cs="Times New Roman"/>
          <w:color w:val="000000" w:themeColor="text1"/>
        </w:rPr>
        <w:t>A student might just need to learn and create reports (Power BI Free).</w:t>
      </w:r>
    </w:p>
    <w:p w14:paraId="2D591CE1" w14:textId="77777777" w:rsidR="00F6547A" w:rsidRPr="00F6547A" w:rsidRDefault="00F6547A" w:rsidP="00F6547A">
      <w:pPr>
        <w:numPr>
          <w:ilvl w:val="0"/>
          <w:numId w:val="1"/>
        </w:numPr>
        <w:rPr>
          <w:rFonts w:ascii="Times New Roman" w:hAnsi="Times New Roman" w:cs="Times New Roman"/>
          <w:color w:val="000000" w:themeColor="text1"/>
        </w:rPr>
      </w:pPr>
      <w:r w:rsidRPr="00F6547A">
        <w:rPr>
          <w:rFonts w:ascii="Times New Roman" w:hAnsi="Times New Roman" w:cs="Times New Roman"/>
          <w:color w:val="000000" w:themeColor="text1"/>
        </w:rPr>
        <w:t>A small team might want to collaborate and share dashboards (Power BI Pro).</w:t>
      </w:r>
    </w:p>
    <w:p w14:paraId="4EB59C62" w14:textId="77777777" w:rsidR="00F6547A" w:rsidRPr="00F6547A" w:rsidRDefault="00F6547A" w:rsidP="00F6547A">
      <w:pPr>
        <w:numPr>
          <w:ilvl w:val="0"/>
          <w:numId w:val="1"/>
        </w:numPr>
        <w:rPr>
          <w:rFonts w:ascii="Times New Roman" w:hAnsi="Times New Roman" w:cs="Times New Roman"/>
          <w:color w:val="000000" w:themeColor="text1"/>
        </w:rPr>
      </w:pPr>
      <w:r w:rsidRPr="00F6547A">
        <w:rPr>
          <w:rFonts w:ascii="Times New Roman" w:hAnsi="Times New Roman" w:cs="Times New Roman"/>
          <w:color w:val="000000" w:themeColor="text1"/>
        </w:rPr>
        <w:t>A big company might want to publish reports to thousands of users and use large data models (Power BI Premium).</w:t>
      </w:r>
    </w:p>
    <w:p w14:paraId="674F2E93" w14:textId="6CD4841E" w:rsidR="00F6547A" w:rsidRPr="00F6547A" w:rsidRDefault="00F6547A" w:rsidP="00F6547A">
      <w:pPr>
        <w:pStyle w:val="ListParagraph"/>
        <w:numPr>
          <w:ilvl w:val="0"/>
          <w:numId w:val="2"/>
        </w:numPr>
        <w:rPr>
          <w:rFonts w:ascii="Times New Roman" w:hAnsi="Times New Roman" w:cs="Times New Roman"/>
          <w:b/>
          <w:bCs/>
          <w:color w:val="000000" w:themeColor="text1"/>
          <w:sz w:val="28"/>
          <w:szCs w:val="28"/>
          <w:u w:val="single"/>
        </w:rPr>
      </w:pPr>
      <w:r w:rsidRPr="00F6547A">
        <w:rPr>
          <w:rFonts w:ascii="Times New Roman" w:hAnsi="Times New Roman" w:cs="Times New Roman"/>
          <w:b/>
          <w:bCs/>
          <w:color w:val="000000" w:themeColor="text1"/>
          <w:sz w:val="28"/>
          <w:szCs w:val="28"/>
          <w:u w:val="single"/>
        </w:rPr>
        <w:t>Types of Power BI Licensing</w:t>
      </w:r>
      <w:r w:rsidRPr="00F6547A">
        <w:rPr>
          <w:rFonts w:ascii="Times New Roman" w:hAnsi="Times New Roman" w:cs="Times New Roman"/>
          <w:b/>
          <w:bCs/>
          <w:color w:val="000000" w:themeColor="text1"/>
          <w:sz w:val="28"/>
          <w:szCs w:val="28"/>
          <w:u w:val="single"/>
        </w:rPr>
        <w:t>:</w:t>
      </w:r>
    </w:p>
    <w:p w14:paraId="3B3E0F0C" w14:textId="77777777" w:rsidR="00F6547A" w:rsidRDefault="00F6547A" w:rsidP="00F6547A">
      <w:pPr>
        <w:pStyle w:val="ListParagraph"/>
        <w:rPr>
          <w:rFonts w:ascii="Times New Roman" w:hAnsi="Times New Roman" w:cs="Times New Roman"/>
          <w:color w:val="000000" w:themeColor="text1"/>
        </w:rPr>
      </w:pPr>
      <w:r w:rsidRPr="00F6547A">
        <w:rPr>
          <w:rFonts w:ascii="Times New Roman" w:hAnsi="Times New Roman" w:cs="Times New Roman"/>
          <w:color w:val="000000" w:themeColor="text1"/>
        </w:rPr>
        <w:t>Microsoft Power BI offers different types of licensing options based on user needs and organizational scale. The major types of Power BI licenses are:</w:t>
      </w:r>
    </w:p>
    <w:p w14:paraId="6FFEFC2C" w14:textId="77777777" w:rsidR="00F6547A" w:rsidRPr="00F6547A" w:rsidRDefault="00F6547A" w:rsidP="00F6547A">
      <w:pPr>
        <w:pStyle w:val="ListParagraph"/>
        <w:rPr>
          <w:rFonts w:ascii="Times New Roman" w:hAnsi="Times New Roman" w:cs="Times New Roman"/>
          <w:color w:val="000000" w:themeColor="text1"/>
        </w:rPr>
      </w:pPr>
    </w:p>
    <w:p w14:paraId="36956E14" w14:textId="4B1CC416" w:rsidR="00F6547A" w:rsidRPr="00F6547A" w:rsidRDefault="00F6547A" w:rsidP="00F6547A">
      <w:pPr>
        <w:pStyle w:val="ListParagraph"/>
        <w:numPr>
          <w:ilvl w:val="1"/>
          <w:numId w:val="1"/>
        </w:numPr>
        <w:rPr>
          <w:rFonts w:ascii="Times New Roman" w:hAnsi="Times New Roman" w:cs="Times New Roman"/>
          <w:b/>
          <w:bCs/>
          <w:color w:val="000000" w:themeColor="text1"/>
        </w:rPr>
      </w:pPr>
      <w:r w:rsidRPr="00F6547A">
        <w:rPr>
          <w:rFonts w:ascii="Times New Roman" w:hAnsi="Times New Roman" w:cs="Times New Roman"/>
          <w:b/>
          <w:bCs/>
          <w:color w:val="000000" w:themeColor="text1"/>
        </w:rPr>
        <w:t>Power BI Free</w:t>
      </w:r>
      <w:r>
        <w:rPr>
          <w:rFonts w:ascii="Times New Roman" w:hAnsi="Times New Roman" w:cs="Times New Roman"/>
          <w:b/>
          <w:bCs/>
          <w:color w:val="000000" w:themeColor="text1"/>
        </w:rPr>
        <w:t>:</w:t>
      </w:r>
    </w:p>
    <w:p w14:paraId="2247A628" w14:textId="77777777" w:rsidR="00F6547A" w:rsidRPr="00F6547A" w:rsidRDefault="00F6547A" w:rsidP="00F6547A">
      <w:pPr>
        <w:pStyle w:val="ListParagraph"/>
        <w:numPr>
          <w:ilvl w:val="0"/>
          <w:numId w:val="3"/>
        </w:numPr>
        <w:rPr>
          <w:rFonts w:ascii="Times New Roman" w:hAnsi="Times New Roman" w:cs="Times New Roman"/>
          <w:color w:val="000000" w:themeColor="text1"/>
        </w:rPr>
      </w:pPr>
      <w:r w:rsidRPr="00F6547A">
        <w:rPr>
          <w:rFonts w:ascii="Times New Roman" w:hAnsi="Times New Roman" w:cs="Times New Roman"/>
          <w:b/>
          <w:bCs/>
          <w:color w:val="000000" w:themeColor="text1"/>
        </w:rPr>
        <w:t>Target Audience:</w:t>
      </w:r>
      <w:r w:rsidRPr="00F6547A">
        <w:rPr>
          <w:rFonts w:ascii="Times New Roman" w:hAnsi="Times New Roman" w:cs="Times New Roman"/>
          <w:color w:val="000000" w:themeColor="text1"/>
        </w:rPr>
        <w:t xml:space="preserve"> Individual users for personal data analysis and report creation.</w:t>
      </w:r>
    </w:p>
    <w:p w14:paraId="31BE1EA7" w14:textId="77777777" w:rsidR="00F6547A" w:rsidRPr="00F6547A" w:rsidRDefault="00F6547A" w:rsidP="00F6547A">
      <w:pPr>
        <w:pStyle w:val="ListParagraph"/>
        <w:numPr>
          <w:ilvl w:val="0"/>
          <w:numId w:val="3"/>
        </w:numPr>
        <w:rPr>
          <w:rFonts w:ascii="Times New Roman" w:hAnsi="Times New Roman" w:cs="Times New Roman"/>
          <w:color w:val="000000" w:themeColor="text1"/>
        </w:rPr>
      </w:pPr>
      <w:r w:rsidRPr="00F6547A">
        <w:rPr>
          <w:rFonts w:ascii="Times New Roman" w:hAnsi="Times New Roman" w:cs="Times New Roman"/>
          <w:b/>
          <w:bCs/>
          <w:color w:val="000000" w:themeColor="text1"/>
        </w:rPr>
        <w:t>Usage:</w:t>
      </w:r>
      <w:r w:rsidRPr="00F6547A">
        <w:rPr>
          <w:rFonts w:ascii="Times New Roman" w:hAnsi="Times New Roman" w:cs="Times New Roman"/>
          <w:color w:val="000000" w:themeColor="text1"/>
        </w:rPr>
        <w:t xml:space="preserve"> Limited to Power BI Desktop or Power BI Service for personal use only.</w:t>
      </w:r>
    </w:p>
    <w:p w14:paraId="65AAC981" w14:textId="77777777" w:rsidR="00F6547A" w:rsidRPr="00F6547A" w:rsidRDefault="00F6547A" w:rsidP="00F6547A">
      <w:pPr>
        <w:pStyle w:val="ListParagraph"/>
        <w:numPr>
          <w:ilvl w:val="0"/>
          <w:numId w:val="3"/>
        </w:numPr>
        <w:rPr>
          <w:rFonts w:ascii="Times New Roman" w:hAnsi="Times New Roman" w:cs="Times New Roman"/>
          <w:color w:val="000000" w:themeColor="text1"/>
        </w:rPr>
      </w:pPr>
      <w:r w:rsidRPr="00F6547A">
        <w:rPr>
          <w:rFonts w:ascii="Times New Roman" w:hAnsi="Times New Roman" w:cs="Times New Roman"/>
          <w:b/>
          <w:bCs/>
          <w:color w:val="000000" w:themeColor="text1"/>
        </w:rPr>
        <w:t>Sharing:</w:t>
      </w:r>
      <w:r w:rsidRPr="00F6547A">
        <w:rPr>
          <w:rFonts w:ascii="Times New Roman" w:hAnsi="Times New Roman" w:cs="Times New Roman"/>
          <w:color w:val="000000" w:themeColor="text1"/>
        </w:rPr>
        <w:t xml:space="preserve"> No sharing or collaboration capabilities with others.</w:t>
      </w:r>
    </w:p>
    <w:p w14:paraId="640135B9" w14:textId="77777777" w:rsidR="00F6547A" w:rsidRPr="00F6547A" w:rsidRDefault="00F6547A" w:rsidP="00F6547A">
      <w:pPr>
        <w:pStyle w:val="ListParagraph"/>
        <w:numPr>
          <w:ilvl w:val="0"/>
          <w:numId w:val="3"/>
        </w:numPr>
        <w:rPr>
          <w:rFonts w:ascii="Times New Roman" w:hAnsi="Times New Roman" w:cs="Times New Roman"/>
          <w:color w:val="000000" w:themeColor="text1"/>
        </w:rPr>
      </w:pPr>
      <w:r w:rsidRPr="00F6547A">
        <w:rPr>
          <w:rFonts w:ascii="Times New Roman" w:hAnsi="Times New Roman" w:cs="Times New Roman"/>
          <w:b/>
          <w:bCs/>
          <w:color w:val="000000" w:themeColor="text1"/>
        </w:rPr>
        <w:t>Ideal For:</w:t>
      </w:r>
      <w:r w:rsidRPr="00F6547A">
        <w:rPr>
          <w:rFonts w:ascii="Times New Roman" w:hAnsi="Times New Roman" w:cs="Times New Roman"/>
          <w:color w:val="000000" w:themeColor="text1"/>
        </w:rPr>
        <w:t xml:space="preserve"> Learning, personal dashboards, and reports.</w:t>
      </w:r>
    </w:p>
    <w:p w14:paraId="42DA1944" w14:textId="77777777" w:rsidR="00F6547A" w:rsidRDefault="00F6547A" w:rsidP="00F6547A">
      <w:pPr>
        <w:pStyle w:val="ListParagraph"/>
        <w:rPr>
          <w:rFonts w:ascii="Times New Roman" w:hAnsi="Times New Roman" w:cs="Times New Roman"/>
          <w:b/>
          <w:bCs/>
          <w:color w:val="000000" w:themeColor="text1"/>
        </w:rPr>
      </w:pPr>
    </w:p>
    <w:p w14:paraId="1D76EE93" w14:textId="39E9366F" w:rsidR="00F6547A" w:rsidRPr="00F6547A" w:rsidRDefault="00F6547A" w:rsidP="00F6547A">
      <w:pPr>
        <w:pStyle w:val="ListParagraph"/>
        <w:rPr>
          <w:rFonts w:ascii="Times New Roman" w:hAnsi="Times New Roman" w:cs="Times New Roman"/>
          <w:b/>
          <w:bCs/>
          <w:color w:val="000000" w:themeColor="text1"/>
        </w:rPr>
      </w:pPr>
      <w:r w:rsidRPr="00F6547A">
        <w:rPr>
          <w:rFonts w:ascii="Times New Roman" w:hAnsi="Times New Roman" w:cs="Times New Roman"/>
          <w:b/>
          <w:bCs/>
          <w:color w:val="000000" w:themeColor="text1"/>
        </w:rPr>
        <w:t>b. Power BI Pro</w:t>
      </w:r>
      <w:r>
        <w:rPr>
          <w:rFonts w:ascii="Times New Roman" w:hAnsi="Times New Roman" w:cs="Times New Roman"/>
          <w:b/>
          <w:bCs/>
          <w:color w:val="000000" w:themeColor="text1"/>
        </w:rPr>
        <w:t>:</w:t>
      </w:r>
    </w:p>
    <w:p w14:paraId="76AB343F" w14:textId="77777777" w:rsidR="00F6547A" w:rsidRPr="00F6547A" w:rsidRDefault="00F6547A" w:rsidP="00F6547A">
      <w:pPr>
        <w:pStyle w:val="ListParagraph"/>
        <w:numPr>
          <w:ilvl w:val="0"/>
          <w:numId w:val="4"/>
        </w:numPr>
        <w:rPr>
          <w:rFonts w:ascii="Times New Roman" w:hAnsi="Times New Roman" w:cs="Times New Roman"/>
          <w:color w:val="000000" w:themeColor="text1"/>
        </w:rPr>
      </w:pPr>
      <w:r w:rsidRPr="00F6547A">
        <w:rPr>
          <w:rFonts w:ascii="Times New Roman" w:hAnsi="Times New Roman" w:cs="Times New Roman"/>
          <w:b/>
          <w:bCs/>
          <w:color w:val="000000" w:themeColor="text1"/>
        </w:rPr>
        <w:t>Target Audience:</w:t>
      </w:r>
      <w:r w:rsidRPr="00F6547A">
        <w:rPr>
          <w:rFonts w:ascii="Times New Roman" w:hAnsi="Times New Roman" w:cs="Times New Roman"/>
          <w:color w:val="000000" w:themeColor="text1"/>
        </w:rPr>
        <w:t xml:space="preserve"> Professional users in small to medium teams.</w:t>
      </w:r>
    </w:p>
    <w:p w14:paraId="21005398" w14:textId="77777777" w:rsidR="00F6547A" w:rsidRPr="00F6547A" w:rsidRDefault="00F6547A" w:rsidP="00F6547A">
      <w:pPr>
        <w:pStyle w:val="ListParagraph"/>
        <w:numPr>
          <w:ilvl w:val="0"/>
          <w:numId w:val="4"/>
        </w:numPr>
        <w:rPr>
          <w:rFonts w:ascii="Times New Roman" w:hAnsi="Times New Roman" w:cs="Times New Roman"/>
          <w:color w:val="000000" w:themeColor="text1"/>
        </w:rPr>
      </w:pPr>
      <w:r w:rsidRPr="00F6547A">
        <w:rPr>
          <w:rFonts w:ascii="Times New Roman" w:hAnsi="Times New Roman" w:cs="Times New Roman"/>
          <w:b/>
          <w:bCs/>
          <w:color w:val="000000" w:themeColor="text1"/>
        </w:rPr>
        <w:t>Usage:</w:t>
      </w:r>
      <w:r w:rsidRPr="00F6547A">
        <w:rPr>
          <w:rFonts w:ascii="Times New Roman" w:hAnsi="Times New Roman" w:cs="Times New Roman"/>
          <w:color w:val="000000" w:themeColor="text1"/>
        </w:rPr>
        <w:t xml:space="preserve"> Full capabilities of creating, sharing, and collaborating on reports and dashboards.</w:t>
      </w:r>
    </w:p>
    <w:p w14:paraId="2493A7B1" w14:textId="77777777" w:rsidR="00F6547A" w:rsidRPr="00F6547A" w:rsidRDefault="00F6547A" w:rsidP="00F6547A">
      <w:pPr>
        <w:pStyle w:val="ListParagraph"/>
        <w:numPr>
          <w:ilvl w:val="0"/>
          <w:numId w:val="4"/>
        </w:numPr>
        <w:rPr>
          <w:rFonts w:ascii="Times New Roman" w:hAnsi="Times New Roman" w:cs="Times New Roman"/>
          <w:color w:val="000000" w:themeColor="text1"/>
        </w:rPr>
      </w:pPr>
      <w:r w:rsidRPr="00F6547A">
        <w:rPr>
          <w:rFonts w:ascii="Times New Roman" w:hAnsi="Times New Roman" w:cs="Times New Roman"/>
          <w:b/>
          <w:bCs/>
          <w:color w:val="000000" w:themeColor="text1"/>
        </w:rPr>
        <w:t>Sharing:</w:t>
      </w:r>
      <w:r w:rsidRPr="00F6547A">
        <w:rPr>
          <w:rFonts w:ascii="Times New Roman" w:hAnsi="Times New Roman" w:cs="Times New Roman"/>
          <w:color w:val="000000" w:themeColor="text1"/>
        </w:rPr>
        <w:t xml:space="preserve"> Share content with other Pro users and publish content to workspaces.</w:t>
      </w:r>
    </w:p>
    <w:p w14:paraId="4F94F0FD" w14:textId="77777777" w:rsidR="00F6547A" w:rsidRPr="00F6547A" w:rsidRDefault="00F6547A" w:rsidP="00F6547A">
      <w:pPr>
        <w:pStyle w:val="ListParagraph"/>
        <w:numPr>
          <w:ilvl w:val="0"/>
          <w:numId w:val="4"/>
        </w:numPr>
        <w:rPr>
          <w:rFonts w:ascii="Times New Roman" w:hAnsi="Times New Roman" w:cs="Times New Roman"/>
          <w:color w:val="000000" w:themeColor="text1"/>
        </w:rPr>
      </w:pPr>
      <w:r w:rsidRPr="00F6547A">
        <w:rPr>
          <w:rFonts w:ascii="Times New Roman" w:hAnsi="Times New Roman" w:cs="Times New Roman"/>
          <w:b/>
          <w:bCs/>
          <w:color w:val="000000" w:themeColor="text1"/>
        </w:rPr>
        <w:t>Cost:</w:t>
      </w:r>
      <w:r w:rsidRPr="00F6547A">
        <w:rPr>
          <w:rFonts w:ascii="Times New Roman" w:hAnsi="Times New Roman" w:cs="Times New Roman"/>
          <w:color w:val="000000" w:themeColor="text1"/>
        </w:rPr>
        <w:t xml:space="preserve"> Per user/month subscription model.</w:t>
      </w:r>
    </w:p>
    <w:p w14:paraId="046D232B" w14:textId="77777777" w:rsidR="00F6547A" w:rsidRDefault="00F6547A" w:rsidP="00F6547A">
      <w:pPr>
        <w:pStyle w:val="ListParagraph"/>
        <w:rPr>
          <w:rFonts w:ascii="Times New Roman" w:hAnsi="Times New Roman" w:cs="Times New Roman"/>
          <w:b/>
          <w:bCs/>
          <w:color w:val="000000" w:themeColor="text1"/>
        </w:rPr>
      </w:pPr>
    </w:p>
    <w:p w14:paraId="1FEE02E3" w14:textId="69EACBFC" w:rsidR="00F6547A" w:rsidRPr="00F6547A" w:rsidRDefault="00F6547A" w:rsidP="00F6547A">
      <w:pPr>
        <w:pStyle w:val="ListParagraph"/>
        <w:rPr>
          <w:rFonts w:ascii="Times New Roman" w:hAnsi="Times New Roman" w:cs="Times New Roman"/>
          <w:b/>
          <w:bCs/>
          <w:color w:val="000000" w:themeColor="text1"/>
        </w:rPr>
      </w:pPr>
      <w:r w:rsidRPr="00F6547A">
        <w:rPr>
          <w:rFonts w:ascii="Times New Roman" w:hAnsi="Times New Roman" w:cs="Times New Roman"/>
          <w:b/>
          <w:bCs/>
          <w:color w:val="000000" w:themeColor="text1"/>
        </w:rPr>
        <w:t>c. Power BI Premium (Per User)</w:t>
      </w:r>
      <w:r>
        <w:rPr>
          <w:rFonts w:ascii="Times New Roman" w:hAnsi="Times New Roman" w:cs="Times New Roman"/>
          <w:b/>
          <w:bCs/>
          <w:color w:val="000000" w:themeColor="text1"/>
        </w:rPr>
        <w:t>:</w:t>
      </w:r>
    </w:p>
    <w:p w14:paraId="08F1844D" w14:textId="77777777" w:rsidR="00F6547A" w:rsidRPr="00F6547A" w:rsidRDefault="00F6547A" w:rsidP="00F6547A">
      <w:pPr>
        <w:pStyle w:val="ListParagraph"/>
        <w:numPr>
          <w:ilvl w:val="0"/>
          <w:numId w:val="5"/>
        </w:numPr>
        <w:rPr>
          <w:rFonts w:ascii="Times New Roman" w:hAnsi="Times New Roman" w:cs="Times New Roman"/>
          <w:color w:val="000000" w:themeColor="text1"/>
        </w:rPr>
      </w:pPr>
      <w:r w:rsidRPr="00F6547A">
        <w:rPr>
          <w:rFonts w:ascii="Times New Roman" w:hAnsi="Times New Roman" w:cs="Times New Roman"/>
          <w:b/>
          <w:bCs/>
          <w:color w:val="000000" w:themeColor="text1"/>
        </w:rPr>
        <w:t>Target Audience:</w:t>
      </w:r>
      <w:r w:rsidRPr="00F6547A">
        <w:rPr>
          <w:rFonts w:ascii="Times New Roman" w:hAnsi="Times New Roman" w:cs="Times New Roman"/>
          <w:color w:val="000000" w:themeColor="text1"/>
        </w:rPr>
        <w:t xml:space="preserve"> Users needing premium features like large data capacity and advanced AI.</w:t>
      </w:r>
    </w:p>
    <w:p w14:paraId="346D3C8A" w14:textId="77777777" w:rsidR="00F6547A" w:rsidRPr="00F6547A" w:rsidRDefault="00F6547A" w:rsidP="00F6547A">
      <w:pPr>
        <w:pStyle w:val="ListParagraph"/>
        <w:numPr>
          <w:ilvl w:val="0"/>
          <w:numId w:val="5"/>
        </w:numPr>
        <w:rPr>
          <w:rFonts w:ascii="Times New Roman" w:hAnsi="Times New Roman" w:cs="Times New Roman"/>
          <w:color w:val="000000" w:themeColor="text1"/>
        </w:rPr>
      </w:pPr>
      <w:r w:rsidRPr="00F6547A">
        <w:rPr>
          <w:rFonts w:ascii="Times New Roman" w:hAnsi="Times New Roman" w:cs="Times New Roman"/>
          <w:b/>
          <w:bCs/>
          <w:color w:val="000000" w:themeColor="text1"/>
        </w:rPr>
        <w:t>Usage:</w:t>
      </w:r>
      <w:r w:rsidRPr="00F6547A">
        <w:rPr>
          <w:rFonts w:ascii="Times New Roman" w:hAnsi="Times New Roman" w:cs="Times New Roman"/>
          <w:color w:val="000000" w:themeColor="text1"/>
        </w:rPr>
        <w:t xml:space="preserve"> Includes all Pro features + premium capabilities for a single user.</w:t>
      </w:r>
    </w:p>
    <w:p w14:paraId="5DB8474F" w14:textId="77777777" w:rsidR="00F6547A" w:rsidRPr="00F6547A" w:rsidRDefault="00F6547A" w:rsidP="00F6547A">
      <w:pPr>
        <w:pStyle w:val="ListParagraph"/>
        <w:numPr>
          <w:ilvl w:val="0"/>
          <w:numId w:val="5"/>
        </w:numPr>
        <w:rPr>
          <w:rFonts w:ascii="Times New Roman" w:hAnsi="Times New Roman" w:cs="Times New Roman"/>
          <w:color w:val="000000" w:themeColor="text1"/>
        </w:rPr>
      </w:pPr>
      <w:r w:rsidRPr="00F6547A">
        <w:rPr>
          <w:rFonts w:ascii="Times New Roman" w:hAnsi="Times New Roman" w:cs="Times New Roman"/>
          <w:b/>
          <w:bCs/>
          <w:color w:val="000000" w:themeColor="text1"/>
        </w:rPr>
        <w:t>Cost:</w:t>
      </w:r>
      <w:r w:rsidRPr="00F6547A">
        <w:rPr>
          <w:rFonts w:ascii="Times New Roman" w:hAnsi="Times New Roman" w:cs="Times New Roman"/>
          <w:color w:val="000000" w:themeColor="text1"/>
        </w:rPr>
        <w:t xml:space="preserve"> Higher per user/month than Pro.</w:t>
      </w:r>
    </w:p>
    <w:p w14:paraId="01947EFD" w14:textId="333AB4A5" w:rsidR="00F6547A" w:rsidRPr="00F6547A" w:rsidRDefault="00F6547A" w:rsidP="00F6547A">
      <w:pPr>
        <w:pStyle w:val="ListParagraph"/>
        <w:rPr>
          <w:rFonts w:ascii="Times New Roman" w:hAnsi="Times New Roman" w:cs="Times New Roman"/>
          <w:b/>
          <w:bCs/>
          <w:color w:val="000000" w:themeColor="text1"/>
        </w:rPr>
      </w:pPr>
      <w:r w:rsidRPr="00F6547A">
        <w:rPr>
          <w:rFonts w:ascii="Times New Roman" w:hAnsi="Times New Roman" w:cs="Times New Roman"/>
          <w:b/>
          <w:bCs/>
          <w:color w:val="000000" w:themeColor="text1"/>
        </w:rPr>
        <w:lastRenderedPageBreak/>
        <w:t>d. Power BI Premium (Per Capacity)</w:t>
      </w:r>
      <w:r>
        <w:rPr>
          <w:rFonts w:ascii="Times New Roman" w:hAnsi="Times New Roman" w:cs="Times New Roman"/>
          <w:b/>
          <w:bCs/>
          <w:color w:val="000000" w:themeColor="text1"/>
        </w:rPr>
        <w:t>:</w:t>
      </w:r>
    </w:p>
    <w:p w14:paraId="38D868DB" w14:textId="77777777" w:rsidR="00F6547A" w:rsidRPr="00F6547A" w:rsidRDefault="00F6547A" w:rsidP="00F6547A">
      <w:pPr>
        <w:pStyle w:val="ListParagraph"/>
        <w:numPr>
          <w:ilvl w:val="0"/>
          <w:numId w:val="6"/>
        </w:numPr>
        <w:rPr>
          <w:rFonts w:ascii="Times New Roman" w:hAnsi="Times New Roman" w:cs="Times New Roman"/>
          <w:color w:val="000000" w:themeColor="text1"/>
        </w:rPr>
      </w:pPr>
      <w:r w:rsidRPr="00F6547A">
        <w:rPr>
          <w:rFonts w:ascii="Times New Roman" w:hAnsi="Times New Roman" w:cs="Times New Roman"/>
          <w:b/>
          <w:bCs/>
          <w:color w:val="000000" w:themeColor="text1"/>
        </w:rPr>
        <w:t>Target Audience:</w:t>
      </w:r>
      <w:r w:rsidRPr="00F6547A">
        <w:rPr>
          <w:rFonts w:ascii="Times New Roman" w:hAnsi="Times New Roman" w:cs="Times New Roman"/>
          <w:color w:val="000000" w:themeColor="text1"/>
        </w:rPr>
        <w:t xml:space="preserve"> Large organizations with many users.</w:t>
      </w:r>
    </w:p>
    <w:p w14:paraId="613B7532" w14:textId="77777777" w:rsidR="00F6547A" w:rsidRPr="00F6547A" w:rsidRDefault="00F6547A" w:rsidP="00F6547A">
      <w:pPr>
        <w:pStyle w:val="ListParagraph"/>
        <w:numPr>
          <w:ilvl w:val="0"/>
          <w:numId w:val="6"/>
        </w:numPr>
        <w:rPr>
          <w:rFonts w:ascii="Times New Roman" w:hAnsi="Times New Roman" w:cs="Times New Roman"/>
          <w:color w:val="000000" w:themeColor="text1"/>
        </w:rPr>
      </w:pPr>
      <w:r w:rsidRPr="00F6547A">
        <w:rPr>
          <w:rFonts w:ascii="Times New Roman" w:hAnsi="Times New Roman" w:cs="Times New Roman"/>
          <w:b/>
          <w:bCs/>
          <w:color w:val="000000" w:themeColor="text1"/>
        </w:rPr>
        <w:t>Usage:</w:t>
      </w:r>
      <w:r w:rsidRPr="00F6547A">
        <w:rPr>
          <w:rFonts w:ascii="Times New Roman" w:hAnsi="Times New Roman" w:cs="Times New Roman"/>
          <w:color w:val="000000" w:themeColor="text1"/>
        </w:rPr>
        <w:t xml:space="preserve"> Dedicated cloud capacity with scalable performance.</w:t>
      </w:r>
    </w:p>
    <w:p w14:paraId="410BEA16" w14:textId="77777777" w:rsidR="00F6547A" w:rsidRPr="00F6547A" w:rsidRDefault="00F6547A" w:rsidP="00F6547A">
      <w:pPr>
        <w:pStyle w:val="ListParagraph"/>
        <w:numPr>
          <w:ilvl w:val="0"/>
          <w:numId w:val="6"/>
        </w:numPr>
        <w:rPr>
          <w:rFonts w:ascii="Times New Roman" w:hAnsi="Times New Roman" w:cs="Times New Roman"/>
          <w:color w:val="000000" w:themeColor="text1"/>
        </w:rPr>
      </w:pPr>
      <w:r w:rsidRPr="00F6547A">
        <w:rPr>
          <w:rFonts w:ascii="Times New Roman" w:hAnsi="Times New Roman" w:cs="Times New Roman"/>
          <w:b/>
          <w:bCs/>
          <w:color w:val="000000" w:themeColor="text1"/>
        </w:rPr>
        <w:t>Sharing:</w:t>
      </w:r>
      <w:r w:rsidRPr="00F6547A">
        <w:rPr>
          <w:rFonts w:ascii="Times New Roman" w:hAnsi="Times New Roman" w:cs="Times New Roman"/>
          <w:color w:val="000000" w:themeColor="text1"/>
        </w:rPr>
        <w:t xml:space="preserve"> Allows content sharing with Free users.</w:t>
      </w:r>
    </w:p>
    <w:p w14:paraId="01202F8E" w14:textId="77777777" w:rsidR="00F6547A" w:rsidRPr="00F6547A" w:rsidRDefault="00F6547A" w:rsidP="00F6547A">
      <w:pPr>
        <w:pStyle w:val="ListParagraph"/>
        <w:numPr>
          <w:ilvl w:val="0"/>
          <w:numId w:val="6"/>
        </w:numPr>
        <w:rPr>
          <w:rFonts w:ascii="Times New Roman" w:hAnsi="Times New Roman" w:cs="Times New Roman"/>
          <w:color w:val="000000" w:themeColor="text1"/>
        </w:rPr>
      </w:pPr>
      <w:r w:rsidRPr="00F6547A">
        <w:rPr>
          <w:rFonts w:ascii="Times New Roman" w:hAnsi="Times New Roman" w:cs="Times New Roman"/>
          <w:b/>
          <w:bCs/>
          <w:color w:val="000000" w:themeColor="text1"/>
        </w:rPr>
        <w:t>Cost:</w:t>
      </w:r>
      <w:r w:rsidRPr="00F6547A">
        <w:rPr>
          <w:rFonts w:ascii="Times New Roman" w:hAnsi="Times New Roman" w:cs="Times New Roman"/>
          <w:color w:val="000000" w:themeColor="text1"/>
        </w:rPr>
        <w:t xml:space="preserve"> Fixed monthly/annual subscription (not per user).</w:t>
      </w:r>
    </w:p>
    <w:p w14:paraId="7A3DE302" w14:textId="77777777" w:rsidR="00F6547A" w:rsidRDefault="00F6547A" w:rsidP="00F6547A">
      <w:pPr>
        <w:pStyle w:val="ListParagraph"/>
        <w:rPr>
          <w:rFonts w:ascii="Times New Roman" w:hAnsi="Times New Roman" w:cs="Times New Roman"/>
          <w:b/>
          <w:bCs/>
          <w:color w:val="000000" w:themeColor="text1"/>
        </w:rPr>
      </w:pPr>
    </w:p>
    <w:p w14:paraId="4ACCFABB" w14:textId="6E30ED96" w:rsidR="00F6547A" w:rsidRPr="00F6547A" w:rsidRDefault="00F6547A" w:rsidP="00F6547A">
      <w:pPr>
        <w:pStyle w:val="ListParagraph"/>
        <w:rPr>
          <w:rFonts w:ascii="Times New Roman" w:hAnsi="Times New Roman" w:cs="Times New Roman"/>
          <w:b/>
          <w:bCs/>
          <w:color w:val="000000" w:themeColor="text1"/>
        </w:rPr>
      </w:pPr>
      <w:r w:rsidRPr="00F6547A">
        <w:rPr>
          <w:rFonts w:ascii="Times New Roman" w:hAnsi="Times New Roman" w:cs="Times New Roman"/>
          <w:b/>
          <w:bCs/>
          <w:color w:val="000000" w:themeColor="text1"/>
        </w:rPr>
        <w:t>e. Power BI Embedded</w:t>
      </w:r>
      <w:r>
        <w:rPr>
          <w:rFonts w:ascii="Times New Roman" w:hAnsi="Times New Roman" w:cs="Times New Roman"/>
          <w:b/>
          <w:bCs/>
          <w:color w:val="000000" w:themeColor="text1"/>
        </w:rPr>
        <w:t>:</w:t>
      </w:r>
    </w:p>
    <w:p w14:paraId="34BBAEDA" w14:textId="77777777" w:rsidR="00F6547A" w:rsidRPr="00F6547A" w:rsidRDefault="00F6547A" w:rsidP="00F6547A">
      <w:pPr>
        <w:pStyle w:val="ListParagraph"/>
        <w:numPr>
          <w:ilvl w:val="0"/>
          <w:numId w:val="7"/>
        </w:numPr>
        <w:rPr>
          <w:rFonts w:ascii="Times New Roman" w:hAnsi="Times New Roman" w:cs="Times New Roman"/>
          <w:color w:val="000000" w:themeColor="text1"/>
        </w:rPr>
      </w:pPr>
      <w:r w:rsidRPr="00F6547A">
        <w:rPr>
          <w:rFonts w:ascii="Times New Roman" w:hAnsi="Times New Roman" w:cs="Times New Roman"/>
          <w:b/>
          <w:bCs/>
          <w:color w:val="000000" w:themeColor="text1"/>
        </w:rPr>
        <w:t>Target Audience:</w:t>
      </w:r>
      <w:r w:rsidRPr="00F6547A">
        <w:rPr>
          <w:rFonts w:ascii="Times New Roman" w:hAnsi="Times New Roman" w:cs="Times New Roman"/>
          <w:color w:val="000000" w:themeColor="text1"/>
        </w:rPr>
        <w:t xml:space="preserve"> Developers and ISVs (Independent Software Vendors).</w:t>
      </w:r>
    </w:p>
    <w:p w14:paraId="1F2FBB1D" w14:textId="77777777" w:rsidR="00F6547A" w:rsidRPr="00F6547A" w:rsidRDefault="00F6547A" w:rsidP="00F6547A">
      <w:pPr>
        <w:pStyle w:val="ListParagraph"/>
        <w:numPr>
          <w:ilvl w:val="0"/>
          <w:numId w:val="7"/>
        </w:numPr>
        <w:rPr>
          <w:rFonts w:ascii="Times New Roman" w:hAnsi="Times New Roman" w:cs="Times New Roman"/>
          <w:color w:val="000000" w:themeColor="text1"/>
        </w:rPr>
      </w:pPr>
      <w:r w:rsidRPr="00F6547A">
        <w:rPr>
          <w:rFonts w:ascii="Times New Roman" w:hAnsi="Times New Roman" w:cs="Times New Roman"/>
          <w:b/>
          <w:bCs/>
          <w:color w:val="000000" w:themeColor="text1"/>
        </w:rPr>
        <w:t>Usage:</w:t>
      </w:r>
      <w:r w:rsidRPr="00F6547A">
        <w:rPr>
          <w:rFonts w:ascii="Times New Roman" w:hAnsi="Times New Roman" w:cs="Times New Roman"/>
          <w:color w:val="000000" w:themeColor="text1"/>
        </w:rPr>
        <w:t xml:space="preserve"> Embedding dashboards and reports into apps/websites.</w:t>
      </w:r>
    </w:p>
    <w:p w14:paraId="0529F9D1" w14:textId="77777777" w:rsidR="00F6547A" w:rsidRPr="00F6547A" w:rsidRDefault="00F6547A" w:rsidP="00F6547A">
      <w:pPr>
        <w:pStyle w:val="ListParagraph"/>
        <w:numPr>
          <w:ilvl w:val="0"/>
          <w:numId w:val="7"/>
        </w:numPr>
        <w:rPr>
          <w:rFonts w:ascii="Times New Roman" w:hAnsi="Times New Roman" w:cs="Times New Roman"/>
          <w:color w:val="000000" w:themeColor="text1"/>
        </w:rPr>
      </w:pPr>
      <w:r w:rsidRPr="00F6547A">
        <w:rPr>
          <w:rFonts w:ascii="Times New Roman" w:hAnsi="Times New Roman" w:cs="Times New Roman"/>
          <w:b/>
          <w:bCs/>
          <w:color w:val="000000" w:themeColor="text1"/>
        </w:rPr>
        <w:t>Cost:</w:t>
      </w:r>
      <w:r w:rsidRPr="00F6547A">
        <w:rPr>
          <w:rFonts w:ascii="Times New Roman" w:hAnsi="Times New Roman" w:cs="Times New Roman"/>
          <w:color w:val="000000" w:themeColor="text1"/>
        </w:rPr>
        <w:t xml:space="preserve"> Azure-based pricing; pay-as-you-go model.</w:t>
      </w:r>
    </w:p>
    <w:p w14:paraId="3E1A7A94" w14:textId="77777777" w:rsidR="00F6547A" w:rsidRPr="00F6547A" w:rsidRDefault="00F6547A" w:rsidP="00F6547A">
      <w:pPr>
        <w:rPr>
          <w:rFonts w:ascii="Times New Roman" w:hAnsi="Times New Roman" w:cs="Times New Roman"/>
          <w:b/>
          <w:bCs/>
          <w:color w:val="000000" w:themeColor="text1"/>
          <w:sz w:val="28"/>
          <w:szCs w:val="28"/>
          <w:u w:val="single"/>
        </w:rPr>
      </w:pPr>
    </w:p>
    <w:p w14:paraId="795781B9" w14:textId="69D4353F" w:rsidR="00F6547A" w:rsidRPr="007E5C13" w:rsidRDefault="00F6547A" w:rsidP="007E5C13">
      <w:pPr>
        <w:pStyle w:val="ListParagraph"/>
        <w:numPr>
          <w:ilvl w:val="0"/>
          <w:numId w:val="2"/>
        </w:numPr>
        <w:rPr>
          <w:rFonts w:ascii="Times New Roman" w:hAnsi="Times New Roman" w:cs="Times New Roman"/>
          <w:b/>
          <w:bCs/>
          <w:color w:val="000000" w:themeColor="text1"/>
          <w:sz w:val="28"/>
          <w:szCs w:val="28"/>
          <w:u w:val="single"/>
        </w:rPr>
      </w:pPr>
      <w:r w:rsidRPr="007E5C13">
        <w:rPr>
          <w:rFonts w:ascii="Times New Roman" w:hAnsi="Times New Roman" w:cs="Times New Roman"/>
          <w:b/>
          <w:bCs/>
          <w:color w:val="000000" w:themeColor="text1"/>
          <w:sz w:val="28"/>
          <w:szCs w:val="28"/>
          <w:u w:val="single"/>
        </w:rPr>
        <w:t>Differences Between Power BI Licensing Types</w:t>
      </w:r>
      <w:r w:rsidRPr="007E5C13">
        <w:rPr>
          <w:rFonts w:ascii="Times New Roman" w:hAnsi="Times New Roman" w:cs="Times New Roman"/>
          <w:b/>
          <w:bCs/>
          <w:color w:val="000000" w:themeColor="text1"/>
          <w:sz w:val="28"/>
          <w:szCs w:val="28"/>
          <w:u w:val="singl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gridCol w:w="2160"/>
        <w:gridCol w:w="1585"/>
        <w:gridCol w:w="1668"/>
        <w:gridCol w:w="1426"/>
        <w:gridCol w:w="1364"/>
      </w:tblGrid>
      <w:tr w:rsidR="00F6547A" w:rsidRPr="00F6547A" w14:paraId="0838B6A3" w14:textId="77777777" w:rsidTr="007E5C13">
        <w:trPr>
          <w:tblHeader/>
          <w:tblCellSpacing w:w="15" w:type="dxa"/>
        </w:trPr>
        <w:tc>
          <w:tcPr>
            <w:tcW w:w="1112" w:type="dxa"/>
            <w:vAlign w:val="center"/>
            <w:hideMark/>
          </w:tcPr>
          <w:p w14:paraId="4919821B" w14:textId="77777777" w:rsidR="00F6547A" w:rsidRPr="00F6547A" w:rsidRDefault="00F6547A" w:rsidP="007E5C13">
            <w:pPr>
              <w:jc w:val="center"/>
              <w:rPr>
                <w:rFonts w:ascii="Times New Roman" w:hAnsi="Times New Roman" w:cs="Times New Roman"/>
                <w:b/>
                <w:bCs/>
                <w:color w:val="000000" w:themeColor="text1"/>
              </w:rPr>
            </w:pPr>
            <w:r w:rsidRPr="00F6547A">
              <w:rPr>
                <w:rFonts w:ascii="Times New Roman" w:hAnsi="Times New Roman" w:cs="Times New Roman"/>
                <w:b/>
                <w:bCs/>
                <w:color w:val="000000" w:themeColor="text1"/>
              </w:rPr>
              <w:t>License Type</w:t>
            </w:r>
          </w:p>
        </w:tc>
        <w:tc>
          <w:tcPr>
            <w:tcW w:w="2130" w:type="dxa"/>
            <w:vAlign w:val="center"/>
            <w:hideMark/>
          </w:tcPr>
          <w:p w14:paraId="72A12976" w14:textId="77777777" w:rsidR="00F6547A" w:rsidRPr="00F6547A" w:rsidRDefault="00F6547A" w:rsidP="007E5C13">
            <w:pPr>
              <w:jc w:val="center"/>
              <w:rPr>
                <w:rFonts w:ascii="Times New Roman" w:hAnsi="Times New Roman" w:cs="Times New Roman"/>
                <w:b/>
                <w:bCs/>
                <w:color w:val="000000" w:themeColor="text1"/>
              </w:rPr>
            </w:pPr>
            <w:r w:rsidRPr="00F6547A">
              <w:rPr>
                <w:rFonts w:ascii="Times New Roman" w:hAnsi="Times New Roman" w:cs="Times New Roman"/>
                <w:b/>
                <w:bCs/>
                <w:color w:val="000000" w:themeColor="text1"/>
              </w:rPr>
              <w:t>Purpose</w:t>
            </w:r>
          </w:p>
        </w:tc>
        <w:tc>
          <w:tcPr>
            <w:tcW w:w="0" w:type="auto"/>
            <w:vAlign w:val="center"/>
            <w:hideMark/>
          </w:tcPr>
          <w:p w14:paraId="2BC08409" w14:textId="77777777" w:rsidR="00F6547A" w:rsidRPr="00F6547A" w:rsidRDefault="00F6547A" w:rsidP="007E5C13">
            <w:pPr>
              <w:jc w:val="center"/>
              <w:rPr>
                <w:rFonts w:ascii="Times New Roman" w:hAnsi="Times New Roman" w:cs="Times New Roman"/>
                <w:b/>
                <w:bCs/>
                <w:color w:val="000000" w:themeColor="text1"/>
              </w:rPr>
            </w:pPr>
            <w:r w:rsidRPr="00F6547A">
              <w:rPr>
                <w:rFonts w:ascii="Times New Roman" w:hAnsi="Times New Roman" w:cs="Times New Roman"/>
                <w:b/>
                <w:bCs/>
                <w:color w:val="000000" w:themeColor="text1"/>
              </w:rPr>
              <w:t>Functionality</w:t>
            </w:r>
          </w:p>
        </w:tc>
        <w:tc>
          <w:tcPr>
            <w:tcW w:w="1638" w:type="dxa"/>
            <w:vAlign w:val="center"/>
            <w:hideMark/>
          </w:tcPr>
          <w:p w14:paraId="139623F7" w14:textId="77777777" w:rsidR="00F6547A" w:rsidRPr="00F6547A" w:rsidRDefault="00F6547A" w:rsidP="007E5C13">
            <w:pPr>
              <w:jc w:val="center"/>
              <w:rPr>
                <w:rFonts w:ascii="Times New Roman" w:hAnsi="Times New Roman" w:cs="Times New Roman"/>
                <w:b/>
                <w:bCs/>
                <w:color w:val="000000" w:themeColor="text1"/>
              </w:rPr>
            </w:pPr>
            <w:r w:rsidRPr="00F6547A">
              <w:rPr>
                <w:rFonts w:ascii="Times New Roman" w:hAnsi="Times New Roman" w:cs="Times New Roman"/>
                <w:b/>
                <w:bCs/>
                <w:color w:val="000000" w:themeColor="text1"/>
              </w:rPr>
              <w:t>License Model</w:t>
            </w:r>
          </w:p>
        </w:tc>
        <w:tc>
          <w:tcPr>
            <w:tcW w:w="1396" w:type="dxa"/>
            <w:vAlign w:val="center"/>
            <w:hideMark/>
          </w:tcPr>
          <w:p w14:paraId="01EE7448" w14:textId="77777777" w:rsidR="00F6547A" w:rsidRPr="00F6547A" w:rsidRDefault="00F6547A" w:rsidP="007E5C13">
            <w:pPr>
              <w:jc w:val="center"/>
              <w:rPr>
                <w:rFonts w:ascii="Times New Roman" w:hAnsi="Times New Roman" w:cs="Times New Roman"/>
                <w:b/>
                <w:bCs/>
                <w:color w:val="000000" w:themeColor="text1"/>
              </w:rPr>
            </w:pPr>
            <w:r w:rsidRPr="00F6547A">
              <w:rPr>
                <w:rFonts w:ascii="Times New Roman" w:hAnsi="Times New Roman" w:cs="Times New Roman"/>
                <w:b/>
                <w:bCs/>
                <w:color w:val="000000" w:themeColor="text1"/>
              </w:rPr>
              <w:t>Limitations</w:t>
            </w:r>
          </w:p>
        </w:tc>
        <w:tc>
          <w:tcPr>
            <w:tcW w:w="1319" w:type="dxa"/>
            <w:vAlign w:val="center"/>
            <w:hideMark/>
          </w:tcPr>
          <w:p w14:paraId="33EF8E74" w14:textId="77777777" w:rsidR="00F6547A" w:rsidRPr="00F6547A" w:rsidRDefault="00F6547A" w:rsidP="007E5C13">
            <w:pPr>
              <w:jc w:val="center"/>
              <w:rPr>
                <w:rFonts w:ascii="Times New Roman" w:hAnsi="Times New Roman" w:cs="Times New Roman"/>
                <w:b/>
                <w:bCs/>
                <w:color w:val="000000" w:themeColor="text1"/>
              </w:rPr>
            </w:pPr>
            <w:r w:rsidRPr="00F6547A">
              <w:rPr>
                <w:rFonts w:ascii="Times New Roman" w:hAnsi="Times New Roman" w:cs="Times New Roman"/>
                <w:b/>
                <w:bCs/>
                <w:color w:val="000000" w:themeColor="text1"/>
              </w:rPr>
              <w:t>Ideal For</w:t>
            </w:r>
          </w:p>
        </w:tc>
      </w:tr>
      <w:tr w:rsidR="00F6547A" w:rsidRPr="00F6547A" w14:paraId="48F5CC9A" w14:textId="77777777" w:rsidTr="007E5C13">
        <w:trPr>
          <w:tblCellSpacing w:w="15" w:type="dxa"/>
        </w:trPr>
        <w:tc>
          <w:tcPr>
            <w:tcW w:w="1112" w:type="dxa"/>
            <w:vAlign w:val="center"/>
            <w:hideMark/>
          </w:tcPr>
          <w:p w14:paraId="02C34211"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Power BI Free</w:t>
            </w:r>
          </w:p>
        </w:tc>
        <w:tc>
          <w:tcPr>
            <w:tcW w:w="2130" w:type="dxa"/>
            <w:vAlign w:val="center"/>
            <w:hideMark/>
          </w:tcPr>
          <w:p w14:paraId="17CA3828"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Individual Use</w:t>
            </w:r>
          </w:p>
        </w:tc>
        <w:tc>
          <w:tcPr>
            <w:tcW w:w="0" w:type="auto"/>
            <w:vAlign w:val="center"/>
            <w:hideMark/>
          </w:tcPr>
          <w:p w14:paraId="43D90FEE"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Report creation and personal analysis</w:t>
            </w:r>
          </w:p>
        </w:tc>
        <w:tc>
          <w:tcPr>
            <w:tcW w:w="1638" w:type="dxa"/>
            <w:vAlign w:val="center"/>
            <w:hideMark/>
          </w:tcPr>
          <w:p w14:paraId="7944ED2E"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Free</w:t>
            </w:r>
          </w:p>
        </w:tc>
        <w:tc>
          <w:tcPr>
            <w:tcW w:w="1396" w:type="dxa"/>
            <w:vAlign w:val="center"/>
            <w:hideMark/>
          </w:tcPr>
          <w:p w14:paraId="644C081A"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No sharing or publishing, limited refresh</w:t>
            </w:r>
          </w:p>
        </w:tc>
        <w:tc>
          <w:tcPr>
            <w:tcW w:w="1319" w:type="dxa"/>
            <w:vAlign w:val="center"/>
            <w:hideMark/>
          </w:tcPr>
          <w:p w14:paraId="53DFBA2A"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Learners, individuals for personal use</w:t>
            </w:r>
          </w:p>
        </w:tc>
      </w:tr>
      <w:tr w:rsidR="00F6547A" w:rsidRPr="00F6547A" w14:paraId="611E3EAF" w14:textId="77777777" w:rsidTr="007E5C13">
        <w:trPr>
          <w:tblCellSpacing w:w="15" w:type="dxa"/>
        </w:trPr>
        <w:tc>
          <w:tcPr>
            <w:tcW w:w="1112" w:type="dxa"/>
            <w:vAlign w:val="center"/>
            <w:hideMark/>
          </w:tcPr>
          <w:p w14:paraId="18B706A4"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Power BI Pro</w:t>
            </w:r>
          </w:p>
        </w:tc>
        <w:tc>
          <w:tcPr>
            <w:tcW w:w="2130" w:type="dxa"/>
            <w:vAlign w:val="center"/>
            <w:hideMark/>
          </w:tcPr>
          <w:p w14:paraId="40867B20"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Team Collaboration</w:t>
            </w:r>
          </w:p>
        </w:tc>
        <w:tc>
          <w:tcPr>
            <w:tcW w:w="0" w:type="auto"/>
            <w:vAlign w:val="center"/>
            <w:hideMark/>
          </w:tcPr>
          <w:p w14:paraId="022E4149"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Full sharing, publishing, and collaboration capabilities</w:t>
            </w:r>
          </w:p>
        </w:tc>
        <w:tc>
          <w:tcPr>
            <w:tcW w:w="1638" w:type="dxa"/>
            <w:vAlign w:val="center"/>
            <w:hideMark/>
          </w:tcPr>
          <w:p w14:paraId="438B4C03"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Paid (per user/month)</w:t>
            </w:r>
          </w:p>
        </w:tc>
        <w:tc>
          <w:tcPr>
            <w:tcW w:w="1396" w:type="dxa"/>
            <w:vAlign w:val="center"/>
            <w:hideMark/>
          </w:tcPr>
          <w:p w14:paraId="51EFD54D"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All users must have Pro license for sharing</w:t>
            </w:r>
          </w:p>
        </w:tc>
        <w:tc>
          <w:tcPr>
            <w:tcW w:w="1319" w:type="dxa"/>
            <w:vAlign w:val="center"/>
            <w:hideMark/>
          </w:tcPr>
          <w:p w14:paraId="78D6BD04"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Small to medium teams</w:t>
            </w:r>
          </w:p>
        </w:tc>
      </w:tr>
      <w:tr w:rsidR="00F6547A" w:rsidRPr="00F6547A" w14:paraId="4FE83092" w14:textId="77777777" w:rsidTr="007E5C13">
        <w:trPr>
          <w:tblCellSpacing w:w="15" w:type="dxa"/>
        </w:trPr>
        <w:tc>
          <w:tcPr>
            <w:tcW w:w="1112" w:type="dxa"/>
            <w:vAlign w:val="center"/>
            <w:hideMark/>
          </w:tcPr>
          <w:p w14:paraId="60579FB5"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Power BI Premium (User)</w:t>
            </w:r>
          </w:p>
        </w:tc>
        <w:tc>
          <w:tcPr>
            <w:tcW w:w="2130" w:type="dxa"/>
            <w:vAlign w:val="center"/>
            <w:hideMark/>
          </w:tcPr>
          <w:p w14:paraId="1C96BE52"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Advanced Use by Individuals</w:t>
            </w:r>
          </w:p>
        </w:tc>
        <w:tc>
          <w:tcPr>
            <w:tcW w:w="0" w:type="auto"/>
            <w:vAlign w:val="center"/>
            <w:hideMark/>
          </w:tcPr>
          <w:p w14:paraId="5E1001EA"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Pro features + AI, paginated reports, large datasets</w:t>
            </w:r>
          </w:p>
        </w:tc>
        <w:tc>
          <w:tcPr>
            <w:tcW w:w="1638" w:type="dxa"/>
            <w:vAlign w:val="center"/>
            <w:hideMark/>
          </w:tcPr>
          <w:p w14:paraId="27265BB4"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Paid (higher per user/month)</w:t>
            </w:r>
          </w:p>
        </w:tc>
        <w:tc>
          <w:tcPr>
            <w:tcW w:w="1396" w:type="dxa"/>
            <w:vAlign w:val="center"/>
            <w:hideMark/>
          </w:tcPr>
          <w:p w14:paraId="0598DF3D"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Cannot share with free users unless on Premium Capacity</w:t>
            </w:r>
          </w:p>
        </w:tc>
        <w:tc>
          <w:tcPr>
            <w:tcW w:w="1319" w:type="dxa"/>
            <w:vAlign w:val="center"/>
            <w:hideMark/>
          </w:tcPr>
          <w:p w14:paraId="54B8C847"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Power users needing advanced features</w:t>
            </w:r>
          </w:p>
        </w:tc>
      </w:tr>
      <w:tr w:rsidR="00F6547A" w:rsidRPr="00F6547A" w14:paraId="1D88E078" w14:textId="77777777" w:rsidTr="007E5C13">
        <w:trPr>
          <w:tblCellSpacing w:w="15" w:type="dxa"/>
        </w:trPr>
        <w:tc>
          <w:tcPr>
            <w:tcW w:w="1112" w:type="dxa"/>
            <w:vAlign w:val="center"/>
            <w:hideMark/>
          </w:tcPr>
          <w:p w14:paraId="199C36A5"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Power BI Premium (Capacity)</w:t>
            </w:r>
          </w:p>
        </w:tc>
        <w:tc>
          <w:tcPr>
            <w:tcW w:w="2130" w:type="dxa"/>
            <w:vAlign w:val="center"/>
            <w:hideMark/>
          </w:tcPr>
          <w:p w14:paraId="18E9171C"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Enterprise-Level Analytics</w:t>
            </w:r>
          </w:p>
        </w:tc>
        <w:tc>
          <w:tcPr>
            <w:tcW w:w="0" w:type="auto"/>
            <w:vAlign w:val="center"/>
            <w:hideMark/>
          </w:tcPr>
          <w:p w14:paraId="4128455E"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Dedicated capacity, advanced features, large data, enhanced sharing</w:t>
            </w:r>
          </w:p>
        </w:tc>
        <w:tc>
          <w:tcPr>
            <w:tcW w:w="1638" w:type="dxa"/>
            <w:vAlign w:val="center"/>
            <w:hideMark/>
          </w:tcPr>
          <w:p w14:paraId="40FA09D4"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Paid (per capacity/month)</w:t>
            </w:r>
          </w:p>
        </w:tc>
        <w:tc>
          <w:tcPr>
            <w:tcW w:w="1396" w:type="dxa"/>
            <w:vAlign w:val="center"/>
            <w:hideMark/>
          </w:tcPr>
          <w:p w14:paraId="5357EC52"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Higher cost, but scalable; technical setup needed</w:t>
            </w:r>
          </w:p>
        </w:tc>
        <w:tc>
          <w:tcPr>
            <w:tcW w:w="1319" w:type="dxa"/>
            <w:vAlign w:val="center"/>
            <w:hideMark/>
          </w:tcPr>
          <w:p w14:paraId="6F11EB9D"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Large organizations &amp; enterprises</w:t>
            </w:r>
          </w:p>
        </w:tc>
      </w:tr>
      <w:tr w:rsidR="00F6547A" w:rsidRPr="00F6547A" w14:paraId="4B2D4096" w14:textId="77777777" w:rsidTr="007E5C13">
        <w:trPr>
          <w:tblCellSpacing w:w="15" w:type="dxa"/>
        </w:trPr>
        <w:tc>
          <w:tcPr>
            <w:tcW w:w="1112" w:type="dxa"/>
            <w:vAlign w:val="center"/>
            <w:hideMark/>
          </w:tcPr>
          <w:p w14:paraId="27182DF1"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lastRenderedPageBreak/>
              <w:t>Power BI Embedded</w:t>
            </w:r>
          </w:p>
        </w:tc>
        <w:tc>
          <w:tcPr>
            <w:tcW w:w="2130" w:type="dxa"/>
            <w:vAlign w:val="center"/>
            <w:hideMark/>
          </w:tcPr>
          <w:p w14:paraId="65A741ED"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Application/Software Integration</w:t>
            </w:r>
          </w:p>
        </w:tc>
        <w:tc>
          <w:tcPr>
            <w:tcW w:w="0" w:type="auto"/>
            <w:vAlign w:val="center"/>
            <w:hideMark/>
          </w:tcPr>
          <w:p w14:paraId="5C9916F5"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Embedding Power BI reports into external apps/web platforms</w:t>
            </w:r>
          </w:p>
        </w:tc>
        <w:tc>
          <w:tcPr>
            <w:tcW w:w="1638" w:type="dxa"/>
            <w:vAlign w:val="center"/>
            <w:hideMark/>
          </w:tcPr>
          <w:p w14:paraId="7812AA7D"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Azure Pay-as-you-go</w:t>
            </w:r>
          </w:p>
        </w:tc>
        <w:tc>
          <w:tcPr>
            <w:tcW w:w="1396" w:type="dxa"/>
            <w:vAlign w:val="center"/>
            <w:hideMark/>
          </w:tcPr>
          <w:p w14:paraId="7F23766A"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Not for direct internal use unless embedded; dev resources required</w:t>
            </w:r>
          </w:p>
        </w:tc>
        <w:tc>
          <w:tcPr>
            <w:tcW w:w="1319" w:type="dxa"/>
            <w:vAlign w:val="center"/>
            <w:hideMark/>
          </w:tcPr>
          <w:p w14:paraId="0E82CE33" w14:textId="77777777" w:rsidR="00F6547A" w:rsidRPr="00F6547A" w:rsidRDefault="00F6547A" w:rsidP="007E5C13">
            <w:pPr>
              <w:jc w:val="center"/>
              <w:rPr>
                <w:rFonts w:ascii="Times New Roman" w:hAnsi="Times New Roman" w:cs="Times New Roman"/>
                <w:color w:val="000000" w:themeColor="text1"/>
              </w:rPr>
            </w:pPr>
            <w:r w:rsidRPr="00F6547A">
              <w:rPr>
                <w:rFonts w:ascii="Times New Roman" w:hAnsi="Times New Roman" w:cs="Times New Roman"/>
                <w:color w:val="000000" w:themeColor="text1"/>
              </w:rPr>
              <w:t>Developers &amp; ISVs embedding analytics</w:t>
            </w:r>
          </w:p>
        </w:tc>
      </w:tr>
    </w:tbl>
    <w:p w14:paraId="6114CE0A" w14:textId="77777777" w:rsidR="00F6547A" w:rsidRDefault="00F6547A" w:rsidP="00F6547A">
      <w:pPr>
        <w:rPr>
          <w:rFonts w:ascii="Times New Roman" w:hAnsi="Times New Roman" w:cs="Times New Roman"/>
          <w:color w:val="000000" w:themeColor="text1"/>
        </w:rPr>
      </w:pPr>
    </w:p>
    <w:p w14:paraId="5F321E2F" w14:textId="4F82B3C5" w:rsidR="007E5C13" w:rsidRDefault="007E5C13" w:rsidP="007E5C13">
      <w:pPr>
        <w:pStyle w:val="ListParagraph"/>
        <w:numPr>
          <w:ilvl w:val="0"/>
          <w:numId w:val="2"/>
        </w:numPr>
        <w:rPr>
          <w:rFonts w:ascii="Times New Roman" w:hAnsi="Times New Roman" w:cs="Times New Roman"/>
          <w:b/>
          <w:bCs/>
          <w:color w:val="000000" w:themeColor="text1"/>
          <w:sz w:val="28"/>
          <w:szCs w:val="28"/>
          <w:u w:val="single"/>
        </w:rPr>
      </w:pPr>
      <w:r w:rsidRPr="007E5C13">
        <w:rPr>
          <w:rFonts w:ascii="Times New Roman" w:hAnsi="Times New Roman" w:cs="Times New Roman"/>
          <w:b/>
          <w:bCs/>
          <w:color w:val="000000" w:themeColor="text1"/>
          <w:sz w:val="28"/>
          <w:szCs w:val="28"/>
          <w:u w:val="single"/>
        </w:rPr>
        <w:t>Benefits of Power BI Premium Over Power BI Pro</w:t>
      </w:r>
      <w:r w:rsidRPr="007E5C13">
        <w:rPr>
          <w:rFonts w:ascii="Times New Roman" w:hAnsi="Times New Roman" w:cs="Times New Roman"/>
          <w:b/>
          <w:bCs/>
          <w:color w:val="000000" w:themeColor="text1"/>
          <w:sz w:val="28"/>
          <w:szCs w:val="28"/>
          <w:u w:val="single"/>
        </w:rPr>
        <w:t>:</w:t>
      </w:r>
    </w:p>
    <w:p w14:paraId="472C2241" w14:textId="77777777" w:rsidR="007E5C13" w:rsidRDefault="007E5C13" w:rsidP="007E5C13">
      <w:pPr>
        <w:pStyle w:val="ListParagraph"/>
        <w:ind w:left="540"/>
        <w:rPr>
          <w:rFonts w:ascii="Times New Roman" w:hAnsi="Times New Roman" w:cs="Times New Roman"/>
          <w:b/>
          <w:bCs/>
          <w:color w:val="000000" w:themeColor="text1"/>
          <w:sz w:val="28"/>
          <w:szCs w:val="28"/>
          <w:u w:val="single"/>
        </w:rPr>
      </w:pPr>
    </w:p>
    <w:p w14:paraId="4F627891" w14:textId="77777777" w:rsidR="007E5C13" w:rsidRPr="007E5C13" w:rsidRDefault="007E5C13" w:rsidP="007E5C13">
      <w:pPr>
        <w:pStyle w:val="ListParagraph"/>
        <w:ind w:left="540"/>
        <w:rPr>
          <w:rFonts w:ascii="Times New Roman" w:hAnsi="Times New Roman" w:cs="Times New Roman"/>
          <w:color w:val="000000" w:themeColor="text1"/>
        </w:rPr>
      </w:pPr>
      <w:r w:rsidRPr="007E5C13">
        <w:rPr>
          <w:rFonts w:ascii="Times New Roman" w:hAnsi="Times New Roman" w:cs="Times New Roman"/>
          <w:color w:val="000000" w:themeColor="text1"/>
        </w:rPr>
        <w:t>Power BI Premium offers several significant advantages over the Pro version, especially for enterprise-scale data needs:</w:t>
      </w:r>
    </w:p>
    <w:p w14:paraId="0FB843AC" w14:textId="77777777" w:rsidR="007E5C13" w:rsidRPr="007E5C13" w:rsidRDefault="007E5C13" w:rsidP="007E5C13">
      <w:pPr>
        <w:pStyle w:val="ListParagraph"/>
        <w:ind w:left="540"/>
        <w:rPr>
          <w:rFonts w:ascii="Times New Roman" w:hAnsi="Times New Roman" w:cs="Times New Roman"/>
          <w:b/>
          <w:bCs/>
          <w:color w:val="000000" w:themeColor="text1"/>
        </w:rPr>
      </w:pPr>
      <w:r w:rsidRPr="007E5C13">
        <w:rPr>
          <w:rFonts w:ascii="Times New Roman" w:hAnsi="Times New Roman" w:cs="Times New Roman"/>
          <w:b/>
          <w:bCs/>
          <w:color w:val="000000" w:themeColor="text1"/>
        </w:rPr>
        <w:t>a. Enhanced Performance and Scalability</w:t>
      </w:r>
    </w:p>
    <w:p w14:paraId="2B08CDAA" w14:textId="77777777" w:rsidR="007E5C13" w:rsidRPr="007E5C13" w:rsidRDefault="007E5C13" w:rsidP="007E5C13">
      <w:pPr>
        <w:pStyle w:val="ListParagraph"/>
        <w:numPr>
          <w:ilvl w:val="0"/>
          <w:numId w:val="8"/>
        </w:numPr>
        <w:rPr>
          <w:rFonts w:ascii="Times New Roman" w:hAnsi="Times New Roman" w:cs="Times New Roman"/>
          <w:color w:val="000000" w:themeColor="text1"/>
        </w:rPr>
      </w:pPr>
      <w:r w:rsidRPr="007E5C13">
        <w:rPr>
          <w:rFonts w:ascii="Times New Roman" w:hAnsi="Times New Roman" w:cs="Times New Roman"/>
          <w:color w:val="000000" w:themeColor="text1"/>
        </w:rPr>
        <w:t xml:space="preserve">Premium provides </w:t>
      </w:r>
      <w:r w:rsidRPr="007E5C13">
        <w:rPr>
          <w:rFonts w:ascii="Times New Roman" w:hAnsi="Times New Roman" w:cs="Times New Roman"/>
          <w:b/>
          <w:bCs/>
          <w:color w:val="000000" w:themeColor="text1"/>
        </w:rPr>
        <w:t>dedicated cloud capacity</w:t>
      </w:r>
      <w:r w:rsidRPr="007E5C13">
        <w:rPr>
          <w:rFonts w:ascii="Times New Roman" w:hAnsi="Times New Roman" w:cs="Times New Roman"/>
          <w:color w:val="000000" w:themeColor="text1"/>
        </w:rPr>
        <w:t>, ensuring faster performance and better scalability, especially when handling large datasets or many users.</w:t>
      </w:r>
    </w:p>
    <w:p w14:paraId="0BC6C4BC" w14:textId="77777777" w:rsidR="007E5C13" w:rsidRPr="007E5C13" w:rsidRDefault="007E5C13" w:rsidP="007E5C13">
      <w:pPr>
        <w:pStyle w:val="ListParagraph"/>
        <w:ind w:left="540"/>
        <w:rPr>
          <w:rFonts w:ascii="Times New Roman" w:hAnsi="Times New Roman" w:cs="Times New Roman"/>
          <w:b/>
          <w:bCs/>
          <w:color w:val="000000" w:themeColor="text1"/>
        </w:rPr>
      </w:pPr>
      <w:r w:rsidRPr="007E5C13">
        <w:rPr>
          <w:rFonts w:ascii="Times New Roman" w:hAnsi="Times New Roman" w:cs="Times New Roman"/>
          <w:b/>
          <w:bCs/>
          <w:color w:val="000000" w:themeColor="text1"/>
        </w:rPr>
        <w:t>b. Larger Data Model Support</w:t>
      </w:r>
    </w:p>
    <w:p w14:paraId="637608D5" w14:textId="77777777" w:rsidR="007E5C13" w:rsidRPr="007E5C13" w:rsidRDefault="007E5C13" w:rsidP="007E5C13">
      <w:pPr>
        <w:pStyle w:val="ListParagraph"/>
        <w:numPr>
          <w:ilvl w:val="0"/>
          <w:numId w:val="9"/>
        </w:numPr>
        <w:rPr>
          <w:rFonts w:ascii="Times New Roman" w:hAnsi="Times New Roman" w:cs="Times New Roman"/>
          <w:color w:val="000000" w:themeColor="text1"/>
        </w:rPr>
      </w:pPr>
      <w:r w:rsidRPr="007E5C13">
        <w:rPr>
          <w:rFonts w:ascii="Times New Roman" w:hAnsi="Times New Roman" w:cs="Times New Roman"/>
          <w:color w:val="000000" w:themeColor="text1"/>
        </w:rPr>
        <w:t xml:space="preserve">Power BI Premium allows datasets up to </w:t>
      </w:r>
      <w:r w:rsidRPr="007E5C13">
        <w:rPr>
          <w:rFonts w:ascii="Times New Roman" w:hAnsi="Times New Roman" w:cs="Times New Roman"/>
          <w:b/>
          <w:bCs/>
          <w:color w:val="000000" w:themeColor="text1"/>
        </w:rPr>
        <w:t>400 GB+</w:t>
      </w:r>
      <w:r w:rsidRPr="007E5C13">
        <w:rPr>
          <w:rFonts w:ascii="Times New Roman" w:hAnsi="Times New Roman" w:cs="Times New Roman"/>
          <w:color w:val="000000" w:themeColor="text1"/>
        </w:rPr>
        <w:t xml:space="preserve">, while Power BI Pro is limited to </w:t>
      </w:r>
      <w:r w:rsidRPr="007E5C13">
        <w:rPr>
          <w:rFonts w:ascii="Times New Roman" w:hAnsi="Times New Roman" w:cs="Times New Roman"/>
          <w:b/>
          <w:bCs/>
          <w:color w:val="000000" w:themeColor="text1"/>
        </w:rPr>
        <w:t>1 GB per dataset</w:t>
      </w:r>
      <w:r w:rsidRPr="007E5C13">
        <w:rPr>
          <w:rFonts w:ascii="Times New Roman" w:hAnsi="Times New Roman" w:cs="Times New Roman"/>
          <w:color w:val="000000" w:themeColor="text1"/>
        </w:rPr>
        <w:t>.</w:t>
      </w:r>
    </w:p>
    <w:p w14:paraId="423DB77C" w14:textId="77777777" w:rsidR="007E5C13" w:rsidRPr="007E5C13" w:rsidRDefault="007E5C13" w:rsidP="007E5C13">
      <w:pPr>
        <w:pStyle w:val="ListParagraph"/>
        <w:ind w:left="540"/>
        <w:rPr>
          <w:rFonts w:ascii="Times New Roman" w:hAnsi="Times New Roman" w:cs="Times New Roman"/>
          <w:b/>
          <w:bCs/>
          <w:color w:val="000000" w:themeColor="text1"/>
        </w:rPr>
      </w:pPr>
      <w:r w:rsidRPr="007E5C13">
        <w:rPr>
          <w:rFonts w:ascii="Times New Roman" w:hAnsi="Times New Roman" w:cs="Times New Roman"/>
          <w:b/>
          <w:bCs/>
          <w:color w:val="000000" w:themeColor="text1"/>
        </w:rPr>
        <w:t>c. Advanced AI and Machine Learning</w:t>
      </w:r>
    </w:p>
    <w:p w14:paraId="54B4DD4C" w14:textId="77777777" w:rsidR="007E5C13" w:rsidRPr="007E5C13" w:rsidRDefault="007E5C13" w:rsidP="007E5C13">
      <w:pPr>
        <w:pStyle w:val="ListParagraph"/>
        <w:numPr>
          <w:ilvl w:val="0"/>
          <w:numId w:val="10"/>
        </w:numPr>
        <w:rPr>
          <w:rFonts w:ascii="Times New Roman" w:hAnsi="Times New Roman" w:cs="Times New Roman"/>
          <w:color w:val="000000" w:themeColor="text1"/>
        </w:rPr>
      </w:pPr>
      <w:r w:rsidRPr="007E5C13">
        <w:rPr>
          <w:rFonts w:ascii="Times New Roman" w:hAnsi="Times New Roman" w:cs="Times New Roman"/>
          <w:color w:val="000000" w:themeColor="text1"/>
        </w:rPr>
        <w:t xml:space="preserve">Premium users can leverage </w:t>
      </w:r>
      <w:proofErr w:type="spellStart"/>
      <w:r w:rsidRPr="007E5C13">
        <w:rPr>
          <w:rFonts w:ascii="Times New Roman" w:hAnsi="Times New Roman" w:cs="Times New Roman"/>
          <w:b/>
          <w:bCs/>
          <w:color w:val="000000" w:themeColor="text1"/>
        </w:rPr>
        <w:t>AutoML</w:t>
      </w:r>
      <w:proofErr w:type="spellEnd"/>
      <w:r w:rsidRPr="007E5C13">
        <w:rPr>
          <w:rFonts w:ascii="Times New Roman" w:hAnsi="Times New Roman" w:cs="Times New Roman"/>
          <w:color w:val="000000" w:themeColor="text1"/>
        </w:rPr>
        <w:t xml:space="preserve">, </w:t>
      </w:r>
      <w:r w:rsidRPr="007E5C13">
        <w:rPr>
          <w:rFonts w:ascii="Times New Roman" w:hAnsi="Times New Roman" w:cs="Times New Roman"/>
          <w:b/>
          <w:bCs/>
          <w:color w:val="000000" w:themeColor="text1"/>
        </w:rPr>
        <w:t>Azure Cognitive Services</w:t>
      </w:r>
      <w:r w:rsidRPr="007E5C13">
        <w:rPr>
          <w:rFonts w:ascii="Times New Roman" w:hAnsi="Times New Roman" w:cs="Times New Roman"/>
          <w:color w:val="000000" w:themeColor="text1"/>
        </w:rPr>
        <w:t xml:space="preserve">, and </w:t>
      </w:r>
      <w:r w:rsidRPr="007E5C13">
        <w:rPr>
          <w:rFonts w:ascii="Times New Roman" w:hAnsi="Times New Roman" w:cs="Times New Roman"/>
          <w:b/>
          <w:bCs/>
          <w:color w:val="000000" w:themeColor="text1"/>
        </w:rPr>
        <w:t>AI Insights</w:t>
      </w:r>
      <w:r w:rsidRPr="007E5C13">
        <w:rPr>
          <w:rFonts w:ascii="Times New Roman" w:hAnsi="Times New Roman" w:cs="Times New Roman"/>
          <w:color w:val="000000" w:themeColor="text1"/>
        </w:rPr>
        <w:t>, which are not available in Power BI Pro.</w:t>
      </w:r>
    </w:p>
    <w:p w14:paraId="399A90DD" w14:textId="77777777" w:rsidR="007E5C13" w:rsidRPr="007E5C13" w:rsidRDefault="007E5C13" w:rsidP="007E5C13">
      <w:pPr>
        <w:pStyle w:val="ListParagraph"/>
        <w:ind w:left="540"/>
        <w:rPr>
          <w:rFonts w:ascii="Times New Roman" w:hAnsi="Times New Roman" w:cs="Times New Roman"/>
          <w:b/>
          <w:bCs/>
          <w:color w:val="000000" w:themeColor="text1"/>
        </w:rPr>
      </w:pPr>
      <w:r w:rsidRPr="007E5C13">
        <w:rPr>
          <w:rFonts w:ascii="Times New Roman" w:hAnsi="Times New Roman" w:cs="Times New Roman"/>
          <w:b/>
          <w:bCs/>
          <w:color w:val="000000" w:themeColor="text1"/>
        </w:rPr>
        <w:t>d. Paginated Reports</w:t>
      </w:r>
    </w:p>
    <w:p w14:paraId="79B44978" w14:textId="77777777" w:rsidR="007E5C13" w:rsidRPr="007E5C13" w:rsidRDefault="007E5C13" w:rsidP="007E5C13">
      <w:pPr>
        <w:pStyle w:val="ListParagraph"/>
        <w:numPr>
          <w:ilvl w:val="0"/>
          <w:numId w:val="11"/>
        </w:numPr>
        <w:rPr>
          <w:rFonts w:ascii="Times New Roman" w:hAnsi="Times New Roman" w:cs="Times New Roman"/>
          <w:color w:val="000000" w:themeColor="text1"/>
        </w:rPr>
      </w:pPr>
      <w:r w:rsidRPr="007E5C13">
        <w:rPr>
          <w:rFonts w:ascii="Times New Roman" w:hAnsi="Times New Roman" w:cs="Times New Roman"/>
          <w:color w:val="000000" w:themeColor="text1"/>
        </w:rPr>
        <w:t xml:space="preserve">Power BI Premium includes support for </w:t>
      </w:r>
      <w:r w:rsidRPr="007E5C13">
        <w:rPr>
          <w:rFonts w:ascii="Times New Roman" w:hAnsi="Times New Roman" w:cs="Times New Roman"/>
          <w:b/>
          <w:bCs/>
          <w:color w:val="000000" w:themeColor="text1"/>
        </w:rPr>
        <w:t>paginated (pixel-perfect) reports</w:t>
      </w:r>
      <w:r w:rsidRPr="007E5C13">
        <w:rPr>
          <w:rFonts w:ascii="Times New Roman" w:hAnsi="Times New Roman" w:cs="Times New Roman"/>
          <w:color w:val="000000" w:themeColor="text1"/>
        </w:rPr>
        <w:t>, ideal for printing and financial reporting.</w:t>
      </w:r>
    </w:p>
    <w:p w14:paraId="147382F9" w14:textId="77777777" w:rsidR="007E5C13" w:rsidRPr="007E5C13" w:rsidRDefault="007E5C13" w:rsidP="007E5C13">
      <w:pPr>
        <w:pStyle w:val="ListParagraph"/>
        <w:ind w:left="540"/>
        <w:rPr>
          <w:rFonts w:ascii="Times New Roman" w:hAnsi="Times New Roman" w:cs="Times New Roman"/>
          <w:b/>
          <w:bCs/>
          <w:color w:val="000000" w:themeColor="text1"/>
        </w:rPr>
      </w:pPr>
      <w:r w:rsidRPr="007E5C13">
        <w:rPr>
          <w:rFonts w:ascii="Times New Roman" w:hAnsi="Times New Roman" w:cs="Times New Roman"/>
          <w:b/>
          <w:bCs/>
          <w:color w:val="000000" w:themeColor="text1"/>
        </w:rPr>
        <w:t>e. Sharing with Free Users</w:t>
      </w:r>
    </w:p>
    <w:p w14:paraId="2E744008" w14:textId="77777777" w:rsidR="007E5C13" w:rsidRPr="007E5C13" w:rsidRDefault="007E5C13" w:rsidP="007E5C13">
      <w:pPr>
        <w:pStyle w:val="ListParagraph"/>
        <w:numPr>
          <w:ilvl w:val="0"/>
          <w:numId w:val="12"/>
        </w:numPr>
        <w:rPr>
          <w:rFonts w:ascii="Times New Roman" w:hAnsi="Times New Roman" w:cs="Times New Roman"/>
          <w:color w:val="000000" w:themeColor="text1"/>
        </w:rPr>
      </w:pPr>
      <w:r w:rsidRPr="007E5C13">
        <w:rPr>
          <w:rFonts w:ascii="Times New Roman" w:hAnsi="Times New Roman" w:cs="Times New Roman"/>
          <w:color w:val="000000" w:themeColor="text1"/>
        </w:rPr>
        <w:t xml:space="preserve">With Premium (Per Capacity), reports can be shared with </w:t>
      </w:r>
      <w:r w:rsidRPr="007E5C13">
        <w:rPr>
          <w:rFonts w:ascii="Times New Roman" w:hAnsi="Times New Roman" w:cs="Times New Roman"/>
          <w:b/>
          <w:bCs/>
          <w:color w:val="000000" w:themeColor="text1"/>
        </w:rPr>
        <w:t>users who don’t have a Pro license</w:t>
      </w:r>
      <w:r w:rsidRPr="007E5C13">
        <w:rPr>
          <w:rFonts w:ascii="Times New Roman" w:hAnsi="Times New Roman" w:cs="Times New Roman"/>
          <w:color w:val="000000" w:themeColor="text1"/>
        </w:rPr>
        <w:t>, making it cost-effective for large audiences.</w:t>
      </w:r>
    </w:p>
    <w:p w14:paraId="3CC947E0" w14:textId="77777777" w:rsidR="007E5C13" w:rsidRPr="007E5C13" w:rsidRDefault="007E5C13" w:rsidP="007E5C13">
      <w:pPr>
        <w:pStyle w:val="ListParagraph"/>
        <w:ind w:left="540"/>
        <w:rPr>
          <w:rFonts w:ascii="Times New Roman" w:hAnsi="Times New Roman" w:cs="Times New Roman"/>
          <w:b/>
          <w:bCs/>
          <w:color w:val="000000" w:themeColor="text1"/>
        </w:rPr>
      </w:pPr>
      <w:r w:rsidRPr="007E5C13">
        <w:rPr>
          <w:rFonts w:ascii="Times New Roman" w:hAnsi="Times New Roman" w:cs="Times New Roman"/>
          <w:b/>
          <w:bCs/>
          <w:color w:val="000000" w:themeColor="text1"/>
        </w:rPr>
        <w:t>f. Increased Refresh Rates</w:t>
      </w:r>
    </w:p>
    <w:p w14:paraId="10D73578" w14:textId="77777777" w:rsidR="007E5C13" w:rsidRPr="007E5C13" w:rsidRDefault="007E5C13" w:rsidP="007E5C13">
      <w:pPr>
        <w:pStyle w:val="ListParagraph"/>
        <w:numPr>
          <w:ilvl w:val="0"/>
          <w:numId w:val="13"/>
        </w:numPr>
        <w:rPr>
          <w:rFonts w:ascii="Times New Roman" w:hAnsi="Times New Roman" w:cs="Times New Roman"/>
          <w:color w:val="000000" w:themeColor="text1"/>
        </w:rPr>
      </w:pPr>
      <w:r w:rsidRPr="007E5C13">
        <w:rPr>
          <w:rFonts w:ascii="Times New Roman" w:hAnsi="Times New Roman" w:cs="Times New Roman"/>
          <w:color w:val="000000" w:themeColor="text1"/>
        </w:rPr>
        <w:t xml:space="preserve">Premium allows up to </w:t>
      </w:r>
      <w:r w:rsidRPr="007E5C13">
        <w:rPr>
          <w:rFonts w:ascii="Times New Roman" w:hAnsi="Times New Roman" w:cs="Times New Roman"/>
          <w:b/>
          <w:bCs/>
          <w:color w:val="000000" w:themeColor="text1"/>
        </w:rPr>
        <w:t>48 data refreshes per day</w:t>
      </w:r>
      <w:r w:rsidRPr="007E5C13">
        <w:rPr>
          <w:rFonts w:ascii="Times New Roman" w:hAnsi="Times New Roman" w:cs="Times New Roman"/>
          <w:color w:val="000000" w:themeColor="text1"/>
        </w:rPr>
        <w:t xml:space="preserve">, while Pro allows only </w:t>
      </w:r>
      <w:r w:rsidRPr="007E5C13">
        <w:rPr>
          <w:rFonts w:ascii="Times New Roman" w:hAnsi="Times New Roman" w:cs="Times New Roman"/>
          <w:b/>
          <w:bCs/>
          <w:color w:val="000000" w:themeColor="text1"/>
        </w:rPr>
        <w:t>8 refreshes</w:t>
      </w:r>
      <w:r w:rsidRPr="007E5C13">
        <w:rPr>
          <w:rFonts w:ascii="Times New Roman" w:hAnsi="Times New Roman" w:cs="Times New Roman"/>
          <w:color w:val="000000" w:themeColor="text1"/>
        </w:rPr>
        <w:t>.</w:t>
      </w:r>
    </w:p>
    <w:p w14:paraId="2B2AEEF2" w14:textId="77777777" w:rsidR="007E5C13" w:rsidRPr="007E5C13" w:rsidRDefault="007E5C13" w:rsidP="007E5C13">
      <w:pPr>
        <w:pStyle w:val="ListParagraph"/>
        <w:ind w:left="540"/>
        <w:rPr>
          <w:rFonts w:ascii="Times New Roman" w:hAnsi="Times New Roman" w:cs="Times New Roman"/>
          <w:b/>
          <w:bCs/>
          <w:color w:val="000000" w:themeColor="text1"/>
        </w:rPr>
      </w:pPr>
      <w:r w:rsidRPr="007E5C13">
        <w:rPr>
          <w:rFonts w:ascii="Times New Roman" w:hAnsi="Times New Roman" w:cs="Times New Roman"/>
          <w:b/>
          <w:bCs/>
          <w:color w:val="000000" w:themeColor="text1"/>
        </w:rPr>
        <w:t>g. Multi-Geo Deployment</w:t>
      </w:r>
    </w:p>
    <w:p w14:paraId="291D9627" w14:textId="77777777" w:rsidR="007E5C13" w:rsidRPr="007E5C13" w:rsidRDefault="007E5C13" w:rsidP="007E5C13">
      <w:pPr>
        <w:pStyle w:val="ListParagraph"/>
        <w:numPr>
          <w:ilvl w:val="0"/>
          <w:numId w:val="14"/>
        </w:numPr>
        <w:rPr>
          <w:rFonts w:ascii="Times New Roman" w:hAnsi="Times New Roman" w:cs="Times New Roman"/>
          <w:color w:val="000000" w:themeColor="text1"/>
        </w:rPr>
      </w:pPr>
      <w:r w:rsidRPr="007E5C13">
        <w:rPr>
          <w:rFonts w:ascii="Times New Roman" w:hAnsi="Times New Roman" w:cs="Times New Roman"/>
          <w:color w:val="000000" w:themeColor="text1"/>
        </w:rPr>
        <w:t xml:space="preserve">Premium provides the ability to </w:t>
      </w:r>
      <w:r w:rsidRPr="007E5C13">
        <w:rPr>
          <w:rFonts w:ascii="Times New Roman" w:hAnsi="Times New Roman" w:cs="Times New Roman"/>
          <w:b/>
          <w:bCs/>
          <w:color w:val="000000" w:themeColor="text1"/>
        </w:rPr>
        <w:t>store data in specific geographic regions</w:t>
      </w:r>
      <w:r w:rsidRPr="007E5C13">
        <w:rPr>
          <w:rFonts w:ascii="Times New Roman" w:hAnsi="Times New Roman" w:cs="Times New Roman"/>
          <w:color w:val="000000" w:themeColor="text1"/>
        </w:rPr>
        <w:t>, useful for global compliance and governance.</w:t>
      </w:r>
    </w:p>
    <w:p w14:paraId="238BC926" w14:textId="77777777" w:rsidR="007E5C13" w:rsidRPr="007E5C13" w:rsidRDefault="007E5C13" w:rsidP="007E5C13">
      <w:pPr>
        <w:pStyle w:val="ListParagraph"/>
        <w:ind w:left="540"/>
        <w:rPr>
          <w:rFonts w:ascii="Times New Roman" w:hAnsi="Times New Roman" w:cs="Times New Roman"/>
          <w:color w:val="000000" w:themeColor="text1"/>
        </w:rPr>
      </w:pPr>
    </w:p>
    <w:sectPr w:rsidR="007E5C13" w:rsidRPr="007E5C13" w:rsidSect="007E5C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0FC27" w14:textId="77777777" w:rsidR="00F6547A" w:rsidRDefault="00F6547A" w:rsidP="00F6547A">
      <w:pPr>
        <w:spacing w:after="0" w:line="240" w:lineRule="auto"/>
      </w:pPr>
      <w:r>
        <w:separator/>
      </w:r>
    </w:p>
  </w:endnote>
  <w:endnote w:type="continuationSeparator" w:id="0">
    <w:p w14:paraId="56DD6F0A" w14:textId="77777777" w:rsidR="00F6547A" w:rsidRDefault="00F6547A" w:rsidP="00F6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62FC4" w14:textId="77777777" w:rsidR="00F6547A" w:rsidRDefault="00F6547A" w:rsidP="00F6547A">
      <w:pPr>
        <w:spacing w:after="0" w:line="240" w:lineRule="auto"/>
      </w:pPr>
      <w:r>
        <w:separator/>
      </w:r>
    </w:p>
  </w:footnote>
  <w:footnote w:type="continuationSeparator" w:id="0">
    <w:p w14:paraId="62D05C2F" w14:textId="77777777" w:rsidR="00F6547A" w:rsidRDefault="00F6547A" w:rsidP="00F65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372DA"/>
    <w:multiLevelType w:val="multilevel"/>
    <w:tmpl w:val="B67C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042D5"/>
    <w:multiLevelType w:val="multilevel"/>
    <w:tmpl w:val="58C4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85560"/>
    <w:multiLevelType w:val="hybridMultilevel"/>
    <w:tmpl w:val="709C952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42EC8"/>
    <w:multiLevelType w:val="multilevel"/>
    <w:tmpl w:val="DF7E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6034"/>
    <w:multiLevelType w:val="multilevel"/>
    <w:tmpl w:val="FCB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33A9D"/>
    <w:multiLevelType w:val="multilevel"/>
    <w:tmpl w:val="A85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146BE"/>
    <w:multiLevelType w:val="multilevel"/>
    <w:tmpl w:val="591E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95100C"/>
    <w:multiLevelType w:val="multilevel"/>
    <w:tmpl w:val="BB40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A723B"/>
    <w:multiLevelType w:val="multilevel"/>
    <w:tmpl w:val="3F98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B3270"/>
    <w:multiLevelType w:val="multilevel"/>
    <w:tmpl w:val="6AA01DB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13B85"/>
    <w:multiLevelType w:val="multilevel"/>
    <w:tmpl w:val="1C2A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B52E0"/>
    <w:multiLevelType w:val="multilevel"/>
    <w:tmpl w:val="5E88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E3525E"/>
    <w:multiLevelType w:val="multilevel"/>
    <w:tmpl w:val="6E7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06C5E"/>
    <w:multiLevelType w:val="multilevel"/>
    <w:tmpl w:val="37D2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3588739">
    <w:abstractNumId w:val="9"/>
  </w:num>
  <w:num w:numId="2" w16cid:durableId="332689493">
    <w:abstractNumId w:val="2"/>
  </w:num>
  <w:num w:numId="3" w16cid:durableId="920990409">
    <w:abstractNumId w:val="10"/>
  </w:num>
  <w:num w:numId="4" w16cid:durableId="727925100">
    <w:abstractNumId w:val="0"/>
  </w:num>
  <w:num w:numId="5" w16cid:durableId="1827698681">
    <w:abstractNumId w:val="1"/>
  </w:num>
  <w:num w:numId="6" w16cid:durableId="659231721">
    <w:abstractNumId w:val="12"/>
  </w:num>
  <w:num w:numId="7" w16cid:durableId="1709377253">
    <w:abstractNumId w:val="3"/>
  </w:num>
  <w:num w:numId="8" w16cid:durableId="1973169182">
    <w:abstractNumId w:val="6"/>
  </w:num>
  <w:num w:numId="9" w16cid:durableId="402877861">
    <w:abstractNumId w:val="7"/>
  </w:num>
  <w:num w:numId="10" w16cid:durableId="312031249">
    <w:abstractNumId w:val="4"/>
  </w:num>
  <w:num w:numId="11" w16cid:durableId="1680736989">
    <w:abstractNumId w:val="8"/>
  </w:num>
  <w:num w:numId="12" w16cid:durableId="83888153">
    <w:abstractNumId w:val="5"/>
  </w:num>
  <w:num w:numId="13" w16cid:durableId="839975148">
    <w:abstractNumId w:val="11"/>
  </w:num>
  <w:num w:numId="14" w16cid:durableId="1628581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7A"/>
    <w:rsid w:val="00387F36"/>
    <w:rsid w:val="007E5C13"/>
    <w:rsid w:val="008019CF"/>
    <w:rsid w:val="00841670"/>
    <w:rsid w:val="00A46FA4"/>
    <w:rsid w:val="00C5776F"/>
    <w:rsid w:val="00F6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26E4"/>
  <w15:chartTrackingRefBased/>
  <w15:docId w15:val="{3E7BE698-4A0A-4FAB-B890-FEEE59F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4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54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54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54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54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5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4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54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54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54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54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5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47A"/>
    <w:rPr>
      <w:rFonts w:eastAsiaTheme="majorEastAsia" w:cstheme="majorBidi"/>
      <w:color w:val="272727" w:themeColor="text1" w:themeTint="D8"/>
    </w:rPr>
  </w:style>
  <w:style w:type="paragraph" w:styleId="Title">
    <w:name w:val="Title"/>
    <w:basedOn w:val="Normal"/>
    <w:next w:val="Normal"/>
    <w:link w:val="TitleChar"/>
    <w:uiPriority w:val="10"/>
    <w:qFormat/>
    <w:rsid w:val="00F65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47A"/>
    <w:pPr>
      <w:spacing w:before="160"/>
      <w:jc w:val="center"/>
    </w:pPr>
    <w:rPr>
      <w:i/>
      <w:iCs/>
      <w:color w:val="404040" w:themeColor="text1" w:themeTint="BF"/>
    </w:rPr>
  </w:style>
  <w:style w:type="character" w:customStyle="1" w:styleId="QuoteChar">
    <w:name w:val="Quote Char"/>
    <w:basedOn w:val="DefaultParagraphFont"/>
    <w:link w:val="Quote"/>
    <w:uiPriority w:val="29"/>
    <w:rsid w:val="00F6547A"/>
    <w:rPr>
      <w:i/>
      <w:iCs/>
      <w:color w:val="404040" w:themeColor="text1" w:themeTint="BF"/>
    </w:rPr>
  </w:style>
  <w:style w:type="paragraph" w:styleId="ListParagraph">
    <w:name w:val="List Paragraph"/>
    <w:basedOn w:val="Normal"/>
    <w:uiPriority w:val="34"/>
    <w:qFormat/>
    <w:rsid w:val="00F6547A"/>
    <w:pPr>
      <w:ind w:left="720"/>
      <w:contextualSpacing/>
    </w:pPr>
  </w:style>
  <w:style w:type="character" w:styleId="IntenseEmphasis">
    <w:name w:val="Intense Emphasis"/>
    <w:basedOn w:val="DefaultParagraphFont"/>
    <w:uiPriority w:val="21"/>
    <w:qFormat/>
    <w:rsid w:val="00F6547A"/>
    <w:rPr>
      <w:i/>
      <w:iCs/>
      <w:color w:val="2F5496" w:themeColor="accent1" w:themeShade="BF"/>
    </w:rPr>
  </w:style>
  <w:style w:type="paragraph" w:styleId="IntenseQuote">
    <w:name w:val="Intense Quote"/>
    <w:basedOn w:val="Normal"/>
    <w:next w:val="Normal"/>
    <w:link w:val="IntenseQuoteChar"/>
    <w:uiPriority w:val="30"/>
    <w:qFormat/>
    <w:rsid w:val="00F654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547A"/>
    <w:rPr>
      <w:i/>
      <w:iCs/>
      <w:color w:val="2F5496" w:themeColor="accent1" w:themeShade="BF"/>
    </w:rPr>
  </w:style>
  <w:style w:type="character" w:styleId="IntenseReference">
    <w:name w:val="Intense Reference"/>
    <w:basedOn w:val="DefaultParagraphFont"/>
    <w:uiPriority w:val="32"/>
    <w:qFormat/>
    <w:rsid w:val="00F6547A"/>
    <w:rPr>
      <w:b/>
      <w:bCs/>
      <w:smallCaps/>
      <w:color w:val="2F5496" w:themeColor="accent1" w:themeShade="BF"/>
      <w:spacing w:val="5"/>
    </w:rPr>
  </w:style>
  <w:style w:type="paragraph" w:styleId="Header">
    <w:name w:val="header"/>
    <w:basedOn w:val="Normal"/>
    <w:link w:val="HeaderChar"/>
    <w:uiPriority w:val="99"/>
    <w:unhideWhenUsed/>
    <w:rsid w:val="00F654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47A"/>
  </w:style>
  <w:style w:type="paragraph" w:styleId="Footer">
    <w:name w:val="footer"/>
    <w:basedOn w:val="Normal"/>
    <w:link w:val="FooterChar"/>
    <w:uiPriority w:val="99"/>
    <w:unhideWhenUsed/>
    <w:rsid w:val="00F654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201507">
      <w:bodyDiv w:val="1"/>
      <w:marLeft w:val="0"/>
      <w:marRight w:val="0"/>
      <w:marTop w:val="0"/>
      <w:marBottom w:val="0"/>
      <w:divBdr>
        <w:top w:val="none" w:sz="0" w:space="0" w:color="auto"/>
        <w:left w:val="none" w:sz="0" w:space="0" w:color="auto"/>
        <w:bottom w:val="none" w:sz="0" w:space="0" w:color="auto"/>
        <w:right w:val="none" w:sz="0" w:space="0" w:color="auto"/>
      </w:divBdr>
    </w:div>
    <w:div w:id="660499984">
      <w:bodyDiv w:val="1"/>
      <w:marLeft w:val="0"/>
      <w:marRight w:val="0"/>
      <w:marTop w:val="0"/>
      <w:marBottom w:val="0"/>
      <w:divBdr>
        <w:top w:val="none" w:sz="0" w:space="0" w:color="auto"/>
        <w:left w:val="none" w:sz="0" w:space="0" w:color="auto"/>
        <w:bottom w:val="none" w:sz="0" w:space="0" w:color="auto"/>
        <w:right w:val="none" w:sz="0" w:space="0" w:color="auto"/>
      </w:divBdr>
    </w:div>
    <w:div w:id="820196610">
      <w:bodyDiv w:val="1"/>
      <w:marLeft w:val="0"/>
      <w:marRight w:val="0"/>
      <w:marTop w:val="0"/>
      <w:marBottom w:val="0"/>
      <w:divBdr>
        <w:top w:val="none" w:sz="0" w:space="0" w:color="auto"/>
        <w:left w:val="none" w:sz="0" w:space="0" w:color="auto"/>
        <w:bottom w:val="none" w:sz="0" w:space="0" w:color="auto"/>
        <w:right w:val="none" w:sz="0" w:space="0" w:color="auto"/>
      </w:divBdr>
    </w:div>
    <w:div w:id="842625321">
      <w:bodyDiv w:val="1"/>
      <w:marLeft w:val="0"/>
      <w:marRight w:val="0"/>
      <w:marTop w:val="0"/>
      <w:marBottom w:val="0"/>
      <w:divBdr>
        <w:top w:val="none" w:sz="0" w:space="0" w:color="auto"/>
        <w:left w:val="none" w:sz="0" w:space="0" w:color="auto"/>
        <w:bottom w:val="none" w:sz="0" w:space="0" w:color="auto"/>
        <w:right w:val="none" w:sz="0" w:space="0" w:color="auto"/>
      </w:divBdr>
    </w:div>
    <w:div w:id="909115798">
      <w:bodyDiv w:val="1"/>
      <w:marLeft w:val="0"/>
      <w:marRight w:val="0"/>
      <w:marTop w:val="0"/>
      <w:marBottom w:val="0"/>
      <w:divBdr>
        <w:top w:val="none" w:sz="0" w:space="0" w:color="auto"/>
        <w:left w:val="none" w:sz="0" w:space="0" w:color="auto"/>
        <w:bottom w:val="none" w:sz="0" w:space="0" w:color="auto"/>
        <w:right w:val="none" w:sz="0" w:space="0" w:color="auto"/>
      </w:divBdr>
    </w:div>
    <w:div w:id="1170490958">
      <w:bodyDiv w:val="1"/>
      <w:marLeft w:val="0"/>
      <w:marRight w:val="0"/>
      <w:marTop w:val="0"/>
      <w:marBottom w:val="0"/>
      <w:divBdr>
        <w:top w:val="none" w:sz="0" w:space="0" w:color="auto"/>
        <w:left w:val="none" w:sz="0" w:space="0" w:color="auto"/>
        <w:bottom w:val="none" w:sz="0" w:space="0" w:color="auto"/>
        <w:right w:val="none" w:sz="0" w:space="0" w:color="auto"/>
      </w:divBdr>
    </w:div>
    <w:div w:id="1257204858">
      <w:bodyDiv w:val="1"/>
      <w:marLeft w:val="0"/>
      <w:marRight w:val="0"/>
      <w:marTop w:val="0"/>
      <w:marBottom w:val="0"/>
      <w:divBdr>
        <w:top w:val="none" w:sz="0" w:space="0" w:color="auto"/>
        <w:left w:val="none" w:sz="0" w:space="0" w:color="auto"/>
        <w:bottom w:val="none" w:sz="0" w:space="0" w:color="auto"/>
        <w:right w:val="none" w:sz="0" w:space="0" w:color="auto"/>
      </w:divBdr>
    </w:div>
    <w:div w:id="1506435519">
      <w:bodyDiv w:val="1"/>
      <w:marLeft w:val="0"/>
      <w:marRight w:val="0"/>
      <w:marTop w:val="0"/>
      <w:marBottom w:val="0"/>
      <w:divBdr>
        <w:top w:val="none" w:sz="0" w:space="0" w:color="auto"/>
        <w:left w:val="none" w:sz="0" w:space="0" w:color="auto"/>
        <w:bottom w:val="none" w:sz="0" w:space="0" w:color="auto"/>
        <w:right w:val="none" w:sz="0" w:space="0" w:color="auto"/>
      </w:divBdr>
    </w:div>
    <w:div w:id="1800368955">
      <w:bodyDiv w:val="1"/>
      <w:marLeft w:val="0"/>
      <w:marRight w:val="0"/>
      <w:marTop w:val="0"/>
      <w:marBottom w:val="0"/>
      <w:divBdr>
        <w:top w:val="none" w:sz="0" w:space="0" w:color="auto"/>
        <w:left w:val="none" w:sz="0" w:space="0" w:color="auto"/>
        <w:bottom w:val="none" w:sz="0" w:space="0" w:color="auto"/>
        <w:right w:val="none" w:sz="0" w:space="0" w:color="auto"/>
      </w:divBdr>
    </w:div>
    <w:div w:id="20788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Seerat Sharma</dc:creator>
  <cp:keywords/>
  <dc:description/>
  <cp:lastModifiedBy>Seerat Sharma</cp:lastModifiedBy>
  <cp:revision>1</cp:revision>
  <dcterms:created xsi:type="dcterms:W3CDTF">2025-07-02T07:17:00Z</dcterms:created>
  <dcterms:modified xsi:type="dcterms:W3CDTF">2025-07-02T07:33:00Z</dcterms:modified>
</cp:coreProperties>
</file>