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4E6B" w14:textId="696B897B" w:rsidR="00312ADA" w:rsidRPr="00312ADA" w:rsidRDefault="00312ADA" w:rsidP="00312ADA">
      <w:pPr>
        <w:rPr>
          <w:rFonts w:asciiTheme="majorBidi" w:hAnsiTheme="majorBidi" w:cstheme="majorBidi"/>
          <w:b/>
          <w:bCs/>
          <w:color w:val="161616" w:themeColor="accent1" w:themeShade="1A"/>
          <w:sz w:val="32"/>
          <w:szCs w:val="32"/>
        </w:rPr>
      </w:pPr>
      <w:r w:rsidRPr="00312ADA">
        <w:rPr>
          <w:rFonts w:asciiTheme="majorBidi" w:hAnsiTheme="majorBidi" w:cstheme="majorBidi"/>
          <w:b/>
          <w:bCs/>
          <w:color w:val="161616" w:themeColor="accent1" w:themeShade="1A"/>
          <w:sz w:val="32"/>
          <w:szCs w:val="32"/>
        </w:rPr>
        <w:t>Emotion Detection Application Documentation</w:t>
      </w:r>
    </w:p>
    <w:p w14:paraId="74FB1976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1. Introduction</w:t>
      </w:r>
    </w:p>
    <w:p w14:paraId="600CC5B7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This document details the architecture, setup, and usage of the </w:t>
      </w:r>
      <w:r w:rsidRPr="00312ADA">
        <w:rPr>
          <w:rFonts w:ascii="Arial Narrow" w:hAnsi="Arial Narrow"/>
          <w:b/>
          <w:bCs/>
        </w:rPr>
        <w:t>Emotion Detection Application</w:t>
      </w:r>
      <w:r w:rsidRPr="00312ADA">
        <w:rPr>
          <w:rFonts w:ascii="Arial Narrow" w:hAnsi="Arial Narrow"/>
        </w:rPr>
        <w:t>, a web-based tool designed to analyze images and classify the emotion displayed on detected faces. The application integrates a powerful, modern technology stack to perform computer vision and deep learning tasks entirely on the server side, serving the results to a responsive frontend.</w:t>
      </w:r>
    </w:p>
    <w:p w14:paraId="6509F570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The system is built on Python's Flask framework, utilizes OpenCV for image handling, and employs a Convolutional Neural Network (CNN) model built with TensorFlow/Keras for classification.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"/>
      </w:tblGrid>
      <w:tr w:rsidR="00312ADA" w:rsidRPr="00312ADA" w14:paraId="5946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C279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</w:p>
        </w:tc>
      </w:tr>
    </w:tbl>
    <w:p w14:paraId="7E0271B6" w14:textId="77777777" w:rsidR="00312ADA" w:rsidRPr="00312ADA" w:rsidRDefault="00312ADA" w:rsidP="00312ADA">
      <w:pPr>
        <w:rPr>
          <w:rFonts w:ascii="Arial Narrow" w:hAnsi="Arial Narrow"/>
          <w:vanish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2370"/>
        <w:gridCol w:w="5050"/>
      </w:tblGrid>
      <w:tr w:rsidR="00312ADA" w:rsidRPr="00312ADA" w14:paraId="45151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48FB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9461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Technology/Library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E4D3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Function</w:t>
            </w:r>
          </w:p>
        </w:tc>
      </w:tr>
      <w:tr w:rsidR="00312ADA" w:rsidRPr="00312ADA" w14:paraId="6973D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89EC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31633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Python 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78D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Manages web routing, API endpoints, and server-side logic.</w:t>
            </w:r>
          </w:p>
        </w:tc>
      </w:tr>
      <w:tr w:rsidR="00312ADA" w:rsidRPr="00312ADA" w14:paraId="3DC92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B27E5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3FC7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OpenCV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88FD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Handles image reading, face detection (Haar Cascade), and pixel pre-processing.</w:t>
            </w:r>
          </w:p>
        </w:tc>
      </w:tr>
      <w:tr w:rsidR="00312ADA" w:rsidRPr="00312ADA" w14:paraId="6D9D0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1D8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3E6A4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TensorFlow/Keras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DB34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CNN model for the core emotion classification task.</w:t>
            </w:r>
          </w:p>
        </w:tc>
      </w:tr>
      <w:tr w:rsidR="00312ADA" w:rsidRPr="00312ADA" w14:paraId="2E8A5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15E7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0593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HTML5, CSS3,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5BD41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Provides the user interface, styling, interactive gallery, and AJAX communication.</w:t>
            </w:r>
          </w:p>
        </w:tc>
      </w:tr>
    </w:tbl>
    <w:p w14:paraId="0BABD34D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 xml:space="preserve">2. Project Architecture and Setup </w:t>
      </w:r>
      <w:r w:rsidRPr="00312ADA">
        <w:rPr>
          <w:rFonts w:ascii="Segoe UI Emoji" w:hAnsi="Segoe UI Emoji" w:cs="Segoe UI Emoji"/>
          <w:b/>
          <w:bCs/>
        </w:rPr>
        <w:t>⚙️</w:t>
      </w:r>
    </w:p>
    <w:p w14:paraId="59D5E845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The application relies on a specific file and folder structure to ensure all components—templates, static assets, and the machine learning model—are correctly located by the Flask server.</w:t>
      </w:r>
    </w:p>
    <w:p w14:paraId="7E3C7ADA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2.1. Required Directory Layout</w:t>
      </w:r>
    </w:p>
    <w:p w14:paraId="08D18431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emotion-app/</w:t>
      </w:r>
    </w:p>
    <w:p w14:paraId="68C8FD7A" w14:textId="128655F1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app.py                      </w:t>
      </w:r>
    </w:p>
    <w:p w14:paraId="01B11B93" w14:textId="3F64A121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haarcascade_frontalface_default.xml </w:t>
      </w:r>
    </w:p>
    <w:p w14:paraId="027B7940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templates/</w:t>
      </w:r>
    </w:p>
    <w:p w14:paraId="55E72B1F" w14:textId="379DE4F0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│   └── index.html              </w:t>
      </w:r>
    </w:p>
    <w:p w14:paraId="206E2ECF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static/</w:t>
      </w:r>
    </w:p>
    <w:p w14:paraId="3E067246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│   </w:t>
      </w: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css/</w:t>
      </w:r>
    </w:p>
    <w:p w14:paraId="185AAE51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│   │   └── style.css           # Custom CSS styles for aesthetics</w:t>
      </w:r>
    </w:p>
    <w:p w14:paraId="69DE0675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lastRenderedPageBreak/>
        <w:t xml:space="preserve">│   </w:t>
      </w: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images/</w:t>
      </w:r>
    </w:p>
    <w:p w14:paraId="05AA96B7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│   │   </w:t>
      </w:r>
      <w:r w:rsidRPr="00312ADA">
        <w:rPr>
          <w:rFonts w:ascii="Arial Narrow" w:eastAsia="MS Gothic" w:hAnsi="Arial Narrow" w:cs="MS Gothic"/>
        </w:rPr>
        <w:t>├</w:t>
      </w:r>
      <w:r w:rsidRPr="00312ADA">
        <w:rPr>
          <w:rFonts w:ascii="Arial Narrow" w:hAnsi="Arial Narrow" w:cs="Calibri"/>
        </w:rPr>
        <w:t>──</w:t>
      </w:r>
      <w:r w:rsidRPr="00312ADA">
        <w:rPr>
          <w:rFonts w:ascii="Arial Narrow" w:hAnsi="Arial Narrow"/>
        </w:rPr>
        <w:t xml:space="preserve"> image_1.jpg         # Place ALL 7 input images here</w:t>
      </w:r>
    </w:p>
    <w:p w14:paraId="7C64A6A5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│   │   └── ...                 # All other images to be scanned</w:t>
      </w:r>
    </w:p>
    <w:p w14:paraId="3C5A02AD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└── models/</w:t>
      </w:r>
    </w:p>
    <w:p w14:paraId="64256EB4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    └── emotion_model.h5        # CNN model (HDF5 format) for emotion classification</w:t>
      </w:r>
    </w:p>
    <w:p w14:paraId="0B14D0A7" w14:textId="77777777" w:rsidR="00312ADA" w:rsidRPr="00312ADA" w:rsidRDefault="00312ADA" w:rsidP="00312ADA">
      <w:pPr>
        <w:rPr>
          <w:rFonts w:ascii="Arial Narrow" w:hAnsi="Arial Narrow"/>
        </w:rPr>
      </w:pPr>
    </w:p>
    <w:p w14:paraId="3895414E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2.2. Dependencies and Execution</w:t>
      </w:r>
    </w:p>
    <w:p w14:paraId="50F70E5F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To run the application, the following Python libraries must be installed. It is highly recommended to use a Python virtual environment.</w:t>
      </w:r>
    </w:p>
    <w:p w14:paraId="30EF45D4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# 1. Install necessary dependencies</w:t>
      </w:r>
    </w:p>
    <w:p w14:paraId="66569E65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pip install Flask numpy opencv-python tensorflow</w:t>
      </w:r>
    </w:p>
    <w:p w14:paraId="2407745E" w14:textId="77777777" w:rsidR="00312ADA" w:rsidRPr="00312ADA" w:rsidRDefault="00312ADA" w:rsidP="00312ADA">
      <w:pPr>
        <w:rPr>
          <w:rFonts w:ascii="Arial Narrow" w:hAnsi="Arial Narrow"/>
        </w:rPr>
      </w:pPr>
    </w:p>
    <w:p w14:paraId="4D07EE4C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# 2. Execute the application</w:t>
      </w:r>
    </w:p>
    <w:p w14:paraId="444DC3A2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python app.py</w:t>
      </w:r>
    </w:p>
    <w:p w14:paraId="7656F883" w14:textId="77777777" w:rsidR="00312ADA" w:rsidRPr="00312ADA" w:rsidRDefault="00312ADA" w:rsidP="00312ADA">
      <w:pPr>
        <w:rPr>
          <w:rFonts w:ascii="Arial Narrow" w:hAnsi="Arial Narrow"/>
        </w:rPr>
      </w:pPr>
    </w:p>
    <w:p w14:paraId="0188B18E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 xml:space="preserve">Upon execution, the Flask server will attempt to load the model. The console output will provide status: either </w:t>
      </w:r>
      <w:r w:rsidRPr="00312ADA">
        <w:rPr>
          <w:rFonts w:ascii="Arial Narrow" w:hAnsi="Arial Narrow"/>
          <w:b/>
          <w:bCs/>
        </w:rPr>
        <w:t>"Model loaded successfully!"</w:t>
      </w:r>
      <w:r w:rsidRPr="00312ADA">
        <w:rPr>
          <w:rFonts w:ascii="Arial Narrow" w:hAnsi="Arial Narrow"/>
        </w:rPr>
        <w:t xml:space="preserve"> or a detailed </w:t>
      </w:r>
      <w:r w:rsidRPr="00312ADA">
        <w:rPr>
          <w:rFonts w:ascii="Arial Narrow" w:hAnsi="Arial Narrow"/>
          <w:b/>
          <w:bCs/>
        </w:rPr>
        <w:t>"FATAL ERROR"</w:t>
      </w:r>
      <w:r w:rsidRPr="00312ADA">
        <w:rPr>
          <w:rFonts w:ascii="Arial Narrow" w:hAnsi="Arial Narrow"/>
        </w:rPr>
        <w:t xml:space="preserve"> message if the file is missing or corrupted, which triggers the frontend's Demo Mode warning.</w:t>
      </w:r>
    </w:p>
    <w:p w14:paraId="741040B7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3. Component Deep Dive</w:t>
      </w:r>
    </w:p>
    <w:p w14:paraId="2E8FAC29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3.1. app.py (Backend Logic)</w:t>
      </w:r>
    </w:p>
    <w:p w14:paraId="58CC73B0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This file contains the core computational logic.</w:t>
      </w:r>
    </w:p>
    <w:p w14:paraId="367F1C20" w14:textId="77777777" w:rsidR="00312ADA" w:rsidRPr="00312ADA" w:rsidRDefault="00312ADA" w:rsidP="00312ADA">
      <w:pPr>
        <w:numPr>
          <w:ilvl w:val="0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load_model()</w:t>
      </w:r>
      <w:r w:rsidRPr="00312ADA">
        <w:rPr>
          <w:rFonts w:ascii="Arial Narrow" w:hAnsi="Arial Narrow"/>
        </w:rPr>
        <w:t>: This function executes once at application startup. It uses keras.models.load_model(MODEL_PATH, compile=False) to load the CNN model. Its primary purpose is error-checking, immediately confirming to the console whether the critical .h5 file was found and loaded correctly. If loading fails, the global model variable remains None, activating the Demo Mode logic.</w:t>
      </w:r>
    </w:p>
    <w:p w14:paraId="4566D4C3" w14:textId="77777777" w:rsidR="00312ADA" w:rsidRPr="00312ADA" w:rsidRDefault="00312ADA" w:rsidP="00312ADA">
      <w:pPr>
        <w:numPr>
          <w:ilvl w:val="0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detect_emotion(image_path)</w:t>
      </w:r>
      <w:r w:rsidRPr="00312ADA">
        <w:rPr>
          <w:rFonts w:ascii="Arial Narrow" w:hAnsi="Arial Narrow"/>
        </w:rPr>
        <w:t>: This function encapsulates the entire prediction pipeline.</w:t>
      </w:r>
    </w:p>
    <w:p w14:paraId="14FD0E37" w14:textId="77777777" w:rsidR="00312ADA" w:rsidRPr="00312ADA" w:rsidRDefault="00312ADA" w:rsidP="00312ADA">
      <w:pPr>
        <w:numPr>
          <w:ilvl w:val="1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Face Detection</w:t>
      </w:r>
      <w:r w:rsidRPr="00312ADA">
        <w:rPr>
          <w:rFonts w:ascii="Arial Narrow" w:hAnsi="Arial Narrow"/>
        </w:rPr>
        <w:t xml:space="preserve">: Uses cv2.CascadeClassifier to detect frontal faces in the image. If no faces are found, it returns </w:t>
      </w:r>
      <w:r w:rsidRPr="00312ADA">
        <w:rPr>
          <w:rFonts w:ascii="Arial Narrow" w:hAnsi="Arial Narrow"/>
          <w:b/>
          <w:bCs/>
        </w:rPr>
        <w:t>"No Face Detected"</w:t>
      </w:r>
      <w:r w:rsidRPr="00312ADA">
        <w:rPr>
          <w:rFonts w:ascii="Arial Narrow" w:hAnsi="Arial Narrow"/>
        </w:rPr>
        <w:t>.</w:t>
      </w:r>
    </w:p>
    <w:p w14:paraId="4B17117F" w14:textId="77777777" w:rsidR="00312ADA" w:rsidRPr="00312ADA" w:rsidRDefault="00312ADA" w:rsidP="00312ADA">
      <w:pPr>
        <w:numPr>
          <w:ilvl w:val="1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Pre-processing</w:t>
      </w:r>
      <w:r w:rsidRPr="00312ADA">
        <w:rPr>
          <w:rFonts w:ascii="Arial Narrow" w:hAnsi="Arial Narrow"/>
        </w:rPr>
        <w:t xml:space="preserve">: The Region of Interest (ROI) containing the face is extracted, resized to </w:t>
      </w:r>
      <w:r w:rsidRPr="00312ADA">
        <w:rPr>
          <w:rFonts w:ascii="Arial Narrow" w:hAnsi="Arial Narrow"/>
          <w:b/>
          <w:bCs/>
        </w:rPr>
        <w:t>64x64 pixels</w:t>
      </w:r>
      <w:r w:rsidRPr="00312ADA">
        <w:rPr>
          <w:rFonts w:ascii="Arial Narrow" w:hAnsi="Arial Narrow"/>
        </w:rPr>
        <w:t>, converted to grayscale, and normalized to values between 0.0 and 1.0.</w:t>
      </w:r>
    </w:p>
    <w:p w14:paraId="4F0713D8" w14:textId="77777777" w:rsidR="00312ADA" w:rsidRPr="00312ADA" w:rsidRDefault="00312ADA" w:rsidP="00312ADA">
      <w:pPr>
        <w:numPr>
          <w:ilvl w:val="1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Prediction</w:t>
      </w:r>
      <w:r w:rsidRPr="00312ADA">
        <w:rPr>
          <w:rFonts w:ascii="Arial Narrow" w:hAnsi="Arial Narrow"/>
        </w:rPr>
        <w:t>: The processed image array is fed to the loaded Keras model.</w:t>
      </w:r>
    </w:p>
    <w:p w14:paraId="5D913616" w14:textId="77777777" w:rsidR="00312ADA" w:rsidRPr="00312ADA" w:rsidRDefault="00312ADA" w:rsidP="00312ADA">
      <w:pPr>
        <w:numPr>
          <w:ilvl w:val="1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Output</w:t>
      </w:r>
      <w:r w:rsidRPr="00312ADA">
        <w:rPr>
          <w:rFonts w:ascii="Arial Narrow" w:hAnsi="Arial Narrow"/>
        </w:rPr>
        <w:t xml:space="preserve">: The function returns the highest probability class from the model's output, which is one of the seven defined </w:t>
      </w:r>
      <w:r w:rsidRPr="00312ADA">
        <w:rPr>
          <w:rFonts w:ascii="Arial Narrow" w:hAnsi="Arial Narrow"/>
          <w:b/>
          <w:bCs/>
        </w:rPr>
        <w:t>Emotion Labels</w:t>
      </w:r>
      <w:r w:rsidRPr="00312ADA">
        <w:rPr>
          <w:rFonts w:ascii="Arial Narrow" w:hAnsi="Arial Narrow"/>
        </w:rPr>
        <w:t>.</w:t>
      </w:r>
    </w:p>
    <w:p w14:paraId="26D4C40F" w14:textId="77777777" w:rsidR="00312ADA" w:rsidRPr="00312ADA" w:rsidRDefault="00312ADA" w:rsidP="00312ADA">
      <w:pPr>
        <w:numPr>
          <w:ilvl w:val="0"/>
          <w:numId w:val="1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lastRenderedPageBreak/>
        <w:t>@app.route('/scan')</w:t>
      </w:r>
      <w:r w:rsidRPr="00312ADA">
        <w:rPr>
          <w:rFonts w:ascii="Arial Narrow" w:hAnsi="Arial Narrow"/>
        </w:rPr>
        <w:t>: This API endpoint calls get_images_with_emotions(), which iterates over the images, performs detection, and returns the results as a JSON object to the frontend.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2742"/>
      </w:tblGrid>
      <w:tr w:rsidR="00312ADA" w:rsidRPr="00312ADA" w14:paraId="3FC76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33AA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Emotion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4CDC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Description</w:t>
            </w:r>
          </w:p>
        </w:tc>
      </w:tr>
      <w:tr w:rsidR="00312ADA" w:rsidRPr="00312ADA" w14:paraId="2EE4E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68C6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Angry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55CA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Intense displeasure.</w:t>
            </w:r>
          </w:p>
        </w:tc>
      </w:tr>
      <w:tr w:rsidR="00312ADA" w:rsidRPr="00312ADA" w14:paraId="63291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4FDA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Disgust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2E26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Revulsion or aversion.</w:t>
            </w:r>
          </w:p>
        </w:tc>
      </w:tr>
      <w:tr w:rsidR="00312ADA" w:rsidRPr="00312ADA" w14:paraId="7FB8A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9760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Fear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90104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Apprehension or terror.</w:t>
            </w:r>
          </w:p>
        </w:tc>
      </w:tr>
      <w:tr w:rsidR="00312ADA" w:rsidRPr="00312ADA" w14:paraId="2A922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F1AF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Happy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BCE3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Joy or contentment.</w:t>
            </w:r>
          </w:p>
        </w:tc>
      </w:tr>
      <w:tr w:rsidR="00312ADA" w:rsidRPr="00312ADA" w14:paraId="22749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F08D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Sad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3AB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Unhappiness or sorrow.</w:t>
            </w:r>
          </w:p>
        </w:tc>
      </w:tr>
      <w:tr w:rsidR="00312ADA" w:rsidRPr="00312ADA" w14:paraId="04682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C9FA8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Surprise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ED29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Startlement or astonishment.</w:t>
            </w:r>
          </w:p>
        </w:tc>
      </w:tr>
      <w:tr w:rsidR="00312ADA" w:rsidRPr="00312ADA" w14:paraId="632BB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4236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  <w:b/>
                <w:bCs/>
              </w:rPr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C83D" w14:textId="77777777" w:rsidR="00312ADA" w:rsidRPr="00312ADA" w:rsidRDefault="00312ADA" w:rsidP="00312ADA">
            <w:pPr>
              <w:rPr>
                <w:rFonts w:ascii="Arial Narrow" w:hAnsi="Arial Narrow"/>
              </w:rPr>
            </w:pPr>
            <w:r w:rsidRPr="00312ADA">
              <w:rPr>
                <w:rFonts w:ascii="Arial Narrow" w:hAnsi="Arial Narrow"/>
              </w:rPr>
              <w:t>Absence of strong emotion.</w:t>
            </w:r>
          </w:p>
        </w:tc>
      </w:tr>
    </w:tbl>
    <w:p w14:paraId="1EF06421" w14:textId="77777777" w:rsidR="00312ADA" w:rsidRPr="00312ADA" w:rsidRDefault="00312ADA" w:rsidP="00312ADA">
      <w:pPr>
        <w:rPr>
          <w:rFonts w:ascii="Arial Narrow" w:hAnsi="Arial Narrow"/>
          <w:b/>
          <w:bCs/>
        </w:rPr>
      </w:pPr>
      <w:r w:rsidRPr="00312ADA">
        <w:rPr>
          <w:rFonts w:ascii="Arial Narrow" w:hAnsi="Arial Narrow"/>
          <w:b/>
          <w:bCs/>
        </w:rPr>
        <w:t>3.2. index.html (Frontend Interface)</w:t>
      </w:r>
    </w:p>
    <w:p w14:paraId="073DFD97" w14:textId="77777777" w:rsidR="00312ADA" w:rsidRPr="00312ADA" w:rsidRDefault="00312ADA" w:rsidP="00312ADA">
      <w:pPr>
        <w:rPr>
          <w:rFonts w:ascii="Arial Narrow" w:hAnsi="Arial Narrow"/>
        </w:rPr>
      </w:pPr>
      <w:r w:rsidRPr="00312ADA">
        <w:rPr>
          <w:rFonts w:ascii="Arial Narrow" w:hAnsi="Arial Narrow"/>
        </w:rPr>
        <w:t>The frontend is a fully responsive single-page application responsible for interaction and presentation.</w:t>
      </w:r>
    </w:p>
    <w:p w14:paraId="703634C9" w14:textId="77777777" w:rsidR="00312ADA" w:rsidRPr="00312ADA" w:rsidRDefault="00312ADA" w:rsidP="00312ADA">
      <w:pPr>
        <w:numPr>
          <w:ilvl w:val="0"/>
          <w:numId w:val="2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Jinja2 Templating</w:t>
      </w:r>
      <w:r w:rsidRPr="00312ADA">
        <w:rPr>
          <w:rFonts w:ascii="Arial Narrow" w:hAnsi="Arial Narrow"/>
        </w:rPr>
        <w:t>: The template uses {{ url_for(...) }} for dynamic loading of CSS and assets and includes the crucial {% if demo_mode %} block to conditionally render a warning if the model is offline.</w:t>
      </w:r>
    </w:p>
    <w:p w14:paraId="6A94064B" w14:textId="77777777" w:rsidR="00312ADA" w:rsidRPr="00312ADA" w:rsidRDefault="00312ADA" w:rsidP="00312ADA">
      <w:pPr>
        <w:numPr>
          <w:ilvl w:val="0"/>
          <w:numId w:val="2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JavaScript Interaction</w:t>
      </w:r>
      <w:r w:rsidRPr="00312ADA">
        <w:rPr>
          <w:rFonts w:ascii="Arial Narrow" w:hAnsi="Arial Narrow"/>
        </w:rPr>
        <w:t xml:space="preserve">: The embedded script handles the </w:t>
      </w:r>
      <w:r w:rsidRPr="00312ADA">
        <w:rPr>
          <w:rFonts w:ascii="Arial Narrow" w:hAnsi="Arial Narrow"/>
          <w:b/>
          <w:bCs/>
        </w:rPr>
        <w:t>startScan()</w:t>
      </w:r>
      <w:r w:rsidRPr="00312ADA">
        <w:rPr>
          <w:rFonts w:ascii="Arial Narrow" w:hAnsi="Arial Narrow"/>
        </w:rPr>
        <w:t xml:space="preserve"> function, which asynchronously fetches the analyzed data from the /scan endpoint. It then manages the </w:t>
      </w:r>
      <w:r w:rsidRPr="00312ADA">
        <w:rPr>
          <w:rFonts w:ascii="Arial Narrow" w:hAnsi="Arial Narrow"/>
          <w:b/>
          <w:bCs/>
        </w:rPr>
        <w:t>images</w:t>
      </w:r>
      <w:r w:rsidRPr="00312ADA">
        <w:rPr>
          <w:rFonts w:ascii="Arial Narrow" w:hAnsi="Arial Narrow"/>
        </w:rPr>
        <w:t xml:space="preserve"> array and </w:t>
      </w:r>
      <w:r w:rsidRPr="00312ADA">
        <w:rPr>
          <w:rFonts w:ascii="Arial Narrow" w:hAnsi="Arial Narrow"/>
          <w:b/>
          <w:bCs/>
        </w:rPr>
        <w:t>currentIndex</w:t>
      </w:r>
      <w:r w:rsidRPr="00312ADA">
        <w:rPr>
          <w:rFonts w:ascii="Arial Narrow" w:hAnsi="Arial Narrow"/>
        </w:rPr>
        <w:t xml:space="preserve"> state.</w:t>
      </w:r>
    </w:p>
    <w:p w14:paraId="4BC24E13" w14:textId="77777777" w:rsidR="00312ADA" w:rsidRPr="00312ADA" w:rsidRDefault="00312ADA" w:rsidP="00312ADA">
      <w:pPr>
        <w:numPr>
          <w:ilvl w:val="0"/>
          <w:numId w:val="2"/>
        </w:numPr>
        <w:rPr>
          <w:rFonts w:ascii="Arial Narrow" w:hAnsi="Arial Narrow"/>
        </w:rPr>
      </w:pPr>
      <w:r w:rsidRPr="00312ADA">
        <w:rPr>
          <w:rFonts w:ascii="Arial Narrow" w:hAnsi="Arial Narrow"/>
          <w:b/>
          <w:bCs/>
        </w:rPr>
        <w:t>Navigation</w:t>
      </w:r>
      <w:r w:rsidRPr="00312ADA">
        <w:rPr>
          <w:rFonts w:ascii="Arial Narrow" w:hAnsi="Arial Narrow"/>
        </w:rPr>
        <w:t>: The showNext() and showPrev() functions control the display. Navigation is supported via both the UI buttons (#prevBtn, #nextBtn) and standard keyboard arrow keys (ArrowLeft, ArrowRight) for enhanced usability. The emotion label is styled dynamically via the emotion-badge class based on the detected emotion.</w:t>
      </w:r>
    </w:p>
    <w:p w14:paraId="1C0FA41A" w14:textId="77777777" w:rsidR="00EE78B5" w:rsidRPr="00312ADA" w:rsidRDefault="00EE78B5">
      <w:pPr>
        <w:rPr>
          <w:rFonts w:ascii="Arial Narrow" w:hAnsi="Arial Narrow"/>
        </w:rPr>
      </w:pPr>
    </w:p>
    <w:sectPr w:rsidR="00EE78B5" w:rsidRPr="00312ADA" w:rsidSect="002C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5F1D"/>
    <w:multiLevelType w:val="multilevel"/>
    <w:tmpl w:val="49BC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761C9"/>
    <w:multiLevelType w:val="multilevel"/>
    <w:tmpl w:val="512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9153">
    <w:abstractNumId w:val="1"/>
  </w:num>
  <w:num w:numId="2" w16cid:durableId="93205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DA"/>
    <w:rsid w:val="000641F8"/>
    <w:rsid w:val="002C30D2"/>
    <w:rsid w:val="00312ADA"/>
    <w:rsid w:val="00741D1E"/>
    <w:rsid w:val="00C076CD"/>
    <w:rsid w:val="00EE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F42D"/>
  <w15:chartTrackingRefBased/>
  <w15:docId w15:val="{2AE7DF55-10F7-46AA-BFAA-C131813B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DA"/>
  </w:style>
  <w:style w:type="paragraph" w:styleId="Heading1">
    <w:name w:val="heading 1"/>
    <w:basedOn w:val="Normal"/>
    <w:next w:val="Normal"/>
    <w:link w:val="Heading1Char"/>
    <w:uiPriority w:val="9"/>
    <w:qFormat/>
    <w:rsid w:val="00312AD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D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DA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D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D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D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DA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DA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DA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DA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D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DA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DA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DA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DA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DA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DA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DA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2AD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2ADA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DA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DA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DA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12ADA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31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D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DA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DA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12ADA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2AD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12ADA"/>
    <w:rPr>
      <w:b/>
      <w:bCs/>
    </w:rPr>
  </w:style>
  <w:style w:type="character" w:styleId="Emphasis">
    <w:name w:val="Emphasis"/>
    <w:basedOn w:val="DefaultParagraphFont"/>
    <w:uiPriority w:val="20"/>
    <w:qFormat/>
    <w:rsid w:val="00312ADA"/>
    <w:rPr>
      <w:i/>
      <w:iCs/>
    </w:rPr>
  </w:style>
  <w:style w:type="paragraph" w:styleId="NoSpacing">
    <w:name w:val="No Spacing"/>
    <w:uiPriority w:val="1"/>
    <w:qFormat/>
    <w:rsid w:val="00312AD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2AD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2AD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12ADA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2A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seereen ayyaz</dc:creator>
  <cp:keywords/>
  <dc:description/>
  <cp:lastModifiedBy>seereen ayyaz</cp:lastModifiedBy>
  <cp:revision>1</cp:revision>
  <dcterms:created xsi:type="dcterms:W3CDTF">2025-12-05T06:04:00Z</dcterms:created>
  <dcterms:modified xsi:type="dcterms:W3CDTF">2025-12-05T06:07:00Z</dcterms:modified>
</cp:coreProperties>
</file>