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A1A1A"/>
          <w:sz w:val="44"/>
          <w:szCs w:val="44"/>
        </w:rPr>
        <w:t xml:space="preserve">杨家乐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A4D7A"/>
          <w:sz w:val="24"/>
          <w:szCs w:val="24"/>
        </w:rPr>
        <w:t xml:space="preserve">AI Agent 工程师 · LLM 应用与记忆系统</w:t>
      </w:r>
    </w:p>
    <w:p>
      <w:pPr>
        <w:pBdr>
          <w:bottom w:val="single" w:color="CCCCCC" w:sz="4" w:space="6"/>
        </w:pBdr>
        <w:spacing w:after="24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27 岁</w:t>
      </w:r>
      <w:r>
        <w:rPr>
          <w:rFonts w:ascii="Microsoft YaHei" w:cs="Microsoft YaHei" w:eastAsia="Microsoft YaHei" w:hAnsi="Microsoft YaHei"/>
          <w:color w:val="CCCCCC"/>
          <w:sz w:val="20"/>
          <w:szCs w:val="20"/>
        </w:rPr>
        <w:t xml:space="preserve">  |  </w:t>
      </w: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杭州</w:t>
      </w:r>
      <w:r>
        <w:rPr>
          <w:rFonts w:ascii="Microsoft YaHei" w:cs="Microsoft YaHei" w:eastAsia="Microsoft YaHei" w:hAnsi="Microsoft YaHei"/>
          <w:color w:val="CCCCCC"/>
          <w:sz w:val="20"/>
          <w:szCs w:val="20"/>
        </w:rPr>
        <w:t xml:space="preserve">  |  </w:t>
      </w: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工作经验 3 年</w:t>
      </w:r>
      <w:r>
        <w:rPr>
          <w:rFonts w:ascii="Microsoft YaHei" w:cs="Microsoft YaHei" w:eastAsia="Microsoft YaHei" w:hAnsi="Microsoft YaHei"/>
          <w:color w:val="CCCCCC"/>
          <w:sz w:val="20"/>
          <w:szCs w:val="20"/>
        </w:rPr>
        <w:t xml:space="preserve">  |  </w:t>
      </w:r>
      <w:r>
        <w:rPr>
          <w:rFonts w:ascii="Microsoft YaHei" w:cs="Microsoft YaHei" w:eastAsia="Microsoft YaHei" w:hAnsi="Microsoft YaHei"/>
          <w:color w:val="4A6FA5"/>
          <w:sz w:val="20"/>
          <w:szCs w:val="20"/>
        </w:rPr>
        <w:t xml:space="preserve">个人网站:i.world.je</w:t>
      </w:r>
    </w:p>
    <w:p>
      <w:pPr>
        <w:pBdr>
          <w:bottom w:val="single" w:color="1A4D7A" w:sz="8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D7A"/>
          <w:sz w:val="26"/>
          <w:szCs w:val="26"/>
        </w:rPr>
        <w:t xml:space="preserve">个人简介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运维背景出身的 AI 工程师,专注 LLM 应用开发、Agent 系统与记忆架构。在生产环境管理 23 节点 × 184 张 RTX 4090 GPU 集群,落地 IndexTTS / 数字人 / vLLM 推理服务全链路。同时在个人项目中深入探索 Agent 与记忆系统(Jarvis 项目),搭建三层记忆架构 + 置信度衰减 + 挑战机制,推动从 RAG 到真正记忆系统的工程实践。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AI 原生开发流深度用户:Claude Opus 4.7(Max)+ GPT Plus + 智谱 GLM Max,把 AI 工具协同做成日常工作流,工程产出效率显著高于传统模式。具备从硬件直通、模型部署、Agent 编排到全栈交付的完整工程能力。</w:t>
      </w:r>
    </w:p>
    <w:p>
      <w:pPr>
        <w:pBdr>
          <w:bottom w:val="single" w:color="1A4D7A" w:sz="8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D7A"/>
          <w:sz w:val="26"/>
          <w:szCs w:val="26"/>
        </w:rPr>
        <w:t xml:space="preserve">核心技能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AI / LLM 应用: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Agent 编排、记忆系统设计、RAG 工程化、Prompt 工程、LLM 工具调用、长上下文管理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推理与部署: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vLLM、SGLang、IndexTTS、PagedAttention、CUDA Graph、ONNX Runtime、模型量化(进阶)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后端开发: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Python(异步 / async/await)、FastAPI、NestJS、Go、PostgreSQL、Redis、Celery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前端开发: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TypeScript、Vue、Next.js、React、ECharts、Tailwind CSS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运维与基建: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Linux、Docker、Docker Compose、Ansible、Nginx、Prometheus、Grafana、Kubernetes(基础)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GPU 与硬件: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RTX 4090 集群运维、PCIe 直通、NVLink、CUDA 环境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AI 工具栈: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Claude Code(Opus 4.7,Max 重度用户)、Cursor、GPT Plus、智谱 GLM Max,自建多模型协同开发流</w:t>
      </w:r>
    </w:p>
    <w:p>
      <w:pPr>
        <w:pBdr>
          <w:bottom w:val="single" w:color="1A4D7A" w:sz="8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D7A"/>
          <w:sz w:val="26"/>
          <w:szCs w:val="26"/>
        </w:rPr>
        <w:t xml:space="preserve">工作经历</w:t>
      </w:r>
    </w:p>
    <w:p>
      <w:pPr>
        <w:tabs>
          <w:tab w:val="right" w:pos="9000"/>
        </w:tabs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焦点视界(杭州)人工智能有限公司  ·  AI 工程师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	2025.06 — 至今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595959"/>
          <w:sz w:val="21"/>
          <w:szCs w:val="21"/>
        </w:rPr>
        <w:t xml:space="preserve">负责大模型推理基础设施 / TTS / 数字人产品线工程落地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GPU 集群基建: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搭建并运维 23 节点 × 8 卡 RTX 4090 训练/推理集群(共 184 张卡),采用 PCIe 直通方案,Ansible 批量化部署,Prometheus + Grafana 全链路监控告警体系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IndexTTS 推理服务: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落地 IndexTTS 1.5 / 2.0 语音合成服务,完成 8 卡并发推理部署、模型 bug 修复与微调,支撑业务级 QPS,服务稳定运行至今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数字人 Pipeline: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硅基数字人模型部署、测试与上线,串联 TTS → 唇形合成 → 视频合成完整推理链路,完成产品级业务接入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视频后处理工具链: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开发字幕擦除、水印去除等批量处理工具,集成至业务流水线,显著降低人工后期成本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管理后台: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Vue + ECharts 搭建数据大屏,开发 IndexTTS 1.5/2.0 一键切换面板、Mock 与真实数据共存调度系统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Agent 基建: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完成 OpenClaw Agent 框架部署与业务集成,作为公司内部 Agent 应用基座,为后续业务智能化预留接口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其他: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部署 NAS 存储、Agent 监控、BGM 音乐生成模型工程化落地等</w:t>
      </w:r>
    </w:p>
    <w:p>
      <w:pPr>
        <w:tabs>
          <w:tab w:val="right" w:pos="9000"/>
        </w:tabs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杭州思福迪信息技术有限公司  ·  运维工程师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	2023.05 — 2025.05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595959"/>
          <w:sz w:val="21"/>
          <w:szCs w:val="21"/>
        </w:rPr>
        <w:t xml:space="preserve">负责堡垒机集群、数据库审计系统的运维与脚本工具开发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堡垒机运维: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维护多套 JumpServer / 自研堡垒机集群,保障数据库审计系统 7×24 稳定运行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脚本工具: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编写日志清理、查询优化脚本,日均查询效率提升 30%+,减少人工干预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监控配套: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Prometheus + Grafana 监控搭建,Filebeat / Logstash 日志收集体系,故障响应时效大幅提升</w:t>
      </w:r>
    </w:p>
    <w:p>
      <w:pPr>
        <w:pBdr>
          <w:bottom w:val="single" w:color="1A4D7A" w:sz="8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D7A"/>
          <w:sz w:val="26"/>
          <w:szCs w:val="26"/>
        </w:rPr>
        <w:t xml:space="preserve">重点项目</w:t>
      </w:r>
    </w:p>
    <w:p>
      <w:pPr>
        <w:tabs>
          <w:tab w:val="right" w:pos="9000"/>
        </w:tabs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Jarvis  ·  个人 AI 助理(Agent + 记忆系统)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	2026.03 — 至今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595959"/>
          <w:sz w:val="21"/>
          <w:szCs w:val="21"/>
        </w:rPr>
        <w:t xml:space="preserve">自研项目 · 探索下一代 LLM 应用形态:从 RAG 到真正的记忆系统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设计动机: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认为 RAG 是过渡形态(本质是搜索代替记忆),下一代 Agent 必须具备持久、可演化、可挑战的记忆能力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三层记忆架构: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用户模型层(置信度 + 衰减 + 挑战机制)+ 长期记忆 MEMORY.md + 每日日记 memory/YYYY-MM-DD.md,实现跨会话语义闭环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LLM 驱动洞察: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GLM-5-turbo 提取用户对话中的隐性偏好与事实,通过显式确认验证循环后写入长期记忆,避免 LLM 幻觉污染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两层提问引擎: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规则预过滤 + LLM 语义判断,每 10 次交互触发一次特征挑战,主动验证记忆准确性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命令系统: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--extract / --sync / --compress / --challenge / --show / --why / --delete / --edit,完整覆盖记忆生命周期管理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技术栈: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Python + Claude API + GLM API + 文件系统 + JSON 持久化 / 基于 OpenClaw Agent 框架扩展</w:t>
      </w:r>
    </w:p>
    <w:p>
      <w:pPr>
        <w:tabs>
          <w:tab w:val="right" w:pos="9000"/>
        </w:tabs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VDS  ·  跨平台虚拟商品自动发货系统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	2026.04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595959"/>
          <w:sz w:val="21"/>
          <w:szCs w:val="21"/>
        </w:rPr>
        <w:t xml:space="preserve">自研全栈项目 · 抖音 / 快手 / 小红书 / 闲鱼 / 视频号兑换码自动化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后端架构: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FastAPI + PostgreSQL + Redis + Celery 异步任务队列,Docker Compose 编排,支撑多平台并发订单处理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管理面板: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Next.js + Tailwind CSS 实现订单监控、库存管理、平台账号管理一体化控制台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Jarvis 集成: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封装 vds-sdk 提供 6 个 Agent 工具,VDSPatrol 后台守护进程实现订单巡检自动化,AI 协同处理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闲鱼对接: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集成 XianYuAutoDeliveryX 作为 Docker 服务,解决无开放 API 平台的发货难题</w:t>
      </w:r>
    </w:p>
    <w:p>
      <w:pPr>
        <w:tabs>
          <w:tab w:val="right" w:pos="9000"/>
        </w:tabs>
        <w:spacing w:after="40" w:before="1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IndexTTS 推理工程化  ·  焦点视界</w:t>
      </w: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	2025.07 — 至今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595959"/>
          <w:sz w:val="21"/>
          <w:szCs w:val="21"/>
        </w:rPr>
        <w:t xml:space="preserve">公司核心业务 · 大模型 TTS 推理服务从 0 到 1 落地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模型部署: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基于 vLLM 推理引擎部署 IndexTTS 1.5 / 2.0,完成 8 卡并发推理调优,稳定支撑业务级 QPS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Bug 修复与微调: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深入 IndexTTS 源码,定位并修复推理阶段 bug,完成针对业务语料的微调与音色适配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链路集成: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与数字人模型、唇形合成、视频后处理串联,完成完整数字人产品 pipeline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监控与可观测性: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建立推理延迟、吞吐、显存利用率全维度监控,保障线上服务 SLA</w:t>
      </w:r>
    </w:p>
    <w:p>
      <w:pPr>
        <w:pBdr>
          <w:bottom w:val="single" w:color="1A4D7A" w:sz="8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D7A"/>
          <w:sz w:val="26"/>
          <w:szCs w:val="26"/>
        </w:rPr>
        <w:t xml:space="preserve">个人优势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运维基建底子扎实: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从堡垒机、监控、日志到 GPU 集群运维全链路实战,系统稳定性意识根植于工程习惯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AI 工具深度使用者: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自费订阅 Claude Max + GPT Plus + 智谱 GLM Max(月度成本 ~¥2K),把 AI 协同做成生产力,而非概念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前沿方向有判断: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主动关注 vLLM / SGLang / Mamba / Memory Systems / Agent 框架等前沿,不跟风但有方向感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全栈交付能力: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能独立完成"模型部署 + 后端 + 管理面板 + 监控告警"的端到端交付,不依赖团队配合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自驱学习能力强: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从运维转 AI 工程,自发建立系统化学习路线,在工作之外坚持个人项目演进</w:t>
      </w:r>
    </w:p>
    <w:p>
      <w:pPr>
        <w:pBdr>
          <w:bottom w:val="single" w:color="1A4D7A" w:sz="8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D7A"/>
          <w:sz w:val="26"/>
          <w:szCs w:val="26"/>
        </w:rPr>
        <w:t xml:space="preserve">求职意向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意向岗位: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AI Agent 工程师 / LLM 应用工程师 / AI 全栈工程师 / 大模型推理工程师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意向城市: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杭州(优先)/ 新加坡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期望薪资: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面议(参考行业水平)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到岗时间:</w:t>
      </w: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一周内可到岗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1A4D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杨家乐 简历 - AI Agent 工程师</dc:title>
  <dc:creator>杨家乐</dc:creator>
  <dc:description>AI Agent Engineer Resume</dc:description>
  <cp:lastModifiedBy>Un-named</cp:lastModifiedBy>
  <cp:revision>1</cp:revision>
  <dcterms:created xsi:type="dcterms:W3CDTF">2026-05-07T05:38:27.351Z</dcterms:created>
  <dcterms:modified xsi:type="dcterms:W3CDTF">2026-05-07T05:38:27.367Z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