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F5A9B1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Edie and Dari</w:t>
      </w:r>
    </w:p>
    <w:p w14:paraId="387BBC26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Project Written Summary (SHORT)</w:t>
      </w:r>
    </w:p>
    <w:p w14:paraId="7DEDD744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28684743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Dari coded a population simulation (</w:t>
      </w:r>
      <w:hyperlink r:id="rId4">
        <w:r>
          <w:rPr>
            <w:rFonts w:ascii="Times New Roman" w:eastAsia="Times New Roman" w:hAnsi="Times New Roman" w:cs="Times New Roman"/>
            <w:u w:val="single"/>
          </w:rPr>
          <w:t>https://math-23c-final.netlify.app/</w:t>
        </w:r>
      </w:hyperlink>
      <w:r>
        <w:rPr>
          <w:rFonts w:ascii="Times New Roman" w:eastAsia="Times New Roman" w:hAnsi="Times New Roman" w:cs="Times New Roman"/>
        </w:rPr>
        <w:t xml:space="preserve">) which models generations of the populations that consider adjustable variables, including dominant and recessive phenotypes that influence survivability. For our dataset, we used the specific inputs: 0% for the start percentage of </w:t>
      </w:r>
      <w:proofErr w:type="gramStart"/>
      <w:r>
        <w:rPr>
          <w:rFonts w:ascii="Times New Roman" w:eastAsia="Times New Roman" w:hAnsi="Times New Roman" w:cs="Times New Roman"/>
        </w:rPr>
        <w:t>dominance,  50</w:t>
      </w:r>
      <w:proofErr w:type="gramEnd"/>
      <w:r>
        <w:rPr>
          <w:rFonts w:ascii="Times New Roman" w:eastAsia="Times New Roman" w:hAnsi="Times New Roman" w:cs="Times New Roman"/>
        </w:rPr>
        <w:t>% chance for the dominant phenotype to live, 75% chance for the recessive phenotype to live, and a 3% mutation rate.</w:t>
      </w:r>
    </w:p>
    <w:p w14:paraId="43829D0C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04CFA8AF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extracted the columns of the amount of dominant and recessive genes and created a new column for the total number of cells. From this data, we generated various bar plots. Using maximum likelihood estimation (MLE) of minus log-likelihood (MLL), we modeled the total percentage of recessive genes as a logistic function with the coefficients </w:t>
      </w:r>
      <w:proofErr w:type="gramStart"/>
      <w:r>
        <w:rPr>
          <w:rFonts w:ascii="Times New Roman" w:eastAsia="Times New Roman" w:hAnsi="Times New Roman" w:cs="Times New Roman"/>
        </w:rPr>
        <w:t xml:space="preserve">of  </w:t>
      </w:r>
      <w:r>
        <w:rPr>
          <w:rFonts w:ascii="Times New Roman" w:eastAsia="Times New Roman" w:hAnsi="Times New Roman" w:cs="Times New Roman"/>
          <w:highlight w:val="white"/>
        </w:rPr>
        <w:t>-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2.895979 and 0.2105899 which resulted in an MLL of 13.702. For this and the following tests, we used two χ</w:t>
      </w:r>
      <w:r>
        <w:rPr>
          <w:rFonts w:ascii="Times New Roman" w:eastAsia="Times New Roman" w:hAnsi="Times New Roman" w:cs="Times New Roman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tests. One gives a low-ball P-value and the other should be more accurate, but much higher. The more accurate test gave a P-value of 1 and the other a value of 0.1.</w:t>
      </w:r>
    </w:p>
    <w:p w14:paraId="2D86F474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2D5CC66E" w14:textId="77777777" w:rsidR="00467BB5" w:rsidRDefault="00467BB5" w:rsidP="00467BB5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Centering our x-values, we were able to then center our y-values and normalize the data. We then performed a linear regression and took the arctangent of those values. After </w:t>
      </w:r>
      <w:proofErr w:type="spellStart"/>
      <w:r>
        <w:rPr>
          <w:rFonts w:ascii="Times New Roman" w:eastAsia="Times New Roman" w:hAnsi="Times New Roman" w:cs="Times New Roman"/>
        </w:rPr>
        <w:t>denormalizing</w:t>
      </w:r>
      <w:proofErr w:type="spellEnd"/>
      <w:r>
        <w:rPr>
          <w:rFonts w:ascii="Times New Roman" w:eastAsia="Times New Roman" w:hAnsi="Times New Roman" w:cs="Times New Roman"/>
        </w:rPr>
        <w:t xml:space="preserve"> our y-values and overlaying the fitted arctangent function, we can see that this model is a fairly good fit. This is substantiated by the low-ball </w:t>
      </w:r>
      <w:r>
        <w:rPr>
          <w:rFonts w:ascii="Times New Roman" w:eastAsia="Times New Roman" w:hAnsi="Times New Roman" w:cs="Times New Roman"/>
          <w:highlight w:val="white"/>
        </w:rPr>
        <w:t xml:space="preserve">p-value of ~0.78 and the more accurate p-value of 1. Since both of the distributions had an accurate p-value of 1, it implies they are both very good (nearly perfect) fits. </w:t>
      </w:r>
    </w:p>
    <w:p w14:paraId="5B353DF4" w14:textId="77777777" w:rsidR="00467BB5" w:rsidRDefault="00467BB5" w:rsidP="00467BB5">
      <w:pPr>
        <w:rPr>
          <w:rFonts w:ascii="Times New Roman" w:eastAsia="Times New Roman" w:hAnsi="Times New Roman" w:cs="Times New Roman"/>
          <w:highlight w:val="white"/>
        </w:rPr>
      </w:pPr>
    </w:p>
    <w:p w14:paraId="2496AB3C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Next, we created a matrix where each column is representative of the change of the population from the previous generation and added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columns of whether the population changed. The histogram of the population changes shows an interesting spike around -8 and 5, but a gap near 8. </w:t>
      </w:r>
    </w:p>
    <w:p w14:paraId="4333DE5C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37E646CA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contingency table of the increase of recessive and heterozygous phenotypes showed the two variables are correlated, and a permutation test resulting </w:t>
      </w:r>
      <w:proofErr w:type="gramStart"/>
      <w:r>
        <w:rPr>
          <w:rFonts w:ascii="Times New Roman" w:eastAsia="Times New Roman" w:hAnsi="Times New Roman" w:cs="Times New Roman"/>
        </w:rPr>
        <w:t xml:space="preserve">with  </w:t>
      </w:r>
      <w:r>
        <w:rPr>
          <w:rFonts w:ascii="Times New Roman" w:eastAsia="Times New Roman" w:hAnsi="Times New Roman" w:cs="Times New Roman"/>
          <w:highlight w:val="white"/>
        </w:rPr>
        <w:t>~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0.0478 p-value </w:t>
      </w:r>
      <w:r>
        <w:rPr>
          <w:rFonts w:ascii="Times New Roman" w:eastAsia="Times New Roman" w:hAnsi="Times New Roman" w:cs="Times New Roman"/>
        </w:rPr>
        <w:t xml:space="preserve">confirmed our beliefs. Since we were operating over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values, a permutation test is better than a </w:t>
      </w:r>
      <w:r>
        <w:rPr>
          <w:rFonts w:ascii="Times New Roman" w:eastAsia="Times New Roman" w:hAnsi="Times New Roman" w:cs="Times New Roman"/>
          <w:highlight w:val="white"/>
        </w:rPr>
        <w:t>χ</w:t>
      </w:r>
      <w:r>
        <w:rPr>
          <w:rFonts w:ascii="Times New Roman" w:eastAsia="Times New Roman" w:hAnsi="Times New Roman" w:cs="Times New Roman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test or other classical methods to test our hypothesis.</w:t>
      </w:r>
    </w:p>
    <w:p w14:paraId="18368548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7EA3E315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Looking at the recessive phenotypes as a function of dominant phenotypes, we expect that the dominant and recessive phenotypes should be negatively correlated and a high covariance because they have a large spread. When we analyzed the correlation and covariance of the variables, we found that it indeed matched our expectations. </w:t>
      </w:r>
    </w:p>
    <w:p w14:paraId="704BAB37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21F4504C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Subsequently, we plotted the distribution of recessive phenotypes as a function of the dominant phenotype and fit it to a gamma distribution. We recreated the initial “dataset” and found its expectation and variance, which we used to find the shape and rate parameters for the </w:t>
      </w:r>
      <w:r>
        <w:rPr>
          <w:rFonts w:ascii="Times New Roman" w:eastAsia="Times New Roman" w:hAnsi="Times New Roman" w:cs="Times New Roman"/>
          <w:highlight w:val="white"/>
        </w:rPr>
        <w:t>Γ</w:t>
      </w:r>
      <w:r>
        <w:rPr>
          <w:rFonts w:ascii="Times New Roman" w:eastAsia="Times New Roman" w:hAnsi="Times New Roman" w:cs="Times New Roman"/>
        </w:rPr>
        <w:t xml:space="preserve"> distribution function. In Figure 5, we overlaid our </w:t>
      </w:r>
      <w:r>
        <w:rPr>
          <w:rFonts w:ascii="Times New Roman" w:eastAsia="Times New Roman" w:hAnsi="Times New Roman" w:cs="Times New Roman"/>
          <w:highlight w:val="white"/>
        </w:rPr>
        <w:t>Γ</w:t>
      </w:r>
      <w:r>
        <w:rPr>
          <w:rFonts w:ascii="Times New Roman" w:eastAsia="Times New Roman" w:hAnsi="Times New Roman" w:cs="Times New Roman"/>
        </w:rPr>
        <w:t xml:space="preserve"> distribution function over our original plot. We took a t-test which </w:t>
      </w:r>
      <w:r>
        <w:rPr>
          <w:rFonts w:ascii="Times New Roman" w:eastAsia="Times New Roman" w:hAnsi="Times New Roman" w:cs="Times New Roman"/>
          <w:highlight w:val="white"/>
        </w:rPr>
        <w:t>returned a p-value of 0.9994, and a χ</w:t>
      </w:r>
      <w:r>
        <w:rPr>
          <w:rFonts w:ascii="Times New Roman" w:eastAsia="Times New Roman" w:hAnsi="Times New Roman" w:cs="Times New Roman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  <w:highlight w:val="white"/>
        </w:rPr>
        <w:t xml:space="preserve"> test which gave a P-value of 1.379734*10</w:t>
      </w:r>
      <w:r>
        <w:rPr>
          <w:rFonts w:ascii="Times New Roman" w:eastAsia="Times New Roman" w:hAnsi="Times New Roman" w:cs="Times New Roman"/>
          <w:highlight w:val="white"/>
          <w:vertAlign w:val="superscript"/>
        </w:rPr>
        <w:t>-17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34B93C11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</w:p>
    <w:p w14:paraId="41422474" w14:textId="77777777" w:rsidR="00467BB5" w:rsidRDefault="00467BB5" w:rsidP="00467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Our simulation is based on a real model, and, </w:t>
      </w:r>
      <w:proofErr w:type="gramStart"/>
      <w:r>
        <w:rPr>
          <w:rFonts w:ascii="Times New Roman" w:eastAsia="Times New Roman" w:hAnsi="Times New Roman" w:cs="Times New Roman"/>
        </w:rPr>
        <w:t>thus,  the</w:t>
      </w:r>
      <w:proofErr w:type="gramEnd"/>
      <w:r>
        <w:rPr>
          <w:rFonts w:ascii="Times New Roman" w:eastAsia="Times New Roman" w:hAnsi="Times New Roman" w:cs="Times New Roman"/>
        </w:rPr>
        <w:t xml:space="preserve"> simulation should be accurate. Nevertheless, we got some unintuitive results which imply that there could be a fault inherent to the simulation. At the same time, it could be random and the result of the parameters we set at the beginning of the simulation.</w:t>
      </w:r>
    </w:p>
    <w:p w14:paraId="3CD6598D" w14:textId="396CA42D" w:rsidR="00A62FE4" w:rsidRPr="00467BB5" w:rsidRDefault="00A62FE4" w:rsidP="00467BB5"/>
    <w:sectPr w:rsidR="00A62FE4" w:rsidRPr="00467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E4"/>
    <w:rsid w:val="00467BB5"/>
    <w:rsid w:val="009645B1"/>
    <w:rsid w:val="00A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D930"/>
  <w15:docId w15:val="{941E419C-C6F9-461E-88EB-97C3D87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-23c-final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 a-f</dc:creator>
  <cp:lastModifiedBy>dari a-f</cp:lastModifiedBy>
  <cp:revision>2</cp:revision>
  <dcterms:created xsi:type="dcterms:W3CDTF">2021-05-14T21:55:00Z</dcterms:created>
  <dcterms:modified xsi:type="dcterms:W3CDTF">2021-05-14T21:55:00Z</dcterms:modified>
</cp:coreProperties>
</file>