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93E" w:rsidRDefault="00174BE9">
      <w:r w:rsidRPr="00174BE9">
        <w:rPr>
          <w:rFonts w:hint="eastAsia"/>
          <w:b/>
        </w:rPr>
        <w:t>1.</w:t>
      </w:r>
      <w:r w:rsidRPr="00174BE9">
        <w:rPr>
          <w:rFonts w:hint="eastAsia"/>
          <w:b/>
        </w:rPr>
        <w:t>引言</w:t>
      </w:r>
      <w:r w:rsidRPr="00174BE9">
        <w:rPr>
          <w:rFonts w:hint="eastAsia"/>
          <w:b/>
        </w:rPr>
        <w:t xml:space="preserve"> </w:t>
      </w:r>
      <w:r w:rsidRPr="00174BE9">
        <w:rPr>
          <w:rFonts w:hint="eastAsia"/>
        </w:rPr>
        <w:cr/>
      </w:r>
      <w:r w:rsidRPr="00174BE9">
        <w:rPr>
          <w:rFonts w:hint="eastAsia"/>
        </w:rPr>
        <w:cr/>
      </w:r>
      <w:r w:rsidRPr="00174BE9">
        <w:rPr>
          <w:rFonts w:hint="eastAsia"/>
          <w:b/>
        </w:rPr>
        <w:t>1.1</w:t>
      </w:r>
      <w:r w:rsidRPr="00174BE9">
        <w:rPr>
          <w:rFonts w:hint="eastAsia"/>
          <w:b/>
        </w:rPr>
        <w:t>编写目的</w:t>
      </w:r>
      <w:r w:rsidRPr="00174BE9">
        <w:rPr>
          <w:rFonts w:hint="eastAsia"/>
          <w:b/>
        </w:rPr>
        <w:t xml:space="preserve"> </w:t>
      </w:r>
      <w:r w:rsidRPr="00174BE9">
        <w:rPr>
          <w:rFonts w:hint="eastAsia"/>
          <w:b/>
        </w:rPr>
        <w:cr/>
      </w:r>
      <w:r w:rsidRPr="00174BE9">
        <w:rPr>
          <w:rFonts w:hint="eastAsia"/>
        </w:rPr>
        <w:cr/>
      </w:r>
      <w:r w:rsidR="009C193E">
        <w:t xml:space="preserve">   </w:t>
      </w:r>
      <w:r w:rsidR="009C193E" w:rsidRPr="00986BAE">
        <w:t>本文档是我们项目组设计开发的</w:t>
      </w:r>
      <w:r w:rsidR="009C193E" w:rsidRPr="00986BAE">
        <w:t>“</w:t>
      </w:r>
      <w:r w:rsidR="009C193E" w:rsidRPr="00986BAE">
        <w:t>小卓</w:t>
      </w:r>
      <w:r w:rsidR="009C193E" w:rsidRPr="00986BAE">
        <w:t>”</w:t>
      </w:r>
      <w:r w:rsidR="00EC4C0E">
        <w:rPr>
          <w:rFonts w:hint="eastAsia"/>
        </w:rPr>
        <w:t>智能老人助理</w:t>
      </w:r>
      <w:r w:rsidR="00EC4C0E">
        <w:t>系统</w:t>
      </w:r>
      <w:r w:rsidR="009C193E" w:rsidRPr="00986BAE">
        <w:t>的硬件设计说明文档，它详细描述了整个机器人的所有硬件模块的设计原理，其主要目的是为了将我们的作品全面地剖析给读者，让读者全面地了解我们机器人的构造，同时也让读者了解我们产品硬件方案的优化选择。</w:t>
      </w:r>
    </w:p>
    <w:p w:rsidR="00174BE9" w:rsidRDefault="00174BE9">
      <w:r w:rsidRPr="00174BE9">
        <w:rPr>
          <w:rFonts w:hint="eastAsia"/>
        </w:rPr>
        <w:t xml:space="preserve">　</w:t>
      </w:r>
      <w:r w:rsidRPr="00174BE9">
        <w:rPr>
          <w:rFonts w:hint="eastAsia"/>
          <w:color w:val="FF0000"/>
        </w:rPr>
        <w:t xml:space="preserve">　</w:t>
      </w:r>
    </w:p>
    <w:p w:rsidR="009C193E" w:rsidRDefault="009C193E" w:rsidP="00D26089">
      <w:pPr>
        <w:ind w:firstLineChars="200" w:firstLine="420"/>
      </w:pPr>
    </w:p>
    <w:p w:rsidR="009C193E" w:rsidRPr="00986BAE" w:rsidRDefault="00174BE9" w:rsidP="00A02CFB">
      <w:r w:rsidRPr="009C193E">
        <w:rPr>
          <w:rFonts w:hint="eastAsia"/>
          <w:b/>
        </w:rPr>
        <w:t>1.2</w:t>
      </w:r>
      <w:r w:rsidRPr="009C193E">
        <w:rPr>
          <w:rFonts w:hint="eastAsia"/>
          <w:b/>
        </w:rPr>
        <w:t>背景</w:t>
      </w:r>
      <w:r w:rsidRPr="009C193E">
        <w:rPr>
          <w:rFonts w:hint="eastAsia"/>
          <w:b/>
        </w:rPr>
        <w:t xml:space="preserve"> </w:t>
      </w:r>
      <w:r w:rsidRPr="009C193E">
        <w:rPr>
          <w:rFonts w:hint="eastAsia"/>
          <w:b/>
        </w:rPr>
        <w:cr/>
      </w:r>
      <w:r w:rsidRPr="00174BE9">
        <w:rPr>
          <w:rFonts w:hint="eastAsia"/>
        </w:rPr>
        <w:cr/>
      </w:r>
      <w:r w:rsidR="009C193E">
        <w:t xml:space="preserve">   </w:t>
      </w:r>
      <w:r w:rsidR="009C193E" w:rsidRPr="00986BAE">
        <w:rPr>
          <w:rFonts w:hint="eastAsia"/>
        </w:rPr>
        <w:t>目前我国已经进入老龄化，子女少更没有太多精力在家照看老人，老人行动不便</w:t>
      </w:r>
      <w:r w:rsidR="009C193E" w:rsidRPr="00986BAE">
        <w:rPr>
          <w:rFonts w:hint="eastAsia"/>
        </w:rPr>
        <w:t>,</w:t>
      </w:r>
      <w:r w:rsidR="009C193E" w:rsidRPr="00986BAE">
        <w:rPr>
          <w:rFonts w:hint="eastAsia"/>
        </w:rPr>
        <w:t>迫切要求我们通过技术手段辅助老人生活</w:t>
      </w:r>
      <w:r w:rsidR="009C193E" w:rsidRPr="00986BAE">
        <w:rPr>
          <w:rFonts w:hint="eastAsia"/>
        </w:rPr>
        <w:t>,</w:t>
      </w:r>
      <w:r w:rsidR="009C193E" w:rsidRPr="00986BAE">
        <w:rPr>
          <w:rFonts w:hint="eastAsia"/>
        </w:rPr>
        <w:t>帮助老人解决衣食住行的困难，并且方便和外界通信及子女照看老人。如何优化老年人的生活问题成为日益严重的社会问题，所以迫切地需要借用现代技术手段解决老人的看护问题</w:t>
      </w:r>
      <w:r w:rsidR="0027401B" w:rsidRPr="00986BAE">
        <w:rPr>
          <w:rFonts w:hint="eastAsia"/>
        </w:rPr>
        <w:t>，而这些因素也都将使得我国有望形成潜力巨大的家用机器人市场。</w:t>
      </w:r>
    </w:p>
    <w:p w:rsidR="00707F85" w:rsidRPr="00986BAE" w:rsidRDefault="00707F85" w:rsidP="00986BAE">
      <w:pPr>
        <w:ind w:firstLineChars="200" w:firstLine="420"/>
      </w:pPr>
      <w:r w:rsidRPr="00986BAE">
        <w:rPr>
          <w:rFonts w:hint="eastAsia"/>
        </w:rPr>
        <w:t>当老人想看看电视、想开启空调、听听音乐偏偏遥控器不在身边时；想喝一杯水，或者吃个水果时；当来客人敲门老人听不到，听到自己很难起身开门时；当老人想和子女联系，或者子女想了解老人状况时。当以上问题出现而</w:t>
      </w:r>
      <w:r w:rsidR="00DD71EC" w:rsidRPr="00986BAE">
        <w:rPr>
          <w:rFonts w:hint="eastAsia"/>
        </w:rPr>
        <w:t>远在他方的子女又无法及时地给老人提供帮助</w:t>
      </w:r>
      <w:r w:rsidRPr="00986BAE">
        <w:rPr>
          <w:rFonts w:hint="eastAsia"/>
        </w:rPr>
        <w:t>时，距离和陪护成为了子女和老人的最大障碍</w:t>
      </w:r>
      <w:r w:rsidR="00773573" w:rsidRPr="00986BAE">
        <w:rPr>
          <w:rFonts w:hint="eastAsia"/>
        </w:rPr>
        <w:t>。而我们项目组设计研发的“小卓”服务机器人很好地帮助了子女和老人解决了这些问题。我们的机器人</w:t>
      </w:r>
      <w:r w:rsidR="00782158" w:rsidRPr="00986BAE">
        <w:rPr>
          <w:rFonts w:hint="eastAsia"/>
        </w:rPr>
        <w:t>通过</w:t>
      </w:r>
      <w:r w:rsidR="00247943" w:rsidRPr="00986BAE">
        <w:rPr>
          <w:rFonts w:hint="eastAsia"/>
        </w:rPr>
        <w:t>设有时下</w:t>
      </w:r>
      <w:r w:rsidR="00247943" w:rsidRPr="00986BAE">
        <w:t>机械人技术领域中得到最广泛实际应用的自动化机械装置</w:t>
      </w:r>
      <w:r w:rsidR="00247943" w:rsidRPr="00986BAE">
        <w:t>——</w:t>
      </w:r>
      <w:r w:rsidR="00247943" w:rsidRPr="00986BAE">
        <w:t>机械手臂，可实现多种灵活操作，</w:t>
      </w:r>
      <w:r w:rsidR="00782158" w:rsidRPr="00986BAE">
        <w:t>成为老人的好帮手。通过设有安卓手机平台，</w:t>
      </w:r>
      <w:r w:rsidR="00782158" w:rsidRPr="00986BAE">
        <w:rPr>
          <w:rFonts w:hint="eastAsia"/>
        </w:rPr>
        <w:t>实现子女和老人远程交互等服务。设有超声波定位系统，可实现机器人的自主寻找充电座进行自动充电。我们的机器人</w:t>
      </w:r>
      <w:r w:rsidR="00247943" w:rsidRPr="00986BAE">
        <w:rPr>
          <w:rFonts w:hint="eastAsia"/>
        </w:rPr>
        <w:t>从</w:t>
      </w:r>
      <w:r w:rsidR="00773573" w:rsidRPr="00986BAE">
        <w:rPr>
          <w:rFonts w:hint="eastAsia"/>
        </w:rPr>
        <w:t>解决子女和老人两个方面的问题着手，不仅解决了</w:t>
      </w:r>
      <w:r w:rsidR="00832226" w:rsidRPr="00986BAE">
        <w:rPr>
          <w:rFonts w:hint="eastAsia"/>
        </w:rPr>
        <w:t>帮助子女对</w:t>
      </w:r>
      <w:r w:rsidR="00773573" w:rsidRPr="00986BAE">
        <w:rPr>
          <w:rFonts w:hint="eastAsia"/>
        </w:rPr>
        <w:t>老人的看护问题，而且</w:t>
      </w:r>
      <w:r w:rsidR="00832226" w:rsidRPr="00986BAE">
        <w:rPr>
          <w:rFonts w:hint="eastAsia"/>
        </w:rPr>
        <w:t>还成为了子女和老人之间远距离沟通的纽带。</w:t>
      </w:r>
    </w:p>
    <w:p w:rsidR="00707F85" w:rsidRPr="00832226" w:rsidRDefault="00707F85" w:rsidP="009C193E">
      <w:pPr>
        <w:ind w:firstLineChars="200" w:firstLine="460"/>
        <w:rPr>
          <w:rFonts w:ascii="宋体" w:eastAsia="宋体" w:hAnsi="宋体" w:cs="宋体"/>
          <w:color w:val="000000"/>
          <w:kern w:val="0"/>
          <w:sz w:val="23"/>
          <w:szCs w:val="23"/>
        </w:rPr>
      </w:pPr>
    </w:p>
    <w:p w:rsidR="007950C1" w:rsidRPr="00920AE7" w:rsidRDefault="00174BE9">
      <w:pPr>
        <w:rPr>
          <w:color w:val="FF0000"/>
        </w:rPr>
      </w:pPr>
      <w:r w:rsidRPr="00174BE9">
        <w:rPr>
          <w:rFonts w:hint="eastAsia"/>
        </w:rPr>
        <w:cr/>
      </w:r>
      <w:r w:rsidR="004C7FD2">
        <w:rPr>
          <w:rFonts w:hint="eastAsia"/>
          <w:b/>
        </w:rPr>
        <w:t>1.3</w:t>
      </w:r>
      <w:r w:rsidRPr="00920AE7">
        <w:rPr>
          <w:rFonts w:hint="eastAsia"/>
          <w:b/>
        </w:rPr>
        <w:t>参考资料</w:t>
      </w:r>
      <w:r w:rsidRPr="00920AE7">
        <w:rPr>
          <w:rFonts w:hint="eastAsia"/>
          <w:b/>
        </w:rPr>
        <w:t xml:space="preserve"> </w:t>
      </w:r>
      <w:r w:rsidR="007950C1">
        <w:rPr>
          <w:rFonts w:hint="eastAsia"/>
        </w:rPr>
        <w:c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6"/>
      </w:tblGrid>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[1]</w:t>
            </w:r>
            <w:r w:rsidRPr="007950C1">
              <w:rPr>
                <w:rFonts w:ascii="Arial" w:eastAsia="宋体" w:hAnsi="Arial" w:cs="Arial"/>
                <w:kern w:val="0"/>
                <w:sz w:val="18"/>
                <w:szCs w:val="18"/>
              </w:rPr>
              <w:t>王国交</w:t>
            </w:r>
            <w:r w:rsidRPr="007950C1">
              <w:rPr>
                <w:rFonts w:ascii="Arial" w:eastAsia="宋体" w:hAnsi="Arial" w:cs="Arial"/>
                <w:kern w:val="0"/>
                <w:sz w:val="18"/>
                <w:szCs w:val="18"/>
              </w:rPr>
              <w:t>,</w:t>
            </w:r>
            <w:r w:rsidRPr="007950C1">
              <w:rPr>
                <w:rFonts w:ascii="Arial" w:eastAsia="宋体" w:hAnsi="Arial" w:cs="Arial"/>
                <w:kern w:val="0"/>
                <w:sz w:val="18"/>
                <w:szCs w:val="18"/>
              </w:rPr>
              <w:t>蔚承英</w:t>
            </w:r>
            <w:r w:rsidRPr="007950C1">
              <w:rPr>
                <w:rFonts w:ascii="Arial" w:eastAsia="宋体" w:hAnsi="Arial" w:cs="Arial"/>
                <w:kern w:val="0"/>
                <w:sz w:val="18"/>
                <w:szCs w:val="18"/>
              </w:rPr>
              <w:t>,</w:t>
            </w:r>
            <w:r w:rsidRPr="007950C1">
              <w:rPr>
                <w:rFonts w:ascii="Arial" w:eastAsia="宋体" w:hAnsi="Arial" w:cs="Arial"/>
                <w:kern w:val="0"/>
                <w:sz w:val="18"/>
                <w:szCs w:val="18"/>
              </w:rPr>
              <w:t>李玲霞</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姿态解算的抗干扰算法</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计算机与数字工程</w:t>
            </w:r>
            <w:r w:rsidRPr="007950C1">
              <w:rPr>
                <w:rFonts w:ascii="Arial" w:eastAsia="宋体" w:hAnsi="Arial" w:cs="Arial"/>
                <w:kern w:val="0"/>
                <w:sz w:val="18"/>
                <w:szCs w:val="18"/>
              </w:rPr>
              <w:t>,2016,(05):809-812+817.</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[2]</w:t>
            </w:r>
            <w:r w:rsidRPr="007950C1">
              <w:rPr>
                <w:rFonts w:ascii="Arial" w:eastAsia="宋体" w:hAnsi="Arial" w:cs="Arial"/>
                <w:kern w:val="0"/>
                <w:sz w:val="18"/>
                <w:szCs w:val="18"/>
              </w:rPr>
              <w:t>刘晓敏</w:t>
            </w:r>
            <w:r w:rsidRPr="007950C1">
              <w:rPr>
                <w:rFonts w:ascii="Arial" w:eastAsia="宋体" w:hAnsi="Arial" w:cs="Arial"/>
                <w:kern w:val="0"/>
                <w:sz w:val="18"/>
                <w:szCs w:val="18"/>
              </w:rPr>
              <w:t>,</w:t>
            </w:r>
            <w:r w:rsidRPr="007950C1">
              <w:rPr>
                <w:rFonts w:ascii="Arial" w:eastAsia="宋体" w:hAnsi="Arial" w:cs="Arial"/>
                <w:kern w:val="0"/>
                <w:sz w:val="18"/>
                <w:szCs w:val="18"/>
              </w:rPr>
              <w:t>赵云伟</w:t>
            </w:r>
            <w:r w:rsidRPr="007950C1">
              <w:rPr>
                <w:rFonts w:ascii="Arial" w:eastAsia="宋体" w:hAnsi="Arial" w:cs="Arial"/>
                <w:kern w:val="0"/>
                <w:sz w:val="18"/>
                <w:szCs w:val="18"/>
              </w:rPr>
              <w:t>,</w:t>
            </w:r>
            <w:r w:rsidRPr="007950C1">
              <w:rPr>
                <w:rFonts w:ascii="Arial" w:eastAsia="宋体" w:hAnsi="Arial" w:cs="Arial"/>
                <w:kern w:val="0"/>
                <w:sz w:val="18"/>
                <w:szCs w:val="18"/>
              </w:rPr>
              <w:t>刘洪波</w:t>
            </w:r>
            <w:r w:rsidRPr="007950C1">
              <w:rPr>
                <w:rFonts w:ascii="Arial" w:eastAsia="宋体" w:hAnsi="Arial" w:cs="Arial"/>
                <w:kern w:val="0"/>
                <w:sz w:val="18"/>
                <w:szCs w:val="18"/>
              </w:rPr>
              <w:t>. Mpu-6050</w:t>
            </w:r>
            <w:r w:rsidRPr="007950C1">
              <w:rPr>
                <w:rFonts w:ascii="Arial" w:eastAsia="宋体" w:hAnsi="Arial" w:cs="Arial"/>
                <w:kern w:val="0"/>
                <w:sz w:val="18"/>
                <w:szCs w:val="18"/>
              </w:rPr>
              <w:t>型</w:t>
            </w:r>
            <w:r w:rsidRPr="007950C1">
              <w:rPr>
                <w:rFonts w:ascii="Arial" w:eastAsia="宋体" w:hAnsi="Arial" w:cs="Arial"/>
                <w:kern w:val="0"/>
                <w:sz w:val="18"/>
                <w:szCs w:val="18"/>
              </w:rPr>
              <w:t>6</w:t>
            </w:r>
            <w:r w:rsidRPr="007950C1">
              <w:rPr>
                <w:rFonts w:ascii="Arial" w:eastAsia="宋体" w:hAnsi="Arial" w:cs="Arial"/>
                <w:kern w:val="0"/>
                <w:sz w:val="18"/>
                <w:szCs w:val="18"/>
              </w:rPr>
              <w:t>轴运动传感器角速度标定实验研究</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吉林化工学院学报</w:t>
            </w:r>
            <w:r w:rsidRPr="007950C1">
              <w:rPr>
                <w:rFonts w:ascii="Arial" w:eastAsia="宋体" w:hAnsi="Arial" w:cs="Arial"/>
                <w:kern w:val="0"/>
                <w:sz w:val="18"/>
                <w:szCs w:val="18"/>
              </w:rPr>
              <w:t>,2015,(11):38-41.</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[3]</w:t>
            </w:r>
            <w:r w:rsidRPr="007950C1">
              <w:rPr>
                <w:rFonts w:ascii="Arial" w:eastAsia="宋体" w:hAnsi="Arial" w:cs="Arial"/>
                <w:kern w:val="0"/>
                <w:sz w:val="18"/>
                <w:szCs w:val="18"/>
              </w:rPr>
              <w:t>傅忠云</w:t>
            </w:r>
            <w:r w:rsidRPr="007950C1">
              <w:rPr>
                <w:rFonts w:ascii="Arial" w:eastAsia="宋体" w:hAnsi="Arial" w:cs="Arial"/>
                <w:kern w:val="0"/>
                <w:sz w:val="18"/>
                <w:szCs w:val="18"/>
              </w:rPr>
              <w:t>,</w:t>
            </w:r>
            <w:r w:rsidRPr="007950C1">
              <w:rPr>
                <w:rFonts w:ascii="Arial" w:eastAsia="宋体" w:hAnsi="Arial" w:cs="Arial"/>
                <w:kern w:val="0"/>
                <w:sz w:val="18"/>
                <w:szCs w:val="18"/>
              </w:rPr>
              <w:t>朱海霞</w:t>
            </w:r>
            <w:r w:rsidRPr="007950C1">
              <w:rPr>
                <w:rFonts w:ascii="Arial" w:eastAsia="宋体" w:hAnsi="Arial" w:cs="Arial"/>
                <w:kern w:val="0"/>
                <w:sz w:val="18"/>
                <w:szCs w:val="18"/>
              </w:rPr>
              <w:t>,</w:t>
            </w:r>
            <w:r w:rsidRPr="007950C1">
              <w:rPr>
                <w:rFonts w:ascii="Arial" w:eastAsia="宋体" w:hAnsi="Arial" w:cs="Arial"/>
                <w:kern w:val="0"/>
                <w:sz w:val="18"/>
                <w:szCs w:val="18"/>
              </w:rPr>
              <w:t>孙金秋</w:t>
            </w:r>
            <w:r w:rsidRPr="007950C1">
              <w:rPr>
                <w:rFonts w:ascii="Arial" w:eastAsia="宋体" w:hAnsi="Arial" w:cs="Arial"/>
                <w:kern w:val="0"/>
                <w:sz w:val="18"/>
                <w:szCs w:val="18"/>
              </w:rPr>
              <w:t>,</w:t>
            </w:r>
            <w:r w:rsidRPr="007950C1">
              <w:rPr>
                <w:rFonts w:ascii="Arial" w:eastAsia="宋体" w:hAnsi="Arial" w:cs="Arial"/>
                <w:kern w:val="0"/>
                <w:sz w:val="18"/>
                <w:szCs w:val="18"/>
              </w:rPr>
              <w:t>刘文波</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基于惯性传感器</w:t>
            </w:r>
            <w:r w:rsidRPr="007950C1">
              <w:rPr>
                <w:rFonts w:ascii="Arial" w:eastAsia="宋体" w:hAnsi="Arial" w:cs="Arial"/>
                <w:kern w:val="0"/>
                <w:sz w:val="18"/>
                <w:szCs w:val="18"/>
              </w:rPr>
              <w:t>MPU6050</w:t>
            </w:r>
            <w:r w:rsidRPr="007950C1">
              <w:rPr>
                <w:rFonts w:ascii="Arial" w:eastAsia="宋体" w:hAnsi="Arial" w:cs="Arial"/>
                <w:kern w:val="0"/>
                <w:sz w:val="18"/>
                <w:szCs w:val="18"/>
              </w:rPr>
              <w:t>的滤波算法研究</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压电与声光</w:t>
            </w:r>
            <w:r w:rsidRPr="007950C1">
              <w:rPr>
                <w:rFonts w:ascii="Arial" w:eastAsia="宋体" w:hAnsi="Arial" w:cs="Arial"/>
                <w:kern w:val="0"/>
                <w:sz w:val="18"/>
                <w:szCs w:val="18"/>
              </w:rPr>
              <w:t>,2015,(05):821-825+829.</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[4]</w:t>
            </w:r>
            <w:r w:rsidRPr="007950C1">
              <w:rPr>
                <w:rFonts w:ascii="Arial" w:eastAsia="宋体" w:hAnsi="Arial" w:cs="Arial"/>
                <w:kern w:val="0"/>
                <w:sz w:val="18"/>
                <w:szCs w:val="18"/>
              </w:rPr>
              <w:t>冯治国</w:t>
            </w:r>
            <w:r w:rsidRPr="007950C1">
              <w:rPr>
                <w:rFonts w:ascii="Arial" w:eastAsia="宋体" w:hAnsi="Arial" w:cs="Arial"/>
                <w:kern w:val="0"/>
                <w:sz w:val="18"/>
                <w:szCs w:val="18"/>
              </w:rPr>
              <w:t>,</w:t>
            </w:r>
            <w:r w:rsidRPr="007950C1">
              <w:rPr>
                <w:rFonts w:ascii="Arial" w:eastAsia="宋体" w:hAnsi="Arial" w:cs="Arial"/>
                <w:kern w:val="0"/>
                <w:sz w:val="18"/>
                <w:szCs w:val="18"/>
              </w:rPr>
              <w:t>王芸芸</w:t>
            </w:r>
            <w:r w:rsidRPr="007950C1">
              <w:rPr>
                <w:rFonts w:ascii="Arial" w:eastAsia="宋体" w:hAnsi="Arial" w:cs="Arial"/>
                <w:kern w:val="0"/>
                <w:sz w:val="18"/>
                <w:szCs w:val="18"/>
              </w:rPr>
              <w:t>,</w:t>
            </w:r>
            <w:r w:rsidRPr="007950C1">
              <w:rPr>
                <w:rFonts w:ascii="Arial" w:eastAsia="宋体" w:hAnsi="Arial" w:cs="Arial"/>
                <w:kern w:val="0"/>
                <w:sz w:val="18"/>
                <w:szCs w:val="18"/>
              </w:rPr>
              <w:t>窦忠宇</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一种全方位移动机器人设计与研究</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贵州大学学报</w:t>
            </w:r>
            <w:r w:rsidRPr="007950C1">
              <w:rPr>
                <w:rFonts w:ascii="Arial" w:eastAsia="宋体" w:hAnsi="Arial" w:cs="Arial"/>
                <w:kern w:val="0"/>
                <w:sz w:val="18"/>
                <w:szCs w:val="18"/>
              </w:rPr>
              <w:t>(</w:t>
            </w:r>
            <w:r w:rsidRPr="007950C1">
              <w:rPr>
                <w:rFonts w:ascii="Arial" w:eastAsia="宋体" w:hAnsi="Arial" w:cs="Arial"/>
                <w:kern w:val="0"/>
                <w:sz w:val="18"/>
                <w:szCs w:val="18"/>
              </w:rPr>
              <w:t>自然科学版</w:t>
            </w:r>
            <w:r w:rsidRPr="007950C1">
              <w:rPr>
                <w:rFonts w:ascii="Arial" w:eastAsia="宋体" w:hAnsi="Arial" w:cs="Arial"/>
                <w:kern w:val="0"/>
                <w:sz w:val="18"/>
                <w:szCs w:val="18"/>
              </w:rPr>
              <w:t>),2015,(05):66-68.</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[5]</w:t>
            </w:r>
            <w:r w:rsidRPr="007950C1">
              <w:rPr>
                <w:rFonts w:ascii="Arial" w:eastAsia="宋体" w:hAnsi="Arial" w:cs="Arial"/>
                <w:kern w:val="0"/>
                <w:sz w:val="18"/>
                <w:szCs w:val="18"/>
              </w:rPr>
              <w:t>曾永安</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基于射频芯片</w:t>
            </w:r>
            <w:r w:rsidRPr="007950C1">
              <w:rPr>
                <w:rFonts w:ascii="Arial" w:eastAsia="宋体" w:hAnsi="Arial" w:cs="Arial"/>
                <w:kern w:val="0"/>
                <w:sz w:val="18"/>
                <w:szCs w:val="18"/>
              </w:rPr>
              <w:t>A7105</w:t>
            </w:r>
            <w:r w:rsidRPr="007950C1">
              <w:rPr>
                <w:rFonts w:ascii="Arial" w:eastAsia="宋体" w:hAnsi="Arial" w:cs="Arial"/>
                <w:kern w:val="0"/>
                <w:sz w:val="18"/>
                <w:szCs w:val="18"/>
              </w:rPr>
              <w:t>的航模无线收发系统的设计与实现</w:t>
            </w:r>
            <w:r w:rsidRPr="007950C1">
              <w:rPr>
                <w:rFonts w:ascii="Arial" w:eastAsia="宋体" w:hAnsi="Arial" w:cs="Arial"/>
                <w:kern w:val="0"/>
                <w:sz w:val="18"/>
                <w:szCs w:val="18"/>
              </w:rPr>
              <w:t>[D].</w:t>
            </w:r>
            <w:r w:rsidRPr="007950C1">
              <w:rPr>
                <w:rFonts w:ascii="Arial" w:eastAsia="宋体" w:hAnsi="Arial" w:cs="Arial"/>
                <w:kern w:val="0"/>
                <w:sz w:val="18"/>
                <w:szCs w:val="18"/>
              </w:rPr>
              <w:t>南昌大学</w:t>
            </w:r>
            <w:r w:rsidRPr="007950C1">
              <w:rPr>
                <w:rFonts w:ascii="Arial" w:eastAsia="宋体" w:hAnsi="Arial" w:cs="Arial"/>
                <w:kern w:val="0"/>
                <w:sz w:val="18"/>
                <w:szCs w:val="18"/>
              </w:rPr>
              <w:t>,2012.</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[6]</w:t>
            </w:r>
            <w:r w:rsidRPr="007950C1">
              <w:rPr>
                <w:rFonts w:ascii="Arial" w:eastAsia="宋体" w:hAnsi="Arial" w:cs="Arial"/>
                <w:kern w:val="0"/>
                <w:sz w:val="18"/>
                <w:szCs w:val="18"/>
              </w:rPr>
              <w:t>邹丹</w:t>
            </w:r>
            <w:r w:rsidRPr="007950C1">
              <w:rPr>
                <w:rFonts w:ascii="Arial" w:eastAsia="宋体" w:hAnsi="Arial" w:cs="Arial"/>
                <w:kern w:val="0"/>
                <w:sz w:val="18"/>
                <w:szCs w:val="18"/>
              </w:rPr>
              <w:t>,</w:t>
            </w:r>
            <w:r w:rsidRPr="007950C1">
              <w:rPr>
                <w:rFonts w:ascii="Arial" w:eastAsia="宋体" w:hAnsi="Arial" w:cs="Arial"/>
                <w:kern w:val="0"/>
                <w:sz w:val="18"/>
                <w:szCs w:val="18"/>
              </w:rPr>
              <w:t>马向莉</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全向轮智能移动平台前景展望</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军民两用技术与产品</w:t>
            </w:r>
            <w:r w:rsidRPr="007950C1">
              <w:rPr>
                <w:rFonts w:ascii="Arial" w:eastAsia="宋体" w:hAnsi="Arial" w:cs="Arial"/>
                <w:kern w:val="0"/>
                <w:sz w:val="18"/>
                <w:szCs w:val="18"/>
              </w:rPr>
              <w:t>,2012,(02):56-58.</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lastRenderedPageBreak/>
              <w:t>[7]</w:t>
            </w:r>
            <w:r w:rsidRPr="007950C1">
              <w:rPr>
                <w:rFonts w:ascii="Arial" w:eastAsia="宋体" w:hAnsi="Arial" w:cs="Arial"/>
                <w:kern w:val="0"/>
                <w:sz w:val="18"/>
                <w:szCs w:val="18"/>
              </w:rPr>
              <w:t>沙爱军</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基于单片机的超声波测距系统的研究与设计</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电子科技</w:t>
            </w:r>
            <w:r w:rsidRPr="007950C1">
              <w:rPr>
                <w:rFonts w:ascii="Arial" w:eastAsia="宋体" w:hAnsi="Arial" w:cs="Arial"/>
                <w:kern w:val="0"/>
                <w:sz w:val="18"/>
                <w:szCs w:val="18"/>
              </w:rPr>
              <w:t>,2009,(11):57-61.</w:t>
            </w:r>
          </w:p>
        </w:tc>
      </w:tr>
      <w:tr w:rsidR="007950C1" w:rsidRPr="007950C1" w:rsidT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r w:rsidRPr="007950C1">
              <w:rPr>
                <w:rFonts w:ascii="Arial" w:eastAsia="宋体" w:hAnsi="Arial" w:cs="Arial"/>
                <w:kern w:val="0"/>
                <w:sz w:val="18"/>
                <w:szCs w:val="18"/>
              </w:rPr>
              <w:t>[8]</w:t>
            </w:r>
            <w:r w:rsidRPr="007950C1">
              <w:rPr>
                <w:rFonts w:ascii="Arial" w:eastAsia="宋体" w:hAnsi="Arial" w:cs="Arial"/>
                <w:kern w:val="0"/>
                <w:sz w:val="18"/>
                <w:szCs w:val="18"/>
              </w:rPr>
              <w:t>卜英勇</w:t>
            </w:r>
            <w:r w:rsidRPr="007950C1">
              <w:rPr>
                <w:rFonts w:ascii="Arial" w:eastAsia="宋体" w:hAnsi="Arial" w:cs="Arial"/>
                <w:kern w:val="0"/>
                <w:sz w:val="18"/>
                <w:szCs w:val="18"/>
              </w:rPr>
              <w:t>,</w:t>
            </w:r>
            <w:r w:rsidRPr="007950C1">
              <w:rPr>
                <w:rFonts w:ascii="Arial" w:eastAsia="宋体" w:hAnsi="Arial" w:cs="Arial"/>
                <w:kern w:val="0"/>
                <w:sz w:val="18"/>
                <w:szCs w:val="18"/>
              </w:rPr>
              <w:t>王纪婵</w:t>
            </w:r>
            <w:r w:rsidRPr="007950C1">
              <w:rPr>
                <w:rFonts w:ascii="Arial" w:eastAsia="宋体" w:hAnsi="Arial" w:cs="Arial"/>
                <w:kern w:val="0"/>
                <w:sz w:val="18"/>
                <w:szCs w:val="18"/>
              </w:rPr>
              <w:t>,</w:t>
            </w:r>
            <w:r w:rsidRPr="007950C1">
              <w:rPr>
                <w:rFonts w:ascii="Arial" w:eastAsia="宋体" w:hAnsi="Arial" w:cs="Arial"/>
                <w:kern w:val="0"/>
                <w:sz w:val="18"/>
                <w:szCs w:val="18"/>
              </w:rPr>
              <w:t>赵海鸣</w:t>
            </w:r>
            <w:r w:rsidRPr="007950C1">
              <w:rPr>
                <w:rFonts w:ascii="Arial" w:eastAsia="宋体" w:hAnsi="Arial" w:cs="Arial"/>
                <w:kern w:val="0"/>
                <w:sz w:val="18"/>
                <w:szCs w:val="18"/>
              </w:rPr>
              <w:t>,</w:t>
            </w:r>
            <w:r w:rsidRPr="007950C1">
              <w:rPr>
                <w:rFonts w:ascii="Arial" w:eastAsia="宋体" w:hAnsi="Arial" w:cs="Arial"/>
                <w:kern w:val="0"/>
                <w:sz w:val="18"/>
                <w:szCs w:val="18"/>
              </w:rPr>
              <w:t>刘光华</w:t>
            </w:r>
            <w:r w:rsidRPr="007950C1">
              <w:rPr>
                <w:rFonts w:ascii="Arial" w:eastAsia="宋体" w:hAnsi="Arial" w:cs="Arial"/>
                <w:kern w:val="0"/>
                <w:sz w:val="18"/>
                <w:szCs w:val="18"/>
              </w:rPr>
              <w:t xml:space="preserve">. </w:t>
            </w:r>
            <w:r w:rsidRPr="007950C1">
              <w:rPr>
                <w:rFonts w:ascii="Arial" w:eastAsia="宋体" w:hAnsi="Arial" w:cs="Arial"/>
                <w:kern w:val="0"/>
                <w:sz w:val="18"/>
                <w:szCs w:val="18"/>
              </w:rPr>
              <w:t>基于单片机的高精度超声波测距系统</w:t>
            </w:r>
            <w:r w:rsidRPr="007950C1">
              <w:rPr>
                <w:rFonts w:ascii="Arial" w:eastAsia="宋体" w:hAnsi="Arial" w:cs="Arial"/>
                <w:kern w:val="0"/>
                <w:sz w:val="18"/>
                <w:szCs w:val="18"/>
              </w:rPr>
              <w:t xml:space="preserve">[J]. </w:t>
            </w:r>
            <w:r w:rsidRPr="007950C1">
              <w:rPr>
                <w:rFonts w:ascii="Arial" w:eastAsia="宋体" w:hAnsi="Arial" w:cs="Arial"/>
                <w:kern w:val="0"/>
                <w:sz w:val="18"/>
                <w:szCs w:val="18"/>
              </w:rPr>
              <w:t>仪表技术与传感器</w:t>
            </w:r>
            <w:r w:rsidRPr="007950C1">
              <w:rPr>
                <w:rFonts w:ascii="Arial" w:eastAsia="宋体" w:hAnsi="Arial" w:cs="Arial"/>
                <w:kern w:val="0"/>
                <w:sz w:val="18"/>
                <w:szCs w:val="18"/>
              </w:rPr>
              <w:t>,2007,(03):66-68.</w:t>
            </w:r>
          </w:p>
        </w:tc>
      </w:tr>
      <w:tr w:rsidR="007950C1" w:rsidRPr="007950C1">
        <w:trPr>
          <w:tblCellSpacing w:w="15" w:type="dxa"/>
        </w:trPr>
        <w:tc>
          <w:tcPr>
            <w:tcW w:w="0" w:type="auto"/>
            <w:shd w:val="clear" w:color="auto" w:fill="FFFFFF"/>
            <w:tcMar>
              <w:top w:w="75" w:type="dxa"/>
              <w:left w:w="0" w:type="dxa"/>
              <w:bottom w:w="75" w:type="dxa"/>
              <w:right w:w="0" w:type="dxa"/>
            </w:tcMar>
            <w:vAlign w:val="center"/>
            <w:hideMark/>
          </w:tcPr>
          <w:p w:rsidR="007950C1" w:rsidRPr="007950C1" w:rsidRDefault="007950C1" w:rsidP="007950C1">
            <w:pPr>
              <w:widowControl/>
              <w:wordWrap w:val="0"/>
              <w:jc w:val="left"/>
              <w:rPr>
                <w:rFonts w:ascii="Arial" w:eastAsia="宋体" w:hAnsi="Arial" w:cs="Arial"/>
                <w:kern w:val="0"/>
                <w:sz w:val="18"/>
                <w:szCs w:val="18"/>
              </w:rPr>
            </w:pPr>
          </w:p>
        </w:tc>
      </w:tr>
    </w:tbl>
    <w:p w:rsidR="00822A1A" w:rsidRDefault="00822A1A"/>
    <w:p w:rsidR="00822A1A" w:rsidRDefault="00822A1A"/>
    <w:p w:rsidR="00EE1A8C" w:rsidRDefault="00174BE9">
      <w:r w:rsidRPr="00920AE7">
        <w:rPr>
          <w:rFonts w:hint="eastAsia"/>
          <w:b/>
        </w:rPr>
        <w:t xml:space="preserve">2. </w:t>
      </w:r>
      <w:r w:rsidR="009A688D">
        <w:rPr>
          <w:rFonts w:hint="eastAsia"/>
          <w:b/>
        </w:rPr>
        <w:t>硬件系统概述</w:t>
      </w:r>
      <w:r w:rsidR="003A5E91">
        <w:rPr>
          <w:rFonts w:hint="eastAsia"/>
        </w:rPr>
        <w:cr/>
      </w:r>
    </w:p>
    <w:p w:rsidR="003A5E91" w:rsidRPr="003A5E91" w:rsidRDefault="003A5E91">
      <w:pPr>
        <w:rPr>
          <w:b/>
        </w:rPr>
      </w:pPr>
      <w:r w:rsidRPr="003A5E91">
        <w:rPr>
          <w:b/>
        </w:rPr>
        <w:t xml:space="preserve">2.1.  </w:t>
      </w:r>
      <w:r w:rsidRPr="003A5E91">
        <w:rPr>
          <w:b/>
        </w:rPr>
        <w:t>功能需求</w:t>
      </w:r>
    </w:p>
    <w:p w:rsidR="003A5E91" w:rsidRPr="004644D1" w:rsidRDefault="003A5E91" w:rsidP="003A5E91">
      <w:pPr>
        <w:pStyle w:val="a3"/>
        <w:numPr>
          <w:ilvl w:val="0"/>
          <w:numId w:val="2"/>
        </w:numPr>
        <w:ind w:firstLineChars="0"/>
        <w:rPr>
          <w:b/>
        </w:rPr>
      </w:pPr>
      <w:r w:rsidRPr="004644D1">
        <w:rPr>
          <w:rFonts w:hint="eastAsia"/>
          <w:b/>
        </w:rPr>
        <w:t>实时远程监控功能</w:t>
      </w:r>
    </w:p>
    <w:p w:rsidR="003A5E91" w:rsidRDefault="003A5E91" w:rsidP="003A5E91">
      <w:pPr>
        <w:ind w:firstLineChars="200" w:firstLine="420"/>
      </w:pPr>
      <w:r>
        <w:rPr>
          <w:rFonts w:hint="eastAsia"/>
        </w:rPr>
        <w:t>提供现场环境的采集，老人生活状况的实时远程监控。</w:t>
      </w:r>
    </w:p>
    <w:p w:rsidR="006B64A6" w:rsidRDefault="006B64A6" w:rsidP="003A5E91">
      <w:pPr>
        <w:ind w:firstLineChars="200" w:firstLine="420"/>
      </w:pPr>
    </w:p>
    <w:p w:rsidR="003A5E91" w:rsidRPr="004644D1" w:rsidRDefault="003A5E91" w:rsidP="003A5E91">
      <w:pPr>
        <w:pStyle w:val="a3"/>
        <w:numPr>
          <w:ilvl w:val="0"/>
          <w:numId w:val="2"/>
        </w:numPr>
        <w:ind w:firstLineChars="0"/>
        <w:rPr>
          <w:b/>
        </w:rPr>
      </w:pPr>
      <w:r w:rsidRPr="004644D1">
        <w:rPr>
          <w:rFonts w:hint="eastAsia"/>
          <w:b/>
        </w:rPr>
        <w:t>人机交互功能</w:t>
      </w:r>
    </w:p>
    <w:p w:rsidR="003A5E91" w:rsidRDefault="006B64A6" w:rsidP="006B64A6">
      <w:pPr>
        <w:ind w:left="420"/>
      </w:pPr>
      <w:r>
        <w:rPr>
          <w:rFonts w:hint="eastAsia"/>
        </w:rPr>
        <w:t>提供视频聊天等交互服务。</w:t>
      </w:r>
    </w:p>
    <w:p w:rsidR="006B64A6" w:rsidRDefault="006B64A6" w:rsidP="006B64A6">
      <w:pPr>
        <w:ind w:left="420"/>
      </w:pPr>
    </w:p>
    <w:p w:rsidR="006B64A6" w:rsidRPr="004644D1" w:rsidRDefault="006B64A6" w:rsidP="006B64A6">
      <w:pPr>
        <w:pStyle w:val="a3"/>
        <w:numPr>
          <w:ilvl w:val="0"/>
          <w:numId w:val="2"/>
        </w:numPr>
        <w:ind w:firstLineChars="0"/>
        <w:rPr>
          <w:b/>
        </w:rPr>
      </w:pPr>
      <w:r w:rsidRPr="004644D1">
        <w:rPr>
          <w:rFonts w:hint="eastAsia"/>
          <w:b/>
        </w:rPr>
        <w:t>远程操控功能</w:t>
      </w:r>
    </w:p>
    <w:p w:rsidR="006B64A6" w:rsidRDefault="006B64A6" w:rsidP="006B64A6">
      <w:pPr>
        <w:ind w:left="420"/>
      </w:pPr>
      <w:r>
        <w:rPr>
          <w:rFonts w:hint="eastAsia"/>
        </w:rPr>
        <w:t>提供多用户操控，同时也可远程操控。</w:t>
      </w:r>
    </w:p>
    <w:p w:rsidR="006B64A6" w:rsidRDefault="006B64A6" w:rsidP="006B64A6"/>
    <w:p w:rsidR="006B64A6" w:rsidRPr="004644D1" w:rsidRDefault="006B64A6" w:rsidP="006B64A6">
      <w:pPr>
        <w:pStyle w:val="a3"/>
        <w:numPr>
          <w:ilvl w:val="0"/>
          <w:numId w:val="2"/>
        </w:numPr>
        <w:ind w:firstLineChars="0"/>
        <w:rPr>
          <w:b/>
        </w:rPr>
      </w:pPr>
      <w:r w:rsidRPr="004644D1">
        <w:rPr>
          <w:rFonts w:hint="eastAsia"/>
          <w:b/>
        </w:rPr>
        <w:t>自动寻找无线充电座功能</w:t>
      </w:r>
    </w:p>
    <w:p w:rsidR="006B64A6" w:rsidRDefault="006B64A6" w:rsidP="006B64A6">
      <w:pPr>
        <w:pStyle w:val="a3"/>
        <w:ind w:left="420" w:firstLineChars="0" w:firstLine="0"/>
      </w:pPr>
      <w:r>
        <w:t>提供基于超声波定位系统、无线充电座的自动寻找无线充电座进行无线充电。</w:t>
      </w:r>
    </w:p>
    <w:p w:rsidR="006B64A6" w:rsidRDefault="006B64A6" w:rsidP="006B64A6"/>
    <w:p w:rsidR="002757FF" w:rsidRPr="004644D1" w:rsidRDefault="006B64A6" w:rsidP="006B64A6">
      <w:pPr>
        <w:pStyle w:val="a3"/>
        <w:numPr>
          <w:ilvl w:val="0"/>
          <w:numId w:val="2"/>
        </w:numPr>
        <w:ind w:firstLineChars="0"/>
        <w:rPr>
          <w:b/>
        </w:rPr>
      </w:pPr>
      <w:r w:rsidRPr="004644D1">
        <w:rPr>
          <w:rFonts w:hint="eastAsia"/>
          <w:b/>
        </w:rPr>
        <w:t>全方位行走功能</w:t>
      </w:r>
    </w:p>
    <w:p w:rsidR="00A14B65" w:rsidRDefault="006B64A6" w:rsidP="0057060D">
      <w:pPr>
        <w:ind w:left="420"/>
      </w:pPr>
      <w:r>
        <w:rPr>
          <w:rFonts w:hint="eastAsia"/>
        </w:rPr>
        <w:t>提供基于全向轮小车方案的</w:t>
      </w:r>
      <w:r>
        <w:rPr>
          <w:rFonts w:hint="eastAsia"/>
        </w:rPr>
        <w:t>360</w:t>
      </w:r>
      <w:r>
        <w:rPr>
          <w:rFonts w:hint="eastAsia"/>
        </w:rPr>
        <w:t>度全方位灵活行走。</w:t>
      </w:r>
    </w:p>
    <w:p w:rsidR="005C6192" w:rsidRDefault="005C6192"/>
    <w:p w:rsidR="00064A39" w:rsidRDefault="00064A39"/>
    <w:p w:rsidR="002757FF" w:rsidRPr="00BD1468" w:rsidRDefault="002437B8">
      <w:pPr>
        <w:rPr>
          <w:b/>
        </w:rPr>
      </w:pPr>
      <w:r w:rsidRPr="00520A89">
        <w:rPr>
          <w:rFonts w:hint="eastAsia"/>
          <w:b/>
        </w:rPr>
        <w:t xml:space="preserve">2.2.  </w:t>
      </w:r>
      <w:r w:rsidRPr="00520A89">
        <w:rPr>
          <w:b/>
        </w:rPr>
        <w:t xml:space="preserve"> </w:t>
      </w:r>
      <w:r w:rsidRPr="00520A89">
        <w:rPr>
          <w:b/>
        </w:rPr>
        <w:t>总体方案</w:t>
      </w:r>
    </w:p>
    <w:p w:rsidR="00C83691" w:rsidRDefault="002437B8" w:rsidP="004644D1">
      <w:r>
        <w:rPr>
          <w:rFonts w:hint="eastAsia"/>
        </w:rPr>
        <w:t xml:space="preserve">  </w:t>
      </w:r>
      <w:r w:rsidR="007B54AA">
        <w:t xml:space="preserve"> </w:t>
      </w:r>
      <w:r>
        <w:rPr>
          <w:rFonts w:hint="eastAsia"/>
        </w:rPr>
        <w:t xml:space="preserve"> </w:t>
      </w:r>
    </w:p>
    <w:p w:rsidR="002437B8" w:rsidRDefault="00017736" w:rsidP="00366791">
      <w:pPr>
        <w:ind w:firstLineChars="200" w:firstLine="420"/>
      </w:pPr>
      <w:r>
        <w:rPr>
          <w:rFonts w:hint="eastAsia"/>
        </w:rPr>
        <w:t>本项目</w:t>
      </w:r>
      <w:r w:rsidR="002437B8">
        <w:rPr>
          <w:rFonts w:hint="eastAsia"/>
        </w:rPr>
        <w:t>是</w:t>
      </w:r>
      <w:r>
        <w:rPr>
          <w:rFonts w:hint="eastAsia"/>
        </w:rPr>
        <w:t>针对老人这一特殊群体而设计研发的一款服务型机器人——“小卓”</w:t>
      </w:r>
      <w:r w:rsidR="00EC4C0E">
        <w:rPr>
          <w:rFonts w:hint="eastAsia"/>
        </w:rPr>
        <w:t>智能老人</w:t>
      </w:r>
      <w:r w:rsidR="00EC4C0E">
        <w:t>助理系统</w:t>
      </w:r>
      <w:r>
        <w:rPr>
          <w:rFonts w:hint="eastAsia"/>
        </w:rPr>
        <w:t>。</w:t>
      </w:r>
      <w:r w:rsidR="006577DF">
        <w:rPr>
          <w:rFonts w:hint="eastAsia"/>
        </w:rPr>
        <w:t>我们的“小卓”</w:t>
      </w:r>
      <w:r w:rsidR="00EC4C0E">
        <w:rPr>
          <w:rFonts w:hint="eastAsia"/>
        </w:rPr>
        <w:t>智能老人助理系统</w:t>
      </w:r>
      <w:r w:rsidR="006577DF">
        <w:rPr>
          <w:rFonts w:hint="eastAsia"/>
        </w:rPr>
        <w:t>在硬件构造上分为以下三大功能部分：</w:t>
      </w:r>
      <w:r>
        <w:rPr>
          <w:rFonts w:hint="eastAsia"/>
        </w:rPr>
        <w:t>配备在机器人上的安卓手机平台</w:t>
      </w:r>
      <w:r w:rsidR="006577DF">
        <w:rPr>
          <w:rFonts w:hint="eastAsia"/>
        </w:rPr>
        <w:t>是实现人机交互的核心部件，也是实现子女和老人之间沟通纽带的核心；</w:t>
      </w:r>
      <w:r w:rsidR="005A5653">
        <w:rPr>
          <w:rFonts w:hint="eastAsia"/>
        </w:rPr>
        <w:t>机器人</w:t>
      </w:r>
      <w:r w:rsidR="00A14B65">
        <w:rPr>
          <w:rFonts w:hint="eastAsia"/>
        </w:rPr>
        <w:t>的</w:t>
      </w:r>
      <w:r w:rsidR="00B62392">
        <w:rPr>
          <w:rFonts w:hint="eastAsia"/>
        </w:rPr>
        <w:t>全方位</w:t>
      </w:r>
      <w:r w:rsidR="00A14B65">
        <w:rPr>
          <w:rFonts w:hint="eastAsia"/>
        </w:rPr>
        <w:t>行走和机械手臂灵活操作都是基于</w:t>
      </w:r>
      <w:r w:rsidR="0057060D">
        <w:rPr>
          <w:rFonts w:ascii="Arial" w:hAnsi="Arial" w:cs="Arial"/>
          <w:color w:val="000000"/>
          <w:sz w:val="18"/>
          <w:szCs w:val="18"/>
          <w:shd w:val="clear" w:color="auto" w:fill="FFFFFF"/>
        </w:rPr>
        <w:t>高</w:t>
      </w:r>
      <w:r w:rsidR="0057060D" w:rsidRPr="00366791">
        <w:t>性能、低成本、低功耗的</w:t>
      </w:r>
      <w:r w:rsidR="00A14B65">
        <w:rPr>
          <w:rFonts w:hint="eastAsia"/>
        </w:rPr>
        <w:t>STM</w:t>
      </w:r>
      <w:r w:rsidR="00A14B65">
        <w:t>32</w:t>
      </w:r>
      <w:r w:rsidR="006577DF">
        <w:t>单片机进行控制；</w:t>
      </w:r>
      <w:r w:rsidR="005B1049">
        <w:t>超声波模块和无线充电座两部分共同构成了超声波定位</w:t>
      </w:r>
      <w:r w:rsidR="005B1049">
        <w:t>——</w:t>
      </w:r>
      <w:r w:rsidR="008840D3">
        <w:t>无线充电系统</w:t>
      </w:r>
      <w:r w:rsidR="00366791">
        <w:t>。</w:t>
      </w:r>
    </w:p>
    <w:p w:rsidR="007A26F9" w:rsidRDefault="007A26F9" w:rsidP="007A26F9">
      <w:pPr>
        <w:ind w:firstLineChars="200" w:firstLine="420"/>
      </w:pPr>
      <w:r w:rsidRPr="00C83691">
        <w:rPr>
          <w:rFonts w:hint="eastAsia"/>
        </w:rPr>
        <w:t>主要模块包含有单片机控制模块，电机驱动模块，</w:t>
      </w:r>
      <w:r>
        <w:rPr>
          <w:rFonts w:hint="eastAsia"/>
        </w:rPr>
        <w:t xml:space="preserve"> USB</w:t>
      </w:r>
      <w:r>
        <w:rPr>
          <w:rFonts w:hint="eastAsia"/>
        </w:rPr>
        <w:t>转串口模块，</w:t>
      </w:r>
      <w:r w:rsidRPr="00C83691">
        <w:rPr>
          <w:rFonts w:hint="eastAsia"/>
        </w:rPr>
        <w:t>电源稳压模块，倾角加速度传感器，</w:t>
      </w:r>
      <w:r>
        <w:rPr>
          <w:rFonts w:hint="eastAsia"/>
        </w:rPr>
        <w:t>手机——</w:t>
      </w:r>
      <w:r>
        <w:rPr>
          <w:rFonts w:hint="eastAsia"/>
        </w:rPr>
        <w:t>APP</w:t>
      </w:r>
      <w:r w:rsidRPr="00C83691">
        <w:rPr>
          <w:rFonts w:hint="eastAsia"/>
        </w:rPr>
        <w:t>模块</w:t>
      </w:r>
      <w:r>
        <w:rPr>
          <w:rFonts w:hint="eastAsia"/>
        </w:rPr>
        <w:t>（机器人配备的手机含有的视频监控、语音控制等功能部分）</w:t>
      </w:r>
      <w:r w:rsidRPr="00C83691">
        <w:rPr>
          <w:rFonts w:hint="eastAsia"/>
        </w:rPr>
        <w:t>。首先倾角加速度传感器根据各个方向加速度的变化发送数据到单片机</w:t>
      </w:r>
      <w:r w:rsidRPr="00C83691">
        <w:rPr>
          <w:rFonts w:hint="eastAsia"/>
        </w:rPr>
        <w:t>ST</w:t>
      </w:r>
      <w:r>
        <w:rPr>
          <w:rFonts w:hint="eastAsia"/>
        </w:rPr>
        <w:t>M32</w:t>
      </w:r>
      <w:r w:rsidRPr="00C83691">
        <w:rPr>
          <w:rFonts w:hint="eastAsia"/>
        </w:rPr>
        <w:t>中，经过数据分析处理后，在串口将数据通过</w:t>
      </w:r>
      <w:r w:rsidRPr="00C83691">
        <w:rPr>
          <w:rFonts w:hint="eastAsia"/>
        </w:rPr>
        <w:t>wifi</w:t>
      </w:r>
      <w:r w:rsidRPr="00C83691">
        <w:rPr>
          <w:rFonts w:hint="eastAsia"/>
        </w:rPr>
        <w:t>模块发送到小车上，小车上的</w:t>
      </w:r>
      <w:r w:rsidRPr="00C83691">
        <w:rPr>
          <w:rFonts w:hint="eastAsia"/>
        </w:rPr>
        <w:t>wifi</w:t>
      </w:r>
      <w:r w:rsidRPr="00C83691">
        <w:rPr>
          <w:rFonts w:hint="eastAsia"/>
        </w:rPr>
        <w:t>模块收到数据后发给小车上的单片机，</w:t>
      </w:r>
      <w:r>
        <w:rPr>
          <w:rFonts w:hint="eastAsia"/>
        </w:rPr>
        <w:t>经过</w:t>
      </w:r>
      <w:r w:rsidRPr="00C83691">
        <w:rPr>
          <w:rFonts w:hint="eastAsia"/>
        </w:rPr>
        <w:t>数据分析处理，发送数据到电机驱动模块上，进而控制电机的速度及方向，从而控制整个小车的运动。系统的控制框图如图</w:t>
      </w:r>
      <w:r w:rsidRPr="00C83691">
        <w:rPr>
          <w:rFonts w:hint="eastAsia"/>
        </w:rPr>
        <w:t>1-1</w:t>
      </w:r>
      <w:r w:rsidRPr="00C83691">
        <w:rPr>
          <w:rFonts w:hint="eastAsia"/>
        </w:rPr>
        <w:t>所示：</w:t>
      </w:r>
    </w:p>
    <w:p w:rsidR="00366791" w:rsidRDefault="00366791" w:rsidP="00366791">
      <w:pPr>
        <w:ind w:firstLineChars="200" w:firstLine="420"/>
      </w:pPr>
    </w:p>
    <w:p w:rsidR="00832D5A" w:rsidRDefault="00832D5A" w:rsidP="00064A39"/>
    <w:p w:rsidR="00B12D7B" w:rsidRPr="00B12D7B" w:rsidRDefault="00B12D7B" w:rsidP="00B12D7B">
      <w:pPr>
        <w:widowControl/>
        <w:jc w:val="center"/>
        <w:rPr>
          <w:rFonts w:ascii="宋体" w:eastAsia="宋体" w:hAnsi="宋体" w:cs="宋体"/>
          <w:kern w:val="0"/>
          <w:sz w:val="24"/>
          <w:szCs w:val="24"/>
        </w:rPr>
      </w:pPr>
      <w:r w:rsidRPr="00B12D7B">
        <w:rPr>
          <w:rFonts w:ascii="宋体" w:eastAsia="宋体" w:hAnsi="宋体" w:cs="宋体"/>
          <w:noProof/>
          <w:kern w:val="0"/>
          <w:sz w:val="24"/>
          <w:szCs w:val="24"/>
        </w:rPr>
        <w:lastRenderedPageBreak/>
        <w:drawing>
          <wp:inline distT="0" distB="0" distL="0" distR="0">
            <wp:extent cx="5410200" cy="2840211"/>
            <wp:effectExtent l="0" t="0" r="0" b="0"/>
            <wp:docPr id="14" name="图片 14" descr="C:\Users\csp\Documents\Tencent Files\1010663655\Image\C2C\68OIAPW~J5L}$88JBF80W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p\Documents\Tencent Files\1010663655\Image\C2C\68OIAPW~J5L}$88JBF80W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3093" cy="2894227"/>
                    </a:xfrm>
                    <a:prstGeom prst="rect">
                      <a:avLst/>
                    </a:prstGeom>
                    <a:noFill/>
                    <a:ln>
                      <a:noFill/>
                    </a:ln>
                  </pic:spPr>
                </pic:pic>
              </a:graphicData>
            </a:graphic>
          </wp:inline>
        </w:drawing>
      </w:r>
    </w:p>
    <w:p w:rsidR="00D56F5D" w:rsidRDefault="00D56F5D" w:rsidP="006577DF">
      <w:pPr>
        <w:ind w:firstLineChars="200" w:firstLine="420"/>
      </w:pPr>
    </w:p>
    <w:p w:rsidR="00D56F5D" w:rsidRDefault="00D56F5D" w:rsidP="006577DF">
      <w:pPr>
        <w:ind w:firstLineChars="200" w:firstLine="420"/>
      </w:pPr>
    </w:p>
    <w:p w:rsidR="00D56F5D" w:rsidRDefault="00D56F5D" w:rsidP="004644D1"/>
    <w:p w:rsidR="00D56F5D" w:rsidRDefault="00D56F5D" w:rsidP="00D56F5D">
      <w:pPr>
        <w:rPr>
          <w:b/>
        </w:rPr>
      </w:pPr>
      <w:r w:rsidRPr="00D56F5D">
        <w:rPr>
          <w:b/>
        </w:rPr>
        <w:t xml:space="preserve">3. </w:t>
      </w:r>
      <w:r w:rsidRPr="00D56F5D">
        <w:rPr>
          <w:b/>
        </w:rPr>
        <w:t>硬件系统详细设计</w:t>
      </w:r>
    </w:p>
    <w:p w:rsidR="00D56F5D" w:rsidRDefault="00D56F5D" w:rsidP="00D56F5D">
      <w:pPr>
        <w:rPr>
          <w:b/>
        </w:rPr>
      </w:pPr>
    </w:p>
    <w:p w:rsidR="00C1729A" w:rsidRDefault="00C1729A" w:rsidP="007950C1">
      <w:pPr>
        <w:spacing w:beforeLines="50" w:before="156" w:afterLines="50" w:after="156"/>
        <w:rPr>
          <w:b/>
        </w:rPr>
      </w:pPr>
      <w:r>
        <w:rPr>
          <w:rFonts w:hint="eastAsia"/>
          <w:b/>
        </w:rPr>
        <w:t xml:space="preserve">3.1  </w:t>
      </w:r>
      <w:r>
        <w:rPr>
          <w:b/>
        </w:rPr>
        <w:t xml:space="preserve"> </w:t>
      </w:r>
      <w:r>
        <w:rPr>
          <w:b/>
        </w:rPr>
        <w:t>安卓手机平台</w:t>
      </w:r>
      <w:r>
        <w:rPr>
          <w:rFonts w:hint="eastAsia"/>
          <w:b/>
        </w:rPr>
        <w:t xml:space="preserve"> </w:t>
      </w:r>
      <w:r w:rsidRPr="006140D4">
        <w:rPr>
          <w:rFonts w:hint="eastAsia"/>
          <w:b/>
          <w:color w:val="FF0000"/>
        </w:rPr>
        <w:t>（创新部分）</w:t>
      </w:r>
    </w:p>
    <w:p w:rsidR="004E6713" w:rsidRDefault="00C1729A" w:rsidP="007950C1">
      <w:pPr>
        <w:pStyle w:val="a3"/>
        <w:numPr>
          <w:ilvl w:val="0"/>
          <w:numId w:val="4"/>
        </w:numPr>
        <w:spacing w:beforeLines="50" w:before="156" w:afterLines="50" w:after="156"/>
        <w:ind w:firstLineChars="0"/>
      </w:pPr>
      <w:r w:rsidRPr="009916AB">
        <w:t>机器人上</w:t>
      </w:r>
      <w:r w:rsidR="00C74927">
        <w:t>配备</w:t>
      </w:r>
      <w:r w:rsidRPr="009916AB">
        <w:t>有一台</w:t>
      </w:r>
      <w:r w:rsidR="00766617">
        <w:t>支持</w:t>
      </w:r>
      <w:r w:rsidR="00766617">
        <w:t>OTG</w:t>
      </w:r>
      <w:r w:rsidR="00766617">
        <w:t>功能的</w:t>
      </w:r>
      <w:r w:rsidRPr="009916AB">
        <w:t>安卓智能手机</w:t>
      </w:r>
      <w:r w:rsidR="00D33F44">
        <w:t>（可进行自由更换），</w:t>
      </w:r>
      <w:r>
        <w:t>只需</w:t>
      </w:r>
      <w:r w:rsidR="00766617">
        <w:t>插上</w:t>
      </w:r>
      <w:r>
        <w:t>USB</w:t>
      </w:r>
      <w:r w:rsidR="00766617">
        <w:t>转串口装置即可与</w:t>
      </w:r>
      <w:r w:rsidR="00766617">
        <w:t>STM32</w:t>
      </w:r>
      <w:r w:rsidR="00766617">
        <w:t>单片机进行数据交换，该智能手机通过</w:t>
      </w:r>
      <w:r w:rsidR="00766617">
        <w:t>APP</w:t>
      </w:r>
      <w:r w:rsidR="00766617">
        <w:t>即</w:t>
      </w:r>
      <w:r>
        <w:t>可与其它</w:t>
      </w:r>
      <w:r w:rsidR="00766617">
        <w:t>安装有同一</w:t>
      </w:r>
      <w:r w:rsidR="00766617">
        <w:t>APP</w:t>
      </w:r>
      <w:r w:rsidR="00766617">
        <w:t>的</w:t>
      </w:r>
      <w:r>
        <w:t>智能手机进行数据传输，从而实现对机器人的远程操控</w:t>
      </w:r>
      <w:r w:rsidR="004E6713">
        <w:t>。</w:t>
      </w:r>
    </w:p>
    <w:p w:rsidR="004E6713" w:rsidRDefault="00C1729A" w:rsidP="007950C1">
      <w:pPr>
        <w:pStyle w:val="a3"/>
        <w:numPr>
          <w:ilvl w:val="0"/>
          <w:numId w:val="4"/>
        </w:numPr>
        <w:spacing w:beforeLines="50" w:before="156" w:afterLines="50" w:after="156"/>
        <w:ind w:firstLineChars="0"/>
      </w:pPr>
      <w:r w:rsidRPr="009916AB">
        <w:t>可借助手机上自带的传感器，</w:t>
      </w:r>
      <w:r w:rsidR="001134D4">
        <w:t>操作</w:t>
      </w:r>
      <w:r w:rsidR="004101EB">
        <w:t>起来</w:t>
      </w:r>
      <w:r w:rsidR="001134D4">
        <w:t>更方便，</w:t>
      </w:r>
      <w:r>
        <w:t>例如</w:t>
      </w:r>
      <w:r w:rsidR="004101EB">
        <w:t>APP</w:t>
      </w:r>
      <w:r w:rsidR="004101EB">
        <w:t>借用</w:t>
      </w:r>
      <w:r w:rsidR="00D33F44">
        <w:t>手机</w:t>
      </w:r>
      <w:r w:rsidR="004101EB">
        <w:t>上的</w:t>
      </w:r>
      <w:r>
        <w:t>摄像头，可实现图像的实时采集并上传到云端，进而实现对周围环境的实时远程监控</w:t>
      </w:r>
      <w:r w:rsidR="00F67119">
        <w:t>。</w:t>
      </w:r>
    </w:p>
    <w:p w:rsidR="00C1729A" w:rsidRDefault="00F67119" w:rsidP="007950C1">
      <w:pPr>
        <w:pStyle w:val="a3"/>
        <w:numPr>
          <w:ilvl w:val="0"/>
          <w:numId w:val="4"/>
        </w:numPr>
        <w:spacing w:beforeLines="50" w:before="156" w:afterLines="50" w:after="156"/>
        <w:ind w:firstLineChars="0"/>
      </w:pPr>
      <w:r>
        <w:t>手机上的</w:t>
      </w:r>
      <w:r>
        <w:t>APP</w:t>
      </w:r>
      <w:r>
        <w:t>可实现无限升级功能，提供用户更多更优的功能体验。</w:t>
      </w:r>
    </w:p>
    <w:p w:rsidR="00C1729A" w:rsidRPr="00766617" w:rsidRDefault="004644D1" w:rsidP="004644D1">
      <w:pPr>
        <w:jc w:val="center"/>
      </w:pPr>
      <w:r w:rsidRPr="004644D1">
        <w:rPr>
          <w:noProof/>
        </w:rPr>
        <w:drawing>
          <wp:inline distT="0" distB="0" distL="0" distR="0">
            <wp:extent cx="1257300" cy="1727200"/>
            <wp:effectExtent l="0" t="0" r="0" b="6350"/>
            <wp:docPr id="15" name="图片 15" descr="C:\Users\csp\Documents\Tencent Files\1010663655\FileRecv\MobileFile\IMG_20170630_215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sp\Documents\Tencent Files\1010663655\FileRecv\MobileFile\IMG_20170630_21584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829" cy="1743038"/>
                    </a:xfrm>
                    <a:prstGeom prst="rect">
                      <a:avLst/>
                    </a:prstGeom>
                    <a:noFill/>
                    <a:ln>
                      <a:noFill/>
                    </a:ln>
                  </pic:spPr>
                </pic:pic>
              </a:graphicData>
            </a:graphic>
          </wp:inline>
        </w:drawing>
      </w:r>
    </w:p>
    <w:p w:rsidR="00C1729A" w:rsidRPr="00B521B1" w:rsidRDefault="00C1729A" w:rsidP="00D56F5D"/>
    <w:p w:rsidR="00C1729A" w:rsidRDefault="00C1729A" w:rsidP="00D56F5D">
      <w:pPr>
        <w:rPr>
          <w:b/>
        </w:rPr>
      </w:pPr>
    </w:p>
    <w:p w:rsidR="004644D1" w:rsidRPr="00D56F5D" w:rsidRDefault="004644D1" w:rsidP="00D56F5D">
      <w:pPr>
        <w:rPr>
          <w:b/>
        </w:rPr>
      </w:pPr>
    </w:p>
    <w:p w:rsidR="00D56F5D" w:rsidRDefault="00C1729A" w:rsidP="00D56F5D">
      <w:pPr>
        <w:rPr>
          <w:b/>
        </w:rPr>
      </w:pPr>
      <w:r>
        <w:rPr>
          <w:rFonts w:hint="eastAsia"/>
          <w:b/>
        </w:rPr>
        <w:t>3.2</w:t>
      </w:r>
      <w:r w:rsidR="00D56F5D" w:rsidRPr="00D56F5D">
        <w:rPr>
          <w:rFonts w:hint="eastAsia"/>
          <w:b/>
        </w:rPr>
        <w:t xml:space="preserve">   </w:t>
      </w:r>
      <w:r w:rsidR="00520A89">
        <w:rPr>
          <w:rFonts w:hint="eastAsia"/>
          <w:b/>
        </w:rPr>
        <w:t>STM</w:t>
      </w:r>
      <w:r w:rsidR="00520A89">
        <w:rPr>
          <w:b/>
        </w:rPr>
        <w:t>32</w:t>
      </w:r>
      <w:r w:rsidR="00520A89">
        <w:rPr>
          <w:b/>
        </w:rPr>
        <w:t>单片机</w:t>
      </w:r>
    </w:p>
    <w:p w:rsidR="00520A89" w:rsidRPr="00F446DA" w:rsidRDefault="00520A89" w:rsidP="00835BF8">
      <w:pPr>
        <w:ind w:firstLineChars="200" w:firstLine="420"/>
      </w:pPr>
      <w:r w:rsidRPr="00F446DA">
        <w:t>STM32F103</w:t>
      </w:r>
      <w:r w:rsidRPr="00F446DA">
        <w:t>使用高性能的</w:t>
      </w:r>
      <w:r w:rsidRPr="00F446DA">
        <w:t>ARM/Cortes-M3/32</w:t>
      </w:r>
      <w:r w:rsidRPr="00F446DA">
        <w:t>位的</w:t>
      </w:r>
      <w:r w:rsidRPr="00F446DA">
        <w:t>RISC</w:t>
      </w:r>
      <w:r w:rsidRPr="00F446DA">
        <w:t>内核，工作频率为</w:t>
      </w:r>
      <w:r w:rsidRPr="00F446DA">
        <w:t>72MHZ</w:t>
      </w:r>
      <w:r w:rsidRPr="00F446DA">
        <w:t>，内置高速存储器（高达</w:t>
      </w:r>
      <w:r w:rsidRPr="00F446DA">
        <w:t>128K</w:t>
      </w:r>
      <w:r w:rsidRPr="00F446DA">
        <w:t>字节的闪存和</w:t>
      </w:r>
      <w:r w:rsidRPr="00F446DA">
        <w:t>20K</w:t>
      </w:r>
      <w:r w:rsidRPr="00F446DA">
        <w:t>字节的</w:t>
      </w:r>
      <w:r w:rsidRPr="00F446DA">
        <w:t>SRAM</w:t>
      </w:r>
      <w:r w:rsidRPr="00F446DA">
        <w:t>），丰富的增强</w:t>
      </w:r>
      <w:r w:rsidRPr="00F446DA">
        <w:t>I/O</w:t>
      </w:r>
      <w:r w:rsidRPr="00F446DA">
        <w:t>端口和联接到</w:t>
      </w:r>
      <w:r w:rsidRPr="00F446DA">
        <w:lastRenderedPageBreak/>
        <w:t>两条</w:t>
      </w:r>
      <w:r w:rsidRPr="00F446DA">
        <w:t>APB</w:t>
      </w:r>
      <w:r w:rsidRPr="00F446DA">
        <w:t>总线的外设。所有型号的器件都包含</w:t>
      </w:r>
      <w:r w:rsidRPr="00F446DA">
        <w:t>2</w:t>
      </w:r>
      <w:r w:rsidRPr="00F446DA">
        <w:t>个</w:t>
      </w:r>
      <w:r w:rsidRPr="00F446DA">
        <w:t>12</w:t>
      </w:r>
      <w:r w:rsidRPr="00F446DA">
        <w:t>位的</w:t>
      </w:r>
      <w:r w:rsidRPr="00F446DA">
        <w:t>ADC</w:t>
      </w:r>
      <w:r w:rsidRPr="00F446DA">
        <w:t>、共有</w:t>
      </w:r>
      <w:r w:rsidRPr="00F446DA">
        <w:t>11</w:t>
      </w:r>
      <w:r w:rsidRPr="00F446DA">
        <w:t>个定时器（其中</w:t>
      </w:r>
      <w:r w:rsidRPr="00F446DA">
        <w:t>2</w:t>
      </w:r>
      <w:r w:rsidRPr="00F446DA">
        <w:t>个高级定时器，</w:t>
      </w:r>
      <w:r w:rsidRPr="00F446DA">
        <w:t>4</w:t>
      </w:r>
      <w:r w:rsidRPr="00F446DA">
        <w:t>个普通定时器，</w:t>
      </w:r>
      <w:r w:rsidRPr="00F446DA">
        <w:t>2</w:t>
      </w:r>
      <w:r w:rsidRPr="00F446DA">
        <w:t>个基本定时器，</w:t>
      </w:r>
      <w:r w:rsidRPr="00F446DA">
        <w:t>2</w:t>
      </w:r>
      <w:r w:rsidRPr="00F446DA">
        <w:t>个看门狗定时器，</w:t>
      </w:r>
      <w:r w:rsidRPr="00F446DA">
        <w:t>1</w:t>
      </w:r>
      <w:r w:rsidRPr="00F446DA">
        <w:t>个系统嘀嗒定时器），还包含标准和先进的通信接口：多达两个</w:t>
      </w:r>
      <w:r w:rsidRPr="00F446DA">
        <w:t>I2C</w:t>
      </w:r>
      <w:r w:rsidRPr="00F446DA">
        <w:t>和</w:t>
      </w:r>
      <w:r w:rsidRPr="00F446DA">
        <w:t>SPI,</w:t>
      </w:r>
      <w:r w:rsidRPr="00F446DA">
        <w:t>，</w:t>
      </w:r>
      <w:r w:rsidRPr="00F446DA">
        <w:t>3</w:t>
      </w:r>
      <w:r w:rsidRPr="00F446DA">
        <w:t>个</w:t>
      </w:r>
      <w:r w:rsidRPr="00F446DA">
        <w:t>USART</w:t>
      </w:r>
      <w:r w:rsidRPr="00F446DA">
        <w:t>，一个</w:t>
      </w:r>
      <w:r w:rsidRPr="00F446DA">
        <w:t>USB</w:t>
      </w:r>
      <w:r w:rsidRPr="00F446DA">
        <w:t>和一个</w:t>
      </w:r>
      <w:r w:rsidRPr="00F446DA">
        <w:t>CAN</w:t>
      </w:r>
      <w:r w:rsidRPr="00F446DA">
        <w:t>。</w:t>
      </w:r>
      <w:r w:rsidRPr="00520A89">
        <w:t xml:space="preserve"> </w:t>
      </w:r>
      <w:r w:rsidRPr="00F446DA">
        <w:t>STM32F103</w:t>
      </w:r>
      <w:r w:rsidRPr="00F446DA">
        <w:t>单片机工作于</w:t>
      </w:r>
      <w:r w:rsidRPr="00F446DA">
        <w:t>-40</w:t>
      </w:r>
      <w:r w:rsidRPr="00F446DA">
        <w:rPr>
          <w:rFonts w:hint="eastAsia"/>
        </w:rPr>
        <w:t>℃</w:t>
      </w:r>
      <w:r w:rsidRPr="00F446DA">
        <w:t>至</w:t>
      </w:r>
      <w:r w:rsidRPr="00F446DA">
        <w:t>+105</w:t>
      </w:r>
      <w:r w:rsidRPr="00F446DA">
        <w:rPr>
          <w:rFonts w:hint="eastAsia"/>
        </w:rPr>
        <w:t>℃</w:t>
      </w:r>
      <w:r w:rsidRPr="00F446DA">
        <w:t>的温度范围，供电电压</w:t>
      </w:r>
      <w:r w:rsidRPr="00F446DA">
        <w:t>2.0V</w:t>
      </w:r>
      <w:r w:rsidRPr="00F446DA">
        <w:t>至</w:t>
      </w:r>
      <w:r w:rsidRPr="00F446DA">
        <w:t>3.6V</w:t>
      </w:r>
      <w:r w:rsidRPr="00F446DA">
        <w:t>，一系列的省电模式保证低功耗应用的要求。</w:t>
      </w:r>
    </w:p>
    <w:p w:rsidR="00520A89" w:rsidRPr="00520A89" w:rsidRDefault="00520A89" w:rsidP="00D56F5D">
      <w:pPr>
        <w:rPr>
          <w:b/>
        </w:rPr>
      </w:pPr>
    </w:p>
    <w:p w:rsidR="00520A89" w:rsidRDefault="00DB3150" w:rsidP="00CB6BF7">
      <w:pPr>
        <w:jc w:val="center"/>
        <w:rPr>
          <w:b/>
        </w:rPr>
      </w:pPr>
      <w:r w:rsidRPr="00DB3150">
        <w:rPr>
          <w:b/>
          <w:noProof/>
        </w:rPr>
        <w:drawing>
          <wp:inline distT="0" distB="0" distL="0" distR="0">
            <wp:extent cx="3193889" cy="2721935"/>
            <wp:effectExtent l="0" t="0" r="6985" b="2540"/>
            <wp:docPr id="1" name="图片 1" descr="C:\Users\csp\Documents\Tencent Files\1010663655\FileRecv\32单片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p\Documents\Tencent Files\1010663655\FileRecv\32单片机.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2170" cy="2746037"/>
                    </a:xfrm>
                    <a:prstGeom prst="rect">
                      <a:avLst/>
                    </a:prstGeom>
                    <a:noFill/>
                    <a:ln>
                      <a:noFill/>
                    </a:ln>
                  </pic:spPr>
                </pic:pic>
              </a:graphicData>
            </a:graphic>
          </wp:inline>
        </w:drawing>
      </w:r>
    </w:p>
    <w:p w:rsidR="004D4D3B" w:rsidRDefault="004D4D3B" w:rsidP="00D56F5D">
      <w:pPr>
        <w:rPr>
          <w:b/>
        </w:rPr>
      </w:pPr>
    </w:p>
    <w:p w:rsidR="00860E4B" w:rsidRDefault="00D66D22" w:rsidP="00D66D22">
      <w:pPr>
        <w:jc w:val="center"/>
        <w:rPr>
          <w:b/>
        </w:rPr>
      </w:pPr>
      <w:r>
        <w:object w:dxaOrig="8666"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29pt" o:ole="">
            <v:imagedata r:id="rId10" o:title=""/>
          </v:shape>
          <o:OLEObject Type="Embed" ProgID="Visio.Drawing.11" ShapeID="_x0000_i1025" DrawAspect="Content" ObjectID="_1561117954" r:id="rId11"/>
        </w:object>
      </w:r>
    </w:p>
    <w:p w:rsidR="004D4D3B" w:rsidRDefault="00D66D22" w:rsidP="00D66D22">
      <w:pPr>
        <w:jc w:val="center"/>
      </w:pPr>
      <w:r>
        <w:rPr>
          <w:rFonts w:hint="eastAsia"/>
          <w:b/>
        </w:rPr>
        <w:t>STM</w:t>
      </w:r>
      <w:r>
        <w:rPr>
          <w:b/>
        </w:rPr>
        <w:t>32</w:t>
      </w:r>
      <w:r>
        <w:rPr>
          <w:rFonts w:hint="eastAsia"/>
        </w:rPr>
        <w:t>控制功能模块</w:t>
      </w:r>
    </w:p>
    <w:p w:rsidR="008A5C16" w:rsidRDefault="008A5C16" w:rsidP="00D66D22">
      <w:pPr>
        <w:jc w:val="center"/>
      </w:pPr>
    </w:p>
    <w:p w:rsidR="008A5C16" w:rsidRDefault="008A5C16" w:rsidP="00D66D22">
      <w:pPr>
        <w:jc w:val="center"/>
        <w:rPr>
          <w:b/>
        </w:rPr>
      </w:pPr>
    </w:p>
    <w:p w:rsidR="004D4D3B" w:rsidRDefault="00C1729A" w:rsidP="00D56F5D">
      <w:pPr>
        <w:rPr>
          <w:b/>
        </w:rPr>
      </w:pPr>
      <w:r>
        <w:rPr>
          <w:b/>
        </w:rPr>
        <w:t>3.3</w:t>
      </w:r>
      <w:r w:rsidR="004D4D3B">
        <w:rPr>
          <w:b/>
        </w:rPr>
        <w:t xml:space="preserve">   </w:t>
      </w:r>
      <w:r w:rsidR="004D4D3B">
        <w:rPr>
          <w:b/>
        </w:rPr>
        <w:t>全向轮底盘</w:t>
      </w:r>
    </w:p>
    <w:p w:rsidR="004D4D3B" w:rsidRDefault="004D4D3B" w:rsidP="004D4D3B">
      <w:pPr>
        <w:ind w:firstLineChars="200" w:firstLine="420"/>
      </w:pPr>
      <w:r>
        <w:t>“</w:t>
      </w:r>
      <w:r>
        <w:rPr>
          <w:rFonts w:hint="eastAsia"/>
        </w:rPr>
        <w:t>小卓</w:t>
      </w:r>
      <w:r>
        <w:t>”</w:t>
      </w:r>
      <w:r w:rsidR="00EC4C0E">
        <w:rPr>
          <w:rFonts w:hint="eastAsia"/>
        </w:rPr>
        <w:t>智能老人助理系统</w:t>
      </w:r>
      <w:r w:rsidRPr="00BC5554">
        <w:t>具有全方位运动能力的关键在于全方位轮系结构，</w:t>
      </w:r>
      <w:r>
        <w:rPr>
          <w:rFonts w:hint="eastAsia"/>
        </w:rPr>
        <w:t>由于我们设计的初衷是让我们的小卓机器人能够在居民家使用，而居民家中可活动的空间都是有限的，一方面我们考虑到</w:t>
      </w:r>
      <w:r w:rsidRPr="00394314">
        <w:t>轮式移动平台</w:t>
      </w:r>
      <w:r>
        <w:rPr>
          <w:rFonts w:hint="eastAsia"/>
        </w:rPr>
        <w:t>在转弯的过程中</w:t>
      </w:r>
      <w:r w:rsidRPr="00394314">
        <w:t>均需要一定的转弯半径，在承载大、工作空间狭小的场所中活动往往具有一定的局限性</w:t>
      </w:r>
      <w:r>
        <w:rPr>
          <w:rFonts w:hint="eastAsia"/>
        </w:rPr>
        <w:t>，而</w:t>
      </w:r>
      <w:r w:rsidRPr="0084459F">
        <w:t>全方位移动</w:t>
      </w:r>
      <w:r>
        <w:rPr>
          <w:rFonts w:hint="eastAsia"/>
        </w:rPr>
        <w:t>平台没有这个局限性，</w:t>
      </w:r>
      <w:r w:rsidRPr="0084459F">
        <w:t>可向任意方向做直线运动而不需事先做旋转运动，在执行直线运动的同时能执行旋转运动，具有运动灵活、自由控制的优点</w:t>
      </w:r>
      <w:r>
        <w:rPr>
          <w:rFonts w:hint="eastAsia"/>
        </w:rPr>
        <w:t>。</w:t>
      </w:r>
    </w:p>
    <w:p w:rsidR="004D4D3B" w:rsidRDefault="004D4D3B" w:rsidP="004D4D3B">
      <w:pPr>
        <w:ind w:firstLineChars="200" w:firstLine="420"/>
      </w:pPr>
      <w:r>
        <w:rPr>
          <w:rFonts w:hint="eastAsia"/>
        </w:rPr>
        <w:t>另一方面，考虑到在行进过程中运动部位阻力不能超过预期值，而</w:t>
      </w:r>
      <w:r w:rsidRPr="00BC5554">
        <w:t>具有的大轮边缘套有小轮的</w:t>
      </w:r>
      <w:r>
        <w:rPr>
          <w:rFonts w:hint="eastAsia"/>
        </w:rPr>
        <w:t>轮式</w:t>
      </w:r>
      <w:r w:rsidRPr="00BC5554">
        <w:t>机构能够避免普通轮系不能侧滑带来的非完整性运动限制</w:t>
      </w:r>
      <w:r>
        <w:rPr>
          <w:rFonts w:hint="eastAsia"/>
        </w:rPr>
        <w:t>。因此，我们决定采用</w:t>
      </w:r>
      <w:r w:rsidRPr="00A01ECA">
        <w:rPr>
          <w:rFonts w:hint="eastAsia"/>
        </w:rPr>
        <w:t>麦克纳姆轮</w:t>
      </w:r>
      <w:r>
        <w:rPr>
          <w:rFonts w:hint="eastAsia"/>
        </w:rPr>
        <w:t>，</w:t>
      </w:r>
      <w:r w:rsidRPr="0084459F">
        <w:t>三个全向轮运动轴心夹角按照</w:t>
      </w:r>
      <w:r w:rsidRPr="0084459F">
        <w:t>120</w:t>
      </w:r>
      <w:r>
        <w:rPr>
          <w:rFonts w:hint="eastAsia"/>
        </w:rPr>
        <w:t>°的规律围绕在轮子的周围，组成一个近似于一个圆形的轮组。其</w:t>
      </w:r>
      <w:r w:rsidRPr="00A01ECA">
        <w:rPr>
          <w:rFonts w:hint="eastAsia"/>
        </w:rPr>
        <w:t>麦克纳姆轮</w:t>
      </w:r>
      <w:r>
        <w:rPr>
          <w:rFonts w:hint="eastAsia"/>
        </w:rPr>
        <w:t>实物图与底盘示意图如下：</w:t>
      </w:r>
    </w:p>
    <w:p w:rsidR="004D4D3B" w:rsidRDefault="004D4D3B" w:rsidP="00EF25F2">
      <w:pPr>
        <w:ind w:firstLineChars="200" w:firstLine="420"/>
        <w:jc w:val="center"/>
      </w:pPr>
      <w:r w:rsidRPr="00892163">
        <w:rPr>
          <w:noProof/>
        </w:rPr>
        <w:lastRenderedPageBreak/>
        <w:drawing>
          <wp:inline distT="0" distB="0" distL="0" distR="0">
            <wp:extent cx="2118617" cy="1977876"/>
            <wp:effectExtent l="19050" t="0" r="0" b="0"/>
            <wp:docPr id="4" name="图片 1" descr="C:\Users\Administrator\AppData\Roaming\Tencent\Users\103754728\QQ\WinTemp\RichOle\9XVS2A@B_]WVI}$M6N@L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3754728\QQ\WinTemp\RichOle\9XVS2A@B_]WVI}$M6N@LD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6052" cy="1984817"/>
                    </a:xfrm>
                    <a:prstGeom prst="rect">
                      <a:avLst/>
                    </a:prstGeom>
                    <a:noFill/>
                    <a:ln>
                      <a:noFill/>
                    </a:ln>
                  </pic:spPr>
                </pic:pic>
              </a:graphicData>
            </a:graphic>
          </wp:inline>
        </w:drawing>
      </w:r>
      <w:r w:rsidRPr="00A71013">
        <w:rPr>
          <w:noProof/>
        </w:rPr>
        <w:drawing>
          <wp:inline distT="0" distB="0" distL="0" distR="0">
            <wp:extent cx="2451735" cy="1970282"/>
            <wp:effectExtent l="0" t="0" r="5715" b="0"/>
            <wp:docPr id="2" name="图片 4" descr="TIM截图20170630124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70630124108.png"/>
                    <pic:cNvPicPr/>
                  </pic:nvPicPr>
                  <pic:blipFill>
                    <a:blip r:embed="rId13" cstate="print"/>
                    <a:stretch>
                      <a:fillRect/>
                    </a:stretch>
                  </pic:blipFill>
                  <pic:spPr>
                    <a:xfrm>
                      <a:off x="0" y="0"/>
                      <a:ext cx="2462392" cy="1978846"/>
                    </a:xfrm>
                    <a:prstGeom prst="rect">
                      <a:avLst/>
                    </a:prstGeom>
                  </pic:spPr>
                </pic:pic>
              </a:graphicData>
            </a:graphic>
          </wp:inline>
        </w:drawing>
      </w:r>
    </w:p>
    <w:p w:rsidR="004D4D3B" w:rsidRDefault="00EF25F2" w:rsidP="00D56F5D">
      <w:pPr>
        <w:rPr>
          <w:b/>
        </w:rPr>
      </w:pPr>
      <w:r>
        <w:rPr>
          <w:rFonts w:hint="eastAsia"/>
          <w:b/>
        </w:rPr>
        <w:t xml:space="preserve">      </w:t>
      </w:r>
    </w:p>
    <w:p w:rsidR="00DB3150" w:rsidRDefault="00DB3150" w:rsidP="00D56F5D">
      <w:pPr>
        <w:rPr>
          <w:b/>
        </w:rPr>
      </w:pPr>
    </w:p>
    <w:p w:rsidR="00766617" w:rsidRDefault="00766617" w:rsidP="00D56F5D">
      <w:pPr>
        <w:rPr>
          <w:b/>
        </w:rPr>
      </w:pPr>
    </w:p>
    <w:p w:rsidR="007D7864" w:rsidRPr="005F39F1" w:rsidRDefault="00C1729A" w:rsidP="007950C1">
      <w:pPr>
        <w:spacing w:beforeLines="50" w:before="156" w:afterLines="50" w:after="156"/>
        <w:rPr>
          <w:b/>
          <w:szCs w:val="21"/>
        </w:rPr>
      </w:pPr>
      <w:r>
        <w:rPr>
          <w:rFonts w:hint="eastAsia"/>
          <w:b/>
        </w:rPr>
        <w:t>3.4</w:t>
      </w:r>
      <w:r w:rsidR="00FB7839">
        <w:rPr>
          <w:rFonts w:hint="eastAsia"/>
          <w:b/>
        </w:rPr>
        <w:t xml:space="preserve">  </w:t>
      </w:r>
      <w:r w:rsidR="00FB7839">
        <w:rPr>
          <w:b/>
        </w:rPr>
        <w:t xml:space="preserve"> </w:t>
      </w:r>
      <w:r w:rsidR="007D7864" w:rsidRPr="005F39F1">
        <w:rPr>
          <w:rFonts w:hint="eastAsia"/>
          <w:b/>
          <w:szCs w:val="21"/>
        </w:rPr>
        <w:t>6</w:t>
      </w:r>
      <w:r w:rsidR="007D7864" w:rsidRPr="005F39F1">
        <w:rPr>
          <w:rFonts w:hint="eastAsia"/>
          <w:b/>
          <w:szCs w:val="21"/>
        </w:rPr>
        <w:t>自由度机械臂</w:t>
      </w:r>
    </w:p>
    <w:p w:rsidR="007D7864" w:rsidRDefault="007D7864" w:rsidP="007D7864">
      <w:pPr>
        <w:ind w:firstLineChars="200" w:firstLine="420"/>
      </w:pPr>
      <w:r>
        <w:rPr>
          <w:rFonts w:hint="eastAsia"/>
        </w:rPr>
        <w:t>在家庭的日常生活中，特别是遇到紧急情况，例如家里老人突发某疾病，或者老人家行动不便，需要取物操作，例如去隔壁房间拿药，而传统的家庭机器人不能满足这样的需求，项目组采用</w:t>
      </w:r>
      <w:r>
        <w:rPr>
          <w:rFonts w:hint="eastAsia"/>
        </w:rPr>
        <w:t>6</w:t>
      </w:r>
      <w:r>
        <w:rPr>
          <w:rFonts w:hint="eastAsia"/>
        </w:rPr>
        <w:t>自由度机械臂</w:t>
      </w:r>
      <w:r>
        <w:rPr>
          <w:rFonts w:hint="eastAsia"/>
        </w:rPr>
        <w:t>+</w:t>
      </w:r>
      <w:r>
        <w:rPr>
          <w:rFonts w:hint="eastAsia"/>
        </w:rPr>
        <w:t>安卓手机</w:t>
      </w:r>
      <w:r>
        <w:rPr>
          <w:rFonts w:hint="eastAsia"/>
        </w:rPr>
        <w:t>A</w:t>
      </w:r>
      <w:r>
        <w:rPr>
          <w:rFonts w:hint="eastAsia"/>
        </w:rPr>
        <w:t>摄像头，通过另外一套安卓手机遥控，能实现取物操作。</w:t>
      </w:r>
    </w:p>
    <w:p w:rsidR="004C7FD2" w:rsidRDefault="004C7FD2" w:rsidP="007D7864">
      <w:pPr>
        <w:ind w:firstLineChars="200" w:firstLine="420"/>
      </w:pPr>
    </w:p>
    <w:p w:rsidR="007D7864" w:rsidRDefault="007D7864" w:rsidP="007D7864">
      <w:pPr>
        <w:ind w:firstLineChars="200" w:firstLine="420"/>
        <w:jc w:val="center"/>
      </w:pPr>
      <w:r w:rsidRPr="003840F5">
        <w:rPr>
          <w:noProof/>
        </w:rPr>
        <w:drawing>
          <wp:inline distT="0" distB="0" distL="0" distR="0">
            <wp:extent cx="2179674" cy="2089424"/>
            <wp:effectExtent l="0" t="0" r="0" b="6350"/>
            <wp:docPr id="7" name="图片 7" descr="C:\Users\csp\Documents\Tencent Files\1010663655\FileRecv\MobileFile\IMG_20170617_00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p\Documents\Tencent Files\1010663655\FileRecv\MobileFile\IMG_20170617_0011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4722" cy="2103849"/>
                    </a:xfrm>
                    <a:prstGeom prst="rect">
                      <a:avLst/>
                    </a:prstGeom>
                    <a:noFill/>
                    <a:ln>
                      <a:noFill/>
                    </a:ln>
                  </pic:spPr>
                </pic:pic>
              </a:graphicData>
            </a:graphic>
          </wp:inline>
        </w:drawing>
      </w:r>
    </w:p>
    <w:p w:rsidR="00FB7839" w:rsidRDefault="00FB7839" w:rsidP="00D56F5D">
      <w:pPr>
        <w:rPr>
          <w:b/>
        </w:rPr>
      </w:pPr>
    </w:p>
    <w:p w:rsidR="00FB7839" w:rsidRDefault="00FB7839" w:rsidP="00D56F5D">
      <w:pPr>
        <w:rPr>
          <w:b/>
        </w:rPr>
      </w:pPr>
    </w:p>
    <w:p w:rsidR="00FB7839" w:rsidRDefault="00FB7839" w:rsidP="00D56F5D">
      <w:pPr>
        <w:rPr>
          <w:b/>
        </w:rPr>
      </w:pPr>
    </w:p>
    <w:p w:rsidR="00FB7839" w:rsidRDefault="00C1729A" w:rsidP="00D56F5D">
      <w:pPr>
        <w:rPr>
          <w:b/>
        </w:rPr>
      </w:pPr>
      <w:r>
        <w:rPr>
          <w:b/>
        </w:rPr>
        <w:t>3.5</w:t>
      </w:r>
      <w:r w:rsidR="00FB7839">
        <w:rPr>
          <w:b/>
        </w:rPr>
        <w:t xml:space="preserve">   </w:t>
      </w:r>
      <w:r w:rsidR="00FB7839">
        <w:rPr>
          <w:b/>
        </w:rPr>
        <w:t>无线模块</w:t>
      </w:r>
    </w:p>
    <w:p w:rsidR="00FB7839" w:rsidRDefault="00FB7839" w:rsidP="00DB3150">
      <w:pPr>
        <w:pStyle w:val="a3"/>
        <w:ind w:firstLineChars="100" w:firstLine="210"/>
      </w:pPr>
      <w:r>
        <w:t xml:space="preserve"> “</w:t>
      </w:r>
      <w:r>
        <w:rPr>
          <w:rFonts w:hint="eastAsia"/>
        </w:rPr>
        <w:t>小卓</w:t>
      </w:r>
      <w:r>
        <w:t>”</w:t>
      </w:r>
      <w:r w:rsidR="00EC4C0E">
        <w:rPr>
          <w:rFonts w:hint="eastAsia"/>
        </w:rPr>
        <w:t>智能老人助理系统</w:t>
      </w:r>
      <w:r>
        <w:rPr>
          <w:rFonts w:hint="eastAsia"/>
        </w:rPr>
        <w:t>主要由两部分构成，一部分是全向轮底盘，另一部分是上层机械臂。整个系统存在两个无线接收模块，分别为</w:t>
      </w:r>
      <w:r>
        <w:rPr>
          <w:rFonts w:hint="eastAsia"/>
        </w:rPr>
        <w:t>XL7105-D03B</w:t>
      </w:r>
      <w:r>
        <w:rPr>
          <w:rFonts w:hint="eastAsia"/>
        </w:rPr>
        <w:t>模块、</w:t>
      </w:r>
      <w:r>
        <w:rPr>
          <w:rFonts w:hint="eastAsia"/>
        </w:rPr>
        <w:t>R9DS</w:t>
      </w:r>
      <w:r>
        <w:rPr>
          <w:rFonts w:hint="eastAsia"/>
        </w:rPr>
        <w:t>接收器模块。其中，</w:t>
      </w:r>
      <w:r>
        <w:rPr>
          <w:rFonts w:hint="eastAsia"/>
        </w:rPr>
        <w:t>XL7105-D03B</w:t>
      </w:r>
      <w:r>
        <w:rPr>
          <w:rFonts w:hint="eastAsia"/>
        </w:rPr>
        <w:t>模块中使用了一种低成本、用于</w:t>
      </w:r>
      <w:r>
        <w:rPr>
          <w:rFonts w:hint="eastAsia"/>
        </w:rPr>
        <w:t>2.4GHzISM</w:t>
      </w:r>
      <w:r>
        <w:rPr>
          <w:rFonts w:hint="eastAsia"/>
        </w:rPr>
        <w:t>频段的无线应用射频晶片——</w:t>
      </w:r>
      <w:r>
        <w:rPr>
          <w:rFonts w:hint="eastAsia"/>
        </w:rPr>
        <w:t>A7105</w:t>
      </w:r>
      <w:r>
        <w:rPr>
          <w:rFonts w:hint="eastAsia"/>
        </w:rPr>
        <w:t>，它内含高灵敏的接收器，可以避免射频产品对人体造成可能的伤害。</w:t>
      </w:r>
    </w:p>
    <w:p w:rsidR="00FB7839" w:rsidRDefault="00FB7839" w:rsidP="00DB3150">
      <w:pPr>
        <w:pStyle w:val="a3"/>
      </w:pPr>
      <w:r>
        <w:rPr>
          <w:rFonts w:hint="eastAsia"/>
        </w:rPr>
        <w:t>A7105</w:t>
      </w:r>
      <w:r>
        <w:rPr>
          <w:rFonts w:hint="eastAsia"/>
        </w:rPr>
        <w:t>芯片与单片机间的通信采用软件模拟</w:t>
      </w:r>
      <w:r>
        <w:rPr>
          <w:rFonts w:hint="eastAsia"/>
        </w:rPr>
        <w:t>SPI</w:t>
      </w:r>
      <w:r>
        <w:rPr>
          <w:rFonts w:hint="eastAsia"/>
        </w:rPr>
        <w:t>来实现的，</w:t>
      </w:r>
      <w:r>
        <w:rPr>
          <w:rFonts w:hint="eastAsia"/>
        </w:rPr>
        <w:t>SPI</w:t>
      </w:r>
      <w:r>
        <w:rPr>
          <w:rFonts w:hint="eastAsia"/>
        </w:rPr>
        <w:t>总线系统是一种同步串行外设接口，它可以使单片机与各种外围设备以串行方式进行通信以交换信息。</w:t>
      </w:r>
      <w:r>
        <w:rPr>
          <w:rFonts w:hint="eastAsia"/>
        </w:rPr>
        <w:t>A7105</w:t>
      </w:r>
      <w:r>
        <w:rPr>
          <w:rFonts w:hint="eastAsia"/>
        </w:rPr>
        <w:t>射频芯片控制寄存器的控制是由</w:t>
      </w:r>
      <w:r>
        <w:rPr>
          <w:rFonts w:hint="eastAsia"/>
        </w:rPr>
        <w:t>3/4</w:t>
      </w:r>
      <w:r>
        <w:rPr>
          <w:rFonts w:hint="eastAsia"/>
        </w:rPr>
        <w:t>线串列介面操作读出或写入资料。其读写工作时序如下图所示：</w:t>
      </w:r>
    </w:p>
    <w:p w:rsidR="00FB7839" w:rsidRDefault="00A62167" w:rsidP="00FB7839">
      <w:pPr>
        <w:pStyle w:val="a3"/>
        <w:ind w:firstLineChars="0" w:firstLine="567"/>
      </w:pPr>
      <w:r w:rsidRPr="00A62167">
        <w:rPr>
          <w:noProof/>
        </w:rPr>
        <w:lastRenderedPageBreak/>
        <w:drawing>
          <wp:inline distT="0" distB="0" distL="0" distR="0">
            <wp:extent cx="5274310" cy="2491530"/>
            <wp:effectExtent l="0" t="0" r="2540" b="4445"/>
            <wp:docPr id="11" name="图片 11" descr="C:\Users\csp\Documents\Tencent Files\1010663655\FileRec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p\Documents\Tencent Files\1010663655\FileRecv\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91530"/>
                    </a:xfrm>
                    <a:prstGeom prst="rect">
                      <a:avLst/>
                    </a:prstGeom>
                    <a:noFill/>
                    <a:ln>
                      <a:noFill/>
                    </a:ln>
                  </pic:spPr>
                </pic:pic>
              </a:graphicData>
            </a:graphic>
          </wp:inline>
        </w:drawing>
      </w:r>
    </w:p>
    <w:p w:rsidR="00FB7839" w:rsidRDefault="00A62167" w:rsidP="00FB7839">
      <w:pPr>
        <w:pStyle w:val="a3"/>
        <w:ind w:firstLineChars="0" w:firstLine="567"/>
      </w:pPr>
      <w:r w:rsidRPr="00A62167">
        <w:rPr>
          <w:noProof/>
        </w:rPr>
        <w:drawing>
          <wp:inline distT="0" distB="0" distL="0" distR="0">
            <wp:extent cx="5274310" cy="2702097"/>
            <wp:effectExtent l="0" t="0" r="2540" b="3175"/>
            <wp:docPr id="12" name="图片 12" descr="C:\Users\csp\Documents\Tencent Files\1010663655\FileRec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p\Documents\Tencent Files\1010663655\FileRecv\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02097"/>
                    </a:xfrm>
                    <a:prstGeom prst="rect">
                      <a:avLst/>
                    </a:prstGeom>
                    <a:noFill/>
                    <a:ln>
                      <a:noFill/>
                    </a:ln>
                  </pic:spPr>
                </pic:pic>
              </a:graphicData>
            </a:graphic>
          </wp:inline>
        </w:drawing>
      </w:r>
    </w:p>
    <w:p w:rsidR="00766617" w:rsidRPr="00CF732C" w:rsidRDefault="00766617" w:rsidP="00CF732C">
      <w:pPr>
        <w:spacing w:beforeLines="50" w:before="156" w:afterLines="50" w:after="156"/>
        <w:rPr>
          <w:b/>
        </w:rPr>
      </w:pPr>
    </w:p>
    <w:p w:rsidR="00CF732C" w:rsidRDefault="00CF732C" w:rsidP="00CF732C">
      <w:pPr>
        <w:rPr>
          <w:b/>
        </w:rPr>
      </w:pPr>
      <w:r>
        <w:rPr>
          <w:rFonts w:hint="eastAsia"/>
          <w:b/>
        </w:rPr>
        <w:t xml:space="preserve">3.6   </w:t>
      </w:r>
      <w:r>
        <w:rPr>
          <w:rFonts w:hint="eastAsia"/>
          <w:b/>
        </w:rPr>
        <w:t>超声波模块</w:t>
      </w:r>
    </w:p>
    <w:p w:rsidR="00CF732C" w:rsidRDefault="00CF732C" w:rsidP="00D073F2">
      <w:pPr>
        <w:ind w:firstLine="420"/>
      </w:pPr>
      <w:r w:rsidRPr="00CF732C">
        <w:rPr>
          <w:rFonts w:hint="eastAsia"/>
        </w:rPr>
        <w:t>室内放置至少</w:t>
      </w:r>
      <w:r w:rsidRPr="00CF732C">
        <w:rPr>
          <w:rFonts w:hint="eastAsia"/>
        </w:rPr>
        <w:t>3</w:t>
      </w:r>
      <w:r w:rsidRPr="00CF732C">
        <w:rPr>
          <w:rFonts w:hint="eastAsia"/>
        </w:rPr>
        <w:t>个测量点</w:t>
      </w:r>
      <w:r w:rsidR="00F677EA">
        <w:rPr>
          <w:rFonts w:hint="eastAsia"/>
        </w:rPr>
        <w:t>（由于一个测量点只能完成控制点与物体之间的测距，所以只能确定物体在以此控制点为远点，测得距离为半径的球面上。两个测量点则相当于两个球面相交，可确定物体在一个圆上，而三个测量点相当于两个球相交，可确定物体在两个对称点的其中一个位置上）</w:t>
      </w:r>
      <w:r w:rsidRPr="00CF732C">
        <w:rPr>
          <w:rFonts w:hint="eastAsia"/>
        </w:rPr>
        <w:t>，</w:t>
      </w:r>
      <w:r w:rsidR="00D073F2">
        <w:rPr>
          <w:rFonts w:hint="eastAsia"/>
        </w:rPr>
        <w:t>各</w:t>
      </w:r>
      <w:r w:rsidRPr="00CF732C">
        <w:rPr>
          <w:rFonts w:hint="eastAsia"/>
        </w:rPr>
        <w:t>测量点放置超声波接收设备</w:t>
      </w:r>
      <w:r>
        <w:rPr>
          <w:rFonts w:hint="eastAsia"/>
        </w:rPr>
        <w:t>，信号处理部件。在</w:t>
      </w:r>
      <w:r w:rsidR="00D073F2">
        <w:t>“</w:t>
      </w:r>
      <w:r w:rsidR="00D073F2">
        <w:rPr>
          <w:rFonts w:hint="eastAsia"/>
        </w:rPr>
        <w:t>小卓</w:t>
      </w:r>
      <w:r w:rsidR="00D073F2">
        <w:t>”</w:t>
      </w:r>
      <w:r w:rsidR="00D073F2" w:rsidRPr="00BC5554">
        <w:t>机器人</w:t>
      </w:r>
      <w:r w:rsidR="00D073F2">
        <w:rPr>
          <w:rFonts w:hint="eastAsia"/>
        </w:rPr>
        <w:t>底座上安装一个超声波发射设备，信号控制部分。其基本实现思路为：首先，由单片机在特定的时间使用信号控制部分控制超声波发射模块发射超声波并开始计时。当</w:t>
      </w:r>
      <w:bookmarkStart w:id="0" w:name="_GoBack"/>
      <w:bookmarkEnd w:id="0"/>
      <w:r w:rsidR="00D073F2">
        <w:rPr>
          <w:rFonts w:hint="eastAsia"/>
        </w:rPr>
        <w:t>测量点接收到超声波后停止计时，信号处理部分把时间数据发回到单片机，利用计时值求出空间已知三点到</w:t>
      </w:r>
      <w:r w:rsidR="00D073F2">
        <w:t>“</w:t>
      </w:r>
      <w:r w:rsidR="00D073F2">
        <w:rPr>
          <w:rFonts w:hint="eastAsia"/>
        </w:rPr>
        <w:t>小卓</w:t>
      </w:r>
      <w:r w:rsidR="00D073F2">
        <w:t>”</w:t>
      </w:r>
      <w:r w:rsidR="00D073F2" w:rsidRPr="00BC5554">
        <w:t>机器人</w:t>
      </w:r>
      <w:r w:rsidR="00D073F2">
        <w:rPr>
          <w:rFonts w:hint="eastAsia"/>
        </w:rPr>
        <w:t>的距离，运用三角与几何的关系即可</w:t>
      </w:r>
      <w:r w:rsidR="00F677EA">
        <w:rPr>
          <w:rFonts w:hint="eastAsia"/>
        </w:rPr>
        <w:t>求解</w:t>
      </w:r>
      <w:r w:rsidR="00F677EA">
        <w:t>“</w:t>
      </w:r>
      <w:r w:rsidR="00F677EA">
        <w:rPr>
          <w:rFonts w:hint="eastAsia"/>
        </w:rPr>
        <w:t>小卓</w:t>
      </w:r>
      <w:r w:rsidR="00F677EA">
        <w:t>”</w:t>
      </w:r>
      <w:r w:rsidR="00F677EA" w:rsidRPr="00BC5554">
        <w:t>机器人</w:t>
      </w:r>
      <w:r w:rsidR="00F677EA">
        <w:rPr>
          <w:rFonts w:hint="eastAsia"/>
        </w:rPr>
        <w:t>的位置坐标。超声波的内部结构如下图所示：</w:t>
      </w:r>
    </w:p>
    <w:p w:rsidR="00A24A1A" w:rsidRDefault="00A24A1A" w:rsidP="00D073F2">
      <w:pPr>
        <w:ind w:firstLine="420"/>
      </w:pPr>
    </w:p>
    <w:p w:rsidR="00A24A1A" w:rsidRDefault="00A24A1A" w:rsidP="00D073F2">
      <w:pPr>
        <w:ind w:firstLine="420"/>
        <w:rPr>
          <w:b/>
        </w:rPr>
      </w:pPr>
      <w:r>
        <w:rPr>
          <w:rFonts w:hint="eastAsia"/>
          <w:b/>
          <w:noProof/>
        </w:rPr>
        <w:lastRenderedPageBreak/>
        <w:drawing>
          <wp:inline distT="0" distB="0" distL="0" distR="0">
            <wp:extent cx="4438096" cy="2571429"/>
            <wp:effectExtent l="19050" t="0" r="554" b="0"/>
            <wp:docPr id="8" name="图片 7" descr="TIM截图20170709135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70709135419.png"/>
                    <pic:cNvPicPr/>
                  </pic:nvPicPr>
                  <pic:blipFill>
                    <a:blip r:embed="rId17" cstate="print"/>
                    <a:stretch>
                      <a:fillRect/>
                    </a:stretch>
                  </pic:blipFill>
                  <pic:spPr>
                    <a:xfrm>
                      <a:off x="0" y="0"/>
                      <a:ext cx="4438096" cy="2571429"/>
                    </a:xfrm>
                    <a:prstGeom prst="rect">
                      <a:avLst/>
                    </a:prstGeom>
                  </pic:spPr>
                </pic:pic>
              </a:graphicData>
            </a:graphic>
          </wp:inline>
        </w:drawing>
      </w:r>
    </w:p>
    <w:p w:rsidR="00A24A1A" w:rsidRDefault="00A24A1A" w:rsidP="00D073F2">
      <w:pPr>
        <w:ind w:firstLine="420"/>
        <w:rPr>
          <w:b/>
        </w:rPr>
      </w:pPr>
    </w:p>
    <w:p w:rsidR="00CF732C" w:rsidRDefault="00CF732C" w:rsidP="00D56F5D">
      <w:pPr>
        <w:rPr>
          <w:b/>
        </w:rPr>
      </w:pPr>
    </w:p>
    <w:p w:rsidR="00FB7839" w:rsidRDefault="00CF732C" w:rsidP="00D56F5D">
      <w:pPr>
        <w:rPr>
          <w:b/>
        </w:rPr>
      </w:pPr>
      <w:r>
        <w:rPr>
          <w:rFonts w:hint="eastAsia"/>
          <w:b/>
        </w:rPr>
        <w:t>3.7</w:t>
      </w:r>
      <w:r w:rsidR="00DB3150">
        <w:rPr>
          <w:rFonts w:hint="eastAsia"/>
          <w:b/>
        </w:rPr>
        <w:t xml:space="preserve">   </w:t>
      </w:r>
      <w:r w:rsidR="00DB3150">
        <w:rPr>
          <w:rFonts w:hint="eastAsia"/>
          <w:b/>
        </w:rPr>
        <w:t>电机驱动模块</w:t>
      </w:r>
    </w:p>
    <w:p w:rsidR="00555A7C" w:rsidRPr="00555A7C" w:rsidRDefault="00555A7C" w:rsidP="00555A7C">
      <w:r w:rsidRPr="00555A7C">
        <w:rPr>
          <w:rFonts w:hint="eastAsia"/>
        </w:rPr>
        <w:t>驱动电机模块的选定</w:t>
      </w:r>
      <w:r w:rsidR="00B4171C">
        <w:rPr>
          <w:rFonts w:hint="eastAsia"/>
        </w:rPr>
        <w:t>（</w:t>
      </w:r>
      <w:r w:rsidR="00B4171C" w:rsidRPr="00B4171C">
        <w:rPr>
          <w:rFonts w:hint="eastAsia"/>
        </w:rPr>
        <w:t>综合考虑，本设计采用方案</w:t>
      </w:r>
      <w:r w:rsidR="00B4171C" w:rsidRPr="00B4171C">
        <w:rPr>
          <w:rFonts w:hint="eastAsia"/>
        </w:rPr>
        <w:t>2</w:t>
      </w:r>
      <w:r w:rsidR="00B4171C">
        <w:rPr>
          <w:rFonts w:hint="eastAsia"/>
        </w:rPr>
        <w:t>）</w:t>
      </w:r>
      <w:r w:rsidRPr="00555A7C">
        <w:rPr>
          <w:rFonts w:hint="eastAsia"/>
        </w:rPr>
        <w:t>：</w:t>
      </w:r>
    </w:p>
    <w:p w:rsidR="00555A7C" w:rsidRPr="00555A7C" w:rsidRDefault="00555A7C" w:rsidP="00555A7C">
      <w:pPr>
        <w:ind w:left="630" w:hangingChars="300" w:hanging="630"/>
      </w:pPr>
      <w:r w:rsidRPr="00555A7C">
        <w:rPr>
          <w:rFonts w:hint="eastAsia"/>
        </w:rPr>
        <w:t>方案</w:t>
      </w:r>
      <w:r w:rsidRPr="00555A7C">
        <w:rPr>
          <w:rFonts w:hint="eastAsia"/>
        </w:rPr>
        <w:t>1</w:t>
      </w:r>
      <w:r w:rsidRPr="00555A7C">
        <w:rPr>
          <w:rFonts w:hint="eastAsia"/>
        </w:rPr>
        <w:t>：采用步进电机作为该系统的驱动电机</w:t>
      </w:r>
      <w:r w:rsidRPr="00555A7C">
        <w:rPr>
          <w:rFonts w:hint="eastAsia"/>
        </w:rPr>
        <w:t xml:space="preserve">  </w:t>
      </w:r>
      <w:r w:rsidRPr="00555A7C">
        <w:rPr>
          <w:rFonts w:hint="eastAsia"/>
        </w:rPr>
        <w:t>利用步进电机的准确定长步进性能方便的实现调速和方向的偏转，且能准确的测量速度、路程以及时间，简化编程和硬件连接的工作量。但步进电机的输出力矩较低，随转速的升高而下降，且在较高转速时会急剧下降，其转速较低，不适用于小车等有一定速度的系统。</w:t>
      </w:r>
      <w:r w:rsidRPr="00555A7C">
        <w:rPr>
          <w:rFonts w:hint="eastAsia"/>
        </w:rPr>
        <w:t xml:space="preserve">  </w:t>
      </w:r>
    </w:p>
    <w:p w:rsidR="00555A7C" w:rsidRPr="00555A7C" w:rsidRDefault="00555A7C" w:rsidP="00555A7C">
      <w:pPr>
        <w:ind w:left="630" w:hangingChars="300" w:hanging="630"/>
      </w:pPr>
      <w:r w:rsidRPr="00555A7C">
        <w:rPr>
          <w:rFonts w:hint="eastAsia"/>
        </w:rPr>
        <w:t>方案</w:t>
      </w:r>
      <w:r w:rsidRPr="00555A7C">
        <w:rPr>
          <w:rFonts w:hint="eastAsia"/>
        </w:rPr>
        <w:t>2</w:t>
      </w:r>
      <w:r w:rsidRPr="00555A7C">
        <w:rPr>
          <w:rFonts w:hint="eastAsia"/>
        </w:rPr>
        <w:t>：采用直流电机作为该系统的驱动电机</w:t>
      </w:r>
      <w:r w:rsidRPr="00555A7C">
        <w:rPr>
          <w:rFonts w:hint="eastAsia"/>
        </w:rPr>
        <w:t xml:space="preserve">  </w:t>
      </w:r>
      <w:r w:rsidRPr="00555A7C">
        <w:rPr>
          <w:rFonts w:hint="eastAsia"/>
        </w:rPr>
        <w:t>直流电机的控制方法比较简单，只需给电机的两根控制线加上适当的电压即可使电机转动起来，电压越高则电机转速越高。而且改变正负极可方便的改变电机转动的方向，方便改变小车的行进状态。对于直流电机的速度调高，可以采用改变电压的方法，也可采用</w:t>
      </w:r>
      <w:r w:rsidRPr="00555A7C">
        <w:rPr>
          <w:rFonts w:hint="eastAsia"/>
        </w:rPr>
        <w:t>PWM</w:t>
      </w:r>
      <w:r w:rsidRPr="00555A7C">
        <w:rPr>
          <w:rFonts w:hint="eastAsia"/>
        </w:rPr>
        <w:t>调速方法。</w:t>
      </w:r>
      <w:r w:rsidRPr="00555A7C">
        <w:rPr>
          <w:rFonts w:hint="eastAsia"/>
        </w:rPr>
        <w:t>PWM</w:t>
      </w:r>
      <w:r w:rsidRPr="00555A7C">
        <w:rPr>
          <w:rFonts w:hint="eastAsia"/>
        </w:rPr>
        <w:t>调速就是使加在直流电机两端的电压为方波形式，通过改变方波的占空比实现对电机转速的调节。</w:t>
      </w:r>
      <w:r w:rsidRPr="00555A7C">
        <w:rPr>
          <w:rFonts w:hint="eastAsia"/>
        </w:rPr>
        <w:t xml:space="preserve"> </w:t>
      </w:r>
    </w:p>
    <w:p w:rsidR="00555A7C" w:rsidRPr="00555A7C" w:rsidRDefault="00555A7C" w:rsidP="00555A7C">
      <w:pPr>
        <w:ind w:firstLineChars="200" w:firstLine="420"/>
      </w:pPr>
      <w:r w:rsidRPr="00555A7C">
        <w:rPr>
          <w:rFonts w:hint="eastAsia"/>
        </w:rPr>
        <w:t xml:space="preserve"> </w:t>
      </w:r>
      <w:r w:rsidRPr="00555A7C">
        <w:rPr>
          <w:rFonts w:hint="eastAsia"/>
        </w:rPr>
        <w:t>与其它调速系统相比，</w:t>
      </w:r>
      <w:r w:rsidRPr="00555A7C">
        <w:rPr>
          <w:rFonts w:hint="eastAsia"/>
        </w:rPr>
        <w:t>PWM</w:t>
      </w:r>
      <w:r w:rsidRPr="00555A7C">
        <w:rPr>
          <w:rFonts w:hint="eastAsia"/>
        </w:rPr>
        <w:t>调速系统有下列优点：</w:t>
      </w:r>
      <w:r w:rsidRPr="00555A7C">
        <w:rPr>
          <w:rFonts w:hint="eastAsia"/>
        </w:rPr>
        <w:t xml:space="preserve"> </w:t>
      </w:r>
    </w:p>
    <w:p w:rsidR="00555A7C" w:rsidRPr="00555A7C" w:rsidRDefault="00555A7C" w:rsidP="00555A7C">
      <w:pPr>
        <w:ind w:firstLineChars="200" w:firstLine="420"/>
        <w:jc w:val="left"/>
      </w:pPr>
      <w:r w:rsidRPr="00555A7C">
        <w:rPr>
          <w:rFonts w:hint="eastAsia"/>
        </w:rPr>
        <w:t xml:space="preserve"> 1. </w:t>
      </w:r>
      <w:r w:rsidRPr="00555A7C">
        <w:rPr>
          <w:rFonts w:hint="eastAsia"/>
        </w:rPr>
        <w:t>主电路简单，所用功率元件少。</w:t>
      </w:r>
    </w:p>
    <w:p w:rsidR="00555A7C" w:rsidRPr="00555A7C" w:rsidRDefault="00555A7C" w:rsidP="00555A7C">
      <w:pPr>
        <w:ind w:firstLineChars="200" w:firstLine="420"/>
        <w:jc w:val="left"/>
      </w:pPr>
      <w:r w:rsidRPr="00555A7C">
        <w:rPr>
          <w:rFonts w:hint="eastAsia"/>
        </w:rPr>
        <w:t xml:space="preserve"> 2. </w:t>
      </w:r>
      <w:r w:rsidRPr="00555A7C">
        <w:rPr>
          <w:rFonts w:hint="eastAsia"/>
        </w:rPr>
        <w:t>对噪声抵抗能力的增强是</w:t>
      </w:r>
      <w:r w:rsidRPr="00555A7C">
        <w:rPr>
          <w:rFonts w:hint="eastAsia"/>
        </w:rPr>
        <w:t>PWM</w:t>
      </w:r>
      <w:r w:rsidRPr="00555A7C">
        <w:rPr>
          <w:rFonts w:hint="eastAsia"/>
        </w:rPr>
        <w:t>相对于模拟控制的另外一个优点。</w:t>
      </w:r>
      <w:r w:rsidRPr="00555A7C">
        <w:rPr>
          <w:rFonts w:hint="eastAsia"/>
        </w:rPr>
        <w:t xml:space="preserve">  </w:t>
      </w:r>
    </w:p>
    <w:p w:rsidR="00555A7C" w:rsidRPr="00555A7C" w:rsidRDefault="00555A7C" w:rsidP="00555A7C">
      <w:pPr>
        <w:jc w:val="left"/>
      </w:pPr>
      <w:r w:rsidRPr="00555A7C">
        <w:t xml:space="preserve">     3</w:t>
      </w:r>
      <w:r w:rsidRPr="00555A7C">
        <w:rPr>
          <w:rFonts w:hint="eastAsia"/>
        </w:rPr>
        <w:t>．</w:t>
      </w:r>
      <w:r w:rsidRPr="00555A7C">
        <w:rPr>
          <w:rFonts w:hint="eastAsia"/>
        </w:rPr>
        <w:t>PWM</w:t>
      </w:r>
      <w:r w:rsidRPr="00555A7C">
        <w:rPr>
          <w:rFonts w:hint="eastAsia"/>
        </w:rPr>
        <w:t>从处理器到被控系统信号都是数字形式的，无需进行数模转换。</w:t>
      </w:r>
      <w:r w:rsidRPr="00555A7C">
        <w:t xml:space="preserve"> </w:t>
      </w:r>
    </w:p>
    <w:p w:rsidR="00555A7C" w:rsidRPr="00555A7C" w:rsidRDefault="00555A7C" w:rsidP="00555A7C">
      <w:pPr>
        <w:ind w:firstLineChars="200" w:firstLine="420"/>
        <w:jc w:val="left"/>
      </w:pPr>
      <w:r w:rsidRPr="00555A7C">
        <w:rPr>
          <w:rFonts w:hint="eastAsia"/>
        </w:rPr>
        <w:t xml:space="preserve"> 4</w:t>
      </w:r>
      <w:r w:rsidRPr="00555A7C">
        <w:rPr>
          <w:rFonts w:hint="eastAsia"/>
        </w:rPr>
        <w:t>．由于电力电子器件只工作在开关状态，主电路损耗较小，装置效率较高。</w:t>
      </w:r>
    </w:p>
    <w:p w:rsidR="00555A7C" w:rsidRPr="00B4171C" w:rsidRDefault="00555A7C" w:rsidP="00B4171C">
      <w:pPr>
        <w:ind w:firstLineChars="200" w:firstLine="420"/>
        <w:jc w:val="left"/>
      </w:pPr>
      <w:r w:rsidRPr="00555A7C">
        <w:rPr>
          <w:rFonts w:hint="eastAsia"/>
        </w:rPr>
        <w:t xml:space="preserve"> 5</w:t>
      </w:r>
      <w:r w:rsidRPr="00555A7C">
        <w:rPr>
          <w:rFonts w:hint="eastAsia"/>
        </w:rPr>
        <w:t>．低速性能好，稳定精度高，调速范围宽。</w:t>
      </w:r>
      <w:r w:rsidR="00B4171C">
        <w:rPr>
          <w:rFonts w:hint="eastAsia"/>
        </w:rPr>
        <w:t xml:space="preserve"> </w:t>
      </w:r>
    </w:p>
    <w:p w:rsidR="00555A7C" w:rsidRPr="00B4171C" w:rsidRDefault="00555A7C" w:rsidP="00555A7C">
      <w:pPr>
        <w:ind w:firstLineChars="200" w:firstLine="422"/>
        <w:jc w:val="left"/>
        <w:rPr>
          <w:b/>
        </w:rPr>
      </w:pPr>
    </w:p>
    <w:p w:rsidR="00DB3150" w:rsidRDefault="00555A7C" w:rsidP="00DB3150">
      <w:pPr>
        <w:pStyle w:val="a3"/>
      </w:pPr>
      <w:r>
        <w:rPr>
          <w:rFonts w:hint="eastAsia"/>
        </w:rPr>
        <w:t>另外，</w:t>
      </w:r>
      <w:r w:rsidR="00DB3150">
        <w:rPr>
          <w:rFonts w:hint="eastAsia"/>
        </w:rPr>
        <w:t>STM32F103C8T6</w:t>
      </w:r>
      <w:r w:rsidR="00DB3150" w:rsidRPr="003A4BAA">
        <w:t>产生的</w:t>
      </w:r>
      <w:r w:rsidR="00DB3150" w:rsidRPr="003A4BAA">
        <w:t>PWM</w:t>
      </w:r>
      <w:r w:rsidR="00DB3150" w:rsidRPr="003A4BAA">
        <w:rPr>
          <w:rFonts w:hint="eastAsia"/>
        </w:rPr>
        <w:t>，</w:t>
      </w:r>
      <w:r w:rsidR="00DB3150" w:rsidRPr="003A4BAA">
        <w:t>有效值最大为</w:t>
      </w:r>
      <w:r w:rsidR="00DB3150" w:rsidRPr="003A4BAA">
        <w:rPr>
          <w:rFonts w:hint="eastAsia"/>
        </w:rPr>
        <w:t>+</w:t>
      </w:r>
      <w:r w:rsidR="00DB3150" w:rsidRPr="003A4BAA">
        <w:t>3.3V</w:t>
      </w:r>
      <w:r w:rsidR="00DB3150" w:rsidRPr="003A4BAA">
        <w:rPr>
          <w:rFonts w:hint="eastAsia"/>
        </w:rPr>
        <w:t>，</w:t>
      </w:r>
      <w:r w:rsidR="00DB3150" w:rsidRPr="003A4BAA">
        <w:t>不足以直接驱动直流电动机的运行</w:t>
      </w:r>
      <w:r w:rsidR="00DB3150" w:rsidRPr="003A4BAA">
        <w:rPr>
          <w:rFonts w:hint="eastAsia"/>
        </w:rPr>
        <w:t>。需使用驱动器将其转换成可驱动电动机的驱动信号。设计中使用的是</w:t>
      </w:r>
      <w:r w:rsidR="00DB3150" w:rsidRPr="003A4BAA">
        <w:rPr>
          <w:rFonts w:hint="eastAsia"/>
        </w:rPr>
        <w:t>L</w:t>
      </w:r>
      <w:r w:rsidR="00DB3150" w:rsidRPr="003A4BAA">
        <w:t>298</w:t>
      </w:r>
      <w:r w:rsidR="00DB3150">
        <w:rPr>
          <w:rFonts w:hint="eastAsia"/>
        </w:rPr>
        <w:t>N</w:t>
      </w:r>
      <w:r w:rsidR="00DB3150" w:rsidRPr="003A4BAA">
        <w:t>双</w:t>
      </w:r>
      <w:r w:rsidR="00DB3150" w:rsidRPr="003A4BAA">
        <w:t>H</w:t>
      </w:r>
      <w:r w:rsidR="00DB3150" w:rsidRPr="003A4BAA">
        <w:t>桥驱动器</w:t>
      </w:r>
      <w:r w:rsidR="00DB3150" w:rsidRPr="003A4BAA">
        <w:rPr>
          <w:rFonts w:hint="eastAsia"/>
        </w:rPr>
        <w:t>。</w:t>
      </w:r>
    </w:p>
    <w:p w:rsidR="00DB3150" w:rsidRDefault="00DB3150" w:rsidP="00FF55BB">
      <w:pPr>
        <w:pStyle w:val="a3"/>
      </w:pPr>
      <w:r>
        <w:t>L298</w:t>
      </w:r>
      <w:r>
        <w:rPr>
          <w:rFonts w:hint="eastAsia"/>
        </w:rPr>
        <w:t>N</w:t>
      </w:r>
      <w:r>
        <w:t>是双</w:t>
      </w:r>
      <w:r>
        <w:t>H</w:t>
      </w:r>
      <w:r>
        <w:t>桥大电流功率集成电路</w:t>
      </w:r>
      <w:r>
        <w:rPr>
          <w:rFonts w:hint="eastAsia"/>
        </w:rPr>
        <w:t>，</w:t>
      </w:r>
      <w:r>
        <w:t>可用来驱动继电器</w:t>
      </w:r>
      <w:r>
        <w:rPr>
          <w:rFonts w:hint="eastAsia"/>
        </w:rPr>
        <w:t>、</w:t>
      </w:r>
      <w:r>
        <w:t>线圈</w:t>
      </w:r>
      <w:r>
        <w:rPr>
          <w:rFonts w:hint="eastAsia"/>
        </w:rPr>
        <w:t>、</w:t>
      </w:r>
      <w:r>
        <w:t>直流电动机和步进电动机等感性负载</w:t>
      </w:r>
      <w:r>
        <w:rPr>
          <w:rFonts w:hint="eastAsia"/>
        </w:rPr>
        <w:t>。</w:t>
      </w:r>
      <w:r>
        <w:rPr>
          <w:rFonts w:hint="eastAsia"/>
        </w:rPr>
        <w:t>STM32F103C8T6</w:t>
      </w:r>
      <w:r>
        <w:t>产生的</w:t>
      </w:r>
      <w:r>
        <w:rPr>
          <w:rFonts w:hint="eastAsia"/>
        </w:rPr>
        <w:t>3</w:t>
      </w:r>
      <w:r>
        <w:t>路</w:t>
      </w:r>
      <w:r>
        <w:t>PWM</w:t>
      </w:r>
      <w:r>
        <w:t>通过</w:t>
      </w:r>
      <w:r>
        <w:rPr>
          <w:rFonts w:hint="eastAsia"/>
        </w:rPr>
        <w:t>2</w:t>
      </w:r>
      <w:r>
        <w:t>路</w:t>
      </w:r>
      <w:r>
        <w:t>H</w:t>
      </w:r>
      <w:r>
        <w:t>桥驱动</w:t>
      </w:r>
      <w:r>
        <w:rPr>
          <w:rFonts w:hint="eastAsia"/>
        </w:rPr>
        <w:t>三</w:t>
      </w:r>
      <w:r>
        <w:t>个直流电动机</w:t>
      </w:r>
      <w:r>
        <w:rPr>
          <w:rFonts w:hint="eastAsia"/>
        </w:rPr>
        <w:t>。</w:t>
      </w:r>
      <w:r>
        <w:t>为了保护电动机</w:t>
      </w:r>
      <w:r>
        <w:rPr>
          <w:rFonts w:hint="eastAsia"/>
        </w:rPr>
        <w:t>，</w:t>
      </w:r>
      <w:r>
        <w:t>在驱动电路中加入了快速恢复二极管</w:t>
      </w:r>
      <w:r>
        <w:rPr>
          <w:rFonts w:hint="eastAsia"/>
        </w:rPr>
        <w:t>。</w:t>
      </w:r>
      <w:r>
        <w:t>电动机驱动电路图如下</w:t>
      </w:r>
      <w:r>
        <w:rPr>
          <w:rFonts w:hint="eastAsia"/>
        </w:rPr>
        <w:t>：</w:t>
      </w:r>
    </w:p>
    <w:p w:rsidR="004C7FD2" w:rsidRDefault="004C7FD2" w:rsidP="00FF55BB">
      <w:pPr>
        <w:pStyle w:val="a3"/>
      </w:pPr>
    </w:p>
    <w:p w:rsidR="00FF55BB" w:rsidRDefault="00FF55BB" w:rsidP="00FF55BB">
      <w:pPr>
        <w:pStyle w:val="a3"/>
      </w:pPr>
    </w:p>
    <w:p w:rsidR="00675459" w:rsidRDefault="00DB3150" w:rsidP="00F9361F">
      <w:pPr>
        <w:ind w:firstLineChars="200" w:firstLine="420"/>
      </w:pPr>
      <w:r w:rsidRPr="00494729">
        <w:rPr>
          <w:noProof/>
        </w:rPr>
        <w:lastRenderedPageBreak/>
        <w:drawing>
          <wp:inline distT="0" distB="0" distL="0" distR="0">
            <wp:extent cx="2287823" cy="1591294"/>
            <wp:effectExtent l="1905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305616" cy="1603670"/>
                    </a:xfrm>
                    <a:prstGeom prst="rect">
                      <a:avLst/>
                    </a:prstGeom>
                  </pic:spPr>
                </pic:pic>
              </a:graphicData>
            </a:graphic>
          </wp:inline>
        </w:drawing>
      </w:r>
      <w:r w:rsidRPr="00494729">
        <w:rPr>
          <w:noProof/>
        </w:rPr>
        <w:drawing>
          <wp:inline distT="0" distB="0" distL="0" distR="0">
            <wp:extent cx="2569771" cy="1600841"/>
            <wp:effectExtent l="19050" t="0" r="1979" b="0"/>
            <wp:docPr id="9" name="图片 7" descr="TIM截图2017063016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70630163556.png"/>
                    <pic:cNvPicPr/>
                  </pic:nvPicPr>
                  <pic:blipFill>
                    <a:blip r:embed="rId19" cstate="print"/>
                    <a:stretch>
                      <a:fillRect/>
                    </a:stretch>
                  </pic:blipFill>
                  <pic:spPr>
                    <a:xfrm>
                      <a:off x="0" y="0"/>
                      <a:ext cx="2569242" cy="1600512"/>
                    </a:xfrm>
                    <a:prstGeom prst="rect">
                      <a:avLst/>
                    </a:prstGeom>
                  </pic:spPr>
                </pic:pic>
              </a:graphicData>
            </a:graphic>
          </wp:inline>
        </w:drawing>
      </w:r>
    </w:p>
    <w:p w:rsidR="004C7FD2" w:rsidRDefault="004C7FD2" w:rsidP="00F9361F">
      <w:pPr>
        <w:ind w:firstLineChars="200" w:firstLine="420"/>
      </w:pPr>
    </w:p>
    <w:p w:rsidR="007950C1" w:rsidRDefault="007950C1" w:rsidP="00F9361F">
      <w:pPr>
        <w:ind w:firstLineChars="200" w:firstLine="420"/>
      </w:pPr>
    </w:p>
    <w:p w:rsidR="007950C1" w:rsidRDefault="00CF732C" w:rsidP="007950C1">
      <w:pPr>
        <w:rPr>
          <w:b/>
        </w:rPr>
      </w:pPr>
      <w:r>
        <w:rPr>
          <w:rFonts w:hint="eastAsia"/>
          <w:b/>
        </w:rPr>
        <w:t>3.8</w:t>
      </w:r>
      <w:r w:rsidR="007950C1">
        <w:rPr>
          <w:rFonts w:hint="eastAsia"/>
          <w:b/>
        </w:rPr>
        <w:t xml:space="preserve">   </w:t>
      </w:r>
      <w:r w:rsidR="007950C1">
        <w:rPr>
          <w:rFonts w:hint="eastAsia"/>
          <w:b/>
        </w:rPr>
        <w:t>陀螺仪磁力计模块</w:t>
      </w:r>
    </w:p>
    <w:p w:rsidR="007950C1" w:rsidRDefault="00521581" w:rsidP="00A40BF8">
      <w:pPr>
        <w:pStyle w:val="a3"/>
      </w:pPr>
      <w:r w:rsidRPr="0080146B">
        <w:rPr>
          <w:rFonts w:hint="eastAsia"/>
        </w:rPr>
        <w:t>采用</w:t>
      </w:r>
      <w:r w:rsidRPr="0080146B">
        <w:rPr>
          <w:rFonts w:hint="eastAsia"/>
        </w:rPr>
        <w:t>MPU6050</w:t>
      </w:r>
      <w:r>
        <w:rPr>
          <w:rFonts w:hint="eastAsia"/>
        </w:rPr>
        <w:t>封装组件免除组合陀螺仪与加速器时间轴之差的问题，减少了大量的封装空间。</w:t>
      </w:r>
      <w:r w:rsidRPr="007B11AB">
        <w:rPr>
          <w:rFonts w:hint="eastAsia"/>
        </w:rPr>
        <w:t>该类器件内部两类传感器采用统一的时钟，传感器测得的原始数据</w:t>
      </w:r>
      <w:r>
        <w:rPr>
          <w:rFonts w:hint="eastAsia"/>
        </w:rPr>
        <w:t>进行</w:t>
      </w:r>
      <w:r w:rsidRPr="007B11AB">
        <w:rPr>
          <w:rFonts w:hint="eastAsia"/>
        </w:rPr>
        <w:t>相应的处理后以数字的形式由</w:t>
      </w:r>
      <w:r w:rsidRPr="007B11AB">
        <w:rPr>
          <w:rFonts w:hint="eastAsia"/>
        </w:rPr>
        <w:t>I</w:t>
      </w:r>
      <w:r w:rsidRPr="00A40BF8">
        <w:rPr>
          <w:rFonts w:hint="eastAsia"/>
        </w:rPr>
        <w:t>2</w:t>
      </w:r>
      <w:r w:rsidRPr="007B11AB">
        <w:rPr>
          <w:rFonts w:hint="eastAsia"/>
        </w:rPr>
        <w:t xml:space="preserve">C </w:t>
      </w:r>
      <w:r w:rsidRPr="007B11AB">
        <w:rPr>
          <w:rFonts w:hint="eastAsia"/>
        </w:rPr>
        <w:t>接口输出。</w:t>
      </w:r>
      <w:r>
        <w:rPr>
          <w:rFonts w:hint="eastAsia"/>
        </w:rPr>
        <w:t>其</w:t>
      </w:r>
      <w:r w:rsidRPr="007B11AB">
        <w:rPr>
          <w:rFonts w:hint="eastAsia"/>
        </w:rPr>
        <w:t>内置可程控的中断系统可支持快速下降中断、零动作感应中断、摇动感应事件及触击感应事件等。该器件内建的频率产生器在所有温度范围（</w:t>
      </w:r>
      <w:r w:rsidRPr="007B11AB">
        <w:rPr>
          <w:rFonts w:hint="eastAsia"/>
        </w:rPr>
        <w:t>-40</w:t>
      </w:r>
      <w:r w:rsidRPr="007B11AB">
        <w:rPr>
          <w:rFonts w:hint="eastAsia"/>
        </w:rPr>
        <w:t>°</w:t>
      </w:r>
      <w:r>
        <w:rPr>
          <w:rFonts w:hint="eastAsia"/>
        </w:rPr>
        <w:t xml:space="preserve">~ </w:t>
      </w:r>
      <w:r>
        <w:t xml:space="preserve"> </w:t>
      </w:r>
      <w:r w:rsidRPr="007B11AB">
        <w:rPr>
          <w:rFonts w:hint="eastAsia"/>
        </w:rPr>
        <w:t>+85</w:t>
      </w:r>
      <w:r w:rsidRPr="007B11AB">
        <w:rPr>
          <w:rFonts w:hint="eastAsia"/>
        </w:rPr>
        <w:t>°）仅有</w:t>
      </w:r>
      <w:r w:rsidRPr="007B11AB">
        <w:rPr>
          <w:rFonts w:hint="eastAsia"/>
        </w:rPr>
        <w:t xml:space="preserve"> </w:t>
      </w:r>
      <w:r w:rsidRPr="007B11AB">
        <w:rPr>
          <w:rFonts w:hint="eastAsia"/>
        </w:rPr>
        <w:t>±</w:t>
      </w:r>
      <w:r w:rsidRPr="007B11AB">
        <w:rPr>
          <w:rFonts w:hint="eastAsia"/>
        </w:rPr>
        <w:t>1%</w:t>
      </w:r>
      <w:r w:rsidRPr="007B11AB">
        <w:rPr>
          <w:rFonts w:hint="eastAsia"/>
        </w:rPr>
        <w:t>的频率变化。</w:t>
      </w:r>
    </w:p>
    <w:p w:rsidR="00A40BF8" w:rsidRDefault="004C7FD2" w:rsidP="00A40BF8">
      <w:pPr>
        <w:ind w:firstLine="420"/>
        <w:rPr>
          <w:rFonts w:asciiTheme="majorEastAsia" w:eastAsiaTheme="majorEastAsia" w:hAnsiTheme="majorEastAsia"/>
          <w:b/>
          <w:szCs w:val="21"/>
        </w:rPr>
      </w:pPr>
      <w:r>
        <w:rPr>
          <w:rFonts w:asciiTheme="majorEastAsia" w:eastAsiaTheme="majorEastAsia" w:hAnsiTheme="majorEastAsia" w:hint="eastAsia"/>
          <w:b/>
          <w:szCs w:val="21"/>
        </w:rPr>
        <w:t>（1）</w:t>
      </w:r>
      <w:r w:rsidR="00A40BF8" w:rsidRPr="00A40BF8">
        <w:rPr>
          <w:rFonts w:asciiTheme="majorEastAsia" w:eastAsiaTheme="majorEastAsia" w:hAnsiTheme="majorEastAsia" w:hint="eastAsia"/>
          <w:b/>
          <w:szCs w:val="21"/>
        </w:rPr>
        <w:t xml:space="preserve"> DMP算法原理</w:t>
      </w:r>
    </w:p>
    <w:p w:rsidR="00A40BF8" w:rsidRDefault="00A40BF8" w:rsidP="00A40BF8">
      <w:pPr>
        <w:pStyle w:val="1"/>
        <w:spacing w:line="360" w:lineRule="auto"/>
        <w:rPr>
          <w:rFonts w:asciiTheme="minorHAnsi" w:eastAsiaTheme="minorEastAsia" w:hAnsiTheme="minorHAnsi" w:cstheme="minorBidi"/>
          <w:sz w:val="21"/>
        </w:rPr>
      </w:pPr>
      <w:r w:rsidRPr="00A40BF8">
        <w:rPr>
          <w:rFonts w:asciiTheme="minorHAnsi" w:eastAsiaTheme="minorEastAsia" w:hAnsiTheme="minorHAnsi" w:cstheme="minorBidi" w:hint="eastAsia"/>
          <w:sz w:val="21"/>
        </w:rPr>
        <w:t>通过陀螺仪数据输出寄存器和加速度传感器数据输出寄存器获取</w:t>
      </w:r>
      <w:r w:rsidRPr="00A40BF8">
        <w:rPr>
          <w:rFonts w:asciiTheme="minorHAnsi" w:eastAsiaTheme="minorEastAsia" w:hAnsiTheme="minorHAnsi" w:cstheme="minorBidi" w:hint="eastAsia"/>
          <w:sz w:val="21"/>
        </w:rPr>
        <w:t>MPU6050</w:t>
      </w:r>
      <w:r w:rsidRPr="00A40BF8">
        <w:rPr>
          <w:rFonts w:asciiTheme="minorHAnsi" w:eastAsiaTheme="minorEastAsia" w:hAnsiTheme="minorHAnsi" w:cstheme="minorBidi" w:hint="eastAsia"/>
          <w:sz w:val="21"/>
        </w:rPr>
        <w:t>加速度传感器和陀螺仪的原始数据，结合</w:t>
      </w:r>
      <w:r w:rsidRPr="00A40BF8">
        <w:rPr>
          <w:rFonts w:asciiTheme="minorHAnsi" w:eastAsiaTheme="minorEastAsia" w:hAnsiTheme="minorHAnsi" w:cstheme="minorBidi" w:hint="eastAsia"/>
          <w:sz w:val="21"/>
        </w:rPr>
        <w:t>MPU6050</w:t>
      </w:r>
      <w:r w:rsidRPr="00A40BF8">
        <w:rPr>
          <w:rFonts w:asciiTheme="minorHAnsi" w:eastAsiaTheme="minorEastAsia" w:hAnsiTheme="minorHAnsi" w:cstheme="minorBidi" w:hint="eastAsia"/>
          <w:sz w:val="21"/>
        </w:rPr>
        <w:t>的</w:t>
      </w:r>
      <w:r w:rsidRPr="00A40BF8">
        <w:rPr>
          <w:rFonts w:asciiTheme="minorHAnsi" w:eastAsiaTheme="minorEastAsia" w:hAnsiTheme="minorHAnsi" w:cstheme="minorBidi" w:hint="eastAsia"/>
          <w:sz w:val="21"/>
        </w:rPr>
        <w:t>DMP</w:t>
      </w:r>
      <w:r>
        <w:rPr>
          <w:rFonts w:asciiTheme="minorHAnsi" w:eastAsiaTheme="minorEastAsia" w:hAnsiTheme="minorHAnsi" w:cstheme="minorBidi" w:hint="eastAsia"/>
          <w:sz w:val="21"/>
        </w:rPr>
        <w:t>，可以将我们的原始数据，直接转换成四元数输出，在</w:t>
      </w:r>
      <w:r w:rsidRPr="00A40BF8">
        <w:rPr>
          <w:rFonts w:asciiTheme="minorHAnsi" w:eastAsiaTheme="minorEastAsia" w:hAnsiTheme="minorHAnsi" w:cstheme="minorBidi" w:hint="eastAsia"/>
          <w:sz w:val="21"/>
        </w:rPr>
        <w:t>得到四元数之后，</w:t>
      </w:r>
      <w:r>
        <w:rPr>
          <w:rFonts w:asciiTheme="minorHAnsi" w:eastAsiaTheme="minorEastAsia" w:hAnsiTheme="minorHAnsi" w:cstheme="minorBidi" w:hint="eastAsia"/>
          <w:sz w:val="21"/>
        </w:rPr>
        <w:t>利用相应的计算公式</w:t>
      </w:r>
      <w:r w:rsidRPr="00A40BF8">
        <w:rPr>
          <w:rFonts w:asciiTheme="minorHAnsi" w:eastAsiaTheme="minorEastAsia" w:hAnsiTheme="minorHAnsi" w:cstheme="minorBidi" w:hint="eastAsia"/>
          <w:sz w:val="21"/>
        </w:rPr>
        <w:t>就可以很方便的计算出欧拉角，从而得到</w:t>
      </w:r>
      <w:r w:rsidRPr="00A40BF8">
        <w:rPr>
          <w:rFonts w:asciiTheme="minorHAnsi" w:eastAsiaTheme="minorEastAsia" w:hAnsiTheme="minorHAnsi" w:cstheme="minorBidi" w:hint="eastAsia"/>
          <w:sz w:val="21"/>
        </w:rPr>
        <w:t>Yaw</w:t>
      </w:r>
      <w:r w:rsidRPr="00A40BF8">
        <w:rPr>
          <w:rFonts w:asciiTheme="minorHAnsi" w:eastAsiaTheme="minorEastAsia" w:hAnsiTheme="minorHAnsi" w:cstheme="minorBidi" w:hint="eastAsia"/>
          <w:sz w:val="21"/>
        </w:rPr>
        <w:t>、</w:t>
      </w:r>
      <w:r w:rsidRPr="00A40BF8">
        <w:rPr>
          <w:rFonts w:asciiTheme="minorHAnsi" w:eastAsiaTheme="minorEastAsia" w:hAnsiTheme="minorHAnsi" w:cstheme="minorBidi" w:hint="eastAsia"/>
          <w:sz w:val="21"/>
        </w:rPr>
        <w:t>Roll</w:t>
      </w:r>
      <w:r w:rsidRPr="00A40BF8">
        <w:rPr>
          <w:rFonts w:asciiTheme="minorHAnsi" w:eastAsiaTheme="minorEastAsia" w:hAnsiTheme="minorHAnsi" w:cstheme="minorBidi" w:hint="eastAsia"/>
          <w:sz w:val="21"/>
        </w:rPr>
        <w:t>和</w:t>
      </w:r>
      <w:r w:rsidRPr="00A40BF8">
        <w:rPr>
          <w:rFonts w:asciiTheme="minorHAnsi" w:eastAsiaTheme="minorEastAsia" w:hAnsiTheme="minorHAnsi" w:cstheme="minorBidi" w:hint="eastAsia"/>
          <w:sz w:val="21"/>
        </w:rPr>
        <w:t>Pitch</w:t>
      </w:r>
      <w:r w:rsidRPr="00A40BF8">
        <w:rPr>
          <w:rFonts w:asciiTheme="minorHAnsi" w:eastAsiaTheme="minorEastAsia" w:hAnsiTheme="minorHAnsi" w:cstheme="minorBidi" w:hint="eastAsia"/>
          <w:sz w:val="21"/>
        </w:rPr>
        <w:t>。</w:t>
      </w:r>
    </w:p>
    <w:p w:rsidR="00A40BF8" w:rsidRDefault="00A40BF8" w:rsidP="00A40BF8">
      <w:pPr>
        <w:pStyle w:val="1"/>
        <w:spacing w:line="360" w:lineRule="auto"/>
        <w:rPr>
          <w:rFonts w:asciiTheme="minorHAnsi" w:eastAsiaTheme="minorEastAsia" w:hAnsiTheme="minorHAnsi" w:cstheme="minorBidi"/>
          <w:sz w:val="21"/>
        </w:rPr>
      </w:pPr>
      <w:r>
        <w:rPr>
          <w:rFonts w:asciiTheme="minorHAnsi" w:eastAsiaTheme="minorEastAsia" w:hAnsiTheme="minorHAnsi" w:cstheme="minorBidi"/>
          <w:noProof/>
          <w:sz w:val="21"/>
        </w:rPr>
        <w:drawing>
          <wp:inline distT="0" distB="0" distL="0" distR="0">
            <wp:extent cx="4219575" cy="2514600"/>
            <wp:effectExtent l="19050" t="0" r="9525" b="0"/>
            <wp:docPr id="3" name="图片 2" descr="TIM截图2017070910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70709101507.png"/>
                    <pic:cNvPicPr/>
                  </pic:nvPicPr>
                  <pic:blipFill>
                    <a:blip r:embed="rId20" cstate="print"/>
                    <a:stretch>
                      <a:fillRect/>
                    </a:stretch>
                  </pic:blipFill>
                  <pic:spPr>
                    <a:xfrm>
                      <a:off x="0" y="0"/>
                      <a:ext cx="4219575" cy="2514600"/>
                    </a:xfrm>
                    <a:prstGeom prst="rect">
                      <a:avLst/>
                    </a:prstGeom>
                  </pic:spPr>
                </pic:pic>
              </a:graphicData>
            </a:graphic>
          </wp:inline>
        </w:drawing>
      </w:r>
    </w:p>
    <w:p w:rsidR="004C7FD2" w:rsidRPr="00A40BF8" w:rsidRDefault="004C7FD2" w:rsidP="00A40BF8">
      <w:pPr>
        <w:pStyle w:val="1"/>
        <w:spacing w:line="360" w:lineRule="auto"/>
        <w:rPr>
          <w:rFonts w:asciiTheme="minorHAnsi" w:eastAsiaTheme="minorEastAsia" w:hAnsiTheme="minorHAnsi" w:cstheme="minorBidi"/>
          <w:sz w:val="21"/>
        </w:rPr>
      </w:pPr>
    </w:p>
    <w:p w:rsidR="007950C1" w:rsidRDefault="004C7FD2" w:rsidP="004C7FD2">
      <w:pPr>
        <w:ind w:firstLine="420"/>
        <w:rPr>
          <w:rFonts w:asciiTheme="majorEastAsia" w:eastAsiaTheme="majorEastAsia" w:hAnsiTheme="majorEastAsia"/>
          <w:b/>
          <w:szCs w:val="21"/>
        </w:rPr>
      </w:pPr>
      <w:r w:rsidRPr="004C7FD2">
        <w:rPr>
          <w:rFonts w:asciiTheme="majorEastAsia" w:eastAsiaTheme="majorEastAsia" w:hAnsiTheme="majorEastAsia" w:hint="eastAsia"/>
          <w:b/>
          <w:szCs w:val="21"/>
        </w:rPr>
        <w:t>（2）</w:t>
      </w:r>
      <w:r w:rsidRPr="004C7FD2">
        <w:rPr>
          <w:rFonts w:asciiTheme="majorEastAsia" w:eastAsiaTheme="majorEastAsia" w:hAnsiTheme="majorEastAsia"/>
          <w:b/>
          <w:szCs w:val="21"/>
        </w:rPr>
        <w:t>AHRS</w:t>
      </w:r>
    </w:p>
    <w:p w:rsidR="004C7FD2" w:rsidRPr="00452B61" w:rsidRDefault="004C7FD2" w:rsidP="00452B61">
      <w:pPr>
        <w:pStyle w:val="1"/>
        <w:spacing w:line="360" w:lineRule="auto"/>
        <w:rPr>
          <w:rFonts w:asciiTheme="minorHAnsi" w:eastAsiaTheme="minorEastAsia" w:hAnsiTheme="minorHAnsi" w:cstheme="minorBidi"/>
          <w:sz w:val="21"/>
        </w:rPr>
      </w:pPr>
      <w:r w:rsidRPr="00452B61">
        <w:rPr>
          <w:rFonts w:asciiTheme="minorHAnsi" w:eastAsiaTheme="minorEastAsia" w:hAnsiTheme="minorHAnsi" w:cstheme="minorBidi" w:hint="eastAsia"/>
          <w:sz w:val="21"/>
        </w:rPr>
        <w:t>AHRS</w:t>
      </w:r>
      <w:r w:rsidRPr="00452B61">
        <w:rPr>
          <w:rFonts w:asciiTheme="minorHAnsi" w:eastAsiaTheme="minorEastAsia" w:hAnsiTheme="minorHAnsi" w:cstheme="minorBidi" w:hint="eastAsia"/>
          <w:sz w:val="21"/>
        </w:rPr>
        <w:t>称为航姿参考系统，包括多个轴向传感器，能够为飞行器提供航向，横滚和侧翻信息，这类系统用来为飞行器提供准确可靠的姿态与航行信息。</w:t>
      </w:r>
    </w:p>
    <w:p w:rsidR="004C7FD2" w:rsidRDefault="004C7FD2" w:rsidP="004C7FD2">
      <w:pPr>
        <w:ind w:firstLine="420"/>
        <w:jc w:val="center"/>
        <w:rPr>
          <w:rFonts w:asciiTheme="majorEastAsia" w:eastAsiaTheme="majorEastAsia" w:hAnsiTheme="majorEastAsia"/>
          <w:b/>
          <w:szCs w:val="21"/>
        </w:rPr>
      </w:pPr>
      <w:r w:rsidRPr="004C7FD2">
        <w:rPr>
          <w:rFonts w:asciiTheme="majorEastAsia" w:eastAsiaTheme="majorEastAsia" w:hAnsiTheme="majorEastAsia"/>
          <w:b/>
          <w:noProof/>
          <w:szCs w:val="21"/>
        </w:rPr>
        <w:lastRenderedPageBreak/>
        <w:drawing>
          <wp:inline distT="0" distB="0" distL="0" distR="0">
            <wp:extent cx="2857500" cy="1885950"/>
            <wp:effectExtent l="0" t="0" r="0" b="0"/>
            <wp:docPr id="6" name="图片 9" descr="说明: AHRS 航姿参考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AHRS 航姿参考系统"/>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4C7FD2" w:rsidRDefault="004C7FD2" w:rsidP="004C7FD2">
      <w:pPr>
        <w:ind w:firstLine="420"/>
        <w:rPr>
          <w:rFonts w:ascii="宋体" w:hAnsi="宋体" w:cs="宋体"/>
        </w:rPr>
      </w:pPr>
      <w:r>
        <w:rPr>
          <w:rFonts w:asciiTheme="majorEastAsia" w:eastAsiaTheme="majorEastAsia" w:hAnsiTheme="majorEastAsia" w:hint="eastAsia"/>
          <w:b/>
          <w:szCs w:val="21"/>
        </w:rPr>
        <w:tab/>
      </w:r>
      <w:r>
        <w:rPr>
          <w:rFonts w:asciiTheme="majorEastAsia" w:eastAsiaTheme="majorEastAsia" w:hAnsiTheme="majorEastAsia" w:hint="eastAsia"/>
          <w:b/>
          <w:szCs w:val="21"/>
        </w:rPr>
        <w:tab/>
        <w:t xml:space="preserve">     </w:t>
      </w:r>
      <w:r>
        <w:rPr>
          <w:rFonts w:asciiTheme="majorEastAsia" w:eastAsiaTheme="majorEastAsia" w:hAnsiTheme="majorEastAsia" w:hint="eastAsia"/>
          <w:b/>
          <w:szCs w:val="21"/>
        </w:rPr>
        <w:tab/>
      </w:r>
      <w:r>
        <w:rPr>
          <w:rFonts w:asciiTheme="majorEastAsia" w:eastAsiaTheme="majorEastAsia" w:hAnsiTheme="majorEastAsia" w:hint="eastAsia"/>
          <w:b/>
          <w:szCs w:val="21"/>
        </w:rPr>
        <w:tab/>
      </w:r>
      <w:r>
        <w:rPr>
          <w:rFonts w:asciiTheme="majorEastAsia" w:eastAsiaTheme="majorEastAsia" w:hAnsiTheme="majorEastAsia" w:hint="eastAsia"/>
          <w:b/>
          <w:szCs w:val="21"/>
        </w:rPr>
        <w:tab/>
      </w:r>
      <w:r>
        <w:rPr>
          <w:rFonts w:asciiTheme="majorEastAsia" w:eastAsiaTheme="majorEastAsia" w:hAnsiTheme="majorEastAsia" w:hint="eastAsia"/>
          <w:b/>
          <w:szCs w:val="21"/>
        </w:rPr>
        <w:tab/>
      </w:r>
      <w:r>
        <w:rPr>
          <w:rFonts w:asciiTheme="majorEastAsia" w:eastAsiaTheme="majorEastAsia" w:hAnsiTheme="majorEastAsia" w:hint="eastAsia"/>
          <w:b/>
          <w:szCs w:val="21"/>
        </w:rPr>
        <w:tab/>
      </w:r>
      <w:r w:rsidRPr="003A6599">
        <w:rPr>
          <w:rFonts w:ascii="宋体" w:hAnsi="宋体" w:cs="宋体" w:hint="eastAsia"/>
        </w:rPr>
        <w:t>航姿参考系统</w:t>
      </w:r>
    </w:p>
    <w:p w:rsidR="004C7FD2" w:rsidRDefault="00452B61" w:rsidP="00452B61">
      <w:pPr>
        <w:pStyle w:val="1"/>
        <w:spacing w:line="360" w:lineRule="auto"/>
        <w:ind w:firstLineChars="0" w:firstLine="0"/>
        <w:rPr>
          <w:rFonts w:asciiTheme="minorHAnsi" w:eastAsiaTheme="minorEastAsia" w:hAnsiTheme="minorHAnsi" w:cstheme="minorBidi"/>
          <w:sz w:val="21"/>
        </w:rPr>
      </w:pPr>
      <w:r w:rsidRPr="00452B61">
        <w:rPr>
          <w:rFonts w:asciiTheme="minorHAnsi" w:eastAsiaTheme="minorEastAsia" w:hAnsiTheme="minorHAnsi" w:cstheme="minorBidi" w:hint="eastAsia"/>
          <w:sz w:val="21"/>
        </w:rPr>
        <w:t>其中</w:t>
      </w:r>
      <w:r>
        <w:rPr>
          <w:rFonts w:asciiTheme="minorHAnsi" w:eastAsiaTheme="minorEastAsia" w:hAnsiTheme="minorHAnsi" w:cstheme="minorBidi" w:hint="eastAsia"/>
          <w:sz w:val="21"/>
        </w:rPr>
        <w:t>，磁力计用于修正</w:t>
      </w:r>
      <w:r>
        <w:rPr>
          <w:rFonts w:asciiTheme="minorHAnsi" w:eastAsiaTheme="minorEastAsia" w:hAnsiTheme="minorHAnsi" w:cstheme="minorBidi" w:hint="eastAsia"/>
          <w:sz w:val="21"/>
        </w:rPr>
        <w:t>MPU6050</w:t>
      </w:r>
      <w:r>
        <w:rPr>
          <w:rFonts w:asciiTheme="minorHAnsi" w:eastAsiaTheme="minorEastAsia" w:hAnsiTheme="minorHAnsi" w:cstheme="minorBidi" w:hint="eastAsia"/>
          <w:sz w:val="21"/>
        </w:rPr>
        <w:t>的累计误差，使得到的</w:t>
      </w:r>
      <w:r>
        <w:rPr>
          <w:rFonts w:asciiTheme="minorHAnsi" w:eastAsiaTheme="minorEastAsia" w:hAnsiTheme="minorHAnsi" w:cstheme="minorBidi" w:hint="eastAsia"/>
          <w:sz w:val="21"/>
        </w:rPr>
        <w:t>Yaw</w:t>
      </w:r>
      <w:r w:rsidRPr="00A40BF8">
        <w:rPr>
          <w:rFonts w:asciiTheme="minorHAnsi" w:eastAsiaTheme="minorEastAsia" w:hAnsiTheme="minorHAnsi" w:cstheme="minorBidi" w:hint="eastAsia"/>
          <w:sz w:val="21"/>
        </w:rPr>
        <w:t>、</w:t>
      </w:r>
      <w:r w:rsidRPr="00A40BF8">
        <w:rPr>
          <w:rFonts w:asciiTheme="minorHAnsi" w:eastAsiaTheme="minorEastAsia" w:hAnsiTheme="minorHAnsi" w:cstheme="minorBidi" w:hint="eastAsia"/>
          <w:sz w:val="21"/>
        </w:rPr>
        <w:t>Roll</w:t>
      </w:r>
      <w:r w:rsidRPr="00A40BF8">
        <w:rPr>
          <w:rFonts w:asciiTheme="minorHAnsi" w:eastAsiaTheme="minorEastAsia" w:hAnsiTheme="minorHAnsi" w:cstheme="minorBidi" w:hint="eastAsia"/>
          <w:sz w:val="21"/>
        </w:rPr>
        <w:t>和</w:t>
      </w:r>
      <w:r w:rsidRPr="00A40BF8">
        <w:rPr>
          <w:rFonts w:asciiTheme="minorHAnsi" w:eastAsiaTheme="minorEastAsia" w:hAnsiTheme="minorHAnsi" w:cstheme="minorBidi" w:hint="eastAsia"/>
          <w:sz w:val="21"/>
        </w:rPr>
        <w:t>Pitch</w:t>
      </w:r>
      <w:r>
        <w:rPr>
          <w:rFonts w:asciiTheme="minorHAnsi" w:eastAsiaTheme="minorEastAsia" w:hAnsiTheme="minorHAnsi" w:cstheme="minorBidi" w:hint="eastAsia"/>
          <w:sz w:val="21"/>
        </w:rPr>
        <w:t>数据更加精确。</w:t>
      </w:r>
    </w:p>
    <w:p w:rsidR="00452B61" w:rsidRDefault="00452B61" w:rsidP="00452B61">
      <w:pPr>
        <w:pStyle w:val="1"/>
        <w:spacing w:line="360" w:lineRule="auto"/>
        <w:ind w:firstLineChars="0" w:firstLine="0"/>
        <w:rPr>
          <w:rFonts w:asciiTheme="minorHAnsi" w:eastAsiaTheme="minorEastAsia" w:hAnsiTheme="minorHAnsi" w:cstheme="minorBidi"/>
          <w:sz w:val="21"/>
        </w:rPr>
      </w:pPr>
    </w:p>
    <w:p w:rsidR="00452B61" w:rsidRDefault="00452B61" w:rsidP="00452B61">
      <w:pPr>
        <w:rPr>
          <w:b/>
        </w:rPr>
      </w:pPr>
    </w:p>
    <w:p w:rsidR="00452B61" w:rsidRPr="00452B61" w:rsidRDefault="00452B61" w:rsidP="00452B61">
      <w:pPr>
        <w:pStyle w:val="1"/>
        <w:spacing w:line="360" w:lineRule="auto"/>
        <w:ind w:firstLineChars="0" w:firstLine="0"/>
        <w:rPr>
          <w:rFonts w:asciiTheme="minorHAnsi" w:eastAsiaTheme="minorEastAsia" w:hAnsiTheme="minorHAnsi" w:cstheme="minorBidi"/>
          <w:sz w:val="21"/>
        </w:rPr>
      </w:pPr>
    </w:p>
    <w:sectPr w:rsidR="00452B61" w:rsidRPr="00452B61" w:rsidSect="00287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075" w:rsidRDefault="00E25075" w:rsidP="006577DF">
      <w:r>
        <w:separator/>
      </w:r>
    </w:p>
  </w:endnote>
  <w:endnote w:type="continuationSeparator" w:id="0">
    <w:p w:rsidR="00E25075" w:rsidRDefault="00E25075" w:rsidP="00657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075" w:rsidRDefault="00E25075" w:rsidP="006577DF">
      <w:r>
        <w:separator/>
      </w:r>
    </w:p>
  </w:footnote>
  <w:footnote w:type="continuationSeparator" w:id="0">
    <w:p w:rsidR="00E25075" w:rsidRDefault="00E25075" w:rsidP="00657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510D1"/>
    <w:multiLevelType w:val="hybridMultilevel"/>
    <w:tmpl w:val="C26C33FC"/>
    <w:lvl w:ilvl="0" w:tplc="0F742460">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32687DB0"/>
    <w:multiLevelType w:val="hybridMultilevel"/>
    <w:tmpl w:val="0256025E"/>
    <w:lvl w:ilvl="0" w:tplc="04090001">
      <w:start w:val="1"/>
      <w:numFmt w:val="bullet"/>
      <w:lvlText w:val=""/>
      <w:lvlJc w:val="left"/>
      <w:pPr>
        <w:ind w:left="738" w:hanging="420"/>
      </w:pPr>
      <w:rPr>
        <w:rFonts w:ascii="Wingdings" w:hAnsi="Wingdings" w:hint="default"/>
      </w:rPr>
    </w:lvl>
    <w:lvl w:ilvl="1" w:tplc="04090003" w:tentative="1">
      <w:start w:val="1"/>
      <w:numFmt w:val="bullet"/>
      <w:lvlText w:val=""/>
      <w:lvlJc w:val="left"/>
      <w:pPr>
        <w:ind w:left="1158" w:hanging="420"/>
      </w:pPr>
      <w:rPr>
        <w:rFonts w:ascii="Wingdings" w:hAnsi="Wingdings" w:hint="default"/>
      </w:rPr>
    </w:lvl>
    <w:lvl w:ilvl="2" w:tplc="04090005" w:tentative="1">
      <w:start w:val="1"/>
      <w:numFmt w:val="bullet"/>
      <w:lvlText w:val=""/>
      <w:lvlJc w:val="left"/>
      <w:pPr>
        <w:ind w:left="1578" w:hanging="420"/>
      </w:pPr>
      <w:rPr>
        <w:rFonts w:ascii="Wingdings" w:hAnsi="Wingdings" w:hint="default"/>
      </w:rPr>
    </w:lvl>
    <w:lvl w:ilvl="3" w:tplc="04090001" w:tentative="1">
      <w:start w:val="1"/>
      <w:numFmt w:val="bullet"/>
      <w:lvlText w:val=""/>
      <w:lvlJc w:val="left"/>
      <w:pPr>
        <w:ind w:left="1998" w:hanging="420"/>
      </w:pPr>
      <w:rPr>
        <w:rFonts w:ascii="Wingdings" w:hAnsi="Wingdings" w:hint="default"/>
      </w:rPr>
    </w:lvl>
    <w:lvl w:ilvl="4" w:tplc="04090003" w:tentative="1">
      <w:start w:val="1"/>
      <w:numFmt w:val="bullet"/>
      <w:lvlText w:val=""/>
      <w:lvlJc w:val="left"/>
      <w:pPr>
        <w:ind w:left="2418" w:hanging="420"/>
      </w:pPr>
      <w:rPr>
        <w:rFonts w:ascii="Wingdings" w:hAnsi="Wingdings" w:hint="default"/>
      </w:rPr>
    </w:lvl>
    <w:lvl w:ilvl="5" w:tplc="04090005" w:tentative="1">
      <w:start w:val="1"/>
      <w:numFmt w:val="bullet"/>
      <w:lvlText w:val=""/>
      <w:lvlJc w:val="left"/>
      <w:pPr>
        <w:ind w:left="2838" w:hanging="420"/>
      </w:pPr>
      <w:rPr>
        <w:rFonts w:ascii="Wingdings" w:hAnsi="Wingdings" w:hint="default"/>
      </w:rPr>
    </w:lvl>
    <w:lvl w:ilvl="6" w:tplc="04090001" w:tentative="1">
      <w:start w:val="1"/>
      <w:numFmt w:val="bullet"/>
      <w:lvlText w:val=""/>
      <w:lvlJc w:val="left"/>
      <w:pPr>
        <w:ind w:left="3258" w:hanging="420"/>
      </w:pPr>
      <w:rPr>
        <w:rFonts w:ascii="Wingdings" w:hAnsi="Wingdings" w:hint="default"/>
      </w:rPr>
    </w:lvl>
    <w:lvl w:ilvl="7" w:tplc="04090003" w:tentative="1">
      <w:start w:val="1"/>
      <w:numFmt w:val="bullet"/>
      <w:lvlText w:val=""/>
      <w:lvlJc w:val="left"/>
      <w:pPr>
        <w:ind w:left="3678" w:hanging="420"/>
      </w:pPr>
      <w:rPr>
        <w:rFonts w:ascii="Wingdings" w:hAnsi="Wingdings" w:hint="default"/>
      </w:rPr>
    </w:lvl>
    <w:lvl w:ilvl="8" w:tplc="04090005" w:tentative="1">
      <w:start w:val="1"/>
      <w:numFmt w:val="bullet"/>
      <w:lvlText w:val=""/>
      <w:lvlJc w:val="left"/>
      <w:pPr>
        <w:ind w:left="4098" w:hanging="420"/>
      </w:pPr>
      <w:rPr>
        <w:rFonts w:ascii="Wingdings" w:hAnsi="Wingdings" w:hint="default"/>
      </w:rPr>
    </w:lvl>
  </w:abstractNum>
  <w:abstractNum w:abstractNumId="2">
    <w:nsid w:val="34816A9A"/>
    <w:multiLevelType w:val="hybridMultilevel"/>
    <w:tmpl w:val="06D68618"/>
    <w:lvl w:ilvl="0" w:tplc="0E041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961194"/>
    <w:multiLevelType w:val="hybridMultilevel"/>
    <w:tmpl w:val="0D248B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7D35D3F"/>
    <w:multiLevelType w:val="hybridMultilevel"/>
    <w:tmpl w:val="4E2EAE16"/>
    <w:lvl w:ilvl="0" w:tplc="22DCB8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5AAA"/>
    <w:rsid w:val="00001D65"/>
    <w:rsid w:val="00017736"/>
    <w:rsid w:val="00064A39"/>
    <w:rsid w:val="000E7AEE"/>
    <w:rsid w:val="001134D4"/>
    <w:rsid w:val="00116E00"/>
    <w:rsid w:val="00174421"/>
    <w:rsid w:val="00174BE9"/>
    <w:rsid w:val="001B0FD7"/>
    <w:rsid w:val="001F1F3C"/>
    <w:rsid w:val="001F5589"/>
    <w:rsid w:val="002437B8"/>
    <w:rsid w:val="00247943"/>
    <w:rsid w:val="002539F5"/>
    <w:rsid w:val="0027401B"/>
    <w:rsid w:val="002757FF"/>
    <w:rsid w:val="00287D0E"/>
    <w:rsid w:val="0029358D"/>
    <w:rsid w:val="00325DE2"/>
    <w:rsid w:val="00347800"/>
    <w:rsid w:val="00360201"/>
    <w:rsid w:val="00366791"/>
    <w:rsid w:val="00380600"/>
    <w:rsid w:val="003A5E91"/>
    <w:rsid w:val="003B1F62"/>
    <w:rsid w:val="004101EB"/>
    <w:rsid w:val="00415AAA"/>
    <w:rsid w:val="00431D62"/>
    <w:rsid w:val="00452B61"/>
    <w:rsid w:val="004644D1"/>
    <w:rsid w:val="004C7FD2"/>
    <w:rsid w:val="004D4D3B"/>
    <w:rsid w:val="004E6713"/>
    <w:rsid w:val="00520A89"/>
    <w:rsid w:val="00521581"/>
    <w:rsid w:val="00541A75"/>
    <w:rsid w:val="00555A7C"/>
    <w:rsid w:val="0057060D"/>
    <w:rsid w:val="005A5653"/>
    <w:rsid w:val="005B1049"/>
    <w:rsid w:val="005B1CFD"/>
    <w:rsid w:val="005C6192"/>
    <w:rsid w:val="006140D4"/>
    <w:rsid w:val="006273BB"/>
    <w:rsid w:val="006320A0"/>
    <w:rsid w:val="006417EC"/>
    <w:rsid w:val="006527ED"/>
    <w:rsid w:val="00653232"/>
    <w:rsid w:val="006577DF"/>
    <w:rsid w:val="00675459"/>
    <w:rsid w:val="006B64A6"/>
    <w:rsid w:val="006D0670"/>
    <w:rsid w:val="0070243F"/>
    <w:rsid w:val="00707F85"/>
    <w:rsid w:val="00727CB4"/>
    <w:rsid w:val="00766617"/>
    <w:rsid w:val="00773573"/>
    <w:rsid w:val="00782158"/>
    <w:rsid w:val="007950C1"/>
    <w:rsid w:val="007A26F9"/>
    <w:rsid w:val="007B54AA"/>
    <w:rsid w:val="007D7864"/>
    <w:rsid w:val="00804436"/>
    <w:rsid w:val="00822A1A"/>
    <w:rsid w:val="00832226"/>
    <w:rsid w:val="00832D5A"/>
    <w:rsid w:val="00835BF8"/>
    <w:rsid w:val="00860E4B"/>
    <w:rsid w:val="00864035"/>
    <w:rsid w:val="008840D3"/>
    <w:rsid w:val="008A5C16"/>
    <w:rsid w:val="008F1EAB"/>
    <w:rsid w:val="00920AE7"/>
    <w:rsid w:val="00931DF4"/>
    <w:rsid w:val="00986BAE"/>
    <w:rsid w:val="00986C6F"/>
    <w:rsid w:val="009916AB"/>
    <w:rsid w:val="009A688D"/>
    <w:rsid w:val="009C193E"/>
    <w:rsid w:val="00A01A78"/>
    <w:rsid w:val="00A02CFB"/>
    <w:rsid w:val="00A14B65"/>
    <w:rsid w:val="00A24A1A"/>
    <w:rsid w:val="00A24ECB"/>
    <w:rsid w:val="00A40BF8"/>
    <w:rsid w:val="00A62167"/>
    <w:rsid w:val="00B12D7B"/>
    <w:rsid w:val="00B4171C"/>
    <w:rsid w:val="00B4346A"/>
    <w:rsid w:val="00B521B1"/>
    <w:rsid w:val="00B57216"/>
    <w:rsid w:val="00B62392"/>
    <w:rsid w:val="00B76613"/>
    <w:rsid w:val="00BD1468"/>
    <w:rsid w:val="00C0385F"/>
    <w:rsid w:val="00C1729A"/>
    <w:rsid w:val="00C42E39"/>
    <w:rsid w:val="00C44746"/>
    <w:rsid w:val="00C56822"/>
    <w:rsid w:val="00C61713"/>
    <w:rsid w:val="00C74927"/>
    <w:rsid w:val="00C83691"/>
    <w:rsid w:val="00C86BE0"/>
    <w:rsid w:val="00C960F4"/>
    <w:rsid w:val="00CB6BF7"/>
    <w:rsid w:val="00CC3E4A"/>
    <w:rsid w:val="00CE117C"/>
    <w:rsid w:val="00CE4579"/>
    <w:rsid w:val="00CF732C"/>
    <w:rsid w:val="00D073F2"/>
    <w:rsid w:val="00D26089"/>
    <w:rsid w:val="00D33F44"/>
    <w:rsid w:val="00D42CC0"/>
    <w:rsid w:val="00D56F5D"/>
    <w:rsid w:val="00D66D22"/>
    <w:rsid w:val="00DB3150"/>
    <w:rsid w:val="00DD71EC"/>
    <w:rsid w:val="00E1354D"/>
    <w:rsid w:val="00E25075"/>
    <w:rsid w:val="00E93548"/>
    <w:rsid w:val="00EB43BB"/>
    <w:rsid w:val="00EC4C0E"/>
    <w:rsid w:val="00EE1A8C"/>
    <w:rsid w:val="00EF25F2"/>
    <w:rsid w:val="00F64E99"/>
    <w:rsid w:val="00F67119"/>
    <w:rsid w:val="00F677EA"/>
    <w:rsid w:val="00F9361F"/>
    <w:rsid w:val="00FB7839"/>
    <w:rsid w:val="00FE48A2"/>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BBEB31-C23E-4854-BED9-1CE7033B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D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A8C"/>
    <w:pPr>
      <w:ind w:firstLineChars="200" w:firstLine="420"/>
    </w:pPr>
  </w:style>
  <w:style w:type="paragraph" w:styleId="a4">
    <w:name w:val="header"/>
    <w:basedOn w:val="a"/>
    <w:link w:val="Char"/>
    <w:uiPriority w:val="99"/>
    <w:unhideWhenUsed/>
    <w:rsid w:val="006577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77DF"/>
    <w:rPr>
      <w:sz w:val="18"/>
      <w:szCs w:val="18"/>
    </w:rPr>
  </w:style>
  <w:style w:type="paragraph" w:styleId="a5">
    <w:name w:val="footer"/>
    <w:basedOn w:val="a"/>
    <w:link w:val="Char0"/>
    <w:uiPriority w:val="99"/>
    <w:unhideWhenUsed/>
    <w:rsid w:val="006577DF"/>
    <w:pPr>
      <w:tabs>
        <w:tab w:val="center" w:pos="4153"/>
        <w:tab w:val="right" w:pos="8306"/>
      </w:tabs>
      <w:snapToGrid w:val="0"/>
      <w:jc w:val="left"/>
    </w:pPr>
    <w:rPr>
      <w:sz w:val="18"/>
      <w:szCs w:val="18"/>
    </w:rPr>
  </w:style>
  <w:style w:type="character" w:customStyle="1" w:styleId="Char0">
    <w:name w:val="页脚 Char"/>
    <w:basedOn w:val="a0"/>
    <w:link w:val="a5"/>
    <w:uiPriority w:val="99"/>
    <w:rsid w:val="006577DF"/>
    <w:rPr>
      <w:sz w:val="18"/>
      <w:szCs w:val="18"/>
    </w:rPr>
  </w:style>
  <w:style w:type="paragraph" w:styleId="a6">
    <w:name w:val="Balloon Text"/>
    <w:basedOn w:val="a"/>
    <w:link w:val="Char1"/>
    <w:uiPriority w:val="99"/>
    <w:semiHidden/>
    <w:unhideWhenUsed/>
    <w:rsid w:val="007950C1"/>
    <w:rPr>
      <w:sz w:val="18"/>
      <w:szCs w:val="18"/>
    </w:rPr>
  </w:style>
  <w:style w:type="character" w:customStyle="1" w:styleId="Char1">
    <w:name w:val="批注框文本 Char"/>
    <w:basedOn w:val="a0"/>
    <w:link w:val="a6"/>
    <w:uiPriority w:val="99"/>
    <w:semiHidden/>
    <w:rsid w:val="007950C1"/>
    <w:rPr>
      <w:sz w:val="18"/>
      <w:szCs w:val="18"/>
    </w:rPr>
  </w:style>
  <w:style w:type="paragraph" w:customStyle="1" w:styleId="1">
    <w:name w:val="列出段落1"/>
    <w:basedOn w:val="a"/>
    <w:rsid w:val="00A40BF8"/>
    <w:pPr>
      <w:ind w:firstLineChars="200" w:firstLine="420"/>
    </w:pPr>
    <w:rPr>
      <w:rFonts w:ascii="Calibri" w:eastAsia="宋体" w:hAnsi="Calibri" w:cs="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43908">
      <w:bodyDiv w:val="1"/>
      <w:marLeft w:val="0"/>
      <w:marRight w:val="0"/>
      <w:marTop w:val="0"/>
      <w:marBottom w:val="0"/>
      <w:divBdr>
        <w:top w:val="none" w:sz="0" w:space="0" w:color="auto"/>
        <w:left w:val="none" w:sz="0" w:space="0" w:color="auto"/>
        <w:bottom w:val="none" w:sz="0" w:space="0" w:color="auto"/>
        <w:right w:val="none" w:sz="0" w:space="0" w:color="auto"/>
      </w:divBdr>
      <w:divsChild>
        <w:div w:id="1819884085">
          <w:marLeft w:val="0"/>
          <w:marRight w:val="0"/>
          <w:marTop w:val="0"/>
          <w:marBottom w:val="0"/>
          <w:divBdr>
            <w:top w:val="none" w:sz="0" w:space="0" w:color="auto"/>
            <w:left w:val="none" w:sz="0" w:space="0" w:color="auto"/>
            <w:bottom w:val="none" w:sz="0" w:space="0" w:color="auto"/>
            <w:right w:val="none" w:sz="0" w:space="0" w:color="auto"/>
          </w:divBdr>
        </w:div>
      </w:divsChild>
    </w:div>
    <w:div w:id="5110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11.vsd"/><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9</Pages>
  <Words>738</Words>
  <Characters>4211</Characters>
  <Application>Microsoft Office Word</Application>
  <DocSecurity>0</DocSecurity>
  <Lines>35</Lines>
  <Paragraphs>9</Paragraphs>
  <ScaleCrop>false</ScaleCrop>
  <Company>fsfsdfs</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但是</dc:creator>
  <cp:keywords/>
  <dc:description/>
  <cp:lastModifiedBy>Jerry</cp:lastModifiedBy>
  <cp:revision>95</cp:revision>
  <dcterms:created xsi:type="dcterms:W3CDTF">2017-06-29T01:26:00Z</dcterms:created>
  <dcterms:modified xsi:type="dcterms:W3CDTF">2017-07-09T07:06:00Z</dcterms:modified>
</cp:coreProperties>
</file>