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F8" w:rsidRPr="00097799" w:rsidRDefault="006F6A25" w:rsidP="00924D7D">
      <w:pPr>
        <w:rPr>
          <w:sz w:val="8"/>
          <w:szCs w:val="16"/>
          <w:rtl/>
        </w:rPr>
      </w:pPr>
      <w:bookmarkStart w:id="0" w:name="_GoBack"/>
      <w:bookmarkEnd w:id="0"/>
      <w:r w:rsidRPr="00097799">
        <w:rPr>
          <w:rFonts w:hint="cs"/>
          <w:sz w:val="8"/>
          <w:szCs w:val="16"/>
          <w:rtl/>
        </w:rPr>
        <w:t>מקרא:</w:t>
      </w:r>
    </w:p>
    <w:p w:rsidR="006F6A25" w:rsidRPr="00097799" w:rsidRDefault="006F6A25" w:rsidP="00924D7D">
      <w:pPr>
        <w:rPr>
          <w:sz w:val="8"/>
          <w:szCs w:val="16"/>
          <w:rtl/>
        </w:rPr>
      </w:pPr>
      <w:r w:rsidRPr="00097799">
        <w:rPr>
          <w:rFonts w:hint="cs"/>
          <w:sz w:val="8"/>
          <w:szCs w:val="16"/>
          <w:rtl/>
        </w:rPr>
        <w:t>@00 פרשה</w:t>
      </w:r>
    </w:p>
    <w:p w:rsidR="006F6A25" w:rsidRPr="00097799" w:rsidRDefault="006F6A25" w:rsidP="00924D7D">
      <w:pPr>
        <w:rPr>
          <w:sz w:val="8"/>
          <w:szCs w:val="16"/>
          <w:rtl/>
        </w:rPr>
      </w:pPr>
      <w:r w:rsidRPr="00097799">
        <w:rPr>
          <w:rFonts w:hint="cs"/>
          <w:sz w:val="8"/>
          <w:szCs w:val="16"/>
          <w:rtl/>
        </w:rPr>
        <w:t>@11 קטע אות גדול</w:t>
      </w:r>
    </w:p>
    <w:p w:rsidR="006F6A25" w:rsidRPr="00097799" w:rsidRDefault="006F6A25" w:rsidP="00924D7D">
      <w:pPr>
        <w:rPr>
          <w:sz w:val="8"/>
          <w:szCs w:val="16"/>
          <w:rtl/>
        </w:rPr>
      </w:pPr>
      <w:r w:rsidRPr="00097799">
        <w:rPr>
          <w:rFonts w:hint="cs"/>
          <w:sz w:val="8"/>
          <w:szCs w:val="16"/>
          <w:rtl/>
        </w:rPr>
        <w:t>@22 פרק ופסוק</w:t>
      </w:r>
    </w:p>
    <w:p w:rsidR="006F6A25" w:rsidRPr="00097799" w:rsidRDefault="006F6A25" w:rsidP="006F6A25">
      <w:pPr>
        <w:rPr>
          <w:sz w:val="8"/>
          <w:szCs w:val="16"/>
          <w:rtl/>
        </w:rPr>
      </w:pPr>
      <w:r w:rsidRPr="00097799">
        <w:rPr>
          <w:rFonts w:hint="cs"/>
          <w:sz w:val="8"/>
          <w:szCs w:val="16"/>
          <w:rtl/>
        </w:rPr>
        <w:t>@33 קטע אות קטן</w:t>
      </w:r>
    </w:p>
    <w:p w:rsidR="006F6A25" w:rsidRPr="00097799" w:rsidRDefault="006F6A25" w:rsidP="00924D7D">
      <w:pPr>
        <w:rPr>
          <w:sz w:val="8"/>
          <w:szCs w:val="16"/>
          <w:rtl/>
        </w:rPr>
      </w:pPr>
      <w:r w:rsidRPr="00097799">
        <w:rPr>
          <w:rFonts w:hint="cs"/>
          <w:sz w:val="8"/>
          <w:szCs w:val="16"/>
          <w:rtl/>
        </w:rPr>
        <w:t>@44 השאלה הפותחת</w:t>
      </w:r>
    </w:p>
    <w:p w:rsidR="006F6A25" w:rsidRPr="00097799" w:rsidRDefault="006F6A25" w:rsidP="00924D7D">
      <w:pPr>
        <w:rPr>
          <w:sz w:val="8"/>
          <w:szCs w:val="16"/>
          <w:rtl/>
        </w:rPr>
      </w:pPr>
      <w:r w:rsidRPr="00097799">
        <w:rPr>
          <w:rFonts w:hint="cs"/>
          <w:sz w:val="8"/>
          <w:szCs w:val="16"/>
          <w:rtl/>
        </w:rPr>
        <w:t>@88 מקור (שו"ת)</w:t>
      </w:r>
    </w:p>
    <w:p w:rsidR="006F6A25" w:rsidRPr="00097799" w:rsidRDefault="006F6A25" w:rsidP="00924D7D">
      <w:pPr>
        <w:rPr>
          <w:sz w:val="8"/>
          <w:szCs w:val="16"/>
          <w:rtl/>
        </w:rPr>
      </w:pPr>
      <w:r w:rsidRPr="00097799">
        <w:rPr>
          <w:rFonts w:hint="cs"/>
          <w:sz w:val="8"/>
          <w:szCs w:val="16"/>
          <w:rtl/>
        </w:rPr>
        <w:t>$+מספר קישור להערה</w:t>
      </w:r>
    </w:p>
    <w:p w:rsidR="006F6A25" w:rsidRDefault="006F6A25" w:rsidP="00924D7D">
      <w:pPr>
        <w:rPr>
          <w:sz w:val="8"/>
          <w:szCs w:val="16"/>
          <w:rtl/>
        </w:rPr>
      </w:pPr>
      <w:r w:rsidRPr="00097799">
        <w:rPr>
          <w:rFonts w:hint="cs"/>
          <w:sz w:val="8"/>
          <w:szCs w:val="16"/>
          <w:rtl/>
        </w:rPr>
        <w:t>#+מספר קישור להערה חוזרת</w:t>
      </w:r>
    </w:p>
    <w:p w:rsidR="00D00822" w:rsidRPr="00097799" w:rsidRDefault="00D00822" w:rsidP="00924D7D">
      <w:pPr>
        <w:rPr>
          <w:sz w:val="8"/>
          <w:szCs w:val="16"/>
          <w:rtl/>
        </w:rPr>
      </w:pPr>
      <w:r>
        <w:rPr>
          <w:sz w:val="8"/>
          <w:szCs w:val="16"/>
        </w:rPr>
        <w:t>C</w:t>
      </w:r>
      <w:r>
        <w:rPr>
          <w:rFonts w:hint="cs"/>
          <w:sz w:val="8"/>
          <w:szCs w:val="16"/>
          <w:rtl/>
        </w:rPr>
        <w:t xml:space="preserve"> במקום מילים בלועזית</w:t>
      </w:r>
    </w:p>
    <w:p w:rsidR="006F6A25" w:rsidRDefault="006F6A25" w:rsidP="00924D7D">
      <w:pPr>
        <w:rPr>
          <w:rtl/>
        </w:rPr>
      </w:pPr>
    </w:p>
    <w:p w:rsidR="006F6A25" w:rsidRDefault="006F6A25" w:rsidP="00924D7D">
      <w:pPr>
        <w:rPr>
          <w:rtl/>
        </w:rPr>
      </w:pPr>
    </w:p>
    <w:p w:rsidR="006F6A25" w:rsidRDefault="006F6A25" w:rsidP="00924D7D">
      <w:pPr>
        <w:rPr>
          <w:rtl/>
        </w:rPr>
      </w:pPr>
    </w:p>
    <w:p w:rsidR="00ED1CF8" w:rsidRDefault="00ED1CF8" w:rsidP="00ED1CF8">
      <w:pPr>
        <w:pStyle w:val="ae"/>
      </w:pPr>
      <w:r w:rsidRPr="00ED1CF8">
        <w:rPr>
          <w:i/>
          <w:iCs/>
          <w:vertAlign w:val="superscript"/>
          <w:rtl/>
        </w:rPr>
        <w:t>@00</w:t>
      </w:r>
      <w:r w:rsidR="00924D7D" w:rsidRPr="00924D7D">
        <w:rPr>
          <w:rtl/>
        </w:rPr>
        <w:t>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הוֹגֶה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נהיָה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(הביטוי)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בלתי־מוגבל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מוגדר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מכחישה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המסַכְּמִים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מצמצמים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השָנִים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(הביטוי)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משׁוֹעָר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וטמוּנה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בלתי־מוגבל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ובלתי־מוגדר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מוגדר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מבוססת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בהבראם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לְמה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שנשתייר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המוּשֹכָּל=האידיאי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המוּחשי=החומרי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שהיצירה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ומלואו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בששה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נצטרך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בבת־אחת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(בלבד)-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שלנבראים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בטֶקס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ולטקס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מספָּר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חָלַק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יסָפֵר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וכינויה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וביחסו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(ליום)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מכנהו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אחד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כשרצה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(העולם)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(סוגים)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טו-טז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ומצאנו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המחשבה=האידיאה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הגלילי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בילקוט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ישעיה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להבראות</w:t>
      </w:r>
      <w:r w:rsidR="00924D7D" w:rsidRPr="008D1674">
        <w:rPr>
          <w:rtl/>
        </w:rPr>
        <w:t>". "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והכלאים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דימדומי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ולאחריה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יָצַר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בלקחו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כָּעת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מוּחָש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הצֶלם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אידיאה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קלד)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בבת־אחת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בבת־אחת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סַדר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באי־סדר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וסדר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מוקדמים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המוציאים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לפועל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קבועים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עירבוביה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הבלתי־גופני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נתהוו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תוּאָר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ההתהוות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מרעהו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הראיה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בבת־אחת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דיבֵּר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נכתבו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(הדברים)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מוגדרים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שהשתלשלות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ובלתי־מוּשֹג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(</w:t>
      </w:r>
      <w:r w:rsidR="00924D7D" w:rsidRPr="008D1674">
        <w:rPr>
          <w:rtl/>
        </w:rPr>
        <w:t>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בהגדרה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אימתַי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(הראשונה)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בלתי־מוגבל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מתבטלת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'אלהים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הששי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בתקופת־זמן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ומדוע?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תקופת־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סיכום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ואֵלו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סיכום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ומתחתיה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מהוָוה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בתקופת־זמן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ומבהירים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בהבראם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מלמדנו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קיצבה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והגבָּלה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ואחר־כך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בהבראם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כמלקטי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בהבראם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ד)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שסָפר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שנתהוו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שנתהוו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ברגע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קרובים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ללשונו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בבת־אחת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מביט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אלפיים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הדרשן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&amp;10%</w:t>
      </w:r>
      <w:r w:rsidR="00924D7D" w:rsidRPr="00924D7D">
        <w:rPr>
          <w:rtl/>
        </w:rPr>
        <w:t>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ומוכיח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מוגדר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(המלה)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רֶוַח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בתנועת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המתנועע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שתתהוה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ולהעיז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כראשונים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הורכבו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משכנם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ומוחשים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כו-כז)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בן־גילו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(בריאת)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ל(ימים)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בשוויון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ונצחיות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לנצחיות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הקציב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(אלקים)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(הקציב)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חיקוי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לנֶצַח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נצחיות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</w:t>
      </w:r>
      <w:r w:rsidR="00924D7D" w:rsidRPr="00924D7D">
        <w:t>C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</w:t>
      </w:r>
      <w:r w:rsidR="00924D7D" w:rsidRPr="00924D7D">
        <w:t>C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ד']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ובשיעוריהם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[ל]לילה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מעוטה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ובשעוריהם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לדקדק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ולצמצם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וליום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עדיפה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מעוטה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(מאמר)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[מחומר]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ויתלו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ברקיע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שיאירו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משׁוֹעָר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(פסיקתא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ליעלינק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&amp;36%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מביט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משׁוֹעָר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נתפרטו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בפסיקתא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ובעצתו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ועָשָׂה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יצמח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ב(מלים)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(=אידיאות)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(הביטוי)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ועצים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ש(האלקים)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(=אידיאות)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הדגָמָה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השׂכלית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ולחַקוֹת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(אותם)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שבספרו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האידיאי=המושכל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כשרצה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יָצַר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(העולם)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המספָּר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(סוגים)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מאידיאות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(נמצא)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נתהווה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נֵדַע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בהתבוננו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(הנעשים)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המחונכים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אדריכל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ובהסתכלו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באקלים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להבנות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בקבלו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הטיפוסים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(בתוכו)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מושכלת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בזכרונו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תבניותיה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וחָרַת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(בלִבו)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-בהביטו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בדוגמא-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העשוייה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הבלתי־גופניות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הטפוסים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חִבֵּר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שבמחשבה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טז-יט)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בסיימו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בהבראם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יצמח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הבלתי־גופניות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והמושכלות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שבחלקן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החותמות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ההתגשמויות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שהדשיאה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הַיֵשִים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(כלומר)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צָמח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בלתי־נראה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ליישב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שָאַל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דוסתאי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ופירין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כתרגומו!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כֹחוֹתָם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ולהצמיח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המוליד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במקצת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בלתי־נראה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ותוצא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בתלת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במעלי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קרקע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וצמחו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ללמדך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לתפלתן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(חולין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דייקא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שנתגלה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והצמיחה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גנוזות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תִּבְרָא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ולהזריע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ופירותיה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ד-ה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הכפילות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אידיאית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שהתקשו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ותירצום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רווחת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והרחיבה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מוּסבָּה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ובנוייה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טז-יט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האדריכל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בהביטו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בדוגמא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פלטין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דיפטראות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ופינקסות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ופשפשים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אלעאי)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ומעיין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גודלה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הפרשֵי־גוֹבַה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והמישורים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(נאמר)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שחיל־הפָֹרָשִים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מכונֶה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סוס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מעיין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(פירושו)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השופעים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כמעיין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פני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(הארץ)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הפורה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והעיקרי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ו(חֵלק)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לסיועם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המעיינות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אריכות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נוֹצָר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מֹשֶה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הרָגיל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ולתפוס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חודרות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הרחוקים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אוקינוס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וסוברים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היַמִּים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שמפליגים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נמלים;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השתיָה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בסַדרו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ובסַפחו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ובחָשבו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תתחבר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(הארץ)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דֶבֶק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מְאַחֵד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חֲרֵבָה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חָדרה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(לתוכה)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ברווחים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נתפרדה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וקיימת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המאַחֵד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(בכוחה)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הלחוּת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מַרְשָׁה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תתייבש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ותתפורר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וגדולים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זוהי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הקולעת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כְאֶל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המַּטרה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להתהוות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סובסטאנציה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לַחָה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שהסובסטאנציה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הַלַּחָה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הסובסטאנציה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העוּבָּרים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להיוולד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"... </w:t>
      </w:r>
      <w:r w:rsidR="00924D7D" w:rsidRPr="00924D7D">
        <w:rPr>
          <w:rtl/>
        </w:rPr>
        <w:t>ובצדק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המשוררים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הכֹּל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הפוריה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והנותנת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לקיומם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ולהתמדָתָם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הכי־קדומה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שבאמהות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קלא-קלג)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ומעיין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(ואֵד)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יעלה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נבדלת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משיטתם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משרע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האוקיינוס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>, "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הזורמים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במעמקי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אוקיינוס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אוקיינוס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מלוחין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מתמתקין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(תענית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האוקיינוס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קושיית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תירץ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מתמתקין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המַשקים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השמימי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שאֵד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ענן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מעיין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הנובע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מרע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האוקיינוס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המלוחים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שתתפרש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דווקא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ואד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לחלוחית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המחזיקה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דֶבֶק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יתפוררו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ויתבקעו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המחזיקה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תתפורר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לרוּח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המאַחֵד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שבָּה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להחזיקה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תתפורר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שבתוכה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ופלגי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וגדֵלים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והצמחים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סגולותיה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והמימוֹת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שבתוכה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והתחתונים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פותחת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לתיקונו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לציוּן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והרעב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בעשירים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הכלב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'ומעיין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למוּדים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ותכונתה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האוהבת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מַשווים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לאגם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הנילוס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ממטיר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ככופר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בעיקר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והפגישה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קעט-קפ)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הבקעה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הרקיע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להדיח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כנמוך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הנילוס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השָׁמַים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הנילוס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וכנגד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זרוע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כנמוך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מתחזקים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ומתעלה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לאליל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(זוכה)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(הארצות)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בקביעות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משטפונות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קצה)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כ(מכות)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בהאמינם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שיוכיחו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ויענישו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הסוגדים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בנילוס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שנהפכו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והמצריים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ליאור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&amp;171%</w:t>
      </w:r>
      <w:r w:rsidR="00924D7D" w:rsidRPr="00924D7D">
        <w:rPr>
          <w:rtl/>
        </w:rPr>
        <w:t>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הנוֹצָר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(שנברא)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בצֶלם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>"</w:t>
      </w:r>
      <w:r w:rsidR="00924D7D" w:rsidRPr="00924D7D">
        <w:rPr>
          <w:rtl/>
        </w:rPr>
        <w:t>הנוצר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המוּחש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בַּדמות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מַראֶה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ובלתי־גופני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האבטיפוס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צֶלם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הדִיבֵּר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האלוהי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העיקרון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והאידיאה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המֵדד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(האדם)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הנוצר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עוּצַב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והרוח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בפניו</w:t>
      </w:r>
      <w:r w:rsidR="00924D7D" w:rsidRPr="008D1674">
        <w:rPr>
          <w:vertAlign w:val="superscript"/>
          <w:rtl/>
        </w:rPr>
        <w:t>#38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והתערובת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(הזו)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המעוֹרָב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הנפסד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והבלתי־נפסד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(נברא)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בצֶלם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ובלתי־מעוֹרָב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בַּעַל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ובהיר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המבדילה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'ואלהים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יָצַר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השמימי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וארצי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לוּקַט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הוּטבַּע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צאצאו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מעוֹרָב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בְּגוף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נתמזג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ובמציאות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ונשחָת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(נפש)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בטלנית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ובלתי־מעוּצֶבֶת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מַשְׂכֶלֶת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ובעלת־חיוּת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'האדם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לא-לב)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יָצַר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בלָקחוֹ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מוּחָש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(מסויימות)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אידיאה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ובלתי־גופני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זָכָר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ובלתי־חולף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שהמבנֶה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נתהווה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כשהאָמָן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(נתהוותה)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וההגמון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ששוּלְחָה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והמבורך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להתגורר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(לחלקו)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הבלתי־נראה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ובן־אלמוות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קלד-קלה)</w:t>
      </w:r>
      <w:r w:rsidR="00924D7D" w:rsidRPr="008D1674">
        <w:rPr>
          <w:vertAlign w:val="superscript"/>
          <w:rtl/>
        </w:rPr>
        <w:t>#26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הביניים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שישיגהו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כז)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(הגוף)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כבסיס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(=הפָּנים)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כאנדרטה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והחושניות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(=סוג)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בַּפָּנים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(נכלל)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באפיו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בפניו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תירגומו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שתירגם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באנפוהי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בפניו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שתירגם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בנחירוהי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נבחרו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המדַבֵּר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שתירגמו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ממללא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ונפח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בפנים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שכּן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נשימה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(כתשובה)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קוראִ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ליטול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ולשאוף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יפיקו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בהדגשה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ממטיר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מֵחַד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בוקע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במדבריות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ועקרה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הגדול?!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(תשובה)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חקיקת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בלתי־מנוסֶה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ב(טוב)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(בזה)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חָטָא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כעבירות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>, "</w:t>
      </w:r>
      <w:r w:rsidR="00924D7D" w:rsidRPr="00924D7D">
        <w:rPr>
          <w:rtl/>
        </w:rPr>
        <w:t>נָפַח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למחוסר־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מהִמלא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הנחיריים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להפיח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(שייך)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(אַחֵר)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שֶכֵּן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בשלושה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הנושף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המקבל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וקולט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הנשיפה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הנושף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וקולט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האמצעית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תתפוס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נָשַם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ותפסה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בכח?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להימשך-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ליכולתו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והבנתו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יָצַר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שנִיים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במעלה;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נשימה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לחוזק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עָצמה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מַשַב־אויר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אֵד־רַך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ועָדִין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(השֵׂכל)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במשב־הרוח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והקליל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העשוי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(ריחות)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המתהווים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מתבלינים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מוקטרים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לג-לט;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ששגגה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ולחייבו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בשגגה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פלטין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לקרתני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איפופסין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לקרתני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אפופסין?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לקרתני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קרתני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וייצר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ויפח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בשגגה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שוגג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ומכיון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שנפח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וטענתו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קרתני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מנוּסֶה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בבורא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וההרגש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גיבּוּל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בהרגשה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וכוחותן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תהיינה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אורייתא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אתקבלת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חזו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לעלמא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בחובתיה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דבעירתא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השולטים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המשתתפים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בכוחותיה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השולטים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־המשתתפים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בכוחותיה-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היורדת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מייחסים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ששִׂכלנו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מַטְבֵּעַ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והבלתי־נראית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וחתום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דיבֵּר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הנצחי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לשולח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יזדקף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מכֹּל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-השמים-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בנטייה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8D1674">
        <w:rPr>
          <w:rtl/>
        </w:rPr>
        <w:lastRenderedPageBreak/>
        <w:t>"</w:t>
      </w:r>
      <w:r w:rsidR="00924D7D" w:rsidRPr="00924D7D">
        <w:rPr>
          <w:rtl/>
        </w:rPr>
        <w:t>הקיים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(האלקים)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שנמשכו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בשרו-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(כעין)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המורכבות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עוזבות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ולגעת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בקצותיהם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לחַשֵב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הצמיחו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כנפיים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בשאיפתן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(האלקים)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הבלתי־נוצר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חוֹצות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יח־כב)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הסיפור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והעריץ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בּעבוּר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לפתרון־פירוש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(באופן)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(בעניינים)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האנושיים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וסיבותיהם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ההסתכּלות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שֶבח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לָאָב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לשבֵּחַ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יוּכל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במדוייק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ומאושָר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ובן־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מקדם</w:t>
      </w:r>
      <w:r w:rsidR="00924D7D" w:rsidRPr="008D1674">
        <w:rPr>
          <w:rtl/>
        </w:rPr>
        <w:t>: "</w:t>
      </w:r>
      <w:r w:rsidR="00924D7D" w:rsidRPr="00924D7D">
        <w:rPr>
          <w:rtl/>
        </w:rPr>
        <w:t>'ואלהים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בעֶדֶם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ושָׁם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שֵׁמות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הנשגבה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והשמימית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מרובַּת־שֵמות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צֶלם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עֲלי־אדמות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חיקוי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אבטיפוס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פרדס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לפקפק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(ולשאול)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לסַפֵּק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וממתקים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בַדִים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מעין־זה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ימָצֵא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שֶׁכֵּן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הנזקקים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החרֵבים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והרֵיקָניים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דָבָר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להכילו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זָרַע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ונָטַע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עֲלי־אדמות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חיקוי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והעתקה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צירוף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חיקוי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ל(שלימות)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הטיפוס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בשֵמות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בעֶדֶם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שמשמעו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עִידוּן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נַחַת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מצטרפות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ונטיעת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המזרח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דבר־יושר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שוקע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כָּבֶה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זריחה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כמדומני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מילאָה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ופיזר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העמוק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מג-מו)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מסַמֵל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החָכמה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החָכמה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ההסתכּלות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ובפלאי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תרוויהו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ולדקדק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ולפשפש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ולדקדק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אסקיה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שולטנא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סוכלתנו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וחכמתא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לאסתכלא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שולטנא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כוותך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דאתריה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ואזהיר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כשתחול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זורחת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מסתכלין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ג-ד)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זורחת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אסור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תושבחן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דצלותיה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דמדומי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ייראוך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לשבֵּחַ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56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ושבחו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ונתייראו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כסבורין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להשתחוות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להשתחוות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ונלביש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ונמליך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57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וגלגל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ותצמא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ויִכְמַהּ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לאהוב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ולפקוד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בנפלאותיו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מלפני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ממזרח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המפרשים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אמצעי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בשלישי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בעַדִין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המזרח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58?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שתנועת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ממזרח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(מַתחילה)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בחֶבֶל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והמשורר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מחֶבל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המזרח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ימין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מחֶבל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המערב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עֶרב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וחשכה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עַדִין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lastRenderedPageBreak/>
        <w:t>מתורגם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לעידונים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(העֵדן)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זהרורים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מקדם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מקדם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במזרחו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הקודמת)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לעידונים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ח-ט)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שהרקיע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שהרקיע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ככוכבים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סתם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ככוכבים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למחזיקים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העידונין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שגרשהו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עידון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ניגודו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נוֹד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-המהומה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היגרה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עֶדֶם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ועֶדֶם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לדבר־אלהים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עידוּן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ו(דבר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בלתי־מהולים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ממטיר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המוסדיות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הנבָלות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נוֹד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העֶדֶם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צאצאי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וגלותו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(נברא)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בצֶלם?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שהניחו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פרדס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ו(האדם)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תערובת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המורכבת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מאושָר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בצֶלם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ומכוֹח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מקשיב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ומדריך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הוּשם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ויניחהו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בתשלומיה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האלגוריים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למאכל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מסועפים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ופוריים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נחמד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שהנטיעות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משגשגות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ולהָשִׁיר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נחמד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(שהיה)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לתועלתם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התועלת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האצָלָה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והרעָפָה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למאכל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בשיגשוגם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פילוסופי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תועלתם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בקומתם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למאכל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מסַפֵּר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פרדס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(שאצלנו)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בלתי־פוסק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בנעוריהם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ומלבלבים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מפונקים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(נושאים)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בפרדס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ותבונה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הסבורים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(צמחי)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בני־אלמוות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מנוגדים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(מהם)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שלימות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ההווייה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ההשחתה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(דלעיל)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מצמיחה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הכֹּל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הַחֲיוֹת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מרכָּזי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לנטיעה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מרכז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הגלגלים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שבאמצע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(אומרים)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במובן־מה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במרכז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הלֶכֶת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שעֵץ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מרעננת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ומחזקת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מַפְנָה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שהוֹלֵם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המרכז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למנצֵחַ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מקהֵלָה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שבאמצעותה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-לגמרי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י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רובן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תימצאנה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לצמיחת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המחַיים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69</w:t>
      </w:r>
      <w:r w:rsidR="00924D7D" w:rsidRPr="008D1674">
        <w:rPr>
          <w:rtl/>
        </w:rPr>
        <w:t>. "</w:t>
      </w:r>
      <w:r w:rsidR="00924D7D" w:rsidRPr="00924D7D">
        <w:rPr>
          <w:rtl/>
        </w:rPr>
        <w:t>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בג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האילנות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הגלגלים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לשֶמש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המַשווה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שגלגל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הרקיע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שהקטונית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הטרקלין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הוצ'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באבער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&amp;12%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וההגונים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במדוייק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ובן־אַלמוות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בפרדס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ותבונה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ובעץ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(מרַמֵז)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שבגללה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קנד)</w:t>
      </w:r>
      <w:r w:rsidR="00924D7D" w:rsidRPr="008D1674">
        <w:rPr>
          <w:rtl/>
        </w:rPr>
        <w:t>. "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המוצָג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(לראווה)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ולחבבו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ותפקידו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שבנפש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מבַשֵׂר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לו-לז)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יסודה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המתורגם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בשבעים</w:t>
      </w:r>
      <w:r w:rsidR="00924D7D" w:rsidRPr="008D1674">
        <w:rPr>
          <w:rtl/>
        </w:rPr>
        <w:t xml:space="preserve">: </w:t>
      </w:r>
      <w:r w:rsidR="00924D7D" w:rsidRPr="00924D7D">
        <w:t>C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>:.</w:t>
      </w:r>
      <w:r w:rsidR="00924D7D" w:rsidRPr="00924D7D">
        <w:t>C</w:t>
      </w:r>
      <w:r w:rsidR="00924D7D" w:rsidRPr="008D1674"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וקדוּשה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ולימודה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להערצת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שהורהו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הממתיקה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שנקטו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הרשומות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ויורהו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וימתקו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דורשי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הראהו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למחזיקים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lastRenderedPageBreak/>
        <w:t>(מכילתא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דויסע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ובלשונו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הסתירו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למחזיקים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כחמקמק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כאלגוריה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משַמֵש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מָשָל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לפיקחות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שבאמצעותה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והמכוער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הניגודים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(ודרגה)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(עצמו)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והוֹגָה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(החכמה)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-כהות-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בתמימותו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ובפשטותו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תרמית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בדוֹמֶה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מלראות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וחוסמים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יא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ב-ג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לניגודים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שאֵלֶה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(הענינים)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נתכוונו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כסמָלים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מכמשמעם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בעָבַר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יתגַלוּ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העֵדן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כצמח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(השדה)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(מרַמז)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שבגללה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(הקצוות)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כשופט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מכרעת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ומזלזלת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ובקדושה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ומתהוים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השליכהּ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ויגרשנה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מסופר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ובגשתו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גידף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מתינותה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וזהירותה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פיקפקה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לקטוף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ועָרֵב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75-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הסכימה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לאישהּ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הָפַך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לפתע־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פתאום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והשליכם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מתוֹם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השיכלול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ומאושרים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ובחרו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קנד-קנו)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ביאורו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בתמימותו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ובפשטותו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שֶכֵּן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פיקפקה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וסירבה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לקטוף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ההגמוני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שֶבָּה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(הקצוות)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מסומלת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וחטאם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שנתפתו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והקשיבו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ומאושרים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עץ־דעת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טוב־ורע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מצוי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שנַים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שהאוכלו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שיוכשר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שיתקלקל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הדעת־טוב־ורע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שנצטווה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משאכל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[ומשה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סופו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שהודיעו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מתחלה?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ומפרי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וזוכר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שחידושו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קנד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יתגלו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בעתיד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לגלותו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קמב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והראִייה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ראִייה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העלָמה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לנימוקו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בפֵירוש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-(עץ)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פֵּרַש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משתתק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לוּמַד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יִשׁעֶה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ממקום־המדע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בפוֹעַל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כיצד?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קוֹלֵט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לשעווה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נטבעות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הנָאוֹת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הכעורות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רשָמִים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לאין־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ספוֹר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(חתומה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בחותם)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גורשה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מהמקהלה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קָלַט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שֶכֵּן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ל(מקום)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כרגע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באיטליה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בסיציליה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בדמיונם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במוסריות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הֲגוּתָם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רשָמִים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נִקלים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(בגן)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ס-סב)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העלָמת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פגישתו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יתגלי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אורייתא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ואתכסי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דגנתא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ולחברייא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דלישתעו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לדרדקי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דחברייא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ולאינון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לעלמא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דחב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עילאה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וייתון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לקטנים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לוּמַד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הפיסיולוגיה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בהערצה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מֻשקֶה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הנפרדים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חדקל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ארמניה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מעולמֵנו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המיושב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המַשקה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וגדולים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ושולחים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לפלָגים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(אותם)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מתפשטים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והולכים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שאֵלֶה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מתפרצים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שֶטֶף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ארמניה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87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לפיקחות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המתייחסת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לחיסכון;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עמֵלָה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ל(הסתפקות)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באכילה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ושתייה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חדקל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מסַלֵק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זעף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וכעס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בקרבֵּנוּ;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שמֵחוֹת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יב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שנהר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למתינות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ל(הסתפקות)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באכילה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מתורגם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</w:t>
      </w:r>
      <w:r w:rsidR="00924D7D" w:rsidRPr="00924D7D">
        <w:t>C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(גחון)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נוגח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</w:t>
      </w:r>
      <w:r w:rsidR="00924D7D" w:rsidRPr="00924D7D">
        <w:t>C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לגיחון</w:t>
      </w:r>
      <w:r w:rsidR="00924D7D" w:rsidRPr="008D1674">
        <w:rPr>
          <w:rtl/>
        </w:rPr>
        <w:t xml:space="preserve"> </w:t>
      </w:r>
      <w:r w:rsidR="00924D7D" w:rsidRPr="00924D7D">
        <w:t>C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גחון־נגֹח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לוודאי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גחונך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גחונך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העברית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לגיחון־גחון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גחונך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המוענקים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לגיחון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בגבורה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שגיחון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נגח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שמנגח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והומה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יא-יד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(אמר)</w:t>
      </w:r>
      <w:r w:rsidR="00924D7D" w:rsidRPr="008D1674">
        <w:rPr>
          <w:rtl/>
        </w:rPr>
        <w:t>: "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החוילה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חדקל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אשור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חדקל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הזעוּף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שבנהרות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והאמגושים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הסבירו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(מטֶבע)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להשמָטַת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הפרת)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מחַיֶה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קראוהו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מרבֶּה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ומאֲדִיר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בהקשֵֹר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(תכונתו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ההשאָלָה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והפיקחות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שבהגיון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93;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רגזנות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וכעס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המחוזות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(בנוגע)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נוׁעַד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נרכש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יג </w:t>
      </w:r>
      <w:r w:rsidRPr="00ED1CF8">
        <w:rPr>
          <w:rStyle w:val="afc"/>
        </w:rPr>
        <w:t>T</w:t>
      </w:r>
    </w:p>
    <w:p w:rsidR="00ED1CF8" w:rsidRDefault="00ED1CF8" w:rsidP="008D1674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ומאדיר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(בבורות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פיסקא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שמפריד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מגריפה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לגרפו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בספינות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שקולנו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מרחוק?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משבחני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תיאודור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8D1674" w:rsidRPr="008D1674">
        <w:rPr>
          <w:rFonts w:hint="cs"/>
          <w:i/>
          <w:iCs/>
          <w:rtl/>
        </w:rPr>
        <w:t>&amp;</w:t>
      </w:r>
      <w:r w:rsidR="00924D7D" w:rsidRPr="008D1674">
        <w:rPr>
          <w:i/>
          <w:iCs/>
          <w:rtl/>
        </w:rPr>
        <w:t>145</w:t>
      </w:r>
      <w:r w:rsidR="008D1674" w:rsidRPr="008D1674">
        <w:rPr>
          <w:rFonts w:hint="cs"/>
          <w:i/>
          <w:iCs/>
          <w:rtl/>
        </w:rPr>
        <w:t>%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ועיי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ויוסיפוס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קדמוניות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היהודים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פיזור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פרח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שיסבוב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שימצאו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וההסתפקות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החדקל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במתניתין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מגדלן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חכימין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מגדלן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טפשין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דמגדלן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חכימין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יתירין)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פישון?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(לישראל)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ומשנגזרה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דגנתא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משנטלו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ימצו)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וגנוז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יחזקאל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בנבואתו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ממדרש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95;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נהפכו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אלכסנדרוניים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המחוּנָן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מכשירי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והרוחניים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ופישון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נשגב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ראשוניות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פיקחות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אומץ־לב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וצדק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ומַלכָּה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והרוכש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(נעשה)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בנכסים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ומשם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פרידתם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ממשלתן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וסמכותן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צומחות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הדיבֵּר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האלוהי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לקָחים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אוהבות־אֵל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ומגַדלן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צאצאי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וגלותו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קכח-קכט)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שבאדם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העֵדם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מאושרת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ומתענגת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עוֹטָה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ומתפארת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סג-סד)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סג)</w:t>
      </w:r>
      <w:r w:rsidR="00924D7D" w:rsidRPr="008D1674">
        <w:rPr>
          <w:rtl/>
        </w:rPr>
        <w:t>, "</w:t>
      </w:r>
      <w:r w:rsidR="00924D7D" w:rsidRPr="00924D7D">
        <w:rPr>
          <w:rtl/>
        </w:rPr>
        <w:t>הסוג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הפיקחות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פישון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החוילה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סו)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סח)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חידקל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הצֶדק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עב)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ולשמור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(נזקק)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(שָׁם)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שיגרום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נזק?</w:t>
      </w:r>
      <w:r w:rsidR="00924D7D" w:rsidRPr="008D1674">
        <w:rPr>
          <w:rtl/>
        </w:rPr>
        <w:t xml:space="preserve"> </w:t>
      </w: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ולהשיגם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(השדה)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להִשָחֵת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הזנחה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הפיקוח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וההשגחה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ישַמֵש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לאיכר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בַכֹּּל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להשאיר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הפיקוח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וההשגחה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להשקותו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לרכך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ולעדור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לשמירה;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בשמירה)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בצוֹרת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סופת־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(חפירת)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יד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נצטווה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ט-י)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המעשה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ישנו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מ(כל)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שנועדו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(העולמי)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שיתנהגו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(לעניין)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שיפנו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למלאכתם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(ממנה)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בשביעי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ושכשיהיו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(יתעסקו)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ויסתכלו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יתבוננו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הקודמים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עיונית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(האלקים)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ללמדך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(ענייני)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שיביאך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הצלחתך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צז-צח;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שנצטוו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נצטוו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תעבוד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אהוב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כיצד?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ויניחהו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[והדר]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אהוב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שנצטוו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נצטוו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להקדיש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ולחשבון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ממלאכתו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הדגישו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בפסיקתא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נחמן)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בתורתי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בנביאים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עושֵׂי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</w:t>
      </w:r>
      <w:r w:rsidR="00924D7D" w:rsidRPr="00924D7D">
        <w:t>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&amp;4%</w:t>
      </w:r>
      <w:r w:rsidR="00924D7D" w:rsidRPr="00924D7D">
        <w:rPr>
          <w:rtl/>
        </w:rPr>
        <w:t>)</w:t>
      </w:r>
      <w:r w:rsidR="00924D7D" w:rsidRPr="008D1674">
        <w:rPr>
          <w:rtl/>
        </w:rPr>
        <w:t>. "</w:t>
      </w:r>
      <w:r w:rsidR="00924D7D" w:rsidRPr="00924D7D">
        <w:rPr>
          <w:rtl/>
        </w:rPr>
        <w:t>זכור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לקדשו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מקדשו?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ובמנוחה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מרשֶה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ששומרי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נקהלו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ס-סד)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נכתבים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כנסיות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והמנהיג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ושעשועים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קי-קיב;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קטו-קטז)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מהזקנים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(המלצה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היהודים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&amp;14 - 12:7%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קכח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רבותינו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קהלות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להקהיל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קהילות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מתקלס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אבכיר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וילקוט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ויקהל)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טיפול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שיזמור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לכרמים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ולחרוש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ולשדד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לקצור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האילנות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נצמחין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מאליהן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ולעבדו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ויניחהו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לשעבר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יונתן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ויניחהו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בגינוניתא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באורייתא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ולמנטר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פקודהא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ויניחהו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ויניחהו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הבינה</w:t>
      </w:r>
      <w:r w:rsidR="00924D7D" w:rsidRPr="008D1674">
        <w:rPr>
          <w:rtl/>
        </w:rPr>
        <w:t>, "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לשמרה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וזכרון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העדך'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הנאמנות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והזכרון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ומילואָם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מתחמק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בכתבו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שהתאמנו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לבסוף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שתיהן;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>, "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לשמרה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לזָכרן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מרמזים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לתלמוד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לשמרה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לקיום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לעבדה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בעינָן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לשמרה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עשייתן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וזיכּרון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103?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מיתתם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הגונים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ובלתי־נפסד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כשרוחו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(עדיין)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הכָּשֵר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וההגון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טז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בדרשותיו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(בכלל)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התרחקות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וההידבקות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ברישעה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תמותו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(מיתה)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ניגודו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התפרדות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התיצבות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פחות־ערך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מנצֵחֵ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מנוצחת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(למוות)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הטֶבע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(המוות)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מתרחקת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מתרַחֵש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וחיָה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רישעה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קה-קח)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פירושה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ברישעתה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שבחייבי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כמשמעו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הריגה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הנצחי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ש(התורה)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מיותרת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התחלתי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יומת</w:t>
      </w:r>
      <w:r w:rsidR="00924D7D" w:rsidRPr="008D1674">
        <w:rPr>
          <w:rtl/>
        </w:rPr>
        <w:t>"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105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חייו)?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הִסתַּכְּלוּת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לשאלותי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לימדתני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(הנחשבים)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(אף)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יאריכו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לזיקנה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מופלגת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גוויות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מנותקים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בוּתַּק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חיבורם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לגופם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והפגישה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נד-נה)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כפילת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תכרת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106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מיותרת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וריבויים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דיברה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תכרת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ופרעון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כבהמה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נכרתת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וכדרשתו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המוכחת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לנסותו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>. "</w:t>
      </w:r>
      <w:r w:rsidR="00924D7D" w:rsidRPr="00924D7D">
        <w:rPr>
          <w:rtl/>
        </w:rPr>
        <w:t>יומת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שבמיתתן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ואיבעית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מעיקרא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התעַלוּת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מבחייהן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(חולין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פו);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107?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במילים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לשותפות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להֵעָזֵר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(תמיד)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(שבאדם)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תמימות־דעים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פיתגורס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ריעי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השני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(שלי)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האהבה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יז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</w:t>
      </w:r>
      <w:r w:rsidR="00924D7D" w:rsidRPr="008D1674">
        <w:rPr>
          <w:rtl/>
        </w:rPr>
        <w:t>"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עיי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פיתגורס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ומימרת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'ויאמר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שֶמִי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>. "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(העולם)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עימו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הארץ־ישראלי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לעטפו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מופשט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113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יח-יט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ובהמות?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בעל־תאווה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ומשולחי־רֶסן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יטענו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(להשיג)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(באדם)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ומתנגדים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בעל־ברית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וכוח־עַזר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(=עוזרי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מלחמה)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וידיד־קרוב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מָרוּת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כיָאוּת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למשרתים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אדוֹנם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יח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מסמיכות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כעוזרי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ושותפין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והזוללים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וחוזק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המקבילות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לשימושם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וכשאֵלֶה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>: "</w:t>
      </w:r>
      <w:r w:rsidR="00924D7D" w:rsidRPr="00924D7D">
        <w:rPr>
          <w:rtl/>
        </w:rPr>
        <w:t>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ומוראכם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וחתכם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[ואפשר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רדייה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ומתנגד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ומוראכם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וחיתכם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ורדייה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>"</w:t>
      </w:r>
      <w:r w:rsidR="00924D7D" w:rsidRPr="00924D7D">
        <w:rPr>
          <w:rtl/>
        </w:rPr>
        <w:t>]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114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בשקידות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וזיכהו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במַנותו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לאיפרכוס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ולהגמון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הבלתי־נבונים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הממשלה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115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קמח)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ההדגשה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מיתבי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למלאכה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לאתויי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דתניא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מנסיא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שַמָש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מזדמנין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משגרו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לצפון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משגרו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סנדלבונים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ומרגליות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שמפשילין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זנבו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ולחורבתו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בשִׂכלו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סמוכין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ובעיקר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כעוזרות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לשונאים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עוזרינו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חחיות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יָצַר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העוזרות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במעורפל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מתברר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(לאדם)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בוגדים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החנפים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ט-י)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בהופעתו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שבהופיעו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פתאום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חרדה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115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שבראותם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ישתוממו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ויעריצוהו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כשהסתכלו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במבָּט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נכנעים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הֶראו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מצייתים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שבריאתם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תוארָה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118?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בלתי־גשמיים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והצביעו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אופייניים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ועופות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דמויותיהם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דיוקנים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הבלתי־נראים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יט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שתשובתם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זכיי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לביריא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לכינוש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דביר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&amp;131%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וייצר?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כינוס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תירוצים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ויעש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תירוצו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שבפסוק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שהאידיאה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שֵמות?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מבוכתם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בפילוסופיה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בהראותו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הותאָם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תחושתו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המצטיין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בידיעתו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וקביעת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(שהוא)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שראש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vertAlign w:val="superscript"/>
          <w:rtl/>
        </w:rPr>
        <w:t>#121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והמחבר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ורעות־רוח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שיקבלו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ויגרמו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והשפָּלָה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מדוייק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שמָהּ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ונָאֶה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להגמון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הנכנעים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כוח־ממשלה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בשקידות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וזיכהו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במַנותו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לאיפרכוס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ולהגמון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הבלתי־נבונים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הממשלה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שיָצַר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המתוקנת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להתנועע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מאֵלֶיהָ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הגרועים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ניסהו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תלמידו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והזמינו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כשרונותיו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שיורו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הניקָבים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חָדַר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רפיון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רוגז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בחין־ערכם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שתיכף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קמח-קנ)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125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(שמות)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משתקפות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ייחודן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וצורותיהן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קצד)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בפיסקאות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מובהק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וטִבעם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הביניים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והעבירן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חקת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ושׂכלו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טֶבע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שהעבירן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אמרינן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ומנלן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ירקב?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(כוזרי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ומנהגו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לאשתרוק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הסכמיים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הספק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וביחוד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</w:t>
      </w:r>
      <w:r w:rsidR="00924D7D" w:rsidRPr="008D1674">
        <w:rPr>
          <w:vertAlign w:val="superscript"/>
          <w:rtl/>
        </w:rPr>
        <w:t>#121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והאציל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נמלָא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בתבונה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ולָמוּד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להתהלך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מאפיין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הרצונִי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שבתוכֵנוּ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הטוענים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שִכלוֹ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בשׂכלו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העולמי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במסירת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בתוכֵנו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הכריחהו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ולאחרונה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בנתינת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כאמצעי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לדורות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דווקא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ההשאָלָה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המילולי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להתפעלות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המילולי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מַתַּן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לחפצים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יחָשֵׁב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לקריאה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שֶכֵּן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השָׂפָה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וחורגים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הסֵמל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יד-טו)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ההדגשה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מלמדת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פֶּה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הוספה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הפלגה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לדוממים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ברגשי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וקיומם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דחיפות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המטריחים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והמייגעים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למֵדִים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לפשוטים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ולמובנים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מאליהם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ולדוממים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לנקוב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לדוממים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רחשי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ותנועות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ובכללם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הדוממים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ולדגים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ולשרצים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וליתושים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ולארצות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ולמטלות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ועופרת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רכז)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ולמדברות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הסכמתו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עצמים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לחקור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כש(אדם)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(שֵם)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שבתוכנו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באפשרותו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לשַעֵר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הבנתינו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ולשאלת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בתנחומא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135?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והאוויר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הבָּר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התפרצו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משבֵּחַ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לחבירו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ובנפש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לגדרם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מעוזרי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לכאורה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כג)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נכנסה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ומדרשים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שנזדווג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בבריאה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</w:t>
      </w:r>
      <w:r w:rsidR="00924D7D" w:rsidRPr="008D1674">
        <w:rPr>
          <w:rtl/>
        </w:rPr>
        <w:t>"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להזדווג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</w:t>
      </w:r>
      <w:r w:rsidR="00924D7D" w:rsidRPr="008D1674">
        <w:rPr>
          <w:rtl/>
        </w:rPr>
        <w:t>"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והתבוננותו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ומהויותיהם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ובחזקוני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בדנפיק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והפיל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ישן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פילוסופים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התוַוכחו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אין־אונים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נוֹצֶרֶת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פָתַר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vertAlign w:val="superscript"/>
          <w:rtl/>
        </w:rPr>
        <w:t>#137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הבָּאָה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מטירוף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(הבָּאָה)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מרפיון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והסתלקות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נָפַל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לבצֵע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(השֵׂכל)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מהעצָמים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מרמיטה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ויישן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והפיל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תרדימת־שינה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vertAlign w:val="superscript"/>
          <w:rtl/>
        </w:rPr>
        <w:t>#137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ובצֶדֶק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התרדימה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נרדם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בהירהורים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(אזי)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התרדימה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(הזה)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לאשורו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שאחפוץ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לא-לב)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שמפיל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בברכת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המפיל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וקולעים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שבגמרא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(שבועות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מלקין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ומשנשבע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לשקר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כא-כב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לְאשה?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פשַט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חֵלֶק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אָמוּר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חציו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השָלֵם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השנַיים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בהרמוניה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"...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מצלעו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מחצית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ומִבְנֶה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למחצית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(ליצירתו)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(הגוף)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ונאֹמר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מחצית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(נזקק)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(יום)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141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בהרמוניה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מזכירים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פרצופין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תזריע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אנדרוגינוס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142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לרמזו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מתדבקים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נעשים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בהרמוניה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היולדת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הצריכה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להמתין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למקדש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הרופאים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כשטימא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כשטימא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מטומאה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בקליאופטרא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שנתחייבו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בקלפטרא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שנתחייבו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תזריע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[זכר]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להזכירך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שנטלה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מצלעותיו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[ויולדת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המקדש?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להזכירך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להזכירך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כמשיטתו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אלכסנדרוני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בודדים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פרדס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מצלעות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לגן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בניין?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אחדוּת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הזיווג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בלתי־שָלֵם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וחסר־בית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לעסקי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(באשה)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וקירבתה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(לבית)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כהנהלת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משק־בית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מצנעת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לגַנות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כמפירים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לטַפֵּל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לשַמשו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שָלֵם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ברמיזה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יטַפֵּל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כאָב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יָאֶה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משַנָה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ממשפחתה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(הבעל)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השתנתה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הָפַך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שחלקה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(מקבל)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כפקדון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(מקבלת)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באלפא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לילית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לאייזנשטיין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&amp;47%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כהסבר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בתוספתא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איילונית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וקטנה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לוולד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והמכבדה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תכבדהו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כדאיתא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השקני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השקיני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(קדושין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150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מאישה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לוקחה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שהשתומם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חסר־צורה;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(נוצר)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חסרי־תואר?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יסופר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ייֵאָמֵן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והצייר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(שלוּקחָה)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וחובְּרָה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מִשֶלִי</w:t>
      </w:r>
      <w:r w:rsidR="00924D7D" w:rsidRPr="008D1674">
        <w:rPr>
          <w:rtl/>
        </w:rPr>
        <w:t xml:space="preserve">"...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(כאדם)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ש(באו)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ממוצעת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שנחתכת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תמיהה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ומבוכה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עָלז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ובגשתו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בעל־חיים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שמֵחה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צניעות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לנגדו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עצמך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מעצמַי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מבשרי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וכסיום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זקנים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מצלע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כמנהגו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ספורנו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לעתיד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דוקא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והצייר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הצייר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האזינו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שציירתי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(שמואל־א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כאלקינו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כאלקינו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הצייר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וקרביים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תירגמו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זימנא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ובמושב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זקנים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הרכָּבה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הוסיף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מתייחסת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הנוכחי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חָשָה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לתקוה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לסיכוי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שחָלף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מדַרכָּה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להתרשם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שמעודדה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נוכחותו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(דדשות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אלגודיות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מב-מג)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בהפלָגָה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לשותפות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שיוּכל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(צער)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הניתוק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מהוריו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(לעוזבם)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(הוריו)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(מעכב)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הקירבה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טֶבע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עַז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ודַחַף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לאַחדות־הידיעה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כשחוא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ומרַסנו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בדֶבק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להחשידו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ביהירות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השֵרוּת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כמצייתת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(והיו)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השנַים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ולהתענג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בתענוגות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שישמחו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ויצטערו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(בשווה)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כט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שנָאֶה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עַז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הגדירו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תלָקַח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(קדושין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שהעזיבה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דובקת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כיבוד?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דובקת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הנשואין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ויתאחדו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וחשקו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המולידים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לשותפותם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חָלַק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כבשרו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ויחפוץ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הושַם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בתולדותיו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בנשותיהם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והאהבה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שנתוספה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ומחַבֶרֶת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וקובעת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להתחברות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(יצור)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התבוששו?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לתֵבֵל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שחלקיה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מגַלִים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ומשתמשים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בכיסוייהם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והצניעות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(=הגאווה)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מיזגו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הנָעִים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כיסוי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קירבתם</w:t>
      </w:r>
      <w:r w:rsidR="00924D7D" w:rsidRPr="008D1674">
        <w:rPr>
          <w:vertAlign w:val="superscript"/>
          <w:rtl/>
        </w:rPr>
        <w:t>#161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ניזוקו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ל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מתביישין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ובעבודתו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מחוכמים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ונצטוו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מתבייש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מתביישים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ונהפכה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והרגישו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ונתביישו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חגורות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משתקפת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המשותפת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תמימים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מחוכמים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התביישו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הכָּרָה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להזיקו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התחילו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נוגעות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ויעש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וילבישם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לגרשם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והמזג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הוצרך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להלבישם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ולרחבה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שיגינו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כחכם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(הדבר)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הנטייה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מסַמֵל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משמעותה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הִתעַנְגוּת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אוהבי־תענוג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ומיוּמָנים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והמְצָאוֹת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חסרי־פניות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תחבולות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הּמסַפקוֹת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המשמשות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כל־שהוא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שהצטיינה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מסתבר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החכָמה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ומיוחדת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(וזאת)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שהזכרנו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המגביל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להַתעות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נתייחדו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מתוקן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מתוקן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מתוקן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לפורעניות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(בהוצ'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ליברמן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&amp;176%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גאון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הגאונים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ההשׁערה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הטִבעית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ותענוגי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מתעסקין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עקלתון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שנתגרש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מהנאת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להתרחש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נֵס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הפנימיות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שנשמותינו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וחֵרשות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הֶגֶה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מורגלות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(נשמות)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בהיותן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וטהורות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עֵרוֹת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נחוֹנוּ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נחוֹנוּ)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נחוֹנוּ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נחוֹנוּ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והיצורים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ובאזנים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לב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קסג);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מסופר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מחוננות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הגניזה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(גנזי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שכטר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&amp;11%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בעבורך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שנסתם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[ובהמה]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נאלמו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אלבעק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&amp;51%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שנסתם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&amp;43%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שנסתם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ביוספוס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(קדמוניות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בתוֹכָן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ששׂם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נשתתק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ויכלא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מִדַּבֵּר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כמבטא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(תשובות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הגאונים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כמשמעם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מפירושיו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הכניסו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בפתרונו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ולמקצה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ומיעטו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(חגיגה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תזריע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במירמה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תחבולה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לרמאוּת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ומוכשרים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תככיהם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(הבָנת)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ובעדינותה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מוותרת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בקַלוּת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(ומאמינה)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המתקבלים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כאמת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ובזקנותו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זנבו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ובפושטו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ומבהמיות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והסתגל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(וחוה)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שצריכה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כדוגמה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והונאות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הידרדרות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לג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להתפתות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הנוסח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שהנשים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להתפתות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לאגדה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ולאינתתיה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שהפשיט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ולעזרו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רמזיו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המקוטעת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שנשתמרה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הארץ־ישראלי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ומתוכם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התגרה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להתגָרוּת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חלילה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(אלקים)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היפוכו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"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(בראשית ב, טז-יז)? </w:t>
      </w:r>
      <w:r w:rsidRPr="00ED1CF8">
        <w:rPr>
          <w:rStyle w:val="afc"/>
        </w:rP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מקובל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משַקרים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יתבַּדוּ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צַו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בַכֹּל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חָרַש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הצווי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מהכֹּל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חמקמק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רמזים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המשתמעים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הּלשון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(מעץ)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ומשמעות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180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ממקצתם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לד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בקושטא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צִוכם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כשאלה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הקושטא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דאמר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הזֹהר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בשירותא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המשתמֵע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לשַנוֹת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ולקרוא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תאכלו)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האסורים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כשניתן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הצַו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צֵרפה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183?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להפליג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בעונשם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(בעץ)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נאסרה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הנגיעה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ונהנו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למאשימים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ומענישים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לה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שבהוספת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האכילה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בנגיעה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מחכמינו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לגנאי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חזקיה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העיקר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ויקצץ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הנטיעות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נכשלו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184?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הסיפור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חיוֹת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והנתעב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וברומשים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ומאורותיהם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ובמחילות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ההערכה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מייחדת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(מייחדת)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הימצאותם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הבלתי־שִׂכלי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(מייחדת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ההערכה)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(חנחש)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ערמומיות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והתנַכְּרוּת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ודחייתו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(הנחש)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רָמַז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ההפכים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לו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באנטוכיא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אנטוכיא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קודש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היגער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כפירוש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ותהון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כרברבין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חכמין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190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ותהוון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כמלאכין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רברבין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דחכמין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למנדע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אפיקורס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ריבוי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191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מודגש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ש(האשה)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(תמשול)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(סמל)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במוחשי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ובתיווכם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193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לז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נגיעתה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בעץ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העיקר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ויקצץ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הנטיעות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שֶבָּדַת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נטלה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ודחפה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במיכליה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מַתִּי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ונגעה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באילן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בחיבוריו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וביֶתר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תחבולותיה־קסמיה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ומִרמותיה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ובעזרתה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בתוכֵנו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תופסת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והתחושה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מרֵמָה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ההגמון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לקסמיה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המוגשים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בהרמוניה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שבקולות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במתיקות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שבעסיסים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המתקטרים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ובקבלם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לאדונם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שהתאווה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ונואפה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שואפת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ומחפשת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סרסורים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שבעזרתם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ומסרסרים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וממציאים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משעבדת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בקַלוּת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קסה-ו)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ותקח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ותאכל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ומפתהו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בתענוגי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וימשיכנו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עּמָּהּ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זה־עתה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שהתופעה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מתרשֶמת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(המוחשי)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מהחושניות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לח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נפקחו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יעוטָר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העינים?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עינים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לחָזוּת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ההבחנות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נשגבים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ומתועבים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(שאר)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הניגודים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נכדָל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בלתי־שִׂכלית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סבָרָה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לט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עירומים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האסור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הסבָרָה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בכיסוי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ובלתי־נפסדים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vertAlign w:val="superscript"/>
          <w:rtl/>
        </w:rPr>
        <w:t>#194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(עתה)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כַּפַּים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להשתַּנוּת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ניכּוּר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מ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שהראייה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שפקיחת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שתירוצם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ותפקחנה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אתמהה!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איבדו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עִוֵר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ותפקחנה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וידעו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ראִייה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בעלמא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בשִׂכלם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והכרה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ללבוּש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העסיקה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ותפקחנה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ותפקחנה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סנוֵרִים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שהוסרו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מגנהו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פָּקֹחַ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יתחדש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ותפקחנה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חגורות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התאנה?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לחֵיך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מרַמֵז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כסֵמל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המְאַחִים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(העָלים)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בסמל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מהוּקצעות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וחלקלקות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מתגַלות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כמחוספסות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לעלוז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קורת־רוח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לכאוב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השנַים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(שקיים)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מא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חגרו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החגורות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ובחזקוני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חגורות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לחגור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המלבוש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חגורות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לכסות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בקדמוניות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נסתבר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כיסוי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וחגרו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דווקא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מוסברת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שנתקלקלו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ניתקנו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שנתקלקלו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שאריגת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קסה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המשגל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ונתלבש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המשגל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שגרמה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(שכּן)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חגורות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(עירום)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כיסוי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נתערטלו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>. "</w:t>
      </w:r>
      <w:r w:rsidR="00924D7D" w:rsidRPr="00924D7D">
        <w:rPr>
          <w:rtl/>
        </w:rPr>
        <w:t>עירומים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שנצטוו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(אותו)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המהלך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רחש־רגלים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מתהלך?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לשיטת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וחסרת־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להתנועע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הֶגֶה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שומעים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המשמיע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לדַבֵּר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ללכת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ראֵה!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ואיתנים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חסרי־תנועה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שאָכֵן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שהתחברו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העָרמה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והחליפו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וסברוּ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ותמורה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מב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מתרגמים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מתהלך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מוסב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פפא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שבגן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חלפון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שמענו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מתהלך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ומתחבא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ויתחבא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אימירין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(בנחת)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אגריון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(בהול)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ואיתנים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פֹה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מתהלך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ופֹה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אגריון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כשהתחבאו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האסור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התחבא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הבלתי־מושלמת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והשפלה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(התחיל)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ובצניעות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 ת בראשית א, מג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החוטאים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לשֶבת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גניבותיהם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שיבחינו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בתוצאות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ולמרגלותיהם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ומבוקש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נלכּד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וביֶתר־בירור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מפלָט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מרַמֵז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בָּרעה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בַתאווה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מד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": "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וישמיעו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דגנב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מכניסים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מתנהגים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כגנבים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האילנות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שמכריזים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הגניבה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חגורות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נתחבאו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שָאַל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יודע־כֹֹּל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איֶכָּה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שאֵלָה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אִיוּם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ונזיפה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איֶכָּה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החלפת!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והחלפת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ופֶגע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קבור!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ניקלים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לפיסקא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(פירוש)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השַליט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לזולתו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פותח־פתח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לחושניות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201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מה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איֶכָּה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לבך?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איֶכָּה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נתפתה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וממילא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שונֶה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בלתי־מושלמת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'ה'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בל־ייִמָצֵא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האשה־החושניות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נקראה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אדם־השֵׂכל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מדוע?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חסרת־הגיון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באפשרותה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באפשרותם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כמַבחינה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בר־לימוד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נקרָא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מט־נ)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איכה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וביניהן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איכה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מתפרשת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כשאֵלָה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הִנְךָ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(נמצא)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בְמָקוֹם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איכה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</w:t>
      </w:r>
      <w:r w:rsidR="00924D7D" w:rsidRPr="00924D7D">
        <w:t>C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מודגָש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כֶברת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והאזֵן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לדבר־אמת־לאמיתו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היודע־כֹל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יכילנו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202-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(גיסא)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בְמָקוֹם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לאָן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אַתְּ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בחרתְּ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ליטול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שהִכַּרְתְּ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נכנעת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והפסד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העדפת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שאֵלָה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איֶכָּה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חסר־מעמָד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חסר־מעמד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חסר־מנוחה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מחַזֵק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כלשהיא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האפשרית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המתחבאים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(הראשונה)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ופחדנים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ורכרוכית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כש(האדם)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והתחבאתי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נא-נד)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מפחדין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יב-יג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האשה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ואכלתי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השיאני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ואכלתי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קַבָּלָה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מרבָּה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להרהר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בגבר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מוּחשי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מרַמֶה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ומַטעה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שנפגעה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והמושל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רוּמתָה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והוּטעתה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לרַמוֹת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לרַמוֹת)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מו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מובנו=השֵׂכל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להירמות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להיתפתות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שתדעהו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ותתעורר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הֱיות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השתדלותו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ובאמצעות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ניזוק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עמדי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מקניינו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עמדי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למשמַעתו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פיתויה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'האשה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ואכלתי'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,"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עמדי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כקניין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הוֹתרתָ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משוחררת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וחפשיה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ובמידת־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למשמעת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מחשבתי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להסתכל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המוּנָח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כשמתגנב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תקלוט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בהתנצחות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'ואלהים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ואכלתי'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אכלתי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באלגוריה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ונַראה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במדוייק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נפגשה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במוחשִי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מרישומו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נפגש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קוֹלֵט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ובמידת־מה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נמלָא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בתזונה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נפגשתי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קָלֵט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נט-ס)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יד-יז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ובשלישית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עריכת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לסֵדר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בעטיו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לבָּהּ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לרמאות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כששָת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לבּוֹ</w:t>
      </w:r>
      <w:r w:rsidR="00924D7D" w:rsidRPr="008D1674">
        <w:rPr>
          <w:vertAlign w:val="superscript"/>
          <w:rtl/>
        </w:rPr>
        <w:t>#212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שהראינו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והאיש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המושחָת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מרַהֶה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משעבדת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מז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שתשובתם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דמילואים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הסוגיא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שבפורענות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הפוך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ברישא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כאמור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וימח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לחילוף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בפורענות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וצבתה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ירכה?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הפורענות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הפורענות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י-יא)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בהדיא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לכלל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שהמתחיל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הפורענות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ותמוה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שברייתא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מסתייעת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שנתקלקלו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נדונו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ולאדם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בחזקוני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כיאות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(שהרי)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ההזדמנות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לחָגֵן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הודתה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שנכשלה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בעטיו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לשפע־הנָאָה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השיאני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מלשאול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נאום־הגָנָה?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בינונית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ומשותפת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בטיפש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ובמשכיל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וכשלעצמה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(לכן)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תוֹדֶה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שאָכֵן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התענוגות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הרָשָע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ניזוק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יקללנו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התגוננות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גרגיר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מוּעָד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ותועבה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סה-סח)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ההזדמנות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להתנצל?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ותירוצם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שונֶה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צויתָם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ציויתים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ציוויי?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ופוסקו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שהסיח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אפופסין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תזריע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מהפכים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יונתן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למסית?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שמלאי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שמלאי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להגנתו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האפשרות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שטענתם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שיענהו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יד-טו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וגחונו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ולשנוא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(כיום)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ש(משמעותו)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מצטייר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כאוהב־תענוגים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המלֵאה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ובמַשקים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השָלָך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בתאוותיו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רֶסֶן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ושטוף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לְאוֹכֶל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ארצי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ש(הנחש)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יאכל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והחושניות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כמטילות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חנֵפות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המתנַכלות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כאויבים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ומדרכּם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ליקוי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והאזנים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טימטום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תשישות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ושיתוק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מחַדשות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חֳליים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מח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ומשקאות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שהחטיא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שטבעי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והשנאה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והַבְחֵן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ולאשה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ומדוע?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ההנאה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והחושניות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והאכילה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מֵחַד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מאידך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נמלאת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שובַע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פוגעת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בחושניות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קפד)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'הוא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עקֵבו'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מדוייקת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שֶכֵּן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אַת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זָכָר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וכדומה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לבטוי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תשמור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תשגיח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ותישמר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תָּשֵׁת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להרע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מָשחת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ואוצֵר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ה(שֵׂכל)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(ייעשה)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וממתין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מנַסָה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ולהחריב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עֶמדתו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ש(החכם)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חורבנה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כמיטב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קפח-קפט)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זָכָר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ללמדך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והשנאה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ישופך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תשמור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וכוונתו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תָּשֵׁת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להרע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להשמידו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אנקלוס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דעבדת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מלקדמין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לסופא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דאתתא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דאורייתא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יהוון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דאורייתא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בעקבהון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ויכולים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להרגם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עקבם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תשופנו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עקב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ויכתת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תשופנו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רָמז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ישופנו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וימיתנו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עֶצֶב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בכאֵב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ותשובה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אישהּ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לשילטונו?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חֶלקה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כ(שׁיבה)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שוות־ערך)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כ(שׁיבה)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מצדק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מט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דיוקו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ובמפרשים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ורצע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תשוקתך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מִשמעתך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שתשמעי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אַתְּ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חפצו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ובשטה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תסורי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משמעתו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משועבדת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ישתעבד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משתוקקת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ושתרצה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המנהג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יז-יט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תאכלנה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בזעת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לחמך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והשֵכל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הִיפְנָה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ועיבודה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(כטבע)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בריאות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חַדִים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ויופי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כמעַבֵּד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חסר־משמעת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ופזיז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(מצמיח)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ודרדרים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פגָעים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חיציהן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ופוגעות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משִׂכלי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לבהמי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למזונות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שהפילוסופיה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רצוניים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נ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שנתאררה?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וקילל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ליעקב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והגבר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(קיבל)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ויגיעות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השָׂגַת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הצרכים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הנכסים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האוטומטיים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למוּדָה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פוסק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ומזונו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נחיצות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שלָמַד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שנתאררה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מתקלל?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אתמהה!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עה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והרונך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הרונך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ריבוי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ימשכו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ריבוי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הכאבים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יח-יט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סמוכין</w:t>
      </w:r>
      <w:r w:rsidR="00924D7D" w:rsidRPr="008D1674">
        <w:rPr>
          <w:rtl/>
        </w:rPr>
        <w:t>: "</w:t>
      </w:r>
      <w:r w:rsidR="00924D7D" w:rsidRPr="00924D7D">
        <w:rPr>
          <w:rtl/>
        </w:rPr>
        <w:t>'ותאכל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לחמך'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יח-יט)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נרדפים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הבלתי־שִׂכלי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והרָשע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שניתק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השֵׂכל־הישר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בלתי־שִׂכלי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מחֶלקי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בלתי־שכליים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הבלתי־שכליות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וזיע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השוטֶה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בתשוקתו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לתענוגות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לִיצוֹר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רנא)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ודמיוניו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שהוזהר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מאָכלוֹ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והטורח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יח-יט)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וישלחהו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במזוניו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נדמו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הג'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ונרדף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שיגורש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ובמאכלו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לֻקחת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בתומתו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זילזל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והתמַכֵּר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המעובֶּה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והכָּבֵד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הִתְאַווה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המעניקה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שהשתוקק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לתענוגים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ובעטיָם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הבליעל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נא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העפר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תירוצו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שנמשכת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לוקחת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הראֵית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וזָכַר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והעצמות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מעמידי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העפר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לוקחת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להגיד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נִצחי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התירוץ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ונפחתי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הנותנת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מכסאי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לבהמוּת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חייך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מכסאי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יעסקו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יִכְלוּ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דתנינן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ליטהר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מסייעין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נדבקים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שבשבילה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יִכְלוּ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ולעולמי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'עד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לֻקחת'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שנטש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הממשות?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מתנועע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תסתלק</w:t>
      </w:r>
      <w:r w:rsidR="00924D7D" w:rsidRPr="008D1674">
        <w:rPr>
          <w:rtl/>
        </w:rPr>
        <w:t>"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235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להתבהר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ראשיתך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החילוֹת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שנשחקת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שביניהן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סלולה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ולפצוע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רנב-רנג)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ומכריז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נועדה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אחריהם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יֵשוּתה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עוּצבָה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הצלע-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שנתהוותה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נב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ומיעצתו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כחיויא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(כנחש)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המיוסדים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והלבישם?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שילגלגו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המעריכים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איכותן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הגרועה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טָעַם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ומוסר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(וזה)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לַמֵד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ליגעים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ודואגים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לסיפוק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צרכיהם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המטורפים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ומתמַסרים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לתפנוקים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ומואסים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והמוסר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אוּמנים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מואס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ואומללים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הסתפקות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קרוב־משפחה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ושָכֵן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לגַרשו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ולהושיבו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מרוהק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בשיפוט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כנכסים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וארגמן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לפשַט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(המקרא)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יָצַר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ובשלישית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בהכרח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יָצַר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כתונת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להתלבש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בְגוּף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כבכתונת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והלביש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(אותם)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במלבושי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מלבישים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הטִבעיות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המלביש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נג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הלבישם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דווקא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שמחירם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ההסתפקות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ארנבים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לימדתך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(ופחות)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ויעש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וילבישם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חנניא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ויעש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וילבישם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(נדה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שקָרַם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קָרַם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242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נתהוותה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שבגדוֹ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לתחיית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ירמוז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שיחזיר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להלביש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וילבישם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ללבוש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המלביש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וממעלת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המלביש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הלבוש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(אלהים)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>"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המילית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משמעה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רֶמֶז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דימוי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והיקש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(משמעה)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חוסר־דמיון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ידוּע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והיפוכו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שמשתנֶה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ההשָׂגָה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שמשתנים)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לתפסם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ולהשיגם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לאשורם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המשיג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דימויים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ודמויות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אבות־טיפוס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ודגָמים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הֲדר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נד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להרחיק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הרהורי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ריבוי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שהחרוז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יֵאָמר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לעָרים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ואדון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וסביביו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סְפוֹר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בילבול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קסט-קעא)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וידיעת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אבטיפוסית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דימויים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פפיס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פפיס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כיחידו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ובשיהש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הגירסא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פפיס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כיחידו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פפיס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כוונת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קינאה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מפקפקת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מתקנאת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במונחים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מפוקפקים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לעיקרון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(לדַבֵּר)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כאדם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שהערתי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העקרונות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הנעֲלים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</w:t>
      </w:r>
      <w:r w:rsidR="00924D7D" w:rsidRPr="008D1674">
        <w:rPr>
          <w:rtl/>
        </w:rPr>
        <w:t xml:space="preserve">" </w:t>
      </w:r>
      <w:r w:rsidRPr="00ED1CF8">
        <w:rPr>
          <w:i/>
          <w:iCs/>
          <w:vertAlign w:val="superscript"/>
          <w:rtl/>
        </w:rPr>
        <w:t>@77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ייסרך</w:t>
      </w:r>
      <w:r w:rsidR="00924D7D" w:rsidRPr="008D1674">
        <w:rPr>
          <w:rtl/>
        </w:rPr>
        <w:t xml:space="preserve">" </w:t>
      </w:r>
      <w:r w:rsidRPr="00ED1CF8">
        <w:rPr>
          <w:i/>
          <w:iCs/>
          <w:vertAlign w:val="superscript"/>
          <w:rtl/>
        </w:rPr>
        <w:t>@77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(עניין)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(נוגע)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למשמַעַת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באימונים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ש(האיש)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החָפץ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בהדרָגה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פיקפוק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סַפקָן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התרָאָה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השוכנת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שמתרחשת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תופעה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חיש־קל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מתעוררת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הדחיפה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התופעה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וסיבתה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ושָׁם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סָפֵק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הפקפקן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התופעה)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פיקפוק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מתקנאת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מובהק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יֵישות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מנוגדת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מבלבלת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חסרת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ונרגנת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ונוחוּת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בהרמוניה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ההולֵם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בתבונתו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הבהירה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למתווך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השותפות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הבלתי־נפסד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התרַשֵם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(רע)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משטף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בסָפֵק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משנשתוקק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האלמוות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והמרושע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נבלותו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ולאחרים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נה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לספקנות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ספקָנִי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שמלכתחילה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שחָטָא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המתהפכת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הכרובים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(כוח)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ו(כוח)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-המלכותי-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וצורַת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וגמילות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(מידת)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והענישה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>, "</w:t>
      </w:r>
      <w:r w:rsidR="00924D7D" w:rsidRPr="00924D7D">
        <w:rPr>
          <w:rtl/>
        </w:rPr>
        <w:t>להט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להב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השֶמש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שבסיבוביה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נז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בספריו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הכרובים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lastRenderedPageBreak/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לכרובים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להט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הריכוז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הלהב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ובאדרת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מלוטשת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והברק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ניצוצי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ונטייתה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להתיצב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להתיצב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הנידון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נוכח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שופטו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כידיד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258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להתייצב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ולהילחם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ישתוקקו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כתוצאה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ההתבוננות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ההדדית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המדוקדק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כשמנשבת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מכונפת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אהבתו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קניתי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חיצוני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חיצוני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חומר</w:t>
      </w:r>
      <w:r w:rsidR="00924D7D" w:rsidRPr="008D1674">
        <w:rPr>
          <w:rtl/>
        </w:rPr>
        <w:t>. "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עניינו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עניינו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260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נח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ו(הדיבור)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באנשים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שבכולם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כמולידים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(מולידים)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כֵּלים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ללידה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בן־התמותה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הנידח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והשָפֵל-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סוֹפה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קעא־קעב)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בסופה)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לפיו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השותפים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השותפים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לכיבוד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והאלמוות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בקרבָתָם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מתדמים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מהונך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וכבדוני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(קדושין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קניתי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והעצמות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והגידין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קניתי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מיעוטין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ריבויין</w:t>
      </w:r>
      <w:r w:rsidR="00924D7D" w:rsidRPr="008D1674">
        <w:rPr>
          <w:rtl/>
        </w:rPr>
        <w:t>,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לדורשו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כדמותנו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שכינה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וצָרֵף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לכאן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ותהר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ותקרא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לתמוה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בהקשרים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לנהוּג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הנילודים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לסַפֵּר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(לראשונה)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הסיפור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(והכתוב)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ילדה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הסופר!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סיפרתָּ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בהרחבה?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הנהוגה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להצָגַת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בדַבְּרוֹ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הדמות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לבכור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היילוד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נג-נד)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ותהר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בוֹגֵר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מוצָג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ולמלכות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ודוממים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נט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'והבל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כמבוּגָר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החליף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לחקלאות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(הגיע)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להשגחה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לטוֹב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ובעֶרכו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שנבחנת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החלטתם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לעיסוקיהם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יא-יד)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ד-ה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ותירוצם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שונֶה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שמִשְׂרַת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ולמלכות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רועים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נשואיו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לָמַד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מנהיג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הבלתי־שִׂכליות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משַמשוֹת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תירגול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שילטון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והדאגה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תירגול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להנהגה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בַּנתינים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רועֵי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גנאי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החָפֵץ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שמצטיין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שהתאַמֵן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למשול)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המעולות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לקטנות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ס-סב)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מתאַמֵן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בהליכות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הרועים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ל(הליכות)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המדינה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המצליח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במרעֶה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להצטיין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מנהיגן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בוחנו?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שבודקהו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לגדולה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שבדקן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לגדולה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ב-ג)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במרעה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וברכתם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ההנהגה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יקָרֵא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לרדוף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וההשכל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ההנהגה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ומנהיג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ולקנינים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המרגיש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מלאכותיית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ג-ד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בִּכּוּרי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וחלביהן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מְסַפֵּר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לאוהב־אלהים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לָקַח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ובכפירתו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(הביא)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תיכף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ומיד</w:t>
      </w:r>
      <w:r w:rsidR="00924D7D" w:rsidRPr="008D1674">
        <w:rPr>
          <w:rtl/>
        </w:rPr>
        <w:t>",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ו(מעשים)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המבוגָרִים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עיכוב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דחייה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(שבשמים)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271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ס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ד-ה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>: "</w:t>
      </w:r>
      <w:r w:rsidR="00924D7D" w:rsidRPr="00924D7D">
        <w:rPr>
          <w:rtl/>
        </w:rPr>
        <w:t>'ומקץ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שהביא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הנקראים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ביכּוּרים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סידרן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ולהזדרז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ולסלק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רשלנות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ודחייה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ללא־שהות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הראשונִי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הצַו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לשלמו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הרכוש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מודגש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מואשם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ככופר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(וכבר)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מיצינו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ההאשמה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ולהחליף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המִשניים?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המעדיפים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לזְכותנו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וצודק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שנַסכִּים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הראשונות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בסדרן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ובערכן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לָאֵל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ההאשמות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ולהיפך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ושמֵנים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וחלביהן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ובהתאַם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המקודש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הכנענים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פותחי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פותחי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במקנך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תחליפנו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יא-יג)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הבכור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נב-נג;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עא-עב;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פח-פט)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מואשם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תביא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תאַחֵר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לשלמו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שהביאם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להבאָתָם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והעברת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ביכורי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הפסולת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הסיפות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ומחלביהן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שבעמקים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קידש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(מנחות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ומחלביהן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שמוניהון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ומחלביהן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מהנולדים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והצמר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שבכל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הקניט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הביכורים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הביכורים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עצרת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מעצרת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החנוכה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הקניט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מתבארים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ותהר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שמחנוכה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ביכּורים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בחנוכה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חנוכה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מחלביהן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מחלביהן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להקדיש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טקסי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ג-ד)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שיוקרבו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(שורר)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משנַיים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שבחסידותו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הרַבָּה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מדוקדק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ובזמנים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קצובים-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השנַיים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ונטבָּעים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רשָמים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המתחלפים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ממטבעות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מזוייפות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סיגים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שביכלתו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(התכונות)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המתחרות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סָבַר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מטהור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והחולין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קלו-קלח)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ד-ה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בטִבעו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תרומיות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שנַים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שָעָה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וקיבלו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מואס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278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(יראה)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לכַמוּת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ומשַבחים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(יראה)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ומחנופה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סא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שבפסוקים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ד-ה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>", "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שבהבאת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לִבּוֹ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ומחשבתו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העיקר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המקושָט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המגורים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המשובָּח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כקרבן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ב(איש)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צפונות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ושוכנות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יִדּוֹם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ויסתיר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טירוּפוֹ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למקדָשוֹ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מקוּדָשים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ידידי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קניינו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קוֹנָם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לדָבָר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המתאַמנים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בקדושה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שְׂעוֹרָה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ודגנים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המקובלים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דָבָר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והמושיע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בשירוֹת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בהביאם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ויופי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כשבנפשם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אוזן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אוזן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כזאת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רע-רעב)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בסיגנונם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ניחוח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ניחוח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ניחוח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הממעיט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שיכוין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עזאי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י-יג)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ארעב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לרצונכם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זובחים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לרצונכם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תזבחוהו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(מנחות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</w:t>
      </w:r>
      <w:r w:rsidR="00924D7D" w:rsidRPr="008D1674">
        <w:rPr>
          <w:rtl/>
        </w:rPr>
        <w:t>.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נפש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שתפילות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נפשכם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לבבכם?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זבחיכם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ובפרִשכם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כפיכם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נרדפים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רודפים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נרדף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בנמיכות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נשברה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ד-ה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דוֹרוֹן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לקרבן?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השוחט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שמחַלקוֹ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ולוקח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כדוֹרוֹן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למקַבְּלוֹ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מפַצֵל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דוֹרוֹן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כהבל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סב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מיוסדת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שתירגמו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" </w:t>
      </w:r>
      <w:r w:rsidR="00924D7D" w:rsidRPr="00924D7D">
        <w:t>C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מנחתר'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" </w:t>
      </w:r>
      <w:r w:rsidR="00924D7D" w:rsidRPr="00924D7D">
        <w:t>C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זבח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המבררת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הנותנת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בהנחה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שֶמַה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מְחַלֵק</w:t>
      </w:r>
      <w:r w:rsidR="00924D7D" w:rsidRPr="008D1674">
        <w:rPr>
          <w:rtl/>
        </w:rPr>
        <w:t>", "</w:t>
      </w:r>
      <w:r w:rsidR="00924D7D" w:rsidRPr="00924D7D">
        <w:rPr>
          <w:rtl/>
        </w:rPr>
        <w:t>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ומחלביהן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ומחלביהן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שמניהון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השמֵנים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שבהם)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-זבח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מתורגם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ומחלביהן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השמֵנים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המובחרין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ומשמניהן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ומתברר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לעַטֵר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ההולמים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קֶשֶר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ורֶצֶף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במציאות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לצַרֵף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והודיות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(סיבות)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עיקריות;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מחַד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השתחררות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ייעדה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(לסיבה)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והמושלמת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אהבה־עצמית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בת־תמותה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(בַקרבן)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(אזי)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(התורה)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וקָבעה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השתתפות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שלָמים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וייעדה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(קרבנות)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(מטרות)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מלבדו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למעננו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השלָמים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שלומינו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לרפואת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(קרבן)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במעוּלה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והמעוּלה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קצד-קצח)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העוֹלָה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המעוּלה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המחַלֵק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נימוקו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(אזי)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(התורה)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השתתפות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הגדרת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העוֹלָה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כדבַר־מה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למקַבְּלוֹ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עוֹלָה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לכפר!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לפרקליט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שנכנס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[ריצה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היווני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ומדרשים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ומחלביהן?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שמניהון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ובפסק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(ט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ביאור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הקריבו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ומחלביהן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מחלביהן?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שחָלקו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ומחלביהן?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משמניהם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ביאור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מבכורות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ומחלביהן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שהחלבים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נאכל?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ומשמניהון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286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המזכירים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אריסין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ואוהביו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לשלישי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השלחן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הדורונות?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כבדני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הדורונות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(ילמדנו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הילקוט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דפוס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סאלוניקי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וביהמ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יעללינעק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&amp;85%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המאמרים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דורון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(נדבה)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ההלכה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מתנגדים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בתוספתא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בצפון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סומך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חוצץ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לקרנות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מתוודה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הגלילי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מכפרת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מכפרת?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הגלילי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ומטרתם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התדשא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טכסים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וחטאת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אהבה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הבקשה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היראה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עצמינו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יקָרָה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היראה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האהבה?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למלכותו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ובטובו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בעמל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התחתונים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נקרבת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הבקשה?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ובקשות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ושואלים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ורפואה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משכלת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והצלחת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היראה?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[אלא]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המועלים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נקרבת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מקריבין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ושלשתן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בבקשה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מבקש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והמתירא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מתירא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ליקוטים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משותף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מוֹסֵר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בפרָסים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יעבדוני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יכבדוני)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מעונש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שעבודתם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בגבולות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הפרָסים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למכבדים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קבועים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הפרָסים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המועיל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בברכותי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המפייס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בפחדו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ההנהגה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ומָרות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מעונש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היטב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ייטיבו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ובעבודתם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וצרופה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הדוחפות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לעבדני!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קכז-קל)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נרצתה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שחשד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הפיקפוק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בסמוך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מַטָה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נרצה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בתמימות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ובנקיון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סג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ששאלתו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העסיקה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שנדחית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למנחתו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אגדה)</w:t>
      </w:r>
      <w:r w:rsidR="00924D7D" w:rsidRPr="008D1674">
        <w:rPr>
          <w:rtl/>
        </w:rPr>
        <w:t>. "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אוּכּלה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מחַלֵק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287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וסֵדר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סֵדר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המסוכסך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ופסיבי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וחלוקה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במרכז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העצָמים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הנמשכים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בהיותם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-השָמַיִם-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פרשׂ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וסגר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t>C</w:t>
      </w:r>
      <w:r w:rsidR="00924D7D" w:rsidRPr="00924D7D">
        <w:rPr>
          <w:rtl/>
        </w:rPr>
        <w:t>לתי־נראים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(מעידה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והפרָדָה?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לחַקות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בִּתמורות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למתנות־חסד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החָדָש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השֵני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ליודע־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זוהי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לנזיפה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ותוכחה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המציגה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חוסר־משטר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וסֵדר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סד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להבהיר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קָצַב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במתכונתם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הנהגתנו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להקפיד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התחלקות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כסדרו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וכהלכתו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המוֹתָר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ממאכלו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והשאיר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אִי־סדר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חטאתָ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הַשְׁקֵט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290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מְבַטֵא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שחָטָא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291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בחטאיהם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קשַת־מרפא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נפשי!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חסרת־מרפא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סה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תשוּבתוֹ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292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מסרוֹ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אדרבא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הפוכה;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בירא־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הפֶּשע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התנהגותך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(לדיון)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(החפשי)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והמילים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(שנעשה)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החילותָ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נגרֶרֶת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העוולוֹת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ומוכיח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(החפשית)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סו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טקסט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קונסוננטי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ומיעוטו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טקסט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קונסוננטי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משובש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בהערה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&amp;287%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במקצת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מובן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הניקוד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הניקוד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שְׂאֵת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נתפרשה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משׂאֵת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מנחה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לפֶּתַּח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קראו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לפַתֵּח</w:t>
      </w:r>
      <w:r w:rsidR="00924D7D" w:rsidRPr="008D1674">
        <w:rPr>
          <w:rtl/>
        </w:rPr>
        <w:t>" "</w:t>
      </w:r>
      <w:r w:rsidR="00924D7D" w:rsidRPr="00924D7D">
        <w:rPr>
          <w:rtl/>
        </w:rPr>
        <w:t>לפתֹח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פירשוהו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לחַלֵק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לנתחים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שנשתבש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לַפֶּתַח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לְנַתֵח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האותיות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התנועות</w:t>
      </w:r>
      <w:r w:rsidR="00924D7D" w:rsidRPr="008D1674">
        <w:rPr>
          <w:rtl/>
        </w:rPr>
        <w:t>. "</w:t>
      </w:r>
      <w:r w:rsidR="00924D7D" w:rsidRPr="00924D7D">
        <w:rPr>
          <w:rtl/>
        </w:rPr>
        <w:t>רֹבֵץ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כציווי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רְבַץ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הֵרָגַע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והַשְׁקֵט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תשוקתו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תשוקתו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מוסבים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מסגנון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</w:t>
      </w:r>
      <w:r w:rsidR="00924D7D" w:rsidRPr="008D1674">
        <w:rPr>
          <w:rtl/>
        </w:rPr>
        <w:t>"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מאפשרות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תוקף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וביחוד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ויפרשו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</w:t>
      </w:r>
      <w:r w:rsidR="00924D7D" w:rsidRPr="008D1674">
        <w:rPr>
          <w:rtl/>
        </w:rPr>
        <w:t>"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תשוקתו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הודיעו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העיוניים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המפורסמים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מוסב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רובץ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תשוקתו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מוסבים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ארץ־ישראלית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שנדרשה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בָּנַי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תבלין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תשוקתו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(היצה</w:t>
      </w:r>
      <w:r w:rsidR="00924D7D" w:rsidRPr="008D1674">
        <w:rPr>
          <w:rtl/>
        </w:rPr>
        <w:t>"</w:t>
      </w:r>
      <w:r w:rsidR="00924D7D" w:rsidRPr="00924D7D">
        <w:rPr>
          <w:rtl/>
        </w:rPr>
        <w:t>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תשוקתו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ו-ב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דיצרא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ולוותך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למזכי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למחטי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חפשית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שמעיקרה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הארץ־ישראלית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ויכשילך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תסירנו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ותכניעהו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הנתונה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בבחירה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וכעי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לאשתרוק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שיגיעך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ההצלחה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השמימיים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בכניסתך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ויציאתך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תשוקתו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בחירתך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תיטיב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יכבידו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תיטיב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ולסבול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בשדה?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שיפְגעוּ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צמחים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לדראון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שנאלצה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לטִבעה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(ולא)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תועבה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סז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שהוכרחה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וכסית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הרוגיה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והנטיעה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יחניף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וחנופת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בפירותיה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והביאו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יודע־כֹל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חָפֵץ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כאונס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בזדון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(מעשים)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מכחיש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א, סח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באונס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מבקשו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לגנב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שגנב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השוער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גנב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אומנתך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אומנותך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כך?!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להרגו?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שהרגתו!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שנקראת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כ(משיב)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לְאדם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מקוּבָּל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להכחיש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חודרת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לכֹּל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בבוֹרוֹת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מעמקים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ותהומות</w:t>
      </w:r>
      <w:r w:rsidR="00924D7D" w:rsidRPr="008D1674">
        <w:rPr>
          <w:rtl/>
        </w:rPr>
        <w:t>.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אַיֵה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התנצלות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אחיו?!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חרדת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לאלימות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ורצח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בַּזְתָּ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מיותר!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סט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כדַבֵּר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התנצלותו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להטעות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הנסתרות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הנסתרות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וחטאתי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שהנסתרות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לאשתרוק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הסתַּפְּקו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שהכופר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מכחיש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חודרת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ל%כּל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דלטורין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שמלשינים?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שהרגתיו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צועק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מאַלֶפת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עלומיהם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הנָחָה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העגומה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יקַבֵּץ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מגלותו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ויעקב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המתפללים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שנשמותיהם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נתפרדו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מגופם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תפילותיהם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הקברות?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פליגי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שיבקשו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(תענית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מקטנותו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ולעולמי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שבחייהן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מעיקרא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ובזהר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(שמואל־ב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אוקמוה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חברייא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חקת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קפב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בספרו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הכתוב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ויהרגהו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בוקע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שפירושם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בהריגתו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והרגו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במבט־שטחי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חוּסַל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בבדיקה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מדוקדקת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(מתברר)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(שהרג)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מעקרונות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אהבת־הטוב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ואהבת־האֵל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משוּנֶה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מֵחַד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נוּתַּק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נוּתַּק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מהגותו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השימוש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ב(מילים)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צועק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סָבַל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ידַבֵּר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מז-מח)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צועק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>. "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מבַטֵא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התמרמרות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הסבוּר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שרָצח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התמרמרות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המבַצֵעַ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חָשַק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לחַסֵל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והלעג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זָמַם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האַחֵר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דווקא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וימָצֵא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בקולו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כבר־קיימא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שניתּק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השגתָּ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סט-ע)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302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מעיינות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ומתקומם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לעַוול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(תתקוממנה)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שאֵת?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שחלקֵי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נאבקים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לגאולה?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אתמהה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שפירוש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במדרשים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במכילתא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שפצתה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לבלוע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נטית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תבלעמו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זורקן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(למצריים)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זורקתן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דָמָן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אכלוסין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מעמידך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שפצתה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שפצתה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מצמחת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ויטע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ע)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רֶצַח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בעָרמה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ומקולל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שהתנַכֵּל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בעֶרכָּה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שוקלים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הגיגינו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לרצוננו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למזימות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עוון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צו-צז)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מצטרפת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(קידושין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שהתנכל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(רעה)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ואבשלום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נוסחא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נאנח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ומזועזע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ודבַר־מה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וחרדה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נאנח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ומזדעזע</w:t>
      </w:r>
      <w:r w:rsidR="00924D7D" w:rsidRPr="008D1674">
        <w:rPr>
          <w:rtl/>
        </w:rPr>
        <w:t>"</w:t>
      </w:r>
      <w:r w:rsidR="00924D7D" w:rsidRPr="00924D7D">
        <w:rPr>
          <w:rtl/>
        </w:rPr>
        <w:t>=</w:t>
      </w:r>
      <w:r w:rsidR="00924D7D" w:rsidRPr="008D1674">
        <w:rPr>
          <w:rtl/>
        </w:rPr>
        <w:t>"</w:t>
      </w:r>
      <w:r w:rsidR="00924D7D" w:rsidRPr="00924D7D">
        <w:rPr>
          <w:rtl/>
        </w:rPr>
        <w:t>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ומזדעזע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מפחדו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שתבואנה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סיכויו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העַוול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להתרחש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והרפתקאות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(מחוללות)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אשמָתי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מלעזבני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306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להעָזֵב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ולהשָכַח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היעדרו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מנהיג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להשָכַח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ודחוי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פורענות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לתארה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הנהגתו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אשמתי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מֵעָזוֹב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הקברניט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הספינה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עסקי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השַייט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ישתבשו?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הרַכָּב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(יעזוב)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שרָכב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ומבולבל?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ממושליה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חקוקים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תכָחֵד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משטָר</w:t>
      </w:r>
      <w:r w:rsidR="00924D7D" w:rsidRPr="008D1674">
        <w:rPr>
          <w:vertAlign w:val="superscript"/>
          <w:rtl/>
        </w:rPr>
        <w:t>#307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בהעדר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בהעדר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זָנַח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להערכתנו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למוזנחים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הִפנה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כלעריקים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וגרשם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ומצאם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לממשלתו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ושילטונו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והרשָעות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עצומות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קמא-קמב)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הסתר־פנים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מהסתרת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שהסתיר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ממשמשות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מנשוא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כווידוי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כקריאת־ייאוש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הסליחה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מַבהיר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שמדרכּה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הסליחה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לייאושו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שהאסון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שחָטָא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שאי־אפשר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השגחה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פרטית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ומחז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שנגזרה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הגזירה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מנשוא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>. "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מנשוא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בדינך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ונתפשרתי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(פסיקתא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הוספה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סליחה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שהסליחה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מחצה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אסתר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מהכסילים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ההתמַכְּרוּת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הֵעֵז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מֵעָזוֹב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חרצובות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לרַסֵן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במושכות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כשהשוט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בילבול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מֵעָזוֹב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אסתר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ומיודעי?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כשתגורש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תיסתר?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(מקומות)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יבָּשה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יבָּשה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שִטחו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היבשתיים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בהכנסם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היבָּשה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תפנה?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תחַקֶה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תחפוץ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להמריא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לרַחֵף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ולהחליף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במרַחֵף?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ונַסֵה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לעַצֵב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ולהטביע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באפשרותך!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שתתרומם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-ובמהירות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הבזק-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להחבא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מאלהים?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להסָתֵר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(באמת)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באפשרותו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להחלץ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באומנותו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דוּ־קיום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ויחפוץ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לחַדֵש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הכבדים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ל(יסודות)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שהִתוודָע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ויחפוץ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להַגֵר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להחליף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להירָאות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ובנוסף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וניצֵל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להרכָּבַת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כל־תקוה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יאַמֵץ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יתֵירָה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יבדוק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בקפדנות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לאשורם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אסתר</w:t>
      </w:r>
      <w:r w:rsidR="00924D7D" w:rsidRPr="008D1674">
        <w:rPr>
          <w:rtl/>
        </w:rPr>
        <w:t xml:space="preserve">":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מספֵּק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בתענוג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משַתֵּף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האנושיות</w:t>
      </w:r>
      <w:r w:rsidR="00924D7D" w:rsidRPr="008D1674">
        <w:rPr>
          <w:rtl/>
        </w:rPr>
        <w:t>,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ואמיתיות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לגבינו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לשתות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מגווני־הצבעים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להתמוגג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ממנגינות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באזנינו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לעלוז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בנחירנו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ולמַצוֹת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בכּיבודים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ושררות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ההתמדה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והצדקה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המכשירות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בחומרתן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לחיי־עמל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כבאמצעים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(להשגת)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מגוחך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הטוען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שנוּשַלְתָּ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מיתרונות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וחיצוניים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נושלתָּ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שהשתחררת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מכַּבְלֵי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ואזיקיו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הבלתי־נראה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קנ-קנח)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תשטתה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אסתר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ישַלַח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יַרְאֶה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בבהירות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להוכחה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סולקתָּ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שהסתלקת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הקיים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התחכַּמְתָּ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וטענת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השנַים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(ונמצא)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בעטיו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ויַדעו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יפגוש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ולהיפך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הנוכלים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לרָעות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ומגינים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ויהרגו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וכלליים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נשמרים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ומושחתים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שונאיהם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לתמימותו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המעוּשָׂה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חֲשוב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מאבקךָ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התיצבו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לִגבור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קסג-קסו)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מנשוא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שעתידין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מנשוא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לעליונים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ותחתונים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ולפשעי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ונטרד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315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יהרגני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להוריו?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להינזק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ותועלתם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והנפרעים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הרֶשע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מפגיעתן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והזוחלים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בחוטאים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ש(חשש)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מהוריו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(שגָרַם)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אסונם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נתכנסו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מזדעזעת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מזדעזעות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ונאכלנו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מתכנסות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ובָאות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שיהרגוהו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פחדתי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ומוראכם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וחתכם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ויהרגוני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החזיר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ישנו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לאפוקי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320?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נשמתנו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והורכבה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לחלוקה;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הבלתי־שִׂכלי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המתפצל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לחמשת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כלי־הדיבור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וכלי־ההולדה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הרֶשע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(השֵׂכל)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במַזגו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וניפּוּצָם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(השֵׂכל)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הנתונים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ומתבררים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אינני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יִפְּלוּ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ויפרעו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ההשאָלָה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ובמשמעות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עמוקה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ה(חֵלק)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הבלתי־שִׂכלי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ראייה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מישוש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-קין-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מתחזקים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וגבורתו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ושותפים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בחולשתו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לרפיון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ותשישות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הסָכל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ומשוקצים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קסז-קסט</w:t>
      </w:r>
      <w:r w:rsidR="00924D7D" w:rsidRPr="00924D7D">
        <w:t>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פיסקאות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והאיברים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מתרַשֵם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ממשרתיו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מתמַסרים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יבולע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וידריכם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יִטוּ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ויתלכדו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שימוּת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הרֶשע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כג-כד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יד-טו)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חיילותיו;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תירגום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שיהרגנו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אענוש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והתודותו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lastRenderedPageBreak/>
        <w:t>(רמב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כמדַבֵּר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(עקידת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יצחק)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מיוחס)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והתרגומים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שההורגו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יינקם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יתפרע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322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להורג־אחיו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(כולם)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לאבדון?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כאֵבים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מבעיתים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ממיטים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לכונֵן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ולהכחיש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הכוזבת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השנַים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בחמורות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ורֶצח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שהוּכְחָה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דביקותו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בעָרמה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מכריז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לעיסקי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(לאמיתם)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הבלתי־גופניות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(סלע)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סקיללא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בן־אלמוות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שנות־חיים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רצח־אח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השופטים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ורוֹך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שימנעו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שיקול־דעת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יעדיפו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אכזריות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אדיבות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ובגרות;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לכַלוֹתוֹ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(לקין)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326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והכריז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נכרָת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המדַבֵּר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לרדיפה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ומנוסָה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ל(טֶבע)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ח־ט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ישפך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חד־פעמית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איוותה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דילמא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לחננאל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לצלמא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(כתובות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השואלים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מכריז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העיקר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האסון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לשופטים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שינהגו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נכרָת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מגזעו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ונד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עד-עז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קין?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יהרגהו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ומדוע?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בלי־מצָרִים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המתלהטת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כמתכַּוונים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#325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שאצלנו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חסרת־רוח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מאוס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מזֶבל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והפגישה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ס-סא)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כג-כד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וצלה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לפצעי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לחבורתי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(יידרש)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330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במספָּרים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היחידות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(היחידות)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ההתחלות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וקנֵי־המידה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והעשרות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נמדדות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ומִשְנִיוֹת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ובכוח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השֶבע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מהשֶבע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בחישוב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(נֹאמר)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שאָכֵן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בבטחון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ביֶתר־פַּשטות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והמסופק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היחידוֹת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(למך)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כדוגמה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ומחוּסר־תירוצים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החפשי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נשגבת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(בעונש)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בעשרות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גוֹדֶל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התועבה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נפגש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נקנס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ביֶתר־פַּשטות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יחידוֹת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המחַקֶה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להתחמק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-ידיעת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השבח-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(הראשון)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(לקין)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השֶבַע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העשָׂרות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פְּסַק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האזניים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(לשמוע)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שהוטעה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וחריכה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החמישי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המישוש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שבעטיו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ודיכוי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גָרם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כיבוש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וניתוץ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שָכנוּ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המדַברים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ושותקים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כשיֵש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לדבֵּר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התחתונה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שבפריצוּת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ומלהיבה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התענוגות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לעונשו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(העונש)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שבמספָּרים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שבמספָּרים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שבשאלה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התרָאָה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בשוגג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פי־שבעה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פי־שבעים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ופירושו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שסומך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בתרגומים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דחב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בתיובתא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אמחול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אמתין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יוקם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והתרגומים)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(חנוך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עירד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מחויאל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משותאל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333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בברייתא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ורמינן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אהדדי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ומשנינן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בשאוחזין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אוחזין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כשאוחזין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ונפרעין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שוגג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נרמזת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יהרג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הרוּג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מימַי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ובטלת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ותבלע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ומחויאל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ומשותאל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וסומא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אוחזו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זקני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טפח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בשוגג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לפצעי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לחבורתי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והתחלת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לעיקרון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דוֹמֶה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הבָּא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ניזוק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הבָּא)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מתוַוסף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מתפרש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בבלתי־קבוע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בלתי־מוגדר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מבולבל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תערובת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וגנאי;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(הראשונה)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וגנאי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דבַר־מה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והתרחש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ותאומו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ופִתַּח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לאבדון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מתפרש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בַּמַּיִם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לשינויים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הגדֵלים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ומשגשגים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כשמַשקים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סִמלי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שהאלהות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מצמיחים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נֵצֶר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חַי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במקומו</w:t>
      </w:r>
      <w:r w:rsidR="00924D7D" w:rsidRPr="008D1674">
        <w:rPr>
          <w:rtl/>
        </w:rPr>
        <w:t>". "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אשיתך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(ירמיה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השתופייה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דהבל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(תיקוני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הקיצוני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שמיימי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הקיצוני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לאבדון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ממוזג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כתאומים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שונֶה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צָץ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ועָלָה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אחֵר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שנרצח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הרוצח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(נבדל)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כעויין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צימאון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העריקה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(ונבדל)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כידיד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שונֶה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(שונֶה)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המְסַיֵם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הנולדים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(שונֶה)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מקומו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משופּר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למספָּר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מספָּר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342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(מחזור)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העֶשֶׂר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כחכם־בכֹּל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להסתופף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בצילם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צאצאי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וגלותו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קעב-קעג)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להתחזאה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רמיזא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עילאה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לעלמא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לאשתלשלא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ובג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ד)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ואוליד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אתייחסו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דצדיקייא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בעלמא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הושתת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במשנה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מכעיסין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לב-לג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וסדרם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יעקב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קהת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343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מעורָב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כחֶלקָה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ההגיוני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-השֵׂכל-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לחַיות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שׂכליות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ציפייה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התוחלת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עט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344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במילים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מהימן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בַּתקווה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מפורסם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חָרוּת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פ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הוחל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יחל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תוחלת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ותקווה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(העברים)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המייחל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ומִזה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עוֹלֶה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בכל־שֶבח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המקַווה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באבי־הכֹּל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ובוראו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הסמוך)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ח-ט)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מתבררים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הוחל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חילול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תפילה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לשלילה;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שהחֵלו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אִלו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עכו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ונבערה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נוסחאות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ביומוהי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מלצלאה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", "</w:t>
      </w:r>
      <w:r w:rsidR="00924D7D" w:rsidRPr="00924D7D">
        <w:rPr>
          <w:rtl/>
        </w:rPr>
        <w:t>ביומוהי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הנוסחאות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נסחא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ביומוהי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ולהספיק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צרכיהם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(עיי</w:t>
      </w:r>
      <w:r w:rsidR="00924D7D" w:rsidRPr="008D1674">
        <w:rPr>
          <w:rtl/>
        </w:rPr>
        <w:t>"</w:t>
      </w:r>
      <w:r w:rsidR="00924D7D" w:rsidRPr="00924D7D">
        <w:rPr>
          <w:rtl/>
        </w:rPr>
        <w:t>ש)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להתפלל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רס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(אנוש)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(גנזי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שכטר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להתפלל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יוצרן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ולכוין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ותפלותיהם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ומתפללים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הוחל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מייחל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תפילה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מקווין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כנסיות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ויתפלל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(=קיווה)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כו-ה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'אז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בסִפרו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המתייאש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קלט)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והכתוב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נסמך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התולדות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אדם)?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(משת)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מצַרֵף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המתנקש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המגואל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והאכזרי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כזֶבל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ולהשליכו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ולעומתו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כחָף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השקהו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בגידולו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ובהתקדמותו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מקרֶה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ש(שת)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כנזיפה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(לקין)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המגואל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מנשמתו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והפרישו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מקרוביו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349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ל(שת)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פא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כצלמו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שת]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ודמותו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ונתיחסו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ונתיחסו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והפושעים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והמורדים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ובזֹהר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תוקפא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שלשלת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(-החכמה)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והמניין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לסנהדרין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חבירו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(עדיות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(גיטין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ובמנין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שבגליון)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משָם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350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בעֶרך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והסליחה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ומגדיר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ללגלג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למוסריות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ממלכודת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ו(חנוך)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לאָב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כשהוליד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לתהילה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כה־רבות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ו(השנים)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סֵמל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שֶמָא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התנהגותו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דימויו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לא־רב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הסליחה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מבהיר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שמדרכָּה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סליחה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פב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כא-בג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שחנוך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התחרט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354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המאתים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מעוולוֹת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מוכרחים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הנגוע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בגוף־נגוע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(הטיפול)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שהלז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בשנייה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פג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ש(חנוך)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סיבוב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סִמלי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הסובבת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353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בעל־התשובה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חחושך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מפגיעתן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והעוולות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בוהק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ונוגהוֹ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קָצַב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המָלַא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מעוטרת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השמימיים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לפָנים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בעין־יפה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ישָנים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החפֵצים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פד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כג-כד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vertAlign w:val="superscript"/>
          <w:rtl/>
        </w:rPr>
        <w:t>#354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קצָרוֹת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שיבריאו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המחלה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פה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ויתהלך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משותלח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משותלח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מחולקת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מחציתה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מרע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והשנייה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נמחקו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עוונותיו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השָנִים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בחטאו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לסורו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אייבו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אסלקנו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תניא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להרשיע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ונותנין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שעתידין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להרשיע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מסלקן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והדוֹר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יניחהו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וסלקו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ב-כ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בעטיו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הדוֹר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סילק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לסורו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>: "</w:t>
      </w:r>
      <w:r w:rsidR="00924D7D" w:rsidRPr="00924D7D">
        <w:rPr>
          <w:rtl/>
        </w:rPr>
        <w:t>'וחנוך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ההעברה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ושינוי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נוֹצָר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ממחשבת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החָסֵר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ללא־הועיל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ממקומו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האָשָם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מלכתחילה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שהוּעבר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מעוּלָה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למצאו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למעטים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יח-יט)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המיוסדים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לרגלי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קפז)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לשלימות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שנייה)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תיקון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סגולתה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מבורכת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בטבעה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נמחקו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שנכנסתם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שקיבלתם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מימיכם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השָנִים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שזדונות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כזכיות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שנייה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מצדיק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מסבירה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מעלתן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גבוהה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כובשים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הביניים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וברלב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ביֶתר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ביאור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וסיפר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ו)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ויושרו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מתושלח?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ותשובתו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זווגו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המשגל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וזווגו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וכחותיו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שקלסתר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הושתתה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דָבָר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יד-מג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ואילך)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אזהרה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בתְעוֹתם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מבויישים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ויתוודו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עוונותיהם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ללא־טעות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ומכשול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להחזיר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והרחמן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יסודי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שהזכירם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ולהחליט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ולהתוודות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ח-ט)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לחברו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יסולח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בהבטחה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(בפיו)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רלו)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המתחרט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יחטא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(מלכים־א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יחטא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אופיינית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קעז)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מושתתה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שעובדה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עֶרכו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חזרתו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לחיי־תום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הכפורים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חָלַק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ש(חָלַק)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קפז)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שדרגת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בעל־התשובה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lastRenderedPageBreak/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שעֶמדה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מופשטה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בנמצא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עֶמדה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זולתך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ופליגא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רחוק?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לשאול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רחוק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רחוק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פורמאלית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בתשובתו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עֹז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ודאי;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הגמור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פורמאלית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לנצחון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רחוק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אסטניס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שבגבורים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הסטרא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מופשטה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ננקוט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מוחלין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עוונותיו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סופם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והתקרבות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(כאן)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נחטף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וההוכחה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כשביקשוהו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נחטף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ההעבָרָה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(העבָרָה)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ונודע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ש(עבר)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ושִׂכלית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-אליהו-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בעקבותיו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השמיימה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הִתְעַלָה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(השמיימה)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פו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362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מיסטי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נעתקים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בלתי־טבעי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פלאי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נעתק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כשביקשוהו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מצאוהו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שנסתר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שנעתק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ונשתנה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ולאליהו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מכתב־יד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אוקספורד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וגנזו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(ילקוט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יחזקאל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תאנא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ואליהו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בסערה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(מלכים־ב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ומשמשין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(זכריה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המפורש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הרכיב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והודאה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להעמיק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לתיקונו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בודדים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חָנַן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אַחֵר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מהתקוממות־גופו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ומתאַחֵד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העבָרָה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התנחלוּת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בדידותו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המואס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בהֵן־צדקו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להתרומם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להתכונן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להעֲבָרָה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וממולדתו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מקרוביו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ומיודעיו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לחשוש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לכשיתעכב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ילָכֵד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קסמי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והרהוריו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וישלהבו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ממאמצי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ויעוררו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שמוטב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אָבַד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היטיבו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בַּגלויות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ונרפאו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מתשוקותיהם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המטורפות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והנרגזות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כשעיניהם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לתשוקתם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מחינגות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המוֹנים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ההתבודדות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נֵכָר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שקצרי־ראייה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מאסיפות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טז-כ)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לפרָקים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מחטאיו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שהתמַכֵּר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להישמר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כהקדמה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ולהתבודד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יתפתה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לחטאו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מובטח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שהעָבַר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בנמצא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וידום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צועק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ותחנונים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שגורמת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להיכנע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המוֹתָר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מושתתת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מארצך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ואעשך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להיכנע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עוונו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ביססו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ארץ־ישראלית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יניחנו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העצבון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366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(ניבאו)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(ניבאו)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הִכירוּ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(נבואה)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צֶדק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הצֶדק)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מניחנו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מעצבונות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בלי־חת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וצער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וקללתו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מבַלים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בתענוגות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למימושו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הלֶקח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(להיפך)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מרוכזת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ומבוכות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שוָֹאה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מוזרה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פז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,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מוציאו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מסברתו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בהשתתפותו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מניח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העבודה;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ומסמיכות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סמוכין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371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יניחנו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ועצבונות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יגיעה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לסלק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עצבונות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שנגרמו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מפעולותינו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שטוענים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המנאֲצים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שלנו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ו(אדמה)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המקננת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הכסילים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-הצדקה-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כמוֵֹנע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קכא-קכג);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לשֶבח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מנוחה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בדיבורו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במהלכו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שמהותו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למפרע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שיחַסֵל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שכשהצדיקים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ופורענות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מסתלקת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ינחמנו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נתקיימה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ובדבריו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ינחמנו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שנזרקה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להלך־רוחה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מתלבּט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בבעיית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כשרונו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ומסתפק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ינחמנו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ינחמנו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למודין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ינחמנו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ומעצבון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וקרדומות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בהדיא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לנבואה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ינחמנו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ארז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ינחמנו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בנבואה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ובצדקתו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ימלֵט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מהמבול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שבספרות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נתקיימו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שנתקיימו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מאיתערותא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דלעילא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ממסורתו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הסעיפים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בפועל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ממטרתו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לפַשֵר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חשבון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וקיומו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והעשירי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ואנוהו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#369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בטבע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ובלתי־מסויים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כרַע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כבלתי־מסויים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א, פח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לאוכלוסיה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חסדי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שפטיו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להיטיב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בעקבותיה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ורגיל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ליצוֹר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וגדולות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משופעת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(בטובה)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ובאמצעים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ולמנוע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ישַנוּ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להיפוכן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לגדולתן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במנהגים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עוולותיהן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וללא־מרפא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לרָעות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ולרעים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ופעולתה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פט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החלו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יחטאו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וחטאו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הכניסו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לרֹב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כדאיתא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נתגאו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שביעה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שהשפעתי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מכעיסין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הפורענות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לפורענות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אא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רפואה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עכו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רפואה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&amp;185</w:t>
      </w:r>
      <w:r w:rsidR="00FF28F1" w:rsidRPr="008D1674">
        <w:rPr>
          <w:i/>
          <w:iCs/>
          <w:rtl/>
        </w:rPr>
        <w:t>*</w:t>
      </w:r>
      <w:r w:rsidR="00924D7D" w:rsidRPr="008D1674">
        <w:rPr>
          <w:i/>
          <w:iCs/>
          <w:rtl/>
        </w:rPr>
        <w:t>%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ישָאֵר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משכַּן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מלאתי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ותבונה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בהוראת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ישהה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סנהדרין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ומשפט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ישפוט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שבסוגית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</w:t>
      </w:r>
      <w:r w:rsidR="00924D7D" w:rsidRPr="008D1674">
        <w:rPr>
          <w:rtl/>
        </w:rPr>
        <w:t>"</w:t>
      </w:r>
      <w:r w:rsidR="00924D7D" w:rsidRPr="00924D7D">
        <w:rPr>
          <w:rtl/>
        </w:rPr>
        <w:t>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לנדנָה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נדך'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נרתיק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לעלם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>" "</w:t>
      </w:r>
      <w:r w:rsidR="00924D7D" w:rsidRPr="00924D7D">
        <w:rPr>
          <w:rtl/>
        </w:rPr>
        <w:t>יתקיים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שפירשו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נדן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פסיקתא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תמצית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המקבילים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לנֶצח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לנֶצח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לעתים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נשָאר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(לזמן־מה)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מרביתינו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לתמיד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(המחוקק)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לאָמן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ב-ג)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המתואר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במלים?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הזקנים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יינָשאו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נעֲלִים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השלימה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ואצלתי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הזקנים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קבָּלָה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מפיצול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תדליק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כמיוּמָנים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שייגרע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לבעֲרוּת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(בו)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(הנשמות)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העמוסות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והמדוכאות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והנלחצות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לשָׁמַים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בסיבובן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כרחן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(רום)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צוארן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יט-כ;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כג-כה;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ואצלתי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לְמַה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לנר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בהעלותך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בהרחבת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הזקנים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מִשֶּׁל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ואצלתי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(אלדד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ומידד)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מִשֶּׁל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הזקנים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מנבואתו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לנר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דולק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מדליקין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שנטלו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מנבואתו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בהעלותך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מהַווֹת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(קיצם)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חָיוּ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להישמד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כֹֹה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וסיפק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מחטאותיהם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שלאחריהם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הקיצבה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במכילתא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נאדרי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שהשלימו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(מכילתא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מסכתא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דשירתא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הקיצבה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להשמידם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ובמדרשים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פורענות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ומזהיר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וינצלו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יתדנון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דעתידין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דדריה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דמבולא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דדרא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דמבולא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ולמישיציה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דילמא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יעבדון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ימלטו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וימותו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יובלים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להמעיט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יובלים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ולהקטין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מהיובלים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ולהזקין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מהרה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ביטלו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להחזירה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הנולדים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(נולדו)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הנשים?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המשוררים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מסַפרים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שהגיבורים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הייק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שהולדתם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הרכֵּב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ומשַנים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הייקים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באִמם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הנוכלת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וינטשו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בחפצם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מושחת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ונרתעים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נידונים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בלתי־גופניים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המוכיח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לכַנוֹת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והגונים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תואמים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שנפלו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ומכחלות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לוהטים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לוהט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שנפלו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ולבושן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ומשלחים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ושפיכת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שהנפילים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כאמותיהם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האמהות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והדגולים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אגדת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ועזאל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[מבין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ואהלות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האילנות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שקילוסו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סתום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נפרשהו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האלכסנדרונית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שדירתם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מחוזם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ששכונת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לשמי־על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כִּוֵּן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ובאויר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הבלתי־גופניות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המאורגנות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קצתן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וקצתן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שגורלן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לאיזורי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ונמצאות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גיבורים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ומבשרים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לנתיניו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(מבשרים)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הנתינים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'ומלאכי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מדַרכּוֹ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לכַנוֹת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המרחפות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באויר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ישַעֵר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שמדוּבּר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באגדה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והראשוניים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מֵכִיל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האופייניות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והנאותות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-והשמועה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במקדוניה-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ללא־מום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נָעוֹת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בעיגול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טהרתו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שמבָּטֵנו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לשַעֵר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תקָלטנה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שהדומֶה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בדוֹמָיו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ו-ט)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מזכירנו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ואויר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וסלמנדרא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באויר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</w:t>
      </w:r>
      <w:r w:rsidR="00924D7D" w:rsidRPr="008D1674">
        <w:rPr>
          <w:rtl/>
        </w:rPr>
        <w:t>"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ומנהגת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פורֶשֶת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קָצַב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וימיהם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בהגיעו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lastRenderedPageBreak/>
        <w:t>וכיצד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יִשוו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החכם־מכֹל?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בטיבם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מתוארים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כתאומים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מדוקדק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לחקירת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והנפילים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שאֵי־מי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מרַמֵז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לאגדת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המשוררים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מרחק־רב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מלִבְדוֹת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מתחומו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האומנויות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המפורסמות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והמעודנות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-הציור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והפיסול-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מכזבות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ובאמצעות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ממציאות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והתחכמויות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פותות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ענָקים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ועיקר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להראותך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רודפים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תעונוגות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ומסַפקים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ושוחריו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שבקרבֵּנו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משוכני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סדירים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האומנויות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ובהגיגיו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משחיז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ומחדד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ומרַתך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ונביאים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ומדיניותן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והשתקעו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הבלתי־גופניות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והבלתי־נפסדות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נה-סא)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מקצתן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וקצתן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להזדווג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מחֶלקי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ומדַרכו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-המקודשות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ודבֵקות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כמשרתות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ועוזרות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ברדתן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נלכדות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הָעַז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ונבלעות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בהתפרצותו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צָפות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ממריאות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נשמותיהן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התרַגלו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בטוהרה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והבלתי־נפסָדים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ובלתי־נפסד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שטָבעוּ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והתמַכרו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חסרי־יציבות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ומקריים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האצילות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שבֵּקרבנו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-הגוף-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מחוסרי־חיים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וכוונתי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וכיבודים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המעוצבים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ומצויירים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בתרמיתה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כוזבת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וכשתבחין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והשֵדים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תסיר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הפַּחַד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משֵדים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תטעה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ותמימים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שֵרותָם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דופי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והָעֵדות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לטענתי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משורר־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במזמור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ומשלחת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הלובשים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-המדע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והמוסריות-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רודפים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התענוגות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צאצאים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בני־חֲלוֹף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בני־התמותה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להבחין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בנוֹי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מזוייף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המרַמֶה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יב-יז)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מוּבָנוֹ?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ביֶתֶר־בהירות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שמכביד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העמוסה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מַפלי־בשר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שקַרניים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באמצעותן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ופעולת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לשֶטח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המטוהר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משידעך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ויתערפל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והנשיות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הצאצאים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הסגוליים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הרֶשע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חורקות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396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המניחים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חֲרָטָה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בהנחתם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הדאגה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ההירהור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לחרטה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(ביטוי)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ובטוחה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הדואגת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ומהרהרת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שגרמה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אומללות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תערובת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ומלידתו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נִבלתו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באֵלה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נוחלים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בעטיין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הדחיפות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שהוזכרו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מֵחַד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ומצָבה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המְזַוֵוע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מאידך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וינחם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שֶבּוֹ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תְהֵי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הרכָּבָה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וינחם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אומללות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שנשתקעו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הגורמת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אִתּוֹ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ומרמשים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עופות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נכוֹחה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שמלכתחילה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ולשימושם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וכשאֵלו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ואֵלו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שבעבורם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שבקרבֵּנו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(מסמלת)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מתקלקל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הרֶשע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אובדת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לישועה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טו-טז)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תסקל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שנסקל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מהתשובות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(נהרגת)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ששֵרתה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בתועבות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שיקוצים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שכאלה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הדואגים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ביצוּרים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ויסתייגו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לגמרי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מט-נ)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ותשובתו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והעופות?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</w:t>
      </w:r>
      <w:r w:rsidR="00924D7D" w:rsidRPr="008D1674">
        <w:rPr>
          <w:rtl/>
        </w:rPr>
        <w:t>"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באבדו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בראשית)</w:t>
      </w:r>
      <w:r w:rsidR="00924D7D" w:rsidRPr="008D1674">
        <w:rPr>
          <w:rtl/>
        </w:rPr>
        <w:t>. "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בהפסדו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שיפסדו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</w:t>
      </w:r>
      <w:r w:rsidR="00924D7D" w:rsidRPr="008D1674">
        <w:rPr>
          <w:rtl/>
        </w:rPr>
        <w:t>"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>"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ומסַפר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ולהיפך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(בכעס)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ושרוי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סערת־רוחות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קֳבָל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ועֵדה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הַפרזה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שההפקרויות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לזַמֵן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לעודד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חסר־חימה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דיוקו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(שמואל־א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להנחם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הכלל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דיברה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וינחם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להתנחם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ויתברך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דיברה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שביארנו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מרמש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השומעים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(באמת)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ברגזנויות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ותרעומות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התפעמות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ההתרגשות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ואבריו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(בתיאורים)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פתיחה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(האנשים)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נא-נב)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לאבדון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שהשארית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וניצוץ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מֵאֲשֶר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נחמתי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ומשתיהן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וראשיתה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סמוכין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שֶׁכָּל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חָטָא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סמוכין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אתמהא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>. "</w:t>
      </w:r>
      <w:r w:rsidR="00924D7D" w:rsidRPr="00924D7D">
        <w:rPr>
          <w:rtl/>
        </w:rPr>
        <w:t>תנא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וסמיכות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להמחות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להנצל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לתכונתו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מהוּגָנות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ידיעתנו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מהוגָן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כהלכתו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מסתבר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מלידתו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מנוחה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שנָח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ומחטאים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במנוחתו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ובצדקה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כרחך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בבקשו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(עצמי)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טוּב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חִינוֹ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גָמַל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עז-עח)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בגורלו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הועֲנק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(שהועֲנק)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מכמעט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לכולם?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(הבריות)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המורכבות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הפשוטים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ההנחה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הגיונית</w:t>
      </w:r>
      <w:r w:rsidR="00924D7D" w:rsidRPr="008D1674">
        <w:rPr>
          <w:rtl/>
        </w:rPr>
        <w:t>, "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מעריך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שאֵלֶה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משחיתים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נלוזים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למתָת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שיחָשֵב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מאלהיו?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וסבורני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שבקושי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(העולם)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(הנימוק)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המהוגָן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בשקידה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חיפושיו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כוכבים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שׁמים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והצומח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ללא־מצר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לשָלֵם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וחָשַב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ישאלני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אשיבנו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ממשה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הלוא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(באמת)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שבחסדים!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לדקדק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-כוחותיו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>"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#404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ושבלעדיהם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כהוויה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(החכמה)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ומפורטת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למָרותו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ובאמצעותם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גומל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""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קד-קי)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כצדיקים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כמתמַכְּרִים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ומתנבאים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התמֵכֵּר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שהיפנָה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והקללות)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נתחזקו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רס)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התחרויות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מוצָג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(סוג)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פרָסים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הצֶדק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שדוגל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פרָסים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להשגיח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לזוגותיהם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410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(שתבוא)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האובדת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(הדור)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ללַמֵד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הטוענים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(נוהג)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השגחה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(האיש)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דוקליון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411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כב-כג)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שנזדמן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התנועעו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לטִבעם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לָקוּ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וקטלנית-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ואוהב־אל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(שחיו)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שבחמלת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שרחמיו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(וזה)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לעַרֵב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במשפטם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412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המשורר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אשירה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לשפוט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מָעַד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413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חֶלקם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וחֶלקם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מבלי־משים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בצעדיהם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(בכללו)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יתקיים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לתהום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(=ברחמים)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הבלתי־ראויים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ברחמיו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מזג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414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נמזג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מהול!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ומצטרף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דלעיל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אָכֵן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ממוזגים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ממוזגים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בן־חלוף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מָזוּג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עד-עז)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בהצלת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באונקלוס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המתרגם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רחמים</w:t>
      </w:r>
      <w:r w:rsidR="00924D7D" w:rsidRPr="008D1674">
        <w:rPr>
          <w:rtl/>
        </w:rPr>
        <w:t>": "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כשמעניש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(פסחים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בהמתם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בפסיקתא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דָנוֹ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דורךָ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ולהפרותו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ולהרבותו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אתחרבה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אתיישב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>
        <w:t>T</w:t>
      </w:r>
    </w:p>
    <w:p w:rsidR="00ED1CF8" w:rsidRDefault="00ED1CF8" w:rsidP="00ED1CF8">
      <w:pPr>
        <w:pStyle w:val="ae"/>
      </w:pPr>
      <w:r w:rsidRPr="00ED1CF8">
        <w:rPr>
          <w:i/>
          <w:iCs/>
          <w:vertAlign w:val="superscript"/>
          <w:rtl/>
        </w:rPr>
        <w:t>@00</w:t>
      </w:r>
      <w:r w:rsidR="00924D7D" w:rsidRPr="00924D7D">
        <w:rPr>
          <w:rtl/>
        </w:rPr>
        <w:t>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הרצון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(לאלקים)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אתמהא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שֵׁם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שעסקת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למחזיקים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תמים]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>": "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ללמדך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שצדקו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שצדקותיו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ומבנות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שבאילן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היוחסין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(רשימה)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ומולדת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</w:t>
      </w:r>
      <w:r w:rsidR="00924D7D" w:rsidRPr="008D1674">
        <w:rPr>
          <w:rtl/>
        </w:rPr>
        <w:t>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(כאן)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ובעל־שֵׂכל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המקובֶּלֶת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המבוֹרך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שמאַמֵת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כשדחה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ומטורפות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הרָשע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(שהוא)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(שהיה)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רָכַש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ומשרָכַש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וקולע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במוחלט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בסמוך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עוררין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ואֵלו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ולזכות־יָתֶר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שרכשו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ללא־רבב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נלכדו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בשליטתם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ולדיבורים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(ובהם)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עיטרו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לא-לד;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לו-לז)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הכפיל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בתואריו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ההולכת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לדוגמא</w:t>
      </w:r>
      <w:r w:rsidR="00924D7D" w:rsidRPr="008D1674">
        <w:rPr>
          <w:rtl/>
        </w:rPr>
        <w:t>: "</w:t>
      </w:r>
      <w:r w:rsidR="00924D7D" w:rsidRPr="00924D7D">
        <w:rPr>
          <w:rtl/>
        </w:rPr>
        <w:t>[נח]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[צדיק]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ומומחה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במוחלט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ומוסיף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התרַגלם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עיי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להנצל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>, "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מרשיע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(הדורות)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ההשחָתָה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הגירסא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רכשו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מעוּלֶה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נפגשו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מלכתחילה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שמתבהר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ידיעתנו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מהוּגָן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כהלכתו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מסתבר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מלידתו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מנוחה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שנָח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ומחטאים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במנוחתו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ובצדקה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כרחך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עז)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מדריגתו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הגבוהה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חביב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צאצאי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שהסוסים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והשוורים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כרחך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הצאצאים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מעוּלֶה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שהזכרתין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(הגון)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אחרונה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קיז-קיח)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לכעוס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לרצות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בדיבורו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במהלכו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מדַבֵּר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להשחתת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הגאולה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מדָבָר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ולארץ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לחשחתת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ותשחת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חמס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ואתחבלת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דיירהא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דסטו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ארחן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הוצרך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מפשיטותה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שסילוק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לאי־השחתת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(=הררך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שלוֹ)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דרכהּ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דרכוֹ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בשר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להשחתת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מוֹשַב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היצָרים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הכינוי)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שלוֹ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בנטיית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כינויי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(במשמעות)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כשאנו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מְכַנִים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הפיתגוראית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שבָּהּ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גידלו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ורוממו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לנקוט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ובבתים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אדונם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הארכתי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באֵלה?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חפצתי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שאבי־הכל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שֶלוֹ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בשימוש)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הנפלאים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היחסה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מעידה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(שבשמים)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ותענוגיו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שאֵלֶה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הרִיסוּן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העצְמי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הסתפקות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והתאפקות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ומתרחבת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לגמרי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צט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כשנִגלו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וממשיך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הַתְאָמַת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ודיוקם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השחיתה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דרכה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שנטייתו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בזָכר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נשתבשו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(עניינים);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בההוא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לסַלֵף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והבלתי־נפסד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המוליכה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קמ-קמב)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המשחית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משתֶה</w:t>
      </w:r>
      <w:r w:rsidR="00924D7D" w:rsidRPr="008D1674">
        <w:rPr>
          <w:rtl/>
        </w:rPr>
        <w:t>"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אשכנזי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ואומרו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ומשפט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ומשפט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וקללות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וכשקללם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תזריע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בפורענות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נתיבותיה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שתכַנה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הפורענות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תזכירנו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בדוגמאות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המכחשים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גורל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בנימוקים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מוּתְאָם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דליקה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התנפצות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במהומה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במלחמות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פָרָשים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רגלִיים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ובמגיפות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כדלקמן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הוגבל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לעיקרון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הגורל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עניינו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ולסיבוב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דרכָּם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ובאים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מנוגד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מתפלמס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המופלאים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נגדי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להתנגדותם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המעלימים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מְנַמֵק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מעריצים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אֵל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וקובעים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לָאמת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אתנו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(מקור)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ותקופות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ל(פיסקה)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הִתְפַּקרוּת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הסכימו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פה־אחד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הִתְפַּקרוּת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ובביטוי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ולסעדו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נגדי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מאשֵר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א, ק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קיצבה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פוחתין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וחכמים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פוחתין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תקצורנה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פוחתין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משנותיו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זמן</w:t>
      </w:r>
      <w:r w:rsidR="00924D7D" w:rsidRPr="008D1674">
        <w:rPr>
          <w:rtl/>
        </w:rPr>
        <w:t>": 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שנין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במגילת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מלחמת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במגילות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בהוראת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וזמן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הפרופ'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סוקניק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שבמגילות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בדניאל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וביחוד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לקיצין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>"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והתקופות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הקצוב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>: "</w:t>
      </w:r>
      <w:r w:rsidR="00924D7D" w:rsidRPr="00924D7D">
        <w:rPr>
          <w:rtl/>
        </w:rPr>
        <w:t>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924D7D">
        <w:t>S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חוּקָם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שמפיל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שָׂרֶיה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במרום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כחמס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שפשטו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בגזל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משחיתם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(תיבת)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יחפוץ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בפרטי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א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ותכפר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בכופר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מוּצָקה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מדַבֵּק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שנתחבֵר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מדבָרים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בודדים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ונפרדים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רָפֶה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שנתחבֵּר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דֶבֶק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בהתאחדות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מאוּחָד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ומשיגרת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מתפשטת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האמצע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יוּקַף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כָּפַר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ומחוץ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(התיבה)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שחוכַח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השִכלי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חבלתי־גופניות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מתואָם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המעולֶה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(הארון)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(לארון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בלתי־נפסדת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ושִׂכלי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בלתי־נפסד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ונצחי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שָטָה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(הארון)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הפונָה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כֹה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וכֹה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ומשתנית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(מתייהסת)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להשחתה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ולעומתה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הטהרה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ד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ופֶּתַח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נימוס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הפֶּתַח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צְדָדִי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פולטים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הפֶּרֶש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סוקרטס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כהוייתם-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שָקַל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(בדעתו)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המַתאים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לגופנו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והיפנָה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מעבָרֵי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הצינורות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מהִטהרות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הצרכים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המחפיר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האחוריים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והעגבות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נישׂאות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44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ו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בתחתיתו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ומשולש?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שקראם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מרתֵּף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(=</w:t>
      </w:r>
      <w:r w:rsidR="00924D7D" w:rsidRPr="008D1674">
        <w:rPr>
          <w:rtl/>
        </w:rPr>
        <w:t>"</w:t>
      </w:r>
      <w:r w:rsidR="00924D7D" w:rsidRPr="00924D7D">
        <w:rPr>
          <w:rtl/>
        </w:rPr>
        <w:t>תחתיים</w:t>
      </w:r>
      <w:r w:rsidR="00924D7D" w:rsidRPr="008D1674">
        <w:rPr>
          <w:rtl/>
        </w:rPr>
        <w:t>"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וההשחתה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התחתון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(המזון)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והמשקים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ניזונים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כצואה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(רומזת)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(ו)הטבע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מִסִּיבָּה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נשאה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הוכנה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אומֶנֶת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46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(רצה)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לניזונים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(התיבה)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המעוברת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המונֵי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באומנותו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ביֶתר־שאֵת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ומַתכוּנתו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המאבָקים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הנובעות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ובייחוד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לזבלים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תחתיים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לזבל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וקיצרתי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יתבארו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שיסודם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התירגום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הארמני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lastRenderedPageBreak/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ומלואו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שמלכתחילה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מרגלית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מבהקת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ניתרגמו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אלמנטים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מפורטת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ומידותיה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שבמשכן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המחודשת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נח)</w:t>
      </w:r>
      <w:r w:rsidR="00924D7D" w:rsidRPr="008D1674">
        <w:rPr>
          <w:rtl/>
        </w:rPr>
        <w:t>: "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אורייתא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נשמתא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אסתמרא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דאיהו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ישלוט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גופא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ותיבתו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דלעילא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והקימותי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כגוונא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דלעילא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בפשיטא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מתורגם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קאבותא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כאמרם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ללמדך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שרקע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הרקיע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וכנגדם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ועבים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פג;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ולכליו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ונחשת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תרומת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תכלת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וארגמן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תולעת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השער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ולקטרת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ג-ז)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אזנים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מיעיו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קורצין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קורצין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אזניו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שרָמַז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להשחתת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שנשתעבדו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ולתשוקות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וחָלו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המזַכּוֹת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השתתפות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ומפיחות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יגוע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בקרָב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ניגפים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(האלקים)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יישָחֵת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...</w:t>
      </w:r>
      <w:r w:rsidR="00924D7D" w:rsidRPr="00924D7D">
        <w:rPr>
          <w:rtl/>
        </w:rPr>
        <w:t>במגפה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מקובָּל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הכלבים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(מתים)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שברוּאים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לשימושם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ולצרכם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ולהנאתם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וכשמסתלקים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שבעבורם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ייעלמו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נֹאמר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כשהנשמה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הרֶשע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אובדות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והאזנים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אובדות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בעוולה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תירוצו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ובמדרשים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הכלב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והתרנגול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הטווס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צָפוי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דוגמת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הֶרג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בקרָב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משותפת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המקשרת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ויתכסו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לשימושם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נכחדים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לסַפֵּק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צרכיהם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תאבדנה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בתוספת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סעודה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חופתו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בשינויים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לפדגוג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כעס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והרגו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שתכונת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הפדגוג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בחינוכו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שהכשיל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במתכוון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פינחס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לתכליתו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מתפלספים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אתך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המָהוּת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שותפות־ירושה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ושָמֵח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בקניינם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כֹל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vertAlign w:val="superscript"/>
          <w:rtl/>
        </w:rPr>
        <w:t>#56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ואוהב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חסרונם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והקימותי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אתך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שאקיימנה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לאצילות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י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בשותפות־ירושה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בנתינתה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מהירושה=הברית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כל־כך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מעָצמתו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שבריתו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תיקבַּע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התַּמָה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שוֹנֶה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למקבלים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(מעניק)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המתנות)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(מעניק)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והקימותי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אעניק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לעצמך</w:t>
      </w:r>
      <w:r w:rsidR="00924D7D" w:rsidRPr="008D1674">
        <w:rPr>
          <w:rtl/>
        </w:rPr>
        <w:t xml:space="preserve">""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רכג-רכד)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בֹּא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אֹתך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ניצָלים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בקירבתם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שמלחים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לכשימצאו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קברניט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(כשיפגשו)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ומפַקֵד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שנוסף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שבלב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ומפליא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שבהמשך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מרשיע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(הדורות)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lastRenderedPageBreak/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בעל־הבית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חלקי־מִשְׁנֶה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-הגוף-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רוכש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והתאפקות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ושבירת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להשביעה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המחלות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יא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משחיתם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ויגש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צדקת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זש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שזכותן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אשריהם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(אגדת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וצוהו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והודיעו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ינצלו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אֹתך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וצרף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לכאן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שהצָלַת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וממילא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ב-ג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8D1674">
        <w:rPr>
          <w:rtl/>
        </w:rPr>
        <w:t>...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שהיחידים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(הרי)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משַמֵר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בכללוֹ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(כולו)-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תינצל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תסתלק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שיינצלו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הבלתי־שכליים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מתנודות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הבלתי־טהורים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לניגודים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שִׂכלֵנו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שנַיים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ואוחבת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לחַיות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ומחוזותיה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שנתרוקנו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(יצורים)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בַשֵנִית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גופֵנו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יוזנח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ומרוּקָן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יב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לבטלו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עמוֹד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עֲשֵׂה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ולהרבות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לחודיע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שרחמיו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למשפחותם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(ועי'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ויזכור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צפור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ושחיטת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ומוסרי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לד)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ומתדבקים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ומתחברים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כניסתם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הגואל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ב)תשובה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שכשיראו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67;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(וכשיראו)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לסוגיהן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בהַתראה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יחששו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ההשחתה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(מעוונם)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וישַבְּרוּ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וישחיתו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נוֹעַם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המנַקֶה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הנמשכת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זיקנה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(אלא)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נצטוו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הַכּניסה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נָחוֹג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מאַיִן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שֶׁבִּי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ש(הסיבה)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חעומדת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לחתרחש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והכפירה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והעצירה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שקטַנֵי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אֲמָנָה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ובבואם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כמְחַלִים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בורא־כל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יבקשו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המעשים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68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ויבקשו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ובלשונם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יג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לתשובה)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לתשובה)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>".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מוחלין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באחרונה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(יחזקאל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מרשעו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(קידושין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שָׁבִים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בָּאִין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(יחזקאל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מרשעתו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פשעיו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הכיפורים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מלבינם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כשלג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(פס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בפקודת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בסנהדרין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לשבעת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ושוקעת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ויתיראו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ובבהירות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שנכנסו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קרסוליו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שיבאו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מקטני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צוהו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ובדוֹמֶה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לילות?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מבוקר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בזריחת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לשקיעתה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(יחד)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עִמוֹ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לָריק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בכדִי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המספָּרים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שנקבעו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(לזָכָר)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(לנקבח)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הרופאים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ששימשה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כחוקרי־טבע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התאחדותם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המרובָּה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פרָאות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לכליונם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(זמן)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ל(זמן)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הזֶרע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צֵל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תערובת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וחושך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מספָּר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לפועל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שסופם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ותהילה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יוֹשרם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שבפשעם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נידונים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וכנענשים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יד </w:t>
      </w:r>
      <w:r w:rsidRPr="00ED1CF8">
        <w:rPr>
          <w:rStyle w:val="afc"/>
        </w:rPr>
        <w:t>T</w:t>
      </w:r>
    </w:p>
    <w:p w:rsidR="00ED1CF8" w:rsidRDefault="00ED1CF8" w:rsidP="008D1674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הרופאים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והפיזיולוגים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ננקוט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היפוקרטס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ואריסטו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היפוקרטס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אריסטו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מסתבר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ודמי־טהרה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ב-ד)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תזריע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וטמאה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</w:t>
      </w:r>
      <w:r w:rsidR="00924D7D" w:rsidRPr="008D1674">
        <w:rPr>
          <w:i/>
          <w:iCs/>
          <w:rtl/>
        </w:rPr>
        <w:t>&amp;40=33</w:t>
      </w:r>
      <w:r w:rsidR="008D1674">
        <w:rPr>
          <w:rFonts w:hint="cs"/>
          <w:i/>
          <w:iCs/>
          <w:rtl/>
        </w:rPr>
        <w:t>+</w:t>
      </w:r>
      <w:r w:rsidR="00924D7D" w:rsidRPr="008D1674">
        <w:rPr>
          <w:i/>
          <w:iCs/>
          <w:rtl/>
        </w:rPr>
        <w:t>7%</w:t>
      </w:r>
      <w:r w:rsidR="00924D7D" w:rsidRPr="00924D7D">
        <w:rPr>
          <w:rtl/>
        </w:rPr>
        <w:t>)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שבועים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כנדתה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</w:t>
      </w:r>
      <w:r w:rsidR="00924D7D" w:rsidRPr="008D1674">
        <w:rPr>
          <w:i/>
          <w:iCs/>
          <w:rtl/>
        </w:rPr>
        <w:t>&amp;80=66</w:t>
      </w:r>
      <w:r w:rsidR="008D1674" w:rsidRPr="008D1674">
        <w:rPr>
          <w:rFonts w:hint="cs"/>
          <w:i/>
          <w:iCs/>
          <w:rtl/>
        </w:rPr>
        <w:t>+</w:t>
      </w:r>
      <w:r w:rsidR="00924D7D" w:rsidRPr="008D1674">
        <w:rPr>
          <w:i/>
          <w:iCs/>
          <w:rtl/>
        </w:rPr>
        <w:t>14%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והעדות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ודמי־טהרה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כשטימא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כשטימא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הרופאים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והפיזיולוגים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היוונים?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בקליאופטרא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שנתחייבו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(נדה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שהסתמכו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הברייתא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בקלפטרא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שנתחייבו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עימעם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והלך־רוחו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המתגלית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היפוקרטס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ואריסטו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הוולד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המופיעה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ד-ה)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לשיטתה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היפוקרטס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ואריסטו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ששיטותיהם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הכי־מקובלות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ההלניסטי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המשתדל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כדרכו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שיטתה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ממלומדי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ביססה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ששימשה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(פיסיולוגים)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לד);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יוסיף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ממטיר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לאלקאה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יוסיף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'ארבעים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'ארבעים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יז)</w:t>
      </w:r>
      <w:r w:rsidR="00924D7D" w:rsidRPr="008D1674">
        <w:rPr>
          <w:rtl/>
        </w:rPr>
        <w:t>: "</w:t>
      </w:r>
      <w:r w:rsidR="00924D7D" w:rsidRPr="00924D7D">
        <w:rPr>
          <w:rtl/>
        </w:rPr>
        <w:t>סִפֵּר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שנסגרו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כחשיכה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כאורה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תקומַת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הצֶמַח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כשמעך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תקפוץ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מיופיים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למחות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השֶטַח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יישמר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במעמקים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להזיקו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תכליתו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המתנועעים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במעמקים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עצָמים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בהשרָאָה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ואמחה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והעצמיוּת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ב, טו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85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שֶבח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לצדיק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הפקודות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אוהב־אֵל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רָצָה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לפקוד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לצוותו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הצעירים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הבלתי־נוצר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יתברך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העליונים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ההורס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והחונן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לראשונה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שאריוֹת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הזֶרע-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יימלאו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הפנויים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(הביטוי)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(הכוח)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החונן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כינויי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בקביעות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כשיָצַר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השלָמַת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והמשחית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התהוות־יצירה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91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טז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צוהו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כפקודה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(וכאזהרה)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זירוז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ואהובו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להתנהג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טז-יז)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הבחָנָה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זירוז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לחֲטָאים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ל(עוסקים)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הזירוז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לבינוני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דבר־מה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השֵׂכל־הישר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בזירוז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אצילות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זירוז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לזירוז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ולחינוך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בנגינה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בהדרכה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אומנותו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בלימודים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לאי־אלו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ואיסורים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זה־עתה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לחינוך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זירוז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והזירוז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יישָמע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הזירוז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סַמְכוּת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לֻקַח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ללמדנו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כחונן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שזירזהו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צג-צו)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ויצו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זירוז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כאזהרה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זירוז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וחזקהו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ואמצהו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המוחזקין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מזרזין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למזורזים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אזהרה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ובהרבה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הפורעניות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שונאיהם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(הרחמן)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ולדבריהם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בשיתוף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והרחמים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ומתענג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(פסיקתא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אריב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וכשטרדו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זירז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הכתוב)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שבאביב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שבאביב?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גדֵלים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ונולדים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הצומח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איוּם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מבהיל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האלומות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באסמיו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כהטָלת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כמטהרים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וההרים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(לכך)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94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שכתבי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אדם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שבאביב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כשכּל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צמחי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שונֶה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דימוהו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99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יז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t>C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בוולגטה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התרגומים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הארמיני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הגירסא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בכתב־יד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100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גירסתו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המתנגדת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למסורה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: </w:t>
      </w:r>
      <w:r w:rsidR="00924D7D" w:rsidRPr="00924D7D">
        <w:t>C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מסורה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מז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בספרֵנו;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ונפסק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עודפים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גירסתם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שהקפידו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היתירין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שנסתפק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האפשרות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דתניא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שוקע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מתמעטין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במרחשון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למרחשון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תלויה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תַּנאים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לכאורה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ששנותיו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הפרטי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הוולדו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ולכאורה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מחלוקת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צירפו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מחלוקתם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מונין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ושניהן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מ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מדאכתי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דעייל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כדקאמרת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אתחלתא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דתרוייהו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שבניסן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אתחלתא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הפרטיים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היוולדו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לגירסת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לגירסת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במסורתם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לקבָּלה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הסתיו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שמפרש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הַקַבָּלָה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שבניסן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בניסן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התַּנאים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מייחסים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מחלוקתם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לגנאי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מהוּ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נבקעו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נפתחו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106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פשט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נתבַּהֵר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וקצותיו-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נצטרפו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ולהכרית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נפגשו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קצתם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וקצתם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ומבואר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נבקעו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בהתחולל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בֶקַע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(המים)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ב, יח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נצטרפו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התנאים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דורמסקית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ותחתונה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ותחתונים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(במכילתא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ומלמטה)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נפתחו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&amp;122%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107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שמבנֶה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מסוּמָל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נוקשֶה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כמכסֶה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ככתונת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יזיקו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ומסוגרת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(עליה)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בסערה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יט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ויסגור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ויסגור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הפתח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ויסגר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ויסגור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נבקע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ויסגר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111?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פיסגות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(ההרים)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והגבוהים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הנמוכים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כא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בבקעה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>"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בבקעה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>"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111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כדיוקו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מנמק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המודעי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טרפון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וזקנים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ויכסו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בעמק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סגיא?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דהשוו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מסכתא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דויסע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התהומות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הֶעלו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והגבעות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ויכסו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גוע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המתנועע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112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ובטבעיות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המתנועע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(הגוף)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התענוגות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להשחתת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הסבלנות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להצלתה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כב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שגזרי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ושדופים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נֶטַע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סְרָק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ועָקָר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לשטף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(תאוות)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כג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ושוממה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ערטלאית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הערטילאית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אהדרו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בתיובתא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שלימתא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למאריהון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דערטילאין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וערטילאין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יתובון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ונשמתא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בכסופא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נשארו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פשַט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(לפרשו)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כוֹרֵת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הטַפִילִים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הגדֵלים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ויונקים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כורת)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ללא־סייג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וחרשעוּיוֹת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מידיהם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114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וחוא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(נֹח/עץ)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חמחשבות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המתוקנות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(הדבר)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והוסיף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האמיתית</w:t>
      </w:r>
      <w:r w:rsidR="00924D7D" w:rsidRPr="008D1674">
        <w:rPr>
          <w:rtl/>
        </w:rPr>
        <w:t>. "</w:t>
      </w:r>
      <w:r w:rsidR="00924D7D" w:rsidRPr="00924D7D">
        <w:rPr>
          <w:rtl/>
        </w:rPr>
        <w:t>ו(הוא)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ותחלואים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שברכת־חסד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בן־זוגו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ושותפו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(נשאר)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מערבולות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וביעבעו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(על־ידי)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בִּיזְבוּזִים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נוֹהֲגים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פרוּצים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ורִיק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כה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אכין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מיעוטין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ופירש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למעט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שלילי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מיעוט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ההרפתקאות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וניצול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כשאיש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מתאַחֵד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ודָבֵק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בשֵמות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כששוררת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כענפי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המשתרגים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וכפרִי־האילן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נושֵר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הביטו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תחוללכם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ו)האשה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כו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ויזכור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ריבוי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'את'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מכחו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ויזכור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העיקר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ככתוב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זָכַר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קולע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הִנְחָה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הנִקְלִים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התָּווך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(מקומם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שיתרַגלו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ויהפכו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מבוייתים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הֶרגֵלִים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המשגיח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הַבָּר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שִׂכלו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בכפיפה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ומחַבלות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ומקוריות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מבלעדיהן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(נשמתו)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הרָשע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וסם־מוות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ש(נשמתו)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איש־המוּסר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(נהנית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הופכים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בייתיות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כז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לבינוני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להוכיח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סמוכין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להפסקת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ויזכור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123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שהופכין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'שהופכין'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פראיות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בייתיות)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ההופכים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הזכָּרת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והבהמות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ולבהמה?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ליטול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יא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זכירת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לאַמֵן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להרגֵלים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ופסקו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עניינו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(הנושב)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פָּסַק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שֶמַיִם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אדרבא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ונסערים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מרחבי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נבלעים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שוקט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והצמחים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סכנת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(סכנה)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ותִכְלָה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(גשם)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ששטף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מעֵבר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הראקליס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גלילותיה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ההרריים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שכַּמוּת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תסולַק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הבלתי־נראה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כח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(סוף)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ויבשו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כברייתו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שמקודם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והחזירן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מתחילתן?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מעניין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שתירגם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ואשתדכו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מילולי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בתרגומיהם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ורוח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באונקלוס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ורוחא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גשמית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רוחנית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>, 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המרחף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הצרופה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כב-כג)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וחכמה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ב-ג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נסכרו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ומַפְּלֵי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שיטפונות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השיטפונות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נשטפו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מַפְּלֵי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מלשטוף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מלהיבקע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אל־על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התרַחבות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המתפשטים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וממרום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והשיטפונות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שֶׁכָּל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פָּעֲלוּ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לסגור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(דהיינו)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שפּחתוּ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כט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ויגברו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וכיסו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שנתווספו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שנסכרו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ממילא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מצַוֶוה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ויכלא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תגבורת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ויגברו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ממטיר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ויכלא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ונפתחו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ונפסק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ונשארו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תהום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וארובות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פתוחות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ניגרים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במורד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בגבורתם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לֵב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-כשהתיבה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(כאן)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שבאביב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ההתמעטות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לתחילתו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שבסתיו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ומבדילים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השוויונות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כ(שיש)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(חדשים)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(החודש)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vertAlign w:val="superscript"/>
          <w:rtl/>
        </w:rPr>
        <w:t>#132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ליקָר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(שביעי)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(בשביעי)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וראשיתו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האביב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לא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ניסן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לכאן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וְדַע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באלהות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מספָּר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להפסקתם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באביב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vertAlign w:val="superscript"/>
          <w:rtl/>
        </w:rPr>
        <w:t>#131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בסתיו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(עוד)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(לשנה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&amp;601%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(המבול)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התרַסֵן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והציב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ההשחתה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(דהיינו)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שתפרח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ותלבלב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כשנפתחו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המפָּלים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התמעטות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והשוֹאָה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לירח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(הירח)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לגידולו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המולד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ולחיסורו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לתחומים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לג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עיקרי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ולעומתם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התמעטות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(המקרא)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מבַשֵר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ומחַשֵב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קיצין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ובוחנים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צריחותיו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(וזה)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במטרה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מסתורין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חָצוף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עֶרב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פוחז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(וגורם)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תופשיו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התנַשאות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וחציפות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(תכונות)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מבויישת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בטִבעה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אָפֵל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לסיכלות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ולסלקו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לגבולות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לה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וצפצוף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ורמיזתם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בעלמא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דשמיא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תעוננו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בעלמא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לעֶרב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ואפילה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ויחשיך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מבוסס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לשונות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חשך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עֶרב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הקרובים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לשער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חציפותו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(לפיכך)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להימָנוֹת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המשמֵח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-המבול-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העָוול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והשחתה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147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לו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בפשיטא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ושדר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לעורבא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בהערת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לשלוחיו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בשליחותא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דמאריה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(זֹהר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תוספות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שכששימש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בעל־בריתו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זרזיר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ולמבול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מאתו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פסקו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בעורב?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בת־בית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ומאולפת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ובת־ביתו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וחתום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שילח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הוֹרָה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בת־ביתו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ראייה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הֵקֵלו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(רָמַז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ותמימת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ואֵלוּ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ולמוסריות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בן־בלי־בית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ללא־ידיד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ללא־ריע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וריעות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ו(היא)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מסייעת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משלֵח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ומזור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שעל־ידה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מִשָם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(היונה)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כשליח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מוסרת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להיזהר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בזריזות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וברצון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לח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במחיצתו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שדירתן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מאתו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שדירתם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שמכירים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בצדיקים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152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שילוחה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שבשליחת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לְמַה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שלחוֹ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שילח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הצלתו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לרגליה?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וטוב?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ששוּלחה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התרַבּו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שׁוֹאוֹת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(שָם)?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מגלָן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(מהעופות)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המים?!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רָמַז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המערבולות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המתגברות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והתשוקות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המציפות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והמשחיתות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ומתרועע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שבמחיצתם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152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מסתייג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בראִייה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מתעופף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(אליהן)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לט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שנאתני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שונאני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הטמאים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שנאתני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בנאסר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כל־שכן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לשולחיו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מזונותי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לשולחיו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(אותה)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(זה)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ומשובח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מלהחזירם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למוטב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מומחה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הברָאָה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מאַפשֵר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ומחלימות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(משתמש)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הפלוסופיה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שֶׁבַע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וטהור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זמן)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מא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שילוח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לשילוחה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הששי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פנחס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לשילוח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פנחס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יובלות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קדמאי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יהרהרו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והירהורי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ו(יום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שחָרת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בצוותו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יבַלו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(כיום)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וימנעו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נוגעים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ולמציאתה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ויתמסרו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לפילוסופיה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תיקון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המצפּוּן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ומבוססת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מהססת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בהשתמשה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תקיפים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(=לבחינת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המצפון)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באיומים;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שוגג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שהתנהגו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בלא־ראוֹת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באזהרות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שָבָה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עלה־זית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ענף־מצוּמָק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בפיה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ובדוּקים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הַשִׁיבָה</w:t>
      </w:r>
      <w:r w:rsidR="00924D7D" w:rsidRPr="008D1674">
        <w:rPr>
          <w:rtl/>
        </w:rPr>
        <w:t>", "</w:t>
      </w:r>
      <w:r w:rsidR="00924D7D" w:rsidRPr="00924D7D">
        <w:rPr>
          <w:rtl/>
        </w:rPr>
        <w:t>לעת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>", "</w:t>
      </w:r>
      <w:r w:rsidR="00924D7D" w:rsidRPr="00924D7D">
        <w:rPr>
          <w:rtl/>
        </w:rPr>
        <w:t>אחיזת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הזית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ענף־מצוּמק</w:t>
      </w:r>
      <w:r w:rsidR="00924D7D" w:rsidRPr="008D1674">
        <w:rPr>
          <w:rtl/>
        </w:rPr>
        <w:t>", "</w:t>
      </w:r>
      <w:r w:rsidR="00924D7D" w:rsidRPr="00924D7D">
        <w:rPr>
          <w:rtl/>
        </w:rPr>
        <w:t>השמן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(זית)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בפיה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החֲזָרָה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מה(פעם)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והמרדָן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שנשמד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בַּעֲרוּת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ועזות־מצח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מרובָּה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מתחרטת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ומייגע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שהקדישה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מבוקר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לחיפוש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מילולי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(שונים)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בחיפושיה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העֶרב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סוֹף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נשיאת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העָלֶה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יוָוצר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(עצמו)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התיקון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העָלה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שהעָלה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ושֶמן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למאוֹר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הנוֹגה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רב־הזֹהר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ופורחת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ש(הצמח)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ומיובש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ש(היונה)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בשובה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החזיקה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שהענף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בפיה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-וששה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161-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בדיבורה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זרעי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וטוּב־הנשמה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להדיוטות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ומגישה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ומשקָה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תשוקתם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לחטאים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מב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שהיונה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שבה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בחיפוש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ובבדיקת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אחיזת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העָלה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העָלה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ינשור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בחָזקה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הזית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</w:t>
      </w:r>
      <w:r w:rsidR="00924D7D" w:rsidRPr="008D1674">
        <w:rPr>
          <w:rtl/>
        </w:rPr>
        <w:t>. "</w:t>
      </w:r>
      <w:r w:rsidR="00924D7D" w:rsidRPr="00924D7D">
        <w:rPr>
          <w:rtl/>
        </w:rPr>
        <w:t>יבש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שהנֶטע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להצלחת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</w:t>
      </w:r>
      <w:r w:rsidR="00924D7D" w:rsidRPr="008D1674">
        <w:rPr>
          <w:rtl/>
        </w:rPr>
        <w:t>. "</w:t>
      </w:r>
      <w:r w:rsidR="00924D7D" w:rsidRPr="00924D7D">
        <w:rPr>
          <w:rtl/>
        </w:rPr>
        <w:t>בפיה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מַפרישה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הארץ־ישראלי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והלבישוהו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ארץ־ישראלי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בפרשם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לארצו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הכהנים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מדליקין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ונתקבלה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פנחס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רביעאה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פנחס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יובלות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קדמאי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פנחס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נשתיירה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שגלתה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ונתעוררה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עיניך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דוגמא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שנמשלתם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והַדליקו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פסקו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העָלה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ענף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מצומק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#156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התייבש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שנתייבשה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והבָאַת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העָלה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כ(סמל)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פֶּגע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ובַערוּת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מלשגשג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ולהָנֵץ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להיפך</w:t>
      </w:r>
      <w:r w:rsidR="00924D7D" w:rsidRPr="008D1674">
        <w:rPr>
          <w:rtl/>
        </w:rPr>
        <w:t>, "</w:t>
      </w:r>
      <w:r w:rsidR="00924D7D" w:rsidRPr="00924D7D">
        <w:rPr>
          <w:rtl/>
        </w:rPr>
        <w:t>הצטמק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להעריץ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השחָתָה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עוצֶם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וכפירתם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ומצומק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(הענף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היבש)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לא־מבוטל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שזיכרם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ומוֹדַע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הכל־יכול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כעוורים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וכעקרים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ולהוליד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עיוורון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ועקרות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מכַנים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(=העברים)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(בשם)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סדום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עמורה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מג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167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ב-ג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הלבישוהו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בלֹבוש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ארץ־ישראלי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כמכולא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נפתחו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>, "</w:t>
      </w:r>
      <w:r w:rsidR="00924D7D" w:rsidRPr="00924D7D">
        <w:rPr>
          <w:rtl/>
        </w:rPr>
        <w:t>שילח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>"</w:t>
      </w:r>
      <w:r w:rsidR="00924D7D" w:rsidRPr="00924D7D">
        <w:rPr>
          <w:rtl/>
        </w:rPr>
        <w:t>אִי־השיבה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(מתייחסת)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(שהיא)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להתנַכּרות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(היונה)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לקרן־אור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נשלחה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(הברואים)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משותפת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המשתוקקים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האצָלוֹת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ובתבונה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צמאו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מד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יא-יב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המשתוקקים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171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כָּלוּ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</w:t>
      </w:r>
      <w:r w:rsidR="00924D7D" w:rsidRPr="008D1674">
        <w:rPr>
          <w:rtl/>
        </w:rPr>
        <w:t>"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מַתְאִים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כָּלוּ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שמדובָּר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(חָל)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לחדשי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לספירת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הדירוג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והעָדיף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ויציב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בצֶדק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שהקברניט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לַסֵדֶר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חדלו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לאיתנם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ומשחָלפה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עלי־</w:t>
      </w:r>
      <w:r w:rsidR="00924D7D" w:rsidRPr="00924D7D">
        <w:rPr>
          <w:rtl/>
        </w:rPr>
        <w:lastRenderedPageBreak/>
        <w:t>אדמות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הבריאה/הלידה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המחודשת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מיכן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ומטעם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ההשחתה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שייחדו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וחָשבו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להישָחֵת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לתהילה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נזדקף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מה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גירסת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שגרסו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חלציו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שניצל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לתחלת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וחמס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ממעשיהם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>":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חומץ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נודף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נודף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ויעקב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בדורותיו?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לגנאי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ובאלפא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>...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השחיתו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כשמָלאו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185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(והארץ)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והתנערָה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(ממנו)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מלֵאה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האביב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משנתייבשה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חָשב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תֵירָאֶה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(הארץ)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זרעים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עצים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למכביר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נטיעות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ולפתע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נתמלאה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בַּכֹּל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(הצמחים)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האביב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מז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וגידולים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ובבת־אחת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לקַשֵט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לחַיות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האילנות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כל־שהוא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המכוּנים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עצי־בר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המכוּנים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עצי־תרבות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המתהוים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ובזמנים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מ-מא)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בוסר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בשֵלים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לשימושם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ולהנאתם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איחור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זוהי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בלתי־קולעת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התהוותו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לֶקַח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יחַקוּ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הנחוצים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תמשולנה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הבלתי־שכליות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המבַצרות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והניאוף;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השררה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תמשוכנה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תצֹרנה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ותעקמנה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הפחד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הנטיות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יתקיפוהו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הסיכלות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הפחדנות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לפרטן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שגָברו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התמַכרו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ללא־מניעה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לתשוקותיהם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ולתאוותיהם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הבלתי־בלומות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להזכירן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(העונש)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924D7D">
        <w:t>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הנוקם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הבליעל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הקושי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ונהרות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ונוטעים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יגיעתם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לֵאוּת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אוספים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צרכיהם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(הצרָכים)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למדַי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שניזוקו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שהחריבו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מלֹא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חשׂך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שהשלג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הקפיאם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הזועמות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שרשיהם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(מזיקים)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הגורמים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מחוסרי־מדה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והמאמצים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בקיצור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בעזרת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הוקלו)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שבמלחמות;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שבתוכֵנו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ובשלוה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היופי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יספיק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הנכסים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המוכן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עט-פא)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192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בעיקרו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למאמרם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נזרעת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לנפלאותיו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נזרעת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לנפלאותיו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נאכל?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שאפילו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בחוקותי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ג-ד)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ויגיעה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שבוֹ־ביום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נזרעת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בעצבון;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למכביר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ויושביה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החוט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והספרא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ארץ־ישראלי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בדרשותיו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ריטוריים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משֶלוֹ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קלונו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שנטעה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הפריחה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שנתגרשה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ונשתגשגה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לגפנו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שהצמיחה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תופעה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ממצרים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ונטעתם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ורמונים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טו-יז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יִרְאָה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שהיפוכו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-העוולה-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שחצנית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ושבֵיעת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ליראָה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בשִׂכלו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ובפרט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ללא־גבול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ובטבעיות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מסקנה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196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lastRenderedPageBreak/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בפקודות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שֶׁכֵּן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(לעשות)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מח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שנצטווה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בֹא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מבקש?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>. "</w:t>
      </w:r>
      <w:r w:rsidR="00924D7D" w:rsidRPr="00924D7D">
        <w:rPr>
          <w:rtl/>
        </w:rPr>
        <w:t>מנח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197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בתנחומא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לצאת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למאירה?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הסֵדר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נשותיו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(ונשי)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הוחלף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(הסֵדר)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199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הַכּניסה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בהיכנסם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ביציאתם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(נזכרו)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לתלמידיו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מֵאֲשֶר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בדיבור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וצִיֵין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במפוֹרש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הנכנסים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מלשַמש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מכריז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(המילים)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ולצעוק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תתעלסו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וכדין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שזכיתם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נשותיכם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(בעודכם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מדַרכֵּי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והמשתוקקים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(=העולם)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הקרובים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"...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שפסקו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וניצלו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הסֵדר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להזדרז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(יצאו)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מט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כניסתם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שהציווי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היציאה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נתבזה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שיציאתם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מכניסתם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(בציווי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היציאה)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גלמוד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גלמודה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אימתי?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בתנחומא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כשנכנסו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כשנכנסו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בתשמיש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כועס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בונה?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לאסירים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ואשתך]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ובירושלמי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למשפחותיהם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יחסיהן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(תעניות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ובהטעמה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ילמדנו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ומתמלטין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ישתתפו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הציבור!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תשמיש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הק'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תשמיש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ההַקבלה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מסוֹרה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ישָנָה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שהקַבָּלה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נשתמרה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נסמכה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בתשמיש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ומנלן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דנאסרו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בתשמיש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ארץ־ישראלי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שנצטווה?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ללא־פקודה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להתאַחֵר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בעיכובים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חֲפֵצָה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שגמלהו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נ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ויִבן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ויָבן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הצילני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והוציאני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207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ה'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208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(שהיו)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החוֹנֵן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יוצר־כל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(בכוחו)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והמלכותי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נא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תואמים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מחודש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שהכינוי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עיי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עולות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ומַתָת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ו(זאת)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שיעלה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209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בטיבן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המאולפות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והתמימות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שלימוֹת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שלמענָה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משוטטות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ולהגישם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(לפניו)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כקרבן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נב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ובפרד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ה-ו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שהקריבו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לשלָמים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הירהור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במסירוּת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לרָעות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221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חרָטָה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והפכפך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ספיקות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נשגב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(ממנו)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(האנושי)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(ועומדות)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ו(הרי)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יָדַע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שלֵב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סיגנון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ובעזר־הוראה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(אֵל)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225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מייסר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(בלבד)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דמיון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ומבורך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ומעֵבר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(ו)הוא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ודגול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ומתן־הֶסבֵּר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כאיש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הרוגזוֹת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בלי־מנוח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להתרעם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ולהתמרמר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(לייסר)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ואכזרית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השבתי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כגמולו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לחיענש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בדַרְכִּי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ברחמים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הירהור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והליכותיו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שרצונותינו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בלתי־קבועים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בלתי־יציבים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ומפוקפקים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מוֹצָא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ואי־אפשר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להתמתח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ולהתפזר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ובלי־מאמץ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כפתור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(בעבר)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בפורעניות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מֵקֵל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בפגעים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רחיצת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לבינים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בכבָרָה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להרחקת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שחתמהּ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בחותם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(הרע)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גיבוב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מקרִי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חָרוּט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בִּפנים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במסירות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שבוחנים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ובזהירות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(=הנטייה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(מנעוריו)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מחיתוליו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ניזונים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נובטים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בצוותא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(לרע)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בסלחנות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(האנושי)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לחוטאים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נד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מיסרך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(הראשונה)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מאוּשר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ההמונים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(האל)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ותוכחה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לסַפֵּר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נג-נד)</w:t>
      </w:r>
      <w:r w:rsidR="00924D7D" w:rsidRPr="008D1674">
        <w:rPr>
          <w:rtl/>
        </w:rPr>
        <w:t>. "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קובעת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(הנוטה)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קשֵי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'ה'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רלז)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ייסר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ההמונים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עקרונו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ההמונים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בסעיף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(נא-נב)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העיקרון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ניחמתים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בַכְּלל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כהסבר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התלויים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וציורו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יתעלה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יתואר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בתארים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שבארנו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אמתתם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אבן־פקודה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במליצות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ההמון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(חובות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חינוכית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לסייע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והחכמים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וקדומה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מחיתוליו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אנטונינוס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שנוצר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ננער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ובירושלמי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שמחשבותיו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מיַנקות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(כלומר)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היַלדוּת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לדונג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חָלָק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עוּצבָה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ברשָמים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כַּחֲלוֹף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לרָעות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שקצתן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וקצתן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מזולתה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מַתעים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מחנכים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ובעל־פה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המעריצים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ללגלג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לאָשָם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כורעת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בהחלט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רצד-רצו)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ממסורתו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להיוולדו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קימעא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קימעא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זש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-שנקרא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וישר-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כמוהו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מגדֵל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נתגדלת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וחטאת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מגדֵל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>": "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במידת־מה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ניזונים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ונובטים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בצוותא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בתנחומא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ובלתי־נפרד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בבטנה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וההצלחה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תכריע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שקוּלה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מקופלים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נרדמים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התפתחותו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רדומים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שעֵשָׂו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ליעקב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העֶרך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לשונו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בעֶרך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ועָצמה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הצעיר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נערכת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מאמציהם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מהעריסה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המעבָר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-העתיד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הלהט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גָדֵל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טיפשות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פריצות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רעדה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ומניקות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מחנכים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המנהגים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ומפַתחים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לרישעה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החשיבות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עֵשָׂו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טיפשותו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ההתרַגלות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-ליעקב-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יד-יז)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נכנסים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הבכור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ומסיגנונו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יד-טו)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פרסום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בתורתנו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לידתו</w:t>
      </w:r>
      <w:r w:rsidR="00924D7D" w:rsidRPr="008D1674">
        <w:rPr>
          <w:rtl/>
        </w:rPr>
        <w:t>, "</w:t>
      </w:r>
      <w:r w:rsidR="00924D7D" w:rsidRPr="00924D7D">
        <w:rPr>
          <w:rtl/>
        </w:rPr>
        <w:t>לפתח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רובץ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מנעוריו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ושיצר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והתחלף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כחותיו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הארץ־ישראליים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בנידון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חילוקי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משתקף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כיחיד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בסתמא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ודווקא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ישבותו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מַראֶה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התחדשות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השנתיות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יוּשחתו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זיווגים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עלי־אדמות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הצמחים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בהִשָחֵת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מתקיימות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לבֶטַח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לבֶטַח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(התקופות)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והצמחים)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לבֶטַח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ולגדוֹל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נה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שאובדות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אובדים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שביטול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למבול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(זכריה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יונתן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ששבתו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אימתי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משישבות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(אלקים)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וכבשוה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ומוראכם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וחתכם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והדגים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בידיכם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240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הששי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פרו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וכבשוה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וברמשי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כז-כח)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ב(מילים)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מוֹנֶה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-שנעשה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246-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כשווה־ערך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שווה־ערך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הבלתי־גופני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למלך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פתרונו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ושצורותיהן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תמלאנה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התֵּבֵל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יוָותר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הסיכלות;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תמשולנה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ותשלוטנה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והושיו;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ותפֵּלנה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וגסה;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ו(תמשולנה)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בקלילות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ו(מלאים)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גאוות־שווא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ריקנית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(יִרדו)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ברומשים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זוחלות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דוקרות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ובדגים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ומשתוקקים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לַחִים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ונוזלים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ל(חיים)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כִּיבוּש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וקביעות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נו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לאנושות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דימוהו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הפרָסים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והכיבודים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ומשפחותיהם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ונמלטו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מסכנוֹת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גדולות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למנהיגי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כגחלת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המעוּלֶה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כמושל־יחיד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הנצחי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כאביהם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הנולדים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הניצול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כאבי)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המייסד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253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וספרו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קמה)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במוראכם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וחתכם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בערכו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שסיפר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וביטויים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בהרחבה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לתחיית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 </w:t>
      </w:r>
      <w:r w:rsidR="00924D7D" w:rsidRPr="00924D7D">
        <w:t>(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ברכתו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וצאצאיו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ולבניו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ובטלו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שבטלה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(פסיקתא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קצט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החזיר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וכבשוה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בירכו?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ובירכו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וקלקלו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ניטלה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ונמחו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החזיר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ובילקוט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לשלטונם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מצוארם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ומוראכם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וחתכם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נתכסתה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ומוראכם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וחתכם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לאכלה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הרמשׂים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ארסי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הארסיים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הרגלַים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ובחָזֶה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לזחילה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וביתיים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(שיש)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לרגליהם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לרמשׂים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(דוֹמָה)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לטהורים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התענוגות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(ו)שמחה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השאיפות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(קיימת)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מכָּה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החשק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וברצח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השמָחות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בנות־חיים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בסֵמל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נז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הרמשׂ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הארסי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כרעיים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הטמאים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והשמחה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ההדגשה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רמש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הארסי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והביתי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שמרַמֵז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לְמַה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כשנצטוו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והאסורים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כדכתיב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כא-כב)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בנחשים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באכילה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וההתאפקות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הלוחמת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בתאווה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(התורה)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המכוּנֶה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הלוחם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בנחשים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שרץ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לרגליו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לנתר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ולהתרומם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ההתאפקות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תיגרה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פוסקת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אי־ההסתפקות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והתאווה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קסג)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שיאכלו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(ו)יש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שיקפצו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הסלעם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החרגול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החגב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כא-כב)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התענוג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דמוי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ופוגע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לתענוג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וזוהי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ההתאפקות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הִילָחֲמִי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אַת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בעונג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הנחש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קה-קו)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לרגליהן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ומסוגלים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בנחשים</w:t>
      </w:r>
      <w:r w:rsidR="00924D7D" w:rsidRPr="008D1674">
        <w:rPr>
          <w:vertAlign w:val="superscript"/>
          <w:rtl/>
        </w:rPr>
        <w:t>#256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הליכותיה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(פסוק)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(=הפירוש)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בכתובים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נבחרת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השואפים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וחושקים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ופרישות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בשילטון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הארסיות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והממיתות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הבלתי־שכליות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תּמָסֵרְנָה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ומשמעתו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לירקות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ומשביחים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נח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יח-יט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לשַמשו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במטרה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הטוענים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וכשהותרה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כט-ל)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מיתיבי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למלאכה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כנתינת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הטמא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הדגשתו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וסכנה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לאכילה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הנוכחי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והטמאים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ויחמור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והבדלתם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לטמאה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ומיסוד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ומועילים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וממיתים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שאסרה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תאכלו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259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שב(מילים)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מַהוּת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מעוּל</w:t>
      </w:r>
      <w:r w:rsidR="00924D7D">
        <w:rPr>
          <w:rFonts w:hint="cs"/>
          <w:rtl/>
        </w:rPr>
        <w:t>ָ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והנבונה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המֵזִין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החושני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והשִׂכלי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התיאולוג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(=משה)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(החלק)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-כסיבה-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(הנפש)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(הביטוי)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</w:t>
      </w:r>
      <w:r w:rsidR="00924D7D" w:rsidRPr="008D1674">
        <w:rPr>
          <w:rtl/>
        </w:rPr>
        <w:t>"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בַּל־תִּכָּשֵל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מְכַנֶה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הלַהַט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הנלהבת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(ו)ההתעַלוּת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שמָלֵא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מואס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ובתענוגי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מִמַּה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לבטן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פורק־עול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דָבֵק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בעצלותו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לַחִים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כזוחלי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ללחך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השמיימי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נוחלות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נט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ששלישיה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שאפלטון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סעדיה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גאון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בשינויים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והדעות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השוכנת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להבחנה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ובהוכחתו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מקיים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להוסיף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החיונית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סיגנונם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שהפָּנִים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(מרוחו)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שנִיים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מִמַּה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הושפעו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והבלתי־שכלי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לט-מ)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החיונית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מנהיגה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הבלתי־שכלית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והחיוניות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והחיוניות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הנהגת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ומחזקת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המחזיק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המרגשת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ונתיחסה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לנפשותיכם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</w:t>
      </w:r>
      <w:r w:rsidR="00924D7D" w:rsidRPr="008D1674">
        <w:rPr>
          <w:rtl/>
        </w:rPr>
        <w:t>"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המרגשת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לנפשותיכם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נפשותיכם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לשלשח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עטופה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וגלומה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קניתי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משלשה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והעצמות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והגידין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270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נפשותיכם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אדרֹש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271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מתנַכְּלִים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פוגעות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שבכוונתן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לפגוע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ובייחוד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לשליטים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(עליהן)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272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אחים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ומקורבים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לייחוס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וקיבלנו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וההתנכלויות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מתחוללות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קירבַת־דם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המשפחה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מ(מאבק)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לְמוּדִים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בתכסיסים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לתקוף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בקרָב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אחים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הרוצחים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סליחה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(רוע)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מעלליהם;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ומפַקֵחַ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הנרצחים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מזלזלים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ובָזִים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יבטחו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שימלטו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דאגה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ואכזריים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שנוסד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לפראים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שסבלו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לתומם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בכפם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ס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עֵשָׂו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הצילני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מנחת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טהעאדאר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=האדום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האדום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הצילני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ההתנכלויות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והמריבות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זש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והרגו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ויהרגהו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להרגו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(שמואל־ב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וישחקו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ליעקב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והשבטים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וישנאו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לנפשותיכם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שתהרגו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שיהרגו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נהרג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מקצתו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שוגג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לימחל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השוגג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במסכת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מזמנן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לפונדק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לנפשותיכם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אדרשנו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חבירו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לטרפו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חבירו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משלשתן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בשלשתן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המתנכלות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לשליטים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שטורפות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כִּיוֵן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הדרישה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כמשמעה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שתטרוף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תטרף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לנפשותיכם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לרמוז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לטרוף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ב(ביטוי)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(מבול)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מעֵין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לשטוף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ב, סג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שתירגמו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וכיוונו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ספינתו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ליברמן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&amp;335%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וקולעים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למושיען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ונדונם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הקימותי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פרטית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פרטי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פרטית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פחים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יג-טו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זאוס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שבצורתה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בטוּח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(בענן)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ידברו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ויֵישות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(קשתו)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קשתי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במציאות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דבר)</w:t>
      </w:r>
      <w:r w:rsidR="00924D7D" w:rsidRPr="008D1674">
        <w:rPr>
          <w:rtl/>
        </w:rPr>
        <w:t>, "</w:t>
      </w:r>
      <w:r w:rsidR="00924D7D" w:rsidRPr="00924D7D">
        <w:rPr>
          <w:rtl/>
        </w:rPr>
        <w:t>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זאוס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(=הגשם)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השתקפויות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ההשתקפויות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בנות־קיימא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בַּצֵּל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זאוס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מופיעה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לדבַּר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בלי־כחש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ש(בפי)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מעוּנָן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השתקפות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(=הגשם)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מקַבֵּץ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(אזי)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(אכן)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מתקבץ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האוויר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צפוף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ומתכסה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משתקפת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התיאולוג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להסכָּמָה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ולפילוג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תופעת־ניתוק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הֶרס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והתבדלות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ואי־התאָמָה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בֶּקַע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יִכּוֹן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מוגדרים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העניינים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בֶקַע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וקֶרַע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נבקעו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מלחמה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כלי־עזר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לַחֵץ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הפּוֹלֵחַ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השלוּח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הרחק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הקרובים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תישטף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סד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פילוני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שבפרשו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ממזג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כשתעלה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אלמושנינו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יח-יט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מסַפּר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האמצעי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(ו)אומר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>: "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למודי־טֶבַע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והצאצא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(כנען)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האמצעי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יידונו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כב-כה)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חָלַק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לַבֵּן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שביכולתם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הַחַד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מהכנעני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ואהוב־האל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נָהַג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רישעוּת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מִשֶּׂל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ששיפלותו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והתנכרותו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כנקלֶה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הצדדים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בתירגומם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לשפה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289</w:t>
      </w:r>
      <w:r w:rsidR="00924D7D" w:rsidRPr="008D1674">
        <w:rPr>
          <w:rtl/>
        </w:rPr>
        <w:t>, "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עניינו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חוֹם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חַם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>" "</w:t>
      </w:r>
      <w:r w:rsidR="00924D7D" w:rsidRPr="00924D7D">
        <w:rPr>
          <w:rtl/>
        </w:rPr>
        <w:t>תַּגָר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סרסור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(כאן)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קירבת־משפחה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בריחוקו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מלהסתופף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סה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שלאחריו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בסמוכין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עסוקה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בשכרותו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שקלקל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נרמזת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במגילת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כנענים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בנחלה]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לגבולותיה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פסיסא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שמקצתו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ומקצתו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(מגילת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ובשינויים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ניטלה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מכתב־יד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הגניזה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שרישעת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להישמדו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מופיעים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כהודעה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בכנעניים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שמסרן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והורישם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כנענים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כה-כו)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נכסים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והורישם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מארצם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נתחייבו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(גנזי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שכטר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קסד)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זָכַר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נגעים?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הסתכלו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בארצכם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נארר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כשתחטאו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ללקות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מהעבדות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וההכנעה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חום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כרוספדאי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המנהיג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והמחמם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לרדוף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שכנעני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תגר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מאזני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כתגרין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סוחרים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סחריה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כנענֶיה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סוחריה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זוהמא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דדהבא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קסטיפין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אתערותא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דרוחא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ודאי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חַקְלָאִי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291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מְדַמֶה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יציר־האדמה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(שנאמר)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בָּאַחֵר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יקוו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בלתי־קולע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חַקְלָאִי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בבריאה/בלידה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חקלאי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לעבוד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כשנדון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(עניין)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(ש)עָסַק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בחַקלָאוּת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יְעַבֵּד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(אדמתו)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מיוּמָן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מטפֵּחַ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אדמתו)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מפקֵחַ־נטיעות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מנוסֶה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(במלאכתו)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השֵׂכל־הפועֵל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לטִבעו)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בְשָׂרִים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החקלאי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המתאמץ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המועילים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הבּאים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צניעות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כּוֹרֵת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החולשות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המיותרות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הסובבות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(אותנו)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כענפיו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סעיפים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297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סו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שהציפו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(עמוס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ב'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וקולעים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297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אדה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שבשבילו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נתיישבה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החקלאי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חקלאות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חַד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זֵהוֹת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ומנוגדות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וחלוקות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בדאגה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לקרקע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יֶדַע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החקלאי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הדיוט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(שהוא)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מנוסֶה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(=לשמו)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החקלאות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שמָהּ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ג-ד)</w:t>
      </w:r>
      <w:r w:rsidR="00924D7D" w:rsidRPr="008D1674">
        <w:rPr>
          <w:rtl/>
        </w:rPr>
        <w:t>. "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מִּכֹּל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טיפוח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כאומנות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חקלאי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הבליעל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(ייחס)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יֶדַע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הנושאת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כמבצֵע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פצתה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(ביד)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כ-כא)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ההגדרה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סתם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ושבשבילו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נתלחלחה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ושמילא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בורגר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בורגרותה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שבשבילו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שנתיישבה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בעסקי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נתעסק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לנטוע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הגפנים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בעבודתה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מפוארה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ויחל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>: "</w:t>
      </w:r>
      <w:r w:rsidR="00924D7D" w:rsidRPr="00924D7D">
        <w:rPr>
          <w:rtl/>
        </w:rPr>
        <w:t>(המחוקק)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לטיפוח</w:t>
      </w:r>
      <w:r w:rsidR="00924D7D" w:rsidRPr="008D1674">
        <w:rPr>
          <w:vertAlign w:val="superscript"/>
          <w:rtl/>
        </w:rPr>
        <w:t>#299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כעָמֵל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בהתחלותיו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חקלאי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מָשָל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מחצית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למחצית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בָּרֵי־לבב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שמחשבתם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נָעָה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ונָדָה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בתמידות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(במקרה)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ובטרם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לקָצֶה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שטף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ניגודים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גרָפָם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דופי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(והזהירו)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לבטוח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מנחתו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בקדושה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ובתוֹם?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קכה-קכז)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לתמוה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ולפקפק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נָבַל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כנכון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(דהיינו)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צמחים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משגשגות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ושעורה?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(ו)אי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מלבדוֹ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וחֶלקו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מוֹתרות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(הנטיעות)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המועילות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(וה)הכרחיות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ביצירתן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שהמוֹתרות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(נמסרו)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למוֹתָר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הכרֵחי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מָשַך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(העניק)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ושעורה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האכילה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והשתייה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חונֵן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מִשֶׁלוֹ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(במאכלים)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המיועדים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מוֹתרות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רָכַש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בקיאות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 ת בראשית ב, סז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מתחלקת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הנטיעות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דווקא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>. "</w:t>
      </w:r>
      <w:r w:rsidR="00924D7D" w:rsidRPr="00924D7D">
        <w:rPr>
          <w:rtl/>
        </w:rPr>
        <w:t>מהיכן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נטיעות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תקנה?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בהות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&amp;337%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לנטיעות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מחרצנים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וזרע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(תנחומא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שם)</w:t>
      </w:r>
      <w:r w:rsidR="00924D7D" w:rsidRPr="008D1674">
        <w:rPr>
          <w:rtl/>
        </w:rPr>
        <w:t>. "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שגורשה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ואשכלותיה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וכעי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עוזיאל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ואשכח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במושכיה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גינוניתא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לכרמא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ויטע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אתרכבת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ושתל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ושעורה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מוענקות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המיועדים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והשליו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בערב?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שהלחם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וחסרונן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להחיות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שיכולים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לתענוג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בעלמא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שתוי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309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הגרגרן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משוּלָח־הרֶסֶן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יְנַתֵק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ויעזוב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המפוכָּח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מודד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(במידה)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לצרכיו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שתוי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משמעו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311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ליהנות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שנַיים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וכפולים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עסקי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איוולת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להפריז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ל(איש)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שתוי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מופרזת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שיכרון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סח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מבולבל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שיכרות</w:t>
      </w:r>
      <w:r w:rsidR="00924D7D" w:rsidRPr="008D1674">
        <w:rPr>
          <w:rtl/>
        </w:rPr>
        <w:t xml:space="preserve">: </w:t>
      </w:r>
      <w:r w:rsidR="00924D7D" w:rsidRPr="008D1674">
        <w:rPr>
          <w:rtl/>
        </w:rPr>
        <w:lastRenderedPageBreak/>
        <w:t>"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מבולבל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והשקצים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ונתגל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312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שֶבַח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שעירומו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ספוּן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בכְסוּת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עירום־גופו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ומאבנים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ספונות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וכסותה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מִשמעת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ודעת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הַבָּא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בשגגה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במובן־מה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לָבוּש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ייכשל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ומתנודדים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בתרדימה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בשיגעון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כושלים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ומשמעת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המסוגלת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להיחלץ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בהצלחה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קֶבֶר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אין־ספור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והצער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ולהתערטל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זָכָה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העמדת־פנים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וכיעור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והקישוט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סט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מעולֶה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ניגודו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משינוי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ונבוכה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ועירום־השֵׂכל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מעמיק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כרָשע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ומתפשטת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נעצרת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(החכם)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מחוליו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הממעיטה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בשיכרותו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והתגלותו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המתבטאת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שהתערטל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שהשיכור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בפַשטות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הערוה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(עיין)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319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ע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סיפר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(ואת)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האַשְמָה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בלעג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ללעג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ולקלס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לצניעות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ולהכנעה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(נאמר)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עא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לרברי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חטאוֹ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העומדים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התגלותו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ותבצע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הַשְׁלָמָה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ש(התחולל)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סא-סב)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כג)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כמשַׂחק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בשוק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בשוקא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נתכוונו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ושחוק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מלעיג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בלעג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בשחיקה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זקנים</w:t>
      </w:r>
      <w:r w:rsidR="00924D7D" w:rsidRPr="008D1674">
        <w:rPr>
          <w:rtl/>
        </w:rPr>
        <w:t>": "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כמלעיג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ולכסות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קלונו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יגידנו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להלעיג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בשוקא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חרפתו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צעיר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כאמור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אמצעי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האחים?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אלגוריה</w:t>
      </w:r>
      <w:r w:rsidR="00924D7D" w:rsidRPr="008D1674">
        <w:rPr>
          <w:rtl/>
        </w:rPr>
        <w:t>. "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נתפס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כילדותי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(כי)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וישישה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עד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בשָנים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(מלכים־א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מהכיל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וכעי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כאמרם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(קידושין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בתפילתו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327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>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צירוף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המלכותי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והחונֵן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327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>"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</w:t>
      </w:r>
      <w:r w:rsidR="00924D7D" w:rsidRPr="008D1674">
        <w:rPr>
          <w:rtl/>
        </w:rPr>
        <w:t>"</w:t>
      </w:r>
      <w:r w:rsidR="00924D7D" w:rsidRPr="00924D7D">
        <w:rPr>
          <w:rtl/>
        </w:rPr>
        <w:t>ה'</w:t>
      </w:r>
      <w:r w:rsidR="00924D7D" w:rsidRPr="008D1674">
        <w:rPr>
          <w:rtl/>
        </w:rPr>
        <w:t>"</w:t>
      </w:r>
      <w:r w:rsidR="00924D7D" w:rsidRPr="00924D7D">
        <w:rPr>
          <w:rtl/>
        </w:rPr>
        <w:t>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המשותף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במשותף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וכש(האל)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וברכותיו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למכביר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החונֵן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329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בצירופו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ניכָּר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ו(גם)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המשותף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(החסד)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עה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לְשֵם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ובצורתן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משָרֵת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אמרנו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עניינו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פרטי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הכולל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ולתהלה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והיפוכו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ומיוחדת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וממנה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פורצים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ושוטפים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ונצחיים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נא-נג)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מתבהרים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(מלכים־ב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[ה']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וכולן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שנפטרו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ונתקיימה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ומיוחדת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בן־בלי־שם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כשבירך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כשקילל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תזריע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ישַלֵם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למיטיבו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ובתהילות?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לשַבחו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ולהללו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(והרי)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ועיקר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בתפילתו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יגדיל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הפשַט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ושלישית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גדֵלָה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ומתרחבת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(לדוגמא)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בריאות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יופי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גבורה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אצילות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ידידים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שׂררה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יגדיל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לפרטיהם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בשֶפַע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מנַהֵל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וחיצוניים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וחוסר־קירבה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נוטש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הַנהָלָה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ושימוש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(מועיל)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משגיחים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וזונחים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במְקום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תועלת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וחיצוניים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ישכן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שיְיַשֵר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דרכּוֹ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בדוגמת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עו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מֵאֲשֶר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וטהורה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המעריכה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וקובעת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כ(טובים)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להכילו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בתשומת־לב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טוּב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שמושֵל־הכל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יזדמן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כדַיָיר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(בביתו)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וינשֵׂא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השָפֵל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ויצטרף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לקצווי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מאַשֵר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משוּקָע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ופריו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יעקב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שנים־עשר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השבטים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הנבואות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ממלכת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התפלל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המקודָש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מתיחסות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שיבַלה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כחיצוניים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יסטֶה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ממחשבת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המשותפות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וכדומיהן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והטוב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סב-סז)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ובתרגומים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שכינתיה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במשכני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(אונקלוס)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וישכן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שכינתיה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משכוני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השלם)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וישכון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ויתגיירון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:" </w:t>
      </w:r>
      <w:r w:rsidR="00924D7D" w:rsidRPr="00924D7D">
        <w:rPr>
          <w:rtl/>
        </w:rPr>
        <w:t>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יפיותו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ויעקב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וזָכַר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יעקב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במשכָּן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ומבואר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כשחָטָא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כעבדם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השתתפו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להצטער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(כנען)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נתייסר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ב(חטאי)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בחטאי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(ראוי)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למלקות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שנַים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בכוֹח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נוהֲגים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(=דרכים)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מֵאֲשֶר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בפועל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תירגומו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חוֹם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סוחרים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מתווכים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עז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אתמהה!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לחָם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במקולל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ובת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לעיקרה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שבאמרו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לנימוקו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נבוכו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ואוחז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>, "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מסַפֵּר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מתבהרים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הפכחון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שבחלקו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שיכרותו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ופיכחותו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מקַשֵר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השֵמות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יוזם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תַּגָר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וסרסור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אל־הפועל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פוקד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יוזם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נתקלל?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לחקירה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נפגע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(נֹח)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(כנען)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חָשַק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בעירומו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חטטנות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ולָעג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והכריז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לא־לו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וקולֵט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המדקדקים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ומגבבים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בהגיון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לנרמז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ונפתור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(בדברים)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נינוחה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הנקודה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היציבה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(ועומד)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(אחות)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לפעילות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נינוחה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לרישעה)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המתנועעת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חוֹם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(פירושו)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טילטול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שבנפש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שהתקפת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בחֶלקו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טילטול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#342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נינוחים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(מרישעתם)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נושכת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לנשכו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להשמיט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מדיוננו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אכזריות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שמטִבעה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לרֶצח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בעלמא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קללותיו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דַרְכּוֹ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כשנטה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לכנען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הרָעָה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(=נחה)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(=נעה)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לתנועה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ל(עניין)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חלציו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בטִבעיות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הטילטול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שיתְאַמֵּת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פוקד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רבעים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(המחשבות)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משתמטות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מאָשָם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מחַייב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לא-לד;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מד-מט)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נֹח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מתחלפות?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ומִנְיַין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ביפת?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החוקרים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מעמידים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כמאמינים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הסדר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-שֵם-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שהאחרון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-הבכור-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כחפצו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החוקרים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והבינוני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המכונים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נכָסים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מִשְנִיים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ייתָפס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ייזרק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ייזרק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לראשון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ו(דבר)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יתפוס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וילחץ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והבינוני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נכָסים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מִשְנִיים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מחליפים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סידרם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עט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ובהכרעה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ארץ־ישראלי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ארפכשד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ותרתין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הוה?!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שבאחיו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לשמעתא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מנהרדעא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מקדימו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כשׁר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לבוראו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והרכָּבה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ארפכשד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ייחוס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>". "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שנשארו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בתימה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לבסוף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ויפת?</w:t>
      </w:r>
      <w:r w:rsidR="00924D7D" w:rsidRPr="008D1674">
        <w:rPr>
          <w:rtl/>
        </w:rPr>
        <w:t>"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איחרו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ויעקב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ונמסרה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הכהונה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והנבואה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ללמדך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הגדוּלה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בייחוס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להשפילו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משגיא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ויאבדם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וייקץ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שהקדימו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מפלתו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ולבינוני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ובספרו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הפכחון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הגבוהה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בעסקי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לשַכְלֵל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מד-מט)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כרוספדאי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הנהגת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והמחמם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המנהיג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וליַפות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"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וחלוקה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הנוטים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ומשגל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ועובדי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בהנהגת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ומדינתו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בהסתפקות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המשפט;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והחקירה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המדעית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המדעיים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דרישת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וחקירתה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וכנען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ונמשכים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ומנהגם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ומדיניותם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הנהגתם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ובגבורותיהם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כגבוה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גבהה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ב-ה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(יצאו)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הרודיים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הגויים?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רֹוחַב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התעַצם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בגודלו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ובמימדיו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(איזורים)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ייחדם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(דהיינו)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(יפת)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ל(חֵלק)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שבּוֹ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פ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רוחב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תחומיה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דיפת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הרחיבו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מתורגם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ירחיב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הביניים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ופי'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ירחיב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ע)</w:t>
      </w:r>
      <w:r w:rsidR="00924D7D" w:rsidRPr="008D1674">
        <w:rPr>
          <w:rtl/>
        </w:rPr>
        <w:t>, "</w:t>
      </w:r>
      <w:r w:rsidR="00924D7D" w:rsidRPr="00924D7D">
        <w:rPr>
          <w:rtl/>
        </w:rPr>
        <w:t>וברך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בהרחבת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ן)</w:t>
      </w:r>
      <w:r w:rsidR="00924D7D" w:rsidRPr="008D1674">
        <w:rPr>
          <w:rtl/>
        </w:rPr>
        <w:t>, "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מתרגמינן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ג'נאח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בהרחבת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וארצותיהם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ורחבות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ח-ט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צייד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ענק־ציד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349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>...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ונפסדים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נלחם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ומגדָלים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עלי־אדמות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(בארץ)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נוגדים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(בשמים)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התנגדות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המתקומם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(משַמֵש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נמרוד)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כמָשָל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שמַרבה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לפשוע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להתייחס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נמרוד)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כנמרוד</w:t>
      </w:r>
      <w:r w:rsidR="00924D7D" w:rsidRPr="008D1674">
        <w:rPr>
          <w:rtl/>
        </w:rPr>
        <w:t xml:space="preserve">"...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ב, פב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נמרוד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הבגידה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נמרוד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מתרגם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בגידה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נִקלה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(מחנה)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נֶשק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שבָּגַד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הבגידה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שייחסה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לנמרוד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ומתכוין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בחוקותי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ובגמרא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ושמואל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נמרוד?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במלכותו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(עירובין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איתיבון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המרידן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מסנות)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353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ומרגיז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אתקריו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שומיהון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דרשיעייא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סרוריא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ומורודייא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דעברין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פיקודייא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דנמרוד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רשיעייא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לנמרוד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ומגדלים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דוגמתם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>
        <w:t>T</w:t>
      </w:r>
    </w:p>
    <w:p w:rsidR="00ED1CF8" w:rsidRDefault="00ED1CF8" w:rsidP="00ED1CF8">
      <w:pPr>
        <w:pStyle w:val="ae"/>
      </w:pPr>
      <w:r w:rsidRPr="00ED1CF8">
        <w:rPr>
          <w:i/>
          <w:iCs/>
          <w:vertAlign w:val="superscript"/>
          <w:rtl/>
        </w:rPr>
        <w:t>@00</w:t>
      </w:r>
      <w:r w:rsidR="00924D7D" w:rsidRPr="00924D7D">
        <w:rPr>
          <w:rtl/>
        </w:rPr>
        <w:t>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לך־לך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הוצאתיך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מארץ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לרשתה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לשַעֵר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מתימטית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שהאיצטגנינות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עמֵלים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ללא־הרף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מדיעותיהם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הכוזבות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ולהבינן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מייחסות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ומפַתות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באפשרותו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זעזועים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ושינויים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הנגלָה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וללא־שינוי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לשינוי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ולצאת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אמיתי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ג, 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פעולות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והשנית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וללא־שינוי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קבועה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האיצטגנינות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הוצאתו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מחכמות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האיצטגנינות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האיצטגנינות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ממעיך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נסתכלתי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באיצטגנינות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מאיצטגנינות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אסטרולוג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ירמיהו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(ירמיה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סו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האיצטגנינות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באברהם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והמזלות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ודעתם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וכשאודיעך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נעתקו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העֲרָב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ועניניהם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יתבאר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האלוֹהוֹת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אלוֹהוֹת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שעובדי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היודעין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הצומחין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שמטנפין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שעובדין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הידועות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מחכמיהם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חולין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יציאתו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האיצטגנינות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שונות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הצאצא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הישראלי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איצטגנין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המבַלים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ואומרים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ומניחים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שיפלות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העצָמים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המשניים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הקדמון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הבלתי־נברא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ומולדתו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יתעַכֵּב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יִשהוּ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האלילות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ואבי־הכל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חושני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(ממקומו)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המדוּחים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ייעקרו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תמַלֵא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(האמונה)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הכוזבת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הבעירו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יָצָא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בהתלהבות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הירפּה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שבָּא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הכָּרה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אפשרי-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והשגחתו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ריב-רטו)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הכָּרָה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בבוראו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החקירה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בחקירת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(העניין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שנלמד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מהיסטוריון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היגרו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עזבו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מולדתם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והשתקעו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נֵכר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כבמולדת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יוזנח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לֶקח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לאנושות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בכוכבים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(תחקור)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מושאָל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זוהֵר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העצמי?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(תחקור)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בטיבם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וסיבוביהם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(השפעתם)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תקַפֵּץ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עֲלי־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אדמוֹת?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בקרקע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שביכולתך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הבלתי־קבוע?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בעיסקי־עליון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חובתך?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תצפה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ותעסוק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בתורתם?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ומוטב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שתבדוק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נב-נד)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המדריגות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להכָּרַת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לשלשה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יציאתו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האיצטגנינות;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חקירתו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העצמית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הפנימית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ויציאתו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והגופניים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ההליכה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ההכָּרָה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האלקית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והקדוּשה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מהאיצטגנינות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שהשיאתו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(לראותו)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ובמסילות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ותנועותיהם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למזלם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והיפוכו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יִפנֶה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ויתפלסף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המשורר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באולמיך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יפלס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(המתחילה)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דרכָּהּ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לשערו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לחקרו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בקפדנות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(להכיר)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ישהה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חרן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באיברי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יִפנֶה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לעצמיותו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לַשָרוּי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בחושניות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ברוחניות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(באמת)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קצד-קצה)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וביניהם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והשתכלל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בתפיסת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ההכָּרָה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הנשגבה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מדוייקת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להתייאש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ונגלים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אפסותה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(באמת)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ביושר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מְאֲסורים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ממאוּרות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ומהתחכמויות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(הוציאו)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וסמכותו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לצדקה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מרביתינו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דופן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ודבר־הקודש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נוזף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להשָעֵן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בחָזקה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המשפט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הוצאתיך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לרשתה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להבטחות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שהוענק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בעָבַר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מוּשָׂג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כאלהים;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לחַשֵב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(מראש)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והשלילי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בני־קיימא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מערך־הכוכבים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ומהלכם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ותנועה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מאוזנת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הוכיחה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לקהֵי־החושים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לדַבֵּר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איזוּן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הנתפשת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ובאמצעותה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מתחזקת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שבהתנחלויות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היגרה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vertAlign w:val="superscript"/>
          <w:rtl/>
        </w:rPr>
        <w:t>#5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ההשערה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המפקפקת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מובטחת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במדוייק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הבלתי־נוצר;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הנבואות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אימונם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משׁם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מבטחו)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בָּאֵל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מיכולתו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לגדולתו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המעניק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צד-צט)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אדני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להכָּרַת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ההבטחה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לתשומת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(האחד)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ו(השני)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לחפוץ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כל־שהם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שההבטחה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תישמר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שהבטיחו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(רוחש)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, "</w:t>
      </w:r>
      <w:r w:rsidR="00924D7D" w:rsidRPr="00924D7D">
        <w:rPr>
          <w:rtl/>
        </w:rPr>
        <w:t>אדני</w:t>
      </w:r>
      <w:r w:rsidR="00924D7D" w:rsidRPr="008D1674">
        <w:rPr>
          <w:rtl/>
        </w:rPr>
        <w:t>".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לַכֹּל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בהבטחתך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ומשתוקק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(ההבטחה)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ההבטחה)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דחָפים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קָרֵב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שתורֵני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העתידות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בַכּׂל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תואמים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(עבר)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(הווה)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השגחה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פרטית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להכָּרַת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ההבטחה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בהבטחת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ספיקות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דחפים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שההבטחה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תישמר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>.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תיגר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הקרבנות</w:t>
      </w:r>
      <w:r w:rsidR="00924D7D" w:rsidRPr="008D1674">
        <w:rPr>
          <w:rtl/>
        </w:rPr>
        <w:t>". "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>"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הפלגה?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אידע?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ההבטחה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תישָמֵר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יא)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שיירשנה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באוֹר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שלילי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ונשתעבדו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שהפריז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(נדרים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התמהה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אירשנה?!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מודגש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תיגר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אתר)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לתקוות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אדוני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שאֵי־מִי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(בה')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המפקפק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לטעון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חיפוש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ולהיפך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מכך!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יתרחש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להבטחות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ק-קא)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היבשה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(=עגלה)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(=איל)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העופות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משבֵּחַ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הָבֵא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אֵלַי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מתת־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וחסדיו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וטוֹב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(אלקים)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דבר־מה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ונפשו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ושָלֵם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וסוף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לתהות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וזָכָר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העגלה)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קרֵבים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(=האיל)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ולחטוא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בחוּלשה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חֲלשה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כתבי־הקודש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ולפיטפוטי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(אודותיהם)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טוענים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הבָּא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וביתוּרן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בבדיקת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מִקריוּת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והופעתה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ומעריכים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שיבחנו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עצָמים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במובן־מה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להשקיף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ולהקיף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ואמיתי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השלימות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ולפרֵק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לַ(פרטים)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המַּבָּט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ובמינו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בד־בבד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תופעות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השערה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הירהורים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נסתרות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חֶלקת־לשון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(חולפות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ובלתי־בדוקים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וטִבעם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(=העגלה)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והקפיצה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מפזזת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פוחזים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רוחב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ומרחביו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ושטף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עַז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המסייע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מסַפֵּק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שמטעמים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(האלקים)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והעגלה-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נקביים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-האיל-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זָכָר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במובן־מה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לזָכָר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נִקביים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שהאוויר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(מתייחס)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זָכָר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והפועלת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המוּנַע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(הפעולה)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לְצפרים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ונפרדים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לגלגל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הלֶכת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ו(גלגל)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השֶבת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מוקדשת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הלֶכת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מבוּיית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ומאולף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הלֶכת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מוכָּרים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ואוהדים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(לנו)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(מוקדש)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השֶבת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ומשתמט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מלהצטרף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ומלהתערב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בלהָקים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וצבא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השֶבת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הוּשוו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23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שתיקן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שנקבעו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המקדש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הראהו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</w:t>
      </w:r>
      <w:r w:rsidR="00924D7D" w:rsidRPr="008D1674">
        <w:rPr>
          <w:rtl/>
        </w:rPr>
        <w:t>"</w:t>
      </w:r>
      <w:r w:rsidR="00924D7D" w:rsidRPr="00924D7D">
        <w:rPr>
          <w:rtl/>
        </w:rPr>
        <w:t>ט)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>"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הפלגה?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תינח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תקנתי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שקוראין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מקריבין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עונותיהם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lastRenderedPageBreak/>
        <w:t>(מגילה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וקרבנות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(פס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הכיפורים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ערופה;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ושעירה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שליחיד;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וודאי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שליחיד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ובת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שנין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הָבֵא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קְחָה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משַבֵּחַ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הלימודים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בהדרכתו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(הביטוי)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וההכרחי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עָצמתו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רַבָּה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מועטת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משלָך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לדעתך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הַנַח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ופיקדון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והֲשיבֵם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והפקידם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קב-קד)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:" 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(המשכן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תרומתי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ושנבדוק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נחַבֵּל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במתנותיו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קיג-קיד)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משֶלי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התנדבו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מכיסכם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משֶלי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משֶלי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ויקחו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ויתנו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יחטאו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משעירה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והכוכבים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לחטאת?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התחתון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שבכולן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וכנגדה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24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והדרוש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תדשא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כעגלה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וגוזל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(תדשא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התדשא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לסמליות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מוחלפים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בהרחבה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הקרבן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פילון </w:t>
      </w:r>
      <w:r w:rsidRPr="00ED1CF8">
        <w:rPr>
          <w:rStyle w:val="afc"/>
        </w:rP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תדשא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ארץ </w:t>
      </w:r>
      <w:r w:rsidRPr="00ED1CF8">
        <w:rPr>
          <w:rStyle w:val="afc"/>
        </w:rP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ארץ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עז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מים=ים </w:t>
      </w:r>
      <w:r w:rsidRPr="00ED1CF8">
        <w:rPr>
          <w:rStyle w:val="afc"/>
        </w:rP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ים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איל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אויר </w:t>
      </w:r>
      <w:r w:rsidRPr="00ED1CF8">
        <w:rPr>
          <w:rStyle w:val="afc"/>
        </w:rP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שמים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וגוזל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מזלות וכוכבים </w:t>
      </w:r>
      <w:r w:rsidRPr="00ED1CF8">
        <w:rPr>
          <w:rStyle w:val="afc"/>
        </w:rP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אויר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אוהבת־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עיוּנים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ורעיונות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ומעוּלים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לייחסם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שבָחו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המתאמץ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הפיקדון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(פיקדון)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קדמוהי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(הפסוק)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והמחזורי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והקדמונים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הושלמו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המכוּנִים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יסודות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מ(אשר)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(מופשטת)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זַכִּים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וטהורים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התערובות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החמישי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נוצָר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בלתי־מעוּרָב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וטהור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לחלוקה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יפֶה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בשָׁמַים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הלֶכת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והשֶבת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מתנשאים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כעופות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(מיני)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ובלתי־מעורבת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לחלוקה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ג, 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הניגודים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המבותרים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רז-רט)</w:t>
      </w:r>
      <w:r w:rsidR="00924D7D" w:rsidRPr="008D1674">
        <w:rPr>
          <w:rtl/>
        </w:rPr>
        <w:t>.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וכשמבַתרים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ההפכים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ריג)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והבתרים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דִיבֵּר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המבַתֵר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(שתי)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כשביעי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רטו)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המבַתֵר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(ביתר)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שתחשוב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והענייניות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כמותאמות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ומאוחדות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דיבֵּר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לשִׂיא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החַדוּת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המושחזת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קל)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המיוחס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לכֹּל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בקהלת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שנַים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שנַים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שיתבוננו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וחשך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לַכֹּל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להודיע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הדוגמאות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מקביל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(השָלֵם)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הפָכים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וכשמבַתרים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ההפכים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דִיבֵּר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שבעה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להודעה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תמורה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לַכֹּל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דִיבֵּר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התנגדות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</w:t>
      </w:r>
      <w:r w:rsidR="00924D7D" w:rsidRPr="008D1674">
        <w:rPr>
          <w:rtl/>
        </w:rPr>
        <w:t>"</w:t>
      </w:r>
      <w:r w:rsidR="00924D7D" w:rsidRPr="00924D7D">
        <w:rPr>
          <w:rtl/>
        </w:rPr>
        <w:t>דִיבֵּר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מתחַלֵק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בנשמתנו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שלישיות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</w:t>
      </w:r>
      <w:r w:rsidR="00924D7D" w:rsidRPr="008D1674">
        <w:rPr>
          <w:i/>
          <w:iCs/>
          <w:rtl/>
        </w:rPr>
        <w:t>&amp;6%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=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&amp;3%</w:t>
      </w:r>
      <w:r w:rsidR="00924D7D" w:rsidRPr="008D1674">
        <w:rPr>
          <w:rtl/>
        </w:rPr>
        <w:t xml:space="preserve"> </w:t>
      </w:r>
      <w:r w:rsidR="00924D7D" w:rsidRPr="00924D7D">
        <w:t>X</w:t>
      </w:r>
      <w:r w:rsidR="00924D7D" w:rsidRPr="008D1674">
        <w:t xml:space="preserve"> </w:t>
      </w:r>
      <w:r w:rsidR="00924D7D" w:rsidRPr="008D1674">
        <w:rPr>
          <w:i/>
          <w:iCs/>
        </w:rPr>
        <w:t>&amp;2%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מתחַלֵק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רכה)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נימוקו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</w:t>
      </w:r>
      <w:r w:rsidR="00924D7D" w:rsidRPr="00924D7D">
        <w:t>C)</w:t>
      </w:r>
      <w:r w:rsidR="00FF28F1" w:rsidRPr="008D1674">
        <w:rPr>
          <w:vertAlign w:val="superscript"/>
        </w:rPr>
        <w:t>$</w:t>
      </w:r>
      <w:r w:rsidR="00924D7D" w:rsidRPr="008D1674">
        <w:rPr>
          <w:vertAlign w:val="superscript"/>
        </w:rPr>
        <w:t>28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הזוגיות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[ליום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השביעי]?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חמשא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אתמהא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זוגיך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לקדשו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>. "</w:t>
      </w:r>
      <w:r w:rsidR="00924D7D" w:rsidRPr="00924D7D">
        <w:rPr>
          <w:rtl/>
        </w:rPr>
        <w:t>רבנן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זוגות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שקרינו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שהבאנו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שלפילוסופיה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הזוגיות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והצפורים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הפגרים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המבותרים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29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המבותרות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העגלה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ולאויר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לתַאֵם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ולהקביל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ולשקול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ההשוואה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העופות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המבותרים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ומודיע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האויבים?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מלחמות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ומחוץ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וגרגרנות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צפורים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הפגרים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המבותרים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גווייה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31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לפתע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פתאום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(הבריות)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השמימיות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מחוסרות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ותרמית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ג, 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מרמזת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הפגרים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והתרגומים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הפגרים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הפגרים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הפגרים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מדמיין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למיבזז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נכסיהון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טייסא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לפסגיא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טייסא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מסאבא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דארעא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עיצין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עיצן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זכותיה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יתהון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בסמליות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האויבים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שבסמוך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השייכים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הבתרים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ואובדין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דשה;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עכומ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וצפיר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(דניאל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ל)</w:t>
      </w:r>
      <w:r w:rsidR="00924D7D" w:rsidRPr="008D1674">
        <w:rPr>
          <w:rtl/>
        </w:rPr>
        <w:t>. "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>. "</w:t>
      </w:r>
      <w:r w:rsidR="00924D7D" w:rsidRPr="00924D7D">
        <w:rPr>
          <w:rtl/>
        </w:rPr>
        <w:t>הראהו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חייבתא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מחליפין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>. "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ישתעבדו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והפיל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ואימתני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ותקיפא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(דניאל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שהחשיכה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בגזרותיה;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שגדלה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אחשורוש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(אסתר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עטרת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ובתרגומים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למיטמוע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ושינתא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עמיקתא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מתרמיית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למשעבדא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אימתא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סגיאה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דעתידא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זקיפא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ישראל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למטמעא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מלכוותא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דעתידין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למשעבדא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בבנוי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חשיכה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מלכוותא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דפרסיא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דעתידא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עלמין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והמלחמות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המלחמות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מההבדלים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החשובים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השתמט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ההרפתקאות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המדיניות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בהדיא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ועבדום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ויֵשב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מעליהם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33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שעניינוֹ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עָצַר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והתיישב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בחבורה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מובטח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המגַלֶה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תלמידי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המַפנה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יִדעוֹנוּת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שבקבוצת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מֵעַל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מעכֵּב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הבצע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התנגשויות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ומאבקים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(הרשעים)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נרגשים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בודדים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ומוסריותם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מרַפאָה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החברתיות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אוהב־המוסריות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הקרֵבים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(אליו)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בציטוט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טקסט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עצר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ויֵשב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אִתָּם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וַיַשֵׁב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אֹתָם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שבמסורה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מלֶכתו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לָשֶבֶת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כנף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ויַשֵב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אֹתָם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מתרגמים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וַיֵשֵב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עִמָם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הפרָחָה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העופות?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למפקח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בחבורת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יָשַב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בחברתם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כנשיא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במועצה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רמג)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ומרכיב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ומעתה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ויֵשֵב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בָּחַר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לחֶברתו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כנופייה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עופות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ייתכן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התרועע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ואוהבי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התנדב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נשיאם?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ויֵשֵב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אִתָּם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שימש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ליושב־ראש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ומהיכן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עָצַר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מסתבר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שבדמיונו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שרבקה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לבן)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שהזדרז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מנהיגם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ולהחזירם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למוטב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יכולים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לפלס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מוזהרים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יעמידו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בסכנה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בנסיון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ולהשפיע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מצדקתו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ההשערה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עצר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מבליע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שבתהלים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הפעלים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משתקפים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ויֵשֵב)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מֵעל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יג-יד)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הנוכחית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מיזג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ויַשֵב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אֹתם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וישב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ומניף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בסודרו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העיט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ויֵשֵב־ויַשֵב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שנוכחותו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הבצע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לטקס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39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שטקס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עכו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שבבערותם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ייחסו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טקס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אלכסנדרוניים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שידיעותיהם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הבצע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ושונא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התנגשויות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ומאבקים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ושלווה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מתפעלים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ומוסריותם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מרפאה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החברתיות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לשנאתם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לקהילה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היהודית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ולמשטמת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האנטשימיים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שאירגנו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היהודיים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מודרנית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שהאנטישמיות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חברתית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אלכסנדריה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שַלווה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לפתע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התעַלוּת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מְפַנָה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ומסתלקת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מפעמת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מָלֵא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לִשְׁרוֹת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...",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תוקפת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לפתע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פתאום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בהמשך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התפעמויות</w:t>
      </w:r>
      <w:r w:rsidR="00924D7D" w:rsidRPr="008D1674">
        <w:rPr>
          <w:vertAlign w:val="superscript"/>
          <w:rtl/>
        </w:rPr>
        <w:t>#40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שיגדל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מתעמעמות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וההבנה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(בפסוק)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וחוקיו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ג, 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הפילוסופים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התווכחו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אין־אונים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מטירוף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(הבאה)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מרפיון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והסתלקות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vertAlign w:val="superscript"/>
          <w:rtl/>
        </w:rPr>
        <w:t>#40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ישן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ובצֶדֶק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התרדימה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נרדם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בהירהורים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התרדימה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והתרדימה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הנזכרת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והמקבילות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ותרדמה</w:t>
      </w:r>
      <w:r w:rsidR="00924D7D" w:rsidRPr="008D1674">
        <w:rPr>
          <w:vertAlign w:val="superscript"/>
          <w:rtl/>
        </w:rPr>
        <w:t>#40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תזזית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טירוף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השתוממות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מופלגה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ממאורעות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מפתיעים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ובלתי־צפויים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ישקוט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וטירוף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רמט)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התרדימות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יככה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בשגעון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ובעוורון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ובתמהון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באפלה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כח-כט);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ויחרד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ויגידו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ויחרד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ויישן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רנ-רנא;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רנז-רנח)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מרמיטה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מרמטה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(שמואל־א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[ויעצם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כסה]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ד'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ותרדמת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ותרדמת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עיניכם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מרמיטה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הסוגים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השגעון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השטות)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והנבואה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להוכיח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שראיותיהם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מיוסדות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כניסתה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נטרד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שבקרבֵּנוּ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ומתמַקֵם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מחדש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בצוותא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מולידים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vertAlign w:val="superscript"/>
          <w:rtl/>
        </w:rPr>
        <w:t>#40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וטירוף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רסה)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מתאימים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מתנבאין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עשתונותיהן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מוטרפות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כושל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ולהשכיל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מקבילה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כשמתנבאים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אבריהן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מזדעזעין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ועשתנותיהם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מתטרפות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מפעמת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לשרוֹת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שתנוח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תתערב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(שמואל־א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והתנבית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ונהפכת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ה(סוג)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ותרדמה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התלהבות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והשרָאָה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(נוסף)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רכושו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(רכושו)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המתיַימר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לתבונה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דיבֵּר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מאַשֵר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הוגן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מתורגמן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נָבָל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התלהבות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(משמש)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ככלי־הקָשָה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ומצלצל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רנח-רנט)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וישעבדו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דבר־מה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שליחותו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ומתורגמן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לשִׂכלו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ביטוי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והדהדו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ואלהיים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49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גֵרים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משכָּנָם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הטִבעי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עֶבד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ולהיפך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וחבלות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ומִחוץ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50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החורף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מקפיא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והקיץ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רעב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ומבית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בשָׂרים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ופחדים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מוגבלת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שהזכרנו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מעליהם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ומָנַע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ושילח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עופות־הטרף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המבותרות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(מָנַע)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החבלות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שפוגעות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דואג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ומקדיש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ורוקח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ומעביר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י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ועבדום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וענום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בעוה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בפנימיותו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ובחיצוניותו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בגשמיות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וברוחניות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מבחוץ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ועינויים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ומבפנים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מתענוגי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ההתרגשויות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שהותקפו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העינויים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הופכו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ניזון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55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וחוזרת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עיר־האֵם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הֶעתיקה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אבותיו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זקניו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מקור־גאווה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למדריגתם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(הגוף)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ומתפרק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התושבים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לכנותם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ניזון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בשיבה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הרשָע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הבליעל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ממריבות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ברישעתו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(הסוגים)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הפתָאים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(נעלה)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ניזון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הפוֹתים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המאריכים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לאוהבי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ומוסריים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יא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סברת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הרַבִּים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בקצרה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המבארים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התרחקה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(שהם)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אידיאות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אבטיפוסיות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שִכליות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ובלתי־נראות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תבנית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ושִׂכלו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מעתיק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בינותם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והכוחות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(היסודות)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והפעָלים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הדקדוק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59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ומתפרקים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(יסודות)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ראשוניים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נתערבב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מארבעתם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ויסוד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ההלוואה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מחזיר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רפ-רפב)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60;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ולמאורות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האידיאות;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כשעזב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בני־התמותה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בנצחיות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ונשתווה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למלאכים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-צבא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ומבורכות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התפרדות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והכניס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בקרית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שכשארבעת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נפרדים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אסמכתות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אנחנו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נאבקים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ומשועבדים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הֲקָלָה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מהבלהות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המתרגשות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נאבק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ניזון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ובטחון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רעה)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להשארת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השאָלי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נחצב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ליסודיו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למנוחתה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ההבטחה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שסגלתי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בִּשׂרו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בישרו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במחיצתו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וקיבלו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צלמים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>". "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מבַשרו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לשרשה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ומלאכים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מקדימין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משכבותם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(ישעיה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(מלכים־ב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ונאספת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קברותיך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(פדר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ועי'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לקראתו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(כתובות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ולעולמי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ומשמשת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כמלאכי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למלאך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קדישין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דצדיקייא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לוהט</w:t>
      </w:r>
      <w:r w:rsidR="00924D7D" w:rsidRPr="008D1674">
        <w:rPr>
          <w:rtl/>
        </w:rPr>
        <w:t>. "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מכסא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בשליחותו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מכסא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נשמתהון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דצדיקייא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דהוו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אורייתא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עאכ</w:t>
      </w:r>
      <w:r w:rsidR="00924D7D" w:rsidRPr="008D1674">
        <w:rPr>
          <w:rtl/>
        </w:rPr>
        <w:t>"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עילאין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קדישין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בחייהם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הבאנו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האלילות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מרע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למדריגת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העברים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היוונים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סוקרטס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עָסַק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(סוקרטס)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מדוקדקת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(הצו)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ומעולם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סוקרטס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העצמית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שאוהבי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בקַלוּת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המעַצֵב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וכשיקטפו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(ממנו)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יימלאו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בתזונה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ומתוקה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המחַפשים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המתגוששים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והנאבקים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בדייקנות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מזניחים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חורי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מכנים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חרן</w:t>
      </w:r>
      <w:r w:rsidR="00924D7D" w:rsidRPr="008D1674">
        <w:rPr>
          <w:rtl/>
        </w:rPr>
        <w:t xml:space="preserve">" 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64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נח-נט)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(מוּשָג)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והעיתים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נקצבו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לתקופות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יג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מתבהרים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(מלים)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הגזירה)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המאורעות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חלשי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שהאמורי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תגובתו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ועשרים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מחטאתם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שארבעת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יחרימם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שיקבלו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שמענישו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לשינערו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ונתמהמהו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לאמורי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שיענשו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הכנעניים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כאבותיהם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הכנענים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ומתרץ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נתיישב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שיוציאם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ומסיים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הבחירה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מעַשֵן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הגזרים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67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דִיבֵּר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חָפֵץ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67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יישרפו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לצרכינו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מהאויר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שטהרת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הקדוּשה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שבקרבנות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טו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והעשן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והדבקות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שבמשכן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שנימוקו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שוֹנֶה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ותצא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ותאכל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ובעודם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ואהרן)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הקדשים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פרצה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לפתע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רבָּתִי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וביערה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להַראות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לדעתי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בבהירות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תוענק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לקדשים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במזבח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שרבבות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רוֹשמָה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הבלתי־שׂכליות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צלויות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מבושלות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מַלֵא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הנבזָה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שנהרגו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בזדון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(מהם)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בהמוניהם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במעופם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והחריבו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שדעכו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ונהרסו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עפר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זֵכר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ליישובן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ממזבחו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ובמקומה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והאלהי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קנד-קנח)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שבהקרבת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שהכהנים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אוסרת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להתרחק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שהברזל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ליפסל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פורענות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מעבירין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פורענות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שמטילות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ברזל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המזיקין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שהברזל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שיונף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המאריך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ובתו</w:t>
      </w:r>
      <w:r w:rsidR="00924D7D" w:rsidRPr="008D1674">
        <w:rPr>
          <w:rtl/>
        </w:rPr>
        <w:t>"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והאמוראים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ההדיוט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נסתלקה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נסתלקה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שנסתלקה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פרשתא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שביבא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משדרא</w:t>
      </w:r>
      <w:r w:rsidR="00924D7D" w:rsidRPr="008D1674">
        <w:rPr>
          <w:rtl/>
        </w:rPr>
        <w:t>"</w:t>
      </w:r>
      <w:r w:rsidR="00924D7D" w:rsidRPr="00924D7D">
        <w:rPr>
          <w:rtl/>
        </w:rPr>
        <w:t>)</w:t>
      </w:r>
      <w:r w:rsidR="00924D7D" w:rsidRPr="008D1674">
        <w:rPr>
          <w:rtl/>
        </w:rPr>
        <w:t>. "</w:t>
      </w:r>
      <w:r w:rsidR="00924D7D" w:rsidRPr="00924D7D">
        <w:rPr>
          <w:rtl/>
        </w:rPr>
        <w:t>דתניא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ההדיוט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69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שורפת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ולצפותו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נחושת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מַעֲבֶרֶת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ושורפת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לשרוף?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לִשָרֵף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תוקד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נשרפין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ניזוק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ובתוספות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חגיגה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בתנחומא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חמשה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וכפורת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וכרובים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(יומא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שם)</w:t>
      </w:r>
      <w:r w:rsidR="00924D7D" w:rsidRPr="008D1674">
        <w:rPr>
          <w:rtl/>
        </w:rPr>
        <w:t>, "</w:t>
      </w:r>
      <w:r w:rsidR="00924D7D" w:rsidRPr="00924D7D">
        <w:rPr>
          <w:rtl/>
        </w:rPr>
        <w:t>הכא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מסייעתן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מסייעתן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מקבים־ב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יח־כד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שבתקופת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לזרעך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מתַאֵר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משוטים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עבריהן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לרכוש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וחיצוני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שפרָת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(סמל)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ואמיתית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מתחילים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ומסתיימים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שבקושי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(הקניין)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הגופני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שדרכם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ולהתגבר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העלומים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טז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מנילוס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במצרים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נילוס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היאור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שבירושת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הכָּרַת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להיפך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להתעלוּת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הרוחנית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מוּצָג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כיורשה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האמורים</w:t>
      </w:r>
      <w:r w:rsidR="00924D7D" w:rsidRPr="008D1674">
        <w:rPr>
          <w:rtl/>
        </w:rPr>
        <w:t>. "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, "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לזרעך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הזאת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דוּבַּר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ואודותיה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ההכָּרה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והיציבה;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במחלקותיו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לבלתי־נפסד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בלתי־מושפע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מבהיר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שהמוּשְׁלָמִים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ראשיתם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בגוּפני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ובחוּשִי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שבלעדיהם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סופם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(נהר)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שופעות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השטח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להיפך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שׁכֵּן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הבלתי־נפסד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שיג-שטו)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בילודים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יירָאֶה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שההריון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מהזדווגות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כתוצאה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מהשגחה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(טִבעית)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מפָּעלוֹ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יח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לעקרות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האמהות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עקורים?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לתפלתן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נתעקרו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פפא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מתרפקות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בנוֹיין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השָנִים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שיעבוד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שאלתו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ויעתר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הזקנים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אמהות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וכשרות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תופעת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שאיילונית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מחוסרת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אילונית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שלדבריהם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הדגישו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שעקרותה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שייוולד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תמהון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מסתבר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נכליהם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וביחוד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באלכסנדריה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(רחל)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(יעקב)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לפתוח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ולזרוע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ולעשותן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יופי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לִמדי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ותגַלִי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שזכותה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מַנברא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קפ)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מתפרשת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גֵר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המשרתת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במוצָאָה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המאמץ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לימודי־היסוד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במובן־מה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המשרתת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יט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שנתגיירה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תחשבני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כמקנאה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ואצילה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לשִׂכלה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ניסיתי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ובחנתי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רנא)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ובזֹהר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ברוקא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שהזהירה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עשתה?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לקלקולה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ותתע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שתעתעה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>"</w:t>
      </w:r>
      <w:r w:rsidR="00924D7D" w:rsidRPr="00924D7D">
        <w:rPr>
          <w:rtl/>
        </w:rPr>
        <w:t>מ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וסָגַר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השפחה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79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צר־עין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וקנאי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(אלא)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לדאוג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לַבַּעל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כפתרון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לערירות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ובעזרת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מְמַנָה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פילגש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כשנחשבה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כבלתי־מוצדק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שבעקרותה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יבולע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ו(לכן)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העדיפה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הנימוק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לתהילה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לעקוב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הבינוני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הלימודים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אבן־משחזת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ולהגיון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נָעַל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וסָגַר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המוּגָף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להיפתח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חכמתו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(=שרה)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קיבלה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לצמיתות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כשהנשמות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תִּגָלינה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בשלימותן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כ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צרת־עין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ומתקנאה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השתדלה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להודיעך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בשפחתה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שיקח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עלבון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פילגש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עג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>": "</w:t>
      </w:r>
      <w:r w:rsidR="00924D7D" w:rsidRPr="00924D7D">
        <w:rPr>
          <w:rtl/>
        </w:rPr>
        <w:t>ותתן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לפלגש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כפלגש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</w:t>
      </w:r>
      <w:r w:rsidR="00924D7D" w:rsidRPr="008D1674">
        <w:rPr>
          <w:rtl/>
        </w:rPr>
        <w:t>"</w:t>
      </w:r>
      <w:r w:rsidR="00924D7D" w:rsidRPr="00924D7D">
        <w:rPr>
          <w:rtl/>
        </w:rPr>
        <w:t>ר);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פלגשו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פלגש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שבאמרה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עצרני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נתכוונה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להעריץ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החָכמה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(=שרה)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להוכיחנו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העיכוב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חסרון־לידה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עצרני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מוסיפה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תירָאֶה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כמגנָה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ומבזָה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במזלם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עצרני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שהעקרות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כנעלם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עצרני</w:t>
      </w:r>
      <w:r w:rsidR="00924D7D" w:rsidRPr="008D1674">
        <w:rPr>
          <w:rtl/>
        </w:rPr>
        <w:t>":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עצרני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עצר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החוקר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מאַשֵר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נשואיהם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הסתייגות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מ(נשואיהם)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המופקרים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בעטיין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הפילגשים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מאוהבים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כמטורפים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משפילים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החכָמות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שנאלץ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החכָמה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כסובלנית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כש(בעלה)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ההזדווגות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הפילגש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81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ההתאחדות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המתאחדת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שמיימית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לשבֵּחַ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המשרתת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בפקודת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(כאן)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שפחה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(למעמד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להלכה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בשקידה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בלימודים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התיכוניים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פילגש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משֶל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הלימודים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ומחַקֶה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ג, כא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בקבוצת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נידונים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בדו־שיח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ותקל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שבהוספת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ללמדנו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העיתים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לחקור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כט;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מיותרת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הלימודים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הכלליים-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הבטחותיו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לגבירתה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(אשתו)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העיתים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כדיוקו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לרמוז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מאצלו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הג'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וידועה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להודיע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נתיאשה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מאצלו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וגבירתה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85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בתבונה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לשרה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גברת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כמושפלת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ומנוצחת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פוריה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מהוּתי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מהעשיר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הכסיל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ש(החכם)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טִבעי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ושליט;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הכסילות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וחסר־יציבות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וגבירתה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(בעיניה)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כהוייתם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ולגנות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כהווייתם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ולאמיתם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כב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בסיפור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לוקחת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ומאשימה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שגבירתה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(ראתה)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וכראותי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קלט)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לייחסה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ובגנותה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חופתה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מטרוניות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השפחה)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סיתרה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כגלויה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נתעברה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נתעברתי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מיסב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ומיתן?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מיסב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מתחרטת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89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בחיקך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ובראותי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במלים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ופיקפוק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מִן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בתחילה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ו(הביטוי)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(מתייחס)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תוכחה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ללא־האשמות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(הבעל)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(הוא)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ומכַנה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(הפסוק)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ש(שרה)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כפילגש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וכלימה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כב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בביאורו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ובגדו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שהפרתָּ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ההסכמים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שאימצת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בחיקך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לימודי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והסבת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נהגנו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בחשדי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כתוצאה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מהתחברותך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הגלויה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השפחה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ההתנכרות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אֵלַי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שחשדתי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נקלָה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ובינך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מפקפקת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כשורה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קנא-קנג)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שצויינה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ולשבחו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פילגש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כשראה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שנתעברה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(לשפחה)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תוציאי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ינעם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זכויותיו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להַכלים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יֶתר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כד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שנתפעל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המתחדשת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נעוריה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ומהקפדתה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וצפייתה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שיָשרה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שאירַע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פּרשׁ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(הימנה)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שרכש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רנג)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מתשמיש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ותענה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מתשמיש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המיטה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השקיט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נמוכה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מתלמידיו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שלקחה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להתענג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כשביקשה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שתמנעהו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המשגל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שהֵרַע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שפחה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כבפילון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שפחתך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ששכבה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כבתחלה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מלעבדך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בעולת־בעל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עִנתה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הפשט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העינויים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ולהיפך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מרופאיהם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וילדים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וכסילים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המוכיחים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ולגוף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כה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ויתום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וגאון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ענתה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ונשתעבדה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המצוע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וברלב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ותכנע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לנקמה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חינוך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ועִנתה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הוכיחה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יִיסרה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דָרבן־חד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ל(חיים)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בהשקט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ובבטחה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פרועים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לאַלפם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ולרסנם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במושכות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גערו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ומתעבים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מתפקרים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נושפים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נדכאים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בפרָסים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הכפירה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המעטרים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ומכריזים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שמזלם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מטבעות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מזוייפים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ושכחו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שָמָן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הִתְעַבָה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הִתרחב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טו)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התפרקות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הכפירה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העינוי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במסגרת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המהוללה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קנח-קס)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גערה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ותוכחה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החנוּן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ומַרבה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המוכיחים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ש(השֵׂכל)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ורע־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(זאת)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(מהם)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חֲלָקוֹת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ונאצלים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כו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לדעתי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קיימות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למנוסה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שנאה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וחרפה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נשותיהם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שנאה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ילדים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וידידים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עוזבים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חבריהם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נסוגו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וחוּמרה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רווחה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ובחרפתם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ובכתבי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זֵכר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בקרוב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יעקב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המתאַמֵן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מלָבָן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ומעֵשָׂו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מסתלקת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חרפה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והפגישה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ג-ד)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המלאך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תלכי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(אמירה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תקיפות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דִיבֵּר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מצויינת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חלושה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עזבת?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חסרת־תועלת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ונִכָה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כחסרת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תלכי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מסכנוּת?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ונמשכת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מרוחקת?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הדַחַף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האווילי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והבלתי־שכלי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וחזרי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כגבירתך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והשגיחה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הורגַלת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כח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כל־כולה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בטוחה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(הגר)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</w:t>
      </w:r>
      <w:r w:rsidR="00924D7D" w:rsidRPr="008D1674">
        <w:rPr>
          <w:rtl/>
        </w:rPr>
        <w:t>, "</w:t>
      </w:r>
      <w:r w:rsidR="00924D7D" w:rsidRPr="00924D7D">
        <w:rPr>
          <w:rtl/>
        </w:rPr>
        <w:t>שור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תירגומו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חומה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lastRenderedPageBreak/>
        <w:t>ואזי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המֵשִׂיח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תלכי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(המלאך)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ומוסכם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והפגישה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תוכחה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ובאברבנאל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תלכי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ונדיב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התמצאי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תלכי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ובספורנו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בורחת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לשַבֵּחַ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נוהַג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ולראותו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באמיתותו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המגַלֶה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נסיונותיו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נדהמת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מהופעת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והחכמה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מזדעזעת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ונבעתת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בורחת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(אליה)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יראת־כבוד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להתגורר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כט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המלאך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והכָּנְעִי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דִיבֵּר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להירפא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באיוולת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כסילים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כשתיוותר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להיכנע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וכוונתי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(להיות)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לשילטונה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כניעות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ולהסתייג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והאחרת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שה</w:t>
      </w:r>
      <w:r w:rsidR="00924D7D" w:rsidRPr="008D1674">
        <w:rPr>
          <w:rtl/>
        </w:rPr>
        <w:t>"</w:t>
      </w:r>
      <w:r w:rsidR="00924D7D" w:rsidRPr="00924D7D">
        <w:rPr>
          <w:rtl/>
        </w:rPr>
        <w:t>דִיבֵּר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(עליה)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מהערצה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שרוחשים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ותלמידים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וצעירים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לזקניהם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שלוֹמֵד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נמשָל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והיבשה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למושל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ל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מרוצֶה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מצייתנותה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סמכותה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למתלמדת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והשתעבדותה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(מועילה)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לבלתי־מושלם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וכשתשובי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הִיכָּנְעִי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כניעה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הנושאת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השמדתה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והפגישה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שתשובי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גבירתך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שתתעני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למוסריות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להיכנע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לשילטונה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הרלב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ותלדי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ותקראי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לצרותַיך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96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ותרגומו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ישמַע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לראִייה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כפרָסים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מלחמות־החוּשים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(הפרָס)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לאזנים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לנחירים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ל(איבר)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טועמים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לב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לשנִיוּת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תלדי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שתתמרקי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בשָמעֵך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>. "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להישמע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והשמיעה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לראִייה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והראייה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והבכור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תירגומו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(דבר)־שקר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כדבר־אמת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מטעָה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הראִייה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ובאמצעותה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כהוויתו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והפגישה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שוּר־אֵל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ובסדר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ההלכה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לרואה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וקראה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לפָני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99</w:t>
      </w:r>
      <w:r w:rsidR="00924D7D" w:rsidRPr="008D1674">
        <w:rPr>
          <w:rtl/>
        </w:rPr>
        <w:t>,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(הפסוק)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(המלאך)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עֶבד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מכוּנֶה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אלהים)?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היֵישות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(האמיתית)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והתגלמותה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דַּבָּרוֹ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(יופיע)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לשפחה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ומשרתת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מתעתעים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ש(העילה)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(העילה)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שהקרנים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שולחת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(השמש)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מייחסים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ערכּוֹ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מפסגות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מטרופולין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בית־כַּפרי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מטרופולין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והיושבים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לד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המלאכים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ושיעבוד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לנגדי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והפגישה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המבוסס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מדריגתה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ובעצמו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>: "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[שרה]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כירכורים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צחקת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אתגליתא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דאתגליתא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רבונתי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נדחקו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קונהו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הקניין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לדָבָר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שנקנה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לחוֹם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חוֹם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ומשַתֶּפֶת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בְּחֵלק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מחוּמָה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הקרֵבִים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והניגשׁים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לז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כשאברם)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104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התגַלוּת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מספָּר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שָכֵן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והחוקר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105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-העשירית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קדש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המקדש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והעשירית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העשירית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ומצַוֶוה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המשרתים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להפרישו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(נועדה)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לממונֶה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ועשירית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העשירית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מהמאה?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בקירבתו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ושכֵנותו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מופלאה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חמישים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שבועות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109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דרור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לחפשי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ועתרת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זֵכר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ועמל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סיכום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שבועות</w:t>
      </w:r>
      <w:r w:rsidR="00924D7D" w:rsidRPr="008D1674">
        <w:rPr>
          <w:rtl/>
        </w:rPr>
        <w:t>"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שיטחית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אדרבא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מוחלטת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אוֹן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לט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>: "</w:t>
      </w:r>
      <w:r w:rsidR="00924D7D" w:rsidRPr="00924D7D">
        <w:rPr>
          <w:rtl/>
        </w:rPr>
        <w:t>(המספר)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שָכֵן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ו(המאה)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הניתנת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(הלויים)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מפרישים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תשמיט?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שבששה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ולזרעה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ובשביעית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תשביתו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מחרישה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ומזריעה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לזרוע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ולשמוט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וחביבין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ומוציאה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בכנפיה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ונחלת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העשירית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לנחלה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אעשרנו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והעשירי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הימים־א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להקדישו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מצַוֶוה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לשמוט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הקרקע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שביעית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חָלַק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הזמנים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ובשנים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110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השביעית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תיטול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לַמספר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לרווח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קַבֵּל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נקַלָה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כרחך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ו(אז)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תוָואֵש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מ(פֶגע)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ומוזר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מדוכאים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פוגעת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נאנקים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ומדוכדכים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רכושם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המתרועעים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תלמידיו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נעוריהם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בחוקיו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הורגלו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במתינות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ששמטו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לשחרר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צלולה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(להשגת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עושר)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פו-פח)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מְצָא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יָאוּת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בני־התמותה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ורֶשע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</w:t>
      </w:r>
      <w:r w:rsidR="00924D7D" w:rsidRPr="00924D7D">
        <w:rPr>
          <w:rtl/>
        </w:rPr>
        <w:lastRenderedPageBreak/>
        <w:t>גופניות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(טובים)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הרישעה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לחֶלקם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בחטאים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מתעוררים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לבריאות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בן־התמותה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יואשם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לנזיפה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מוצא־חן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במישרין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מְצָא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השלָמה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התנהגות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ובלי־מום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בַכֹּל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לגמוֹל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כמשגיח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יגַדל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ואתן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ובינך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מַראֶה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שההשגחה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והשמירה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האציל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והמוסרי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המשותפות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מַראֶה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גידולו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ההמון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(גידולן)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אנושיות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מ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בהרחבה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בקצרה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באלכסנדריה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מֵחַד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בהשראת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הטירוף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נסתלקו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ממקום־תרבות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(=חֲנוֹך)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מודָעִים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מרוסֶנת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ומעודֶנת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לעיסקי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(היה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ומשגיח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ריעיך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מולדתך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דואג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ללא־שֵינה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ובחסדו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ומשבֵּחַ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המעולֶה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המתאַמֵן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(=יעקב)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בתפילתו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רצויים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ומוסיף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להודיעך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(היות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(הביטוי)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(מובנים)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(=הראשון)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114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באזהרותיו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אלהיך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עשֵׂה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בהחלט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להֵראות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וכשיראֵם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יקבלם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ונכון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לנהוג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כשאָרַג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116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ותָחַם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הפרוכת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הלוחות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פשתן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וצבעונין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קרסוליו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לנשמה;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בפנימיים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מקדישה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ובחיצוניים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וקולעים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למתגושש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המנצֵחַ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(=יעקב)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בזֵרי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אודותיו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התחזקת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ולהצטיין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המערכות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לבלתי־נברא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קטן־ערך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(עניין)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מושל־הכל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ואבי־הבריאה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משגיח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נשתנה?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(לפָנִים)?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ונעריץ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(הראשונה)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שבתוכֵנו?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119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ובהתייחסות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הקודמים)</w:t>
      </w:r>
      <w:r w:rsidR="00924D7D" w:rsidRPr="008D1674">
        <w:rPr>
          <w:rtl/>
        </w:rPr>
        <w:t>. "</w:t>
      </w:r>
      <w:r w:rsidR="00924D7D" w:rsidRPr="00924D7D">
        <w:rPr>
          <w:rtl/>
        </w:rPr>
        <w:t>הזדרז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(אזי)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הִימָנַע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מחטאים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יימָצֵא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משובח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יאשם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הפרָס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>"</w:t>
      </w:r>
      <w:r w:rsidR="00924D7D" w:rsidRPr="00924D7D">
        <w:rPr>
          <w:rtl/>
        </w:rPr>
        <w:t>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>"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למַיְשירים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>"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>"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(ניתן)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שליצוּר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>,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לחטוא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שווה־ערך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מישרים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מטומאתו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(איוב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לד-לה)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ייסָפרו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המטמאים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לכבס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ולמַרֵק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ההכרח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שייוותרו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ואֵלה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להמעיטם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להשביתם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במבוכת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מופקר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מוג־לב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בחיסולו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שבינותינו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לרכוש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ואָשָם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לחיי־אושר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לקצוב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(החֵלק)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ובינך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נכתבות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המקבל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הכותרת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חיברתי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להפסיק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המשֵכיוּת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במכוון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לט-נג)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דיוקיו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העיקריים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":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שגוֹדֶל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מאסוֹ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האפשרות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כמלאך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מצווהו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החסרונות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מרע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לפנַי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ובמעשי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מדרכָּם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לבין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שהתהלך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התהלכו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לחבירו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גורס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לפני)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במחלוקת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שבפסוקים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א־ל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א);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בצדיקים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תלכו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והבינוני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ענותנותו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אריכת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חסידותו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בדרכים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>, "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הבינונית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הנמוכה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לנזיפה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ולגינוי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החושניות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ומקוֹרה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ביושר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ופשע-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ומסַמֵל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(הפירוש)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שהוכָּה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מההתגלות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הברורה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(באמת)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(אליו)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נָפַל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הקרקע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נרעש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שהופיע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123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בהופעה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הקיים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כניגודו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המקובל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בקביעותו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ושלימותו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מתנדנד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מא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והשלישי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הרחבה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והשלישי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ניצב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ההבטחות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אפסותם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להַראות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ומניע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המערכת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ומתחלף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נתוּן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לשינויים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ומוֹעֵד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(ליפול)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חלקלקות-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מפָּלָה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(שנופל)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(שנופל)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(כלומר)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ושִׂכלו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שצווח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שחושניותו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נתעוררה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השגחתו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המונחים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ושדיבורו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ההוויה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ומכוונם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פָתַח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בנעימה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המלכותי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מקפח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השגתו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עוררוֹ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הושיבוֹ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וכששיבח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ההודיה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ושינויים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נד-נז)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ג-ד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והיֵה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גויים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תבקשנה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הנשגב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המושלמת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(פירושו)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הנני</w:t>
      </w:r>
      <w:r w:rsidR="00924D7D" w:rsidRPr="008D1674">
        <w:rPr>
          <w:rtl/>
        </w:rPr>
        <w:t>",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הוקמה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והוסכמה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ויֶתר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ומופרד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המורכבת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ממושגים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ודברות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שעל־ידיהם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שיפעת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(=אברהם)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ונישאו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בלתי־גופני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(הביאו)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128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בהוויתו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המתבונן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האֲמָנוֹת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והשלישית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129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הפשַט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מבניך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בתור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מוטלות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והפיקוח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מִטִיבוֹ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אוהב־אלהים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דואג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וחרד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למקורביו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שביכולתם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המִשמעת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ושתכונותיהם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גסות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וקשוחות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נרכָּנוֹת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ונכנעות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והשלישית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הרצונות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המגוונים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מאִתָּנוּ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ש(הנפש)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מקִרבָּה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המפלסים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כאָב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וילדיה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ומסייע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מֵחַד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משבֵּחַ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רסן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ומתקוממים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וגערה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מב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תשובתו</w:t>
      </w:r>
      <w:r w:rsidR="00924D7D" w:rsidRPr="008D1674">
        <w:rPr>
          <w:rtl/>
        </w:rPr>
        <w:t>: "</w:t>
      </w:r>
      <w:r w:rsidR="00924D7D" w:rsidRPr="00924D7D">
        <w:rPr>
          <w:rtl/>
        </w:rPr>
        <w:t>'אני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אתך'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(בדברים)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החולקים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הנשגב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לבלתי־נגלה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להגָלוֹת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הביטוי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ומוסיף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ומקורם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ומדַרכּוֹ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לחלוֹק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זולתו;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האוויר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ועיתים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מתגַלֶה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כנחלתם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המקבלים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נז-ס)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נוטריקון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ובחושיו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וארבעים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הגוייה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(נדרים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שהאיברים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שבתחלה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ליזהר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ואזניו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ובאזניו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ולבסוף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כשנמול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המליכו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יסתכל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ממלאים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שילטון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לזיהוי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והחושים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יועצות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מחתך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ומבסס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החיצוני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המחוזות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החיצוניים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העלהו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הרקיע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למטה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יקָרֵא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ולריקוד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רָזִים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בליגלוג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בבוז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ובנזיפה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ואדונו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והעֱצִים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(הברות)!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השטניות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והכפירה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המעיזים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ההיצונית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לעומק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הפנימיות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רכוּש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נפוצים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ומקובלים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שהוענקו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ההשגחה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להעריץ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זאת?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המרוממת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והמתמטיקה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מתורגם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בקרבּינו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ועוצַב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הגרגרת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-האמורה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גסה-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והלשון?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שִׂכלנוּ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המִלה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והמִלה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הוכחה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הותכת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מוּנַע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(גם)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מפסיק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תנועתו)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המלאים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דבר־הבל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ופיטפוט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ושדופים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תחשבו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ובאמצעות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והסימן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בטִבעֵנו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לבקיאות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העליונים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-בתמורה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קטנטן-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הגדוש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והטוב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הימנה?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מרישעה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המעולה?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להשוותה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לכבוד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לחופש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לבריאות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רכוש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היצוני?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(אלהים)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מכַנֶה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בכשדית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136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ובארמינית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137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חחכם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מוגדר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חַי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מדַבֵּר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מוגדר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הקול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מג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ייחסו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>"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לקראו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חוטאים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למדריגה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גבוהה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ברוחניותו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בירושלמי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התיבון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(נחמיה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(ירושלמי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</w:t>
      </w:r>
      <w:r w:rsidR="00924D7D" w:rsidRPr="008D1674">
        <w:rPr>
          <w:rtl/>
        </w:rPr>
        <w:t>"</w:t>
      </w:r>
      <w:r w:rsidR="00924D7D" w:rsidRPr="00924D7D">
        <w:rPr>
          <w:rtl/>
        </w:rPr>
        <w:t>ג);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ובתוספתא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לגנאי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במכילתא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שמתחלה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קוראין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במדריגה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בתמימים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למלחמת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חָרמה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להסתתר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דרך־ארץ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בחקירה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מדוקדקת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מזלזלים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ומליזים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לשינויי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ללא־אֵל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הושיט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המושל־בכֹּל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להעניק!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138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(=לשרה)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(כשקרא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139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לא־רב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שגעונו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מאיזו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ומקרִית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לחניקה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ומגואל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הנָחוֹת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בטיבם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ומַראים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מאמץ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ושֵמות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הבדילו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הידיעה-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שופֵעַ?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אלֵה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ושכמותם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ציוּנִים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לכוחות;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(ציוּנִים)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ל(כוחות)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חושניים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לשכליים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לבלתי־נראים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וכוחות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בעיקרים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נשגבים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במושגים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ובזיכוך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נקלָה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הנוכחי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מתפרש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אב־רם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כ</w:t>
      </w:r>
      <w:r w:rsidR="00924D7D" w:rsidRPr="008D1674">
        <w:rPr>
          <w:rtl/>
        </w:rPr>
        <w:t>"</w:t>
      </w:r>
      <w:r w:rsidR="00924D7D" w:rsidRPr="00924D7D">
        <w:rPr>
          <w:rtl/>
        </w:rPr>
        <w:t>אב־בחיר־קול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ביתר־בטחון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כשנכיר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רם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אל־על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צופה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מרומים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ומתחַקֶה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ומהלכיה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מתקדמת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ונסוגה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במעגלים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שווי־זמן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(ומתחַקֶה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וצורותיה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פגימתה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ומליאתה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ותנועות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הכוכבים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השֶבֶת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וכוכבי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הלֶכֶת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יפורשו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בדייקנות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נבאר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</w:t>
      </w:r>
      <w:r w:rsidR="00924D7D" w:rsidRPr="008D1674">
        <w:rPr>
          <w:rtl/>
        </w:rPr>
        <w:t>" "</w:t>
      </w:r>
      <w:r w:rsidR="00924D7D" w:rsidRPr="00924D7D">
        <w:rPr>
          <w:rtl/>
        </w:rPr>
        <w:t>בחיר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נאֹמר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שפתים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כלי־הקול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כממעיין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בחיר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מעוּלֶה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בכוכבים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שהמוגדרים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גילוּ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ליֶתר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השבָּחַת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סמָלים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ולמדנו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הפילוסופיה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ונטש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הדגול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ס-עז)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נוטריקון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אב־בחיר־הקול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המתבסס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והמתבאר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נוטריקון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נוטריקון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, </w:t>
      </w:r>
      <w:r w:rsidRPr="00ED1CF8">
        <w:rPr>
          <w:i/>
          <w:iCs/>
          <w:vertAlign w:val="superscript"/>
          <w:rtl/>
        </w:rPr>
        <w:t>@66</w:t>
      </w:r>
      <w:r w:rsidR="00924D7D" w:rsidRPr="00924D7D">
        <w:rPr>
          <w:rtl/>
        </w:rPr>
        <w:t>א</w:t>
      </w:r>
      <w:r w:rsidRPr="00ED1CF8">
        <w:rPr>
          <w:i/>
          <w:iCs/>
          <w:vertAlign w:val="superscript"/>
          <w:rtl/>
        </w:rPr>
        <w:t>@77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לאומות</w:t>
      </w:r>
      <w:r w:rsidR="00924D7D" w:rsidRPr="008D1674">
        <w:rPr>
          <w:rtl/>
        </w:rPr>
        <w:t xml:space="preserve">, </w:t>
      </w:r>
      <w:r w:rsidRPr="00ED1CF8">
        <w:rPr>
          <w:i/>
          <w:iCs/>
          <w:vertAlign w:val="superscript"/>
          <w:rtl/>
        </w:rPr>
        <w:t>@66</w:t>
      </w:r>
      <w:r w:rsidR="00924D7D" w:rsidRPr="00924D7D">
        <w:rPr>
          <w:rtl/>
        </w:rPr>
        <w:t>ב</w:t>
      </w:r>
      <w:r w:rsidRPr="00ED1CF8">
        <w:rPr>
          <w:i/>
          <w:iCs/>
          <w:vertAlign w:val="superscript"/>
          <w:rtl/>
        </w:rPr>
        <w:t>@77</w:t>
      </w:r>
      <w:r w:rsidR="00924D7D" w:rsidRPr="00924D7D">
        <w:rPr>
          <w:rtl/>
        </w:rPr>
        <w:t>חור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לאומות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@66</w:t>
      </w:r>
      <w:r w:rsidR="00924D7D" w:rsidRPr="00924D7D">
        <w:rPr>
          <w:rtl/>
        </w:rPr>
        <w:t>ה</w:t>
      </w:r>
      <w:r w:rsidRPr="00ED1CF8">
        <w:rPr>
          <w:i/>
          <w:iCs/>
          <w:vertAlign w:val="superscript"/>
          <w:rtl/>
        </w:rPr>
        <w:t>@77</w:t>
      </w:r>
      <w:r w:rsidR="00924D7D" w:rsidRPr="00924D7D">
        <w:rPr>
          <w:rtl/>
        </w:rPr>
        <w:t>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Pr="00ED1CF8">
        <w:rPr>
          <w:i/>
          <w:iCs/>
          <w:vertAlign w:val="superscript"/>
          <w:rtl/>
        </w:rPr>
        <w:t>@66</w:t>
      </w:r>
      <w:r w:rsidR="00924D7D" w:rsidRPr="00924D7D">
        <w:rPr>
          <w:rtl/>
        </w:rPr>
        <w:t>ח</w:t>
      </w:r>
      <w:r w:rsidRPr="00ED1CF8">
        <w:rPr>
          <w:i/>
          <w:iCs/>
          <w:vertAlign w:val="superscript"/>
          <w:rtl/>
        </w:rPr>
        <w:t>@77</w:t>
      </w:r>
      <w:r w:rsidR="00924D7D" w:rsidRPr="00924D7D">
        <w:rPr>
          <w:rtl/>
        </w:rPr>
        <w:t>ביב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באומות</w:t>
      </w:r>
      <w:r w:rsidR="00924D7D" w:rsidRPr="008D1674">
        <w:rPr>
          <w:rtl/>
        </w:rPr>
        <w:t xml:space="preserve">, </w:t>
      </w:r>
      <w:r w:rsidRPr="00ED1CF8">
        <w:rPr>
          <w:i/>
          <w:iCs/>
          <w:vertAlign w:val="superscript"/>
          <w:rtl/>
        </w:rPr>
        <w:t>@66</w:t>
      </w:r>
      <w:r w:rsidR="00924D7D" w:rsidRPr="00924D7D">
        <w:rPr>
          <w:rtl/>
        </w:rPr>
        <w:t>מ</w:t>
      </w:r>
      <w:r w:rsidRPr="00ED1CF8">
        <w:rPr>
          <w:i/>
          <w:iCs/>
          <w:vertAlign w:val="superscript"/>
          <w:rtl/>
        </w:rPr>
        <w:t>@77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לאומות</w:t>
      </w:r>
      <w:r w:rsidR="00924D7D" w:rsidRPr="008D1674">
        <w:rPr>
          <w:rtl/>
        </w:rPr>
        <w:t xml:space="preserve">, </w:t>
      </w:r>
      <w:r w:rsidRPr="00ED1CF8">
        <w:rPr>
          <w:i/>
          <w:iCs/>
          <w:vertAlign w:val="superscript"/>
          <w:rtl/>
        </w:rPr>
        <w:t>@66</w:t>
      </w:r>
      <w:r w:rsidR="00924D7D" w:rsidRPr="00924D7D">
        <w:rPr>
          <w:rtl/>
        </w:rPr>
        <w:t>ו</w:t>
      </w:r>
      <w:r w:rsidRPr="00ED1CF8">
        <w:rPr>
          <w:i/>
          <w:iCs/>
          <w:vertAlign w:val="superscript"/>
          <w:rtl/>
        </w:rPr>
        <w:t>@77</w:t>
      </w:r>
      <w:r w:rsidR="00924D7D" w:rsidRPr="00924D7D">
        <w:rPr>
          <w:rtl/>
        </w:rPr>
        <w:t>תיק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באומות</w:t>
      </w:r>
      <w:r w:rsidR="00924D7D" w:rsidRPr="008D1674">
        <w:rPr>
          <w:rtl/>
        </w:rPr>
        <w:t xml:space="preserve">, </w:t>
      </w:r>
      <w:r w:rsidRPr="00ED1CF8">
        <w:rPr>
          <w:i/>
          <w:iCs/>
          <w:vertAlign w:val="superscript"/>
          <w:rtl/>
        </w:rPr>
        <w:t>@66</w:t>
      </w:r>
      <w:r w:rsidR="00924D7D" w:rsidRPr="00924D7D">
        <w:rPr>
          <w:rtl/>
        </w:rPr>
        <w:t>נ</w:t>
      </w:r>
      <w:r w:rsidRPr="00ED1CF8">
        <w:rPr>
          <w:i/>
          <w:iCs/>
          <w:vertAlign w:val="superscript"/>
          <w:rtl/>
        </w:rPr>
        <w:t>@77</w:t>
      </w:r>
      <w:r w:rsidR="00924D7D" w:rsidRPr="00924D7D">
        <w:rPr>
          <w:rtl/>
        </w:rPr>
        <w:t>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נמצאים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הארץ־ישראלית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הנוטריקון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משותף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וקדום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התעלוּת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פתחון־פה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לאנטישמיים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קול־המון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כדאיתא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בברייתא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שדורשין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נוטריקון?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אב־המון</w:t>
      </w:r>
      <w:r w:rsidR="00924D7D" w:rsidRPr="008D1674">
        <w:rPr>
          <w:rtl/>
        </w:rPr>
        <w:t>". "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משמעו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השבעים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רוב</w:t>
      </w:r>
      <w:r w:rsidR="00924D7D" w:rsidRPr="008D1674">
        <w:rPr>
          <w:rtl/>
        </w:rPr>
        <w:t xml:space="preserve"> </w:t>
      </w:r>
      <w:r w:rsidR="00924D7D" w:rsidRPr="00924D7D">
        <w:t>C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במובן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בעמוס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מתרגמים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שיריך</w:t>
      </w:r>
      <w:r w:rsidR="00924D7D" w:rsidRPr="008D1674">
        <w:rPr>
          <w:rtl/>
        </w:rPr>
        <w:t xml:space="preserve">" </w:t>
      </w:r>
      <w:r w:rsidR="00924D7D" w:rsidRPr="00924D7D">
        <w:t>C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שיריך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" </w:t>
      </w:r>
      <w:r w:rsidR="00924D7D" w:rsidRPr="00924D7D">
        <w:t>C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בניגוד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לשבעים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אב־רם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ושבשינוי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והמזלות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נסתכלתי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באיצטגנינות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מאיצטגנינות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באיצטרולוגין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מולדת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המזל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שופטים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ובביאור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ואגדל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יצאו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ואתנך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נאמרות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והבסיס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המוצק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והאנושות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מושיעם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בבקשו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סליחה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למקורביו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ושליט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lastRenderedPageBreak/>
        <w:t>@88</w:t>
      </w:r>
      <w:r w:rsidR="00924D7D" w:rsidRPr="00ED1CF8">
        <w:rPr>
          <w:rStyle w:val="afc"/>
          <w:rtl/>
        </w:rPr>
        <w:t xml:space="preserve">שו"ת בראשית ג, מד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סליחה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שמַה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שהניע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ונתתיך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השתדלותו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והתחננו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לסלוח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כג-לב)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גלילי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משֶפע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כנגדו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נגינה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אומנותו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משענתו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מוֹסר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בנדיבות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המופלג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וממטיר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שהתעָלוֹת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גדותיהן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ומדַרכּוֹ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להסב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(אליו)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במשמעותו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יתברכו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כשניסה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ייעָלם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ותיוותר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ירחם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לסמוך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ולהפיח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שניצוץ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מהבהב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ניצת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ללהבה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ומדליק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כשנופחים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המתחמם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ועיוורות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יפריח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היבש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עָקָר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חסר־זרע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מזעָר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מתרַבֶּה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ומתפשט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ומַשווה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נתפלל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ישָאֵר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(ישאר)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כמרפא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למחלות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להתיאש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דומני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המרפא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החסד-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לחולים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קכ-קכד)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לתפילתו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פותח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אוצרו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ומפרנס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8D1674">
        <w:rPr>
          <w:rtl/>
        </w:rPr>
        <w:lastRenderedPageBreak/>
        <w:t>"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התנחומא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כפשוטו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בזרעך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יברכך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וכמנשה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יברכך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>": 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ישימך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כאפרים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וכמנשה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דלהלן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מבחינת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תוכנו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וסיגנונו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כַּפָּרָה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למושחת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בחמלתו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ובדאגתו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כרופא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המתייצב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תחלואיו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מֵקֵל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בעָצמה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ומסַכלים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הרופאים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סדום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להכריע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המאזנים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רעותיה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יאומנו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הוכרזה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גאולה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מעבדות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מחמשים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כד-לב)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לחינוך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העומדים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להשָחֵת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ולנהוג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שברופאים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מרפא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אֵי־מי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שברשלנותם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הבלתי־צפוי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גרגיר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הטָבָה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כבגחלת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בתקוה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(שהגרגיר)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ימשיך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ויגדל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(והאדם)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יבַלה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ימוט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ודומני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שההנאה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תתמיד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משאלתם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יחסרו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תימלא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לרָעים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וגבול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שיאריכו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יזקינו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בהנחה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וקיימים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תִרבֶּה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אָבֵל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הנשארים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(הצדיקים)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לקיצם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והחזקה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שבזכותה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שנותרו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ירגישו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שנועדו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הֵשיר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ויסַפֵּק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לכלכלתם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ולהנאתם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קכא-קכה)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המפרשים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סלחתי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לרשעים?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יתהללו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(ירמיהו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הגשמים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משפחות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ונברכו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שהגשמים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והטללים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הלכתי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אלעזר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להציל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וגבורות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רבש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למלך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סלחתי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הפיסקאות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המאדירות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נכתבו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לחיזוק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הוכחתנו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(פילון)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והבסיס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המוצק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והאנושות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(חז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(פילון)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גלילי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משֶפע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(פילון)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כַּפָּרָה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למושחת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(החכם)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בחמלתו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ובדאגתו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(חז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נזונין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וחנינא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חרובין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(פילון)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לכוונתו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העניק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(חז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(פילון)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אָבֵל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הנשארים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קכד-קכה)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(חז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(מגילה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(פילון)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הטֶבע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כעץ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הֵשִיר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ומצמיח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ויסַפֵּק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חדשים)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לכלכלתם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ולהנאתם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קכה)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(חז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יוחנן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(קהלת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(יומא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ולבסוף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לצרף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לפעמים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צלחה?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נתחבטו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והאחרונים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בוּר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וכסיל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ומתעסקים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בעסקיו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בעסקיו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שמנוחת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הכסיל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במנוחתו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רכושו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לעבדיו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לנטוע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וינצל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ויקחו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טריא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וימלט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האפעה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וחכמתו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(הקדמת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י-יא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מהו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ותמולו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הערלה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148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זִכרי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בתוכֵנוּ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לקצץ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ספיחיו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ולהשליכם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148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vertAlign w:val="superscript"/>
          <w:rtl/>
        </w:rPr>
        <w:t>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וכשיעשה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ועָרום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יכַהֵן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ותמולו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149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לבבכם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דהיינו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רעיונותיכם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והמרדניים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קיצוץ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והתרחקות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מיהירות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(=השֵׂכל)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ומשוחרר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מו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דרושו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סמוכין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לבכון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טפשות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לבבך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יתאווה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לכריתת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הרביעי;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כד-כה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סא);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הזכרים?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הארבעה־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להזריע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ומשתוקק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לנשואים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מועָד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150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ומרַסֵן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הדחָפים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בְּאוֹת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הנקבה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העוּבָר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מסַפֵק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וההכרחי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ליצירת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לרַסֵן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התנשאותו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לעומתו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(=האשה)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חסר־חיים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ליהירות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ודַיינו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בקרבֵּנו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לקצוץ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בספיחיו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המיותרים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והספיחים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המיותרים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הריקניות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מז </w:t>
      </w:r>
      <w:r w:rsidRPr="00ED1CF8">
        <w:rPr>
          <w:rStyle w:val="afc"/>
        </w:rP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מצַוֶוה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(אותנו)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ומחריד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לערלים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ועניין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לנמולים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להשתמט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בכריתת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שבהסרתו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בפעולתם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כבן־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אַלמוות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ראִיית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וללא־פֶּגע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נמולים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והכושים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יושבי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הדרום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שבקירבת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בדלקת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ומורסה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לעטרה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(הערלה)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נכרתת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גילויה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העטרה)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נרגעת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(האש)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והמדווה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ונעלם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באזורי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שחלקם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נמולים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שחוֹם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ונחלש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באזורים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(מתמעט)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הקדישו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152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ריבוי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האוכלוסין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ואוהב־האדם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כמלומדים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קיפולי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להתפזר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ולהפוך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תועלת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ויגדור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יצליח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המיועד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הנוהגות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ואוכלוסיותן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מתרבָּה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מחוקקנו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ובמקום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נועדו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מציעים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שמתעוררים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נועדה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ונבון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הינקות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יהסס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החופשי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(המילה)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והקרבנות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הנכנסים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המקדשים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הפנימיים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מתטהרים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ברחיצות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והזאות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155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ומילת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מסייעת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לטהרה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נתקף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גועל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156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רביעית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שנַים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בקרבֵּנו;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ובגוף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הירהורים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שבנפש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העובדות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המפורסמות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לשאלתנו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הסמליים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הטמונים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סֵמל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לכאורה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המיותרות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והמופרזות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להתאפקות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158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לכרתן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וגבר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159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רומז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המופרזות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(כריתת)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והרישעות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והיהירות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הפסָקָה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לרגלי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ההתקדמות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להיטיב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מדַמֶה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הסבורים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להיווצרות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ושָתים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מוליד־הכל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והנאמן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אנחנו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הנקראים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כמכשירים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המשרתים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160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פלאים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העצָמים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חסרי־חיים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תנועותיהם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והתנועות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(לאָמָן)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מפַזֵר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כוחותיו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ובלתי־נראה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ואנחנו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שהחליל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להפיק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וייחד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לשימושו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ותועלתו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מח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יסודותיהם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לסוגיהם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המכוּנִים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נבדקו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בקפדנות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לבחון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בהמשך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המעוררת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גיחוך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גיחוך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מוקפד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באוכלוסין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לזנוח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הזילזול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הילדותי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ביֶתר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וכובד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שבזכותן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הנוהג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(המקובל)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כורתים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ומטילים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ובקרוביהם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ולבצע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וארבע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החשובות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הקָלָה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וחסרת־מרפא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בערלה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אנטרקס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המלַהֶטֶת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בִּפְנִים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מתפשטת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מקודש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השלישית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ההשוואה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הנימול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הוכנו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היולדת)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(מוליד)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הקדמונים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נוצרים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הבלתי־נגלה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השִׂכליים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lastRenderedPageBreak/>
        <w:t>הרביעית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והיסודית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ההכשרה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מישיר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לקפלי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שהמהולים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ומרובי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אוכלוסין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לאזנינו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כמסורת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השרָאָה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התעמקו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באקראי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סֵמל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המכַשפות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וההזדווגות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בעינוגי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המחוקקים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לנכון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לקצץ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להזדווגויות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מעין־אלה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לכריתת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המופרזת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והמרובה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(סמל)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התקפנית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(התאוות)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ולהדיח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היהירות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הפַּסָלים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המומחים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התפארו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שביכלתם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לעַצֵב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ומשולהבים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משחצנותם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והעלימו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לנברא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ביכולתם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ממשוגתם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המתרחש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בקירבתם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עקרות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שזיווגיהם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והזדקנו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ערירים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א-יא)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לדבריהם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מסמלת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שנכרתה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וישראל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התנוסס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בהכָּרתם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והלאומית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להלן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ממאמריהם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המעידים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פינת־יקרת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במחשבתם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ושמרתם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עקיבא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ועבודה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(מכילתא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מסכתא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דבחדש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>. "</w:t>
      </w:r>
      <w:r w:rsidR="00924D7D" w:rsidRPr="00924D7D">
        <w:rPr>
          <w:rtl/>
        </w:rPr>
        <w:t>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באיזה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הקדשים?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חנינא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נכנסת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אהרן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תשמרו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וביניכם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בריותיו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והשבת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ונמלתם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ערלתכם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בוראו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הזהרו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בישראל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מימינו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הזהרו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זהירין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</w:t>
      </w:r>
      <w:r w:rsidR="00924D7D" w:rsidRPr="008D1674">
        <w:rPr>
          <w:rtl/>
        </w:rPr>
        <w:t>"</w:t>
      </w:r>
      <w:r w:rsidR="00924D7D" w:rsidRPr="00924D7D">
        <w:rPr>
          <w:rtl/>
        </w:rPr>
        <w:t>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(ילקוט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התנחומא)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ועַם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הקיימת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מבטן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צאצאיו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קדש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מטעמיו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המובאים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</w:t>
      </w:r>
      <w:r w:rsidR="00924D7D" w:rsidRPr="008D1674">
        <w:rPr>
          <w:rtl/>
        </w:rPr>
        <w:t>"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שחיתוך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מכשול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משלימה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מגרעת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יהירותו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המיותרות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והנפרזות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מטעמיה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ולהחליש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היכולת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שימַעַט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השלָמת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היצירה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והדעות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לרס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ולומר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שיצטרכו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מחוץ?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שהתבאר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והנֵזק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הגופני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המכוון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הצֹרך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הקשׁי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ופעמים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שתחסר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ההנאה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כשישפך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מכסהו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ובבאור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[ממנו]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בטעמי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מט)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ומסכם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עמדתו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המדות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הקטנות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הונח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שיגדל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לרַכּוּת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וחולשת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דמיונו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העניין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</w:t>
      </w:r>
      <w:r w:rsidR="00924D7D" w:rsidRPr="008D1674">
        <w:rPr>
          <w:rtl/>
        </w:rPr>
        <w:t>"</w:t>
      </w:r>
      <w:r w:rsidR="00924D7D" w:rsidRPr="00924D7D">
        <w:rPr>
          <w:rtl/>
        </w:rPr>
        <w:t>נ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ולשונו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לקבוע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הינקות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הבוגר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החופשי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ובמדרשי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אשתרוק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התולדת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בישׂרָהוּ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ברבוי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הלהוטים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בולמוס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ולסיבת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התמידיות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כשינהג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ממעטת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המוליד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שישאלהו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ומזגו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וכחו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יצליח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אלהִי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ברבוי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ההשגחה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(בראשית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יזיק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אשתרוק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ברלין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תרנ</w:t>
      </w:r>
      <w:r w:rsidR="00924D7D" w:rsidRPr="008D1674">
        <w:rPr>
          <w:rtl/>
        </w:rPr>
        <w:t>"</w:t>
      </w:r>
      <w:r w:rsidR="00924D7D" w:rsidRPr="00924D7D">
        <w:rPr>
          <w:rtl/>
        </w:rPr>
        <w:t>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&amp;23%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&amp;22%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טעמו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השלישי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בהקרבת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קרבנות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הנמצאת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מדברת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פוסל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הקרבנות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אונן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רחוץ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ורגלים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טמא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ארץ־ישראלית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והכניסה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לדיונו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הכהן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בגמרא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שאלו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מנלן?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יחזקאל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מקדשי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(יחזקאל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ומנלן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דמחלי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עבודה?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בהביאכם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במקדשי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שנתנכרו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וצריכי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רחמנא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דמאיס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מאיס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אשמעינן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צריכי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(זבחים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הגמרא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להקריב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גמור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ורבנו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דמומר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לערלות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מדאגת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צער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(תוספות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זבחים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ציווה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לשמונה?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שנצטווה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הכשדים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והוראתו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בארמנית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163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רואה־אֵל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(צדיקים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בחירה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המפואר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(דהיינו)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השוויון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הצדק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אהוּב־האל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מפואר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הנחלה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(האל)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מרַמֵז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בסמל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לפיסגת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הטִבעי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והעליון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הגזע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מוסריותו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והשוויון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בצוותא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מאוחדים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מט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עיקרי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מנהיג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אופנים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העוֹלֶה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ועל־ידי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מסבב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המציאות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פקודה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עַל־טבעית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העמים;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העל־טבעית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צדקתם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כנבחר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סגולה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לישראל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דביקותם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בה'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לאלקים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לצדיקי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מייחדין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ומקבלין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ולזרעך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(מה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נצטווה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המחוייבין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במילה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באמרו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השמיני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ונשחתה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מעמה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166</w:t>
      </w:r>
      <w:r w:rsidR="00924D7D" w:rsidRPr="008D1674">
        <w:rPr>
          <w:rtl/>
        </w:rPr>
        <w:t>"</w:t>
      </w:r>
      <w:r w:rsidR="00924D7D" w:rsidRPr="008D1674">
        <w:rPr>
          <w:vertAlign w:val="superscript"/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(החוטא)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בשגגה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שהרג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בשגגה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ומפָרֵט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ולמצוא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מקוּדָש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ומוּגָן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ולהעמידו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167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היוולדו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מוות?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לזאת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שָׂמָה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עיניה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בהורים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מניחה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מבַזִים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שהבוגרים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הפֵרוּ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ודחקו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להתחרט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לבטלו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פשוטו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מקרא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נב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מחייבת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שוגג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ברוצח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בשגגה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ונכרתה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שוגג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ונכרתה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ונכרתה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כת'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בוא</w:t>
      </w:r>
      <w:r w:rsidR="00924D7D" w:rsidRPr="008D1674">
        <w:rPr>
          <w:rtl/>
        </w:rPr>
        <w:t>"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וקורין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ההיא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שוגג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מוטעה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הנוספות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השמיני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הנמצאות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בשבעים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שמונה?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הילוד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במסורה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ליתא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השמיני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והיכא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אבוה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מחייבי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והיכא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דינא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למימהל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נפשיה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דכתיב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ונכרתה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(קדושין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כט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ונכרתה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פירושה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המדובר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הנענש?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ההורים;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מענישה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שזילזלו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הדיעות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תניא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כשנתרשל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ויפגשהו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[יוסי]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נתרשל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שנתעסק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להרוג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תינוק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חתן?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התינוק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(נדרים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168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יהושע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רשב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השניה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ההורים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ונכרתה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מיתה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התנאים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והאבדתי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שנאמרה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הכיפורים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והאבדתי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והאבדתי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(ויקרא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הכָּרֵת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אבדן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(ספרא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ולפיה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ערירי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>"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168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וכנגד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לזרעם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168</w:t>
      </w:r>
      <w:r w:rsidR="00FF28F1" w:rsidRPr="008D1674">
        <w:rPr>
          <w:rFonts w:hint="cs"/>
          <w:vertAlign w:val="superscript"/>
          <w:rtl/>
        </w:rPr>
        <w:t>**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ביטל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חייכ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כמזיד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באיסור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ובראב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</w:t>
      </w:r>
      <w:r w:rsidR="00924D7D" w:rsidRPr="008D1674">
        <w:rPr>
          <w:rtl/>
        </w:rPr>
        <w:t>"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זרעו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lastRenderedPageBreak/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ילגלגו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השוטים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169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רי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170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וילעגו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לעֶרכָּם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הפנימי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כתוספת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להתאָמָה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חלקִי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נקראת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שִׁלְטוֹנִי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שבִשתַּיים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(פירושו)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שַלֶטֶת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171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נבדלים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חכמתי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תבונתי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ותעוזתי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בני־חֲלוֹף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מושֶלֶת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ממשלה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נצחיים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הֲראית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המתנה?!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והחליף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בשָלֵם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בבלתי־נפסד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הוגשו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העתידה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173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ישועה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שְׁמה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נג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ועתה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באשתו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שררה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הוספת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</w:t>
      </w:r>
      <w:r w:rsidR="00924D7D" w:rsidRPr="008D1674">
        <w:rPr>
          <w:rtl/>
        </w:rPr>
        <w:t>"</w:t>
      </w:r>
      <w:r w:rsidR="00924D7D" w:rsidRPr="00924D7D">
        <w:rPr>
          <w:rtl/>
        </w:rPr>
        <w:t>ש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השֵמות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לסַפֵר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המאורעות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שׂרַי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מובנו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שִׁלְטוֹנִי</w:t>
      </w:r>
      <w:r w:rsidR="00924D7D" w:rsidRPr="008D1674">
        <w:rPr>
          <w:rtl/>
        </w:rPr>
        <w:t>", "</w:t>
      </w:r>
      <w:r w:rsidR="00924D7D" w:rsidRPr="00924D7D">
        <w:rPr>
          <w:rtl/>
        </w:rPr>
        <w:t>ושרה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מובנו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שַׁלֶטֶת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מסויימת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ונפסד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והסוג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נפסד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עז-עח)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ארץ־ישראלי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ביניהם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</w:t>
      </w:r>
      <w:r w:rsidR="00924D7D" w:rsidRPr="008D1674">
        <w:rPr>
          <w:rtl/>
        </w:rPr>
        <w:t>. "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</w:t>
      </w:r>
      <w:r w:rsidR="00924D7D" w:rsidRPr="008D1674">
        <w:rPr>
          <w:rtl/>
        </w:rPr>
        <w:t>. "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לאומתה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ולבסוף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</w:t>
      </w:r>
      <w:r w:rsidR="00924D7D" w:rsidRPr="008D1674">
        <w:rPr>
          <w:rtl/>
        </w:rPr>
        <w:t>. "</w:t>
      </w:r>
      <w:r w:rsidR="00924D7D" w:rsidRPr="00924D7D">
        <w:rPr>
          <w:rtl/>
        </w:rPr>
        <w:t>לשעבר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טהעאדאר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עמ'</w:t>
      </w:r>
      <w:r w:rsidR="00924D7D" w:rsidRPr="008D1674">
        <w:rPr>
          <w:rtl/>
        </w:rPr>
        <w:t xml:space="preserve"> </w:t>
      </w:r>
      <w:r w:rsidR="00924D7D" w:rsidRPr="008D1674">
        <w:rPr>
          <w:i/>
          <w:iCs/>
          <w:rtl/>
        </w:rPr>
        <w:t>&amp;471%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</w:t>
      </w:r>
      <w:r w:rsidR="00924D7D" w:rsidRPr="008D1674">
        <w:rPr>
          <w:rtl/>
        </w:rPr>
        <w:t>. "</w:t>
      </w:r>
      <w:r w:rsidR="00924D7D" w:rsidRPr="00924D7D">
        <w:rPr>
          <w:rtl/>
        </w:rPr>
        <w:t>לשעבר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(נוסחאות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ה</w:t>
      </w:r>
      <w:r w:rsidR="00924D7D" w:rsidRPr="008D1674">
        <w:rPr>
          <w:rtl/>
        </w:rPr>
        <w:t>. "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אדונִי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חרוקה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בחיריק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>"</w:t>
      </w:r>
      <w:r w:rsidR="00924D7D" w:rsidRPr="00924D7D">
        <w:rPr>
          <w:rtl/>
        </w:rPr>
        <w:t>ש)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אדונית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>"</w:t>
      </w:r>
      <w:r w:rsidR="00924D7D" w:rsidRPr="00924D7D">
        <w:rPr>
          <w:rtl/>
        </w:rPr>
        <w:t>תורה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קטו)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</w:t>
      </w:r>
      <w:r w:rsidR="00924D7D" w:rsidRPr="008D1674">
        <w:rPr>
          <w:rtl/>
        </w:rPr>
        <w:t>. "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שָׂרָתי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מאמרי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נחלקים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קבוצות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בראשונה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לאומתה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ובשנייה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שרי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לעצמה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שהנוסח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הארץ־ישראלי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לעצמה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הדרוש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לעמה־לאומתה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חילוף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מאוחר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לעצמה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שהושפע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(תוספתא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לסיפא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דבריהם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יסוד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והיתה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המקביל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והיית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וצָחַק?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הנפילה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עניינים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התפעמות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הערָצָה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מופלגת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לאלהִי;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הודאה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מתאימה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הנולדות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(נתונות)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שבזכותו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רגילים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זקופים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הפָנים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176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ובצדק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צָחַק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שָׂמַח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ההבטחות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תתגשמנה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שקיבל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בבירור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שבזכותו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לבטח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לנֶצח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נכפף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ונופל</w:t>
      </w:r>
      <w:r w:rsidR="00924D7D" w:rsidRPr="008D1674">
        <w:rPr>
          <w:vertAlign w:val="superscript"/>
          <w:rtl/>
        </w:rPr>
        <w:t>#165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נה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וטבעי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מנופָּח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מהבטחות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במטרה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לגַנוֹת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הרגילים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נטויי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נופל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זָעַף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בשִׂכלו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ומלֵאָה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שוכנת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הנפילה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והצחוק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מופיעים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בחלקו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הצפוי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(הנפילה)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ערבון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יתיַהֵר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הַבלוּתָם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בני־תמותה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(הצחוק)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לדביקותו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ולחסדים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שֶיִפּוֹל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הנברא!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יזעף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עָצֵב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ושיקום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ויצחַק!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תמיכתו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ושמחתו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קנד-קנו)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שקוראים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הכסילים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(השמחה)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הוזכרה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לאנשי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מעלה</w:t>
      </w:r>
      <w:r w:rsidR="00924D7D" w:rsidRPr="008D1674">
        <w:rPr>
          <w:rtl/>
        </w:rPr>
        <w:t>. "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וצחק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lastRenderedPageBreak/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הבלתי־משתנֶה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עצמו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החכם־בעיניו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והתרומם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(השֵׂכל)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אוהב־האלהים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ומתבסס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סביבו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(סביב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צָחַק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תלד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קעה-קעו)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שופעת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וטוב־לב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והצאצא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משניהם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הצוחק</w:t>
      </w:r>
      <w:r w:rsidR="008D1674" w:rsidRPr="008D1674">
        <w:rPr>
          <w:rFonts w:hint="cs"/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176</w:t>
      </w:r>
      <w:r w:rsidR="00FF28F1" w:rsidRPr="008D1674">
        <w:rPr>
          <w:vertAlign w:val="superscript"/>
          <w:rtl/>
        </w:rPr>
        <w:t>*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בצער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תקרא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ואברך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טו-טז)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תלד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שמֵח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וצוחק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להוליד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צוחקת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(דרשות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אלגוריות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ריז-ריח)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ויצחק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ספיקו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אמונתו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חדוה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וגיל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הבשורה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שיוולד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מצאתי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פרט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שמתרגם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ויצחק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אפוהי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וחדי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ומפרש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ושמח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ולגלגה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שהקפיד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הקפיד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לחזק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ויצחק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תרגם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וחדי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ללעג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משחקת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ארצו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משחקים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(שמואל־ב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שהכונה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שָמח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תלד?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לציין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וישמח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אחשב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שאחזו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חסר־אימון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להבטחות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אמר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177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תלד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ובאקראי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178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בלתי־הגונות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וצפויות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לעונש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ברצונו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נופלות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עֵבר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מתקומם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נגדן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וממורמר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נאבק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ומשתוקק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מהופעתן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ושמא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נדהם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המופרזת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בפליאה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בשׂרֵנו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מעֵבֶר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זיקנה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בנוער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העָקָר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להולדה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ופוריות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מתרחש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בהתאם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ובמקומו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גבורת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וחסדו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מתגַלים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הֲדָרָם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179</w:t>
      </w:r>
      <w:r w:rsidR="00924D7D" w:rsidRPr="008D1674">
        <w:rPr>
          <w:rtl/>
        </w:rPr>
        <w:t xml:space="preserve">...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נו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ונסתפק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ונפל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אנפוי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ותמה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-כשיטתו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האבות-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להבדיל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ועומד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וחולפת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בין־רגע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ולדעתו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המלים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בקצרה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הקב</w:t>
      </w:r>
      <w:r w:rsidR="00924D7D" w:rsidRPr="008D1674">
        <w:rPr>
          <w:rtl/>
        </w:rPr>
        <w:t>"</w:t>
      </w:r>
      <w:r w:rsidR="00924D7D" w:rsidRPr="00924D7D">
        <w:rPr>
          <w:rtl/>
        </w:rPr>
        <w:t>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מצרפה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(קדושין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הוּצאה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הפועַל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בקצרה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באלכסנדריה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דבריו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מכובדִי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בלבו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נוסף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באקראי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להיפך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במכוון!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ומדוע?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במשפט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שהטיל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שהֶראה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לכן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יירשך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לצדקה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ומכיון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שסַפקָנוּת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בעיקבות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תיאר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הספקַנוּת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כקַצרת־זמן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ומתמשכת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בשִׂכלו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הנָע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במהירות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בשִׂכלו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ממטיבי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הלָכת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במרוצתו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(במעופו)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הכנף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איש־המעלָה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ההשתַנות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מתפרקת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מתחלקת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שִׂכלית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ובמובן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אַל־זמנית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ואֵי־מי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בשֶמֶץ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אי־אימון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להראות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שהנברא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בלתי־נברא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בן־אלמוות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ושהנפסד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בלתי־נפסד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מחזיק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שוֹנָה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</w:t>
      </w:r>
      <w:r w:rsidR="00924D7D" w:rsidRPr="008D1674">
        <w:rPr>
          <w:rtl/>
        </w:rPr>
        <w:t>"</w:t>
      </w:r>
      <w:r w:rsidR="00924D7D" w:rsidRPr="00924D7D">
        <w:rPr>
          <w:rtl/>
        </w:rPr>
        <w:t>קיים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(באמת)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מושלמת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ומשוכללת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בַכֹּל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עוֶל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ובעֲרות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לחשוב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שאינן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מתנודדות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(אלא)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לנפש)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שביכלתה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לרכוש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השתתפותן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(מידות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פחותות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בגודלן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בכמותן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האב־טיפוס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כבן־אדם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שתַּכִּיר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לבן־תמותה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ותלמַד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מסיבה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(השינוי)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קצר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ורִגעי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הוצפו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בשטף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ובעָצמתו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לנֶצח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קעז-קעח;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קפ-קפג;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קפו)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עֶמדת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הפרושים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היהדות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ולמניעיו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ומטרותיו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להיטיב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להרע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שאמנם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שמהווה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והמאשרת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כשלעצמה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פעולה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תפקיד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בקביעת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היחיד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המעשים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קובעים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מעמדו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לחובה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לאמיתו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המקובלת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שבכוח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להעניש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(הלכות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מבחינה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מוסרית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המסַפְּרָה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מגדיל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עונותיו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(ערכין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ההשקפה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החוקית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לחשבו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בפועל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ועונשו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עיקרון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כדלהלן</w:t>
      </w:r>
      <w:r w:rsidR="00924D7D" w:rsidRPr="008D1674">
        <w:rPr>
          <w:rtl/>
        </w:rPr>
        <w:t xml:space="preserve">: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ללכת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לקצווי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להיפך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קרוב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מַראֶה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(קירבה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כמראֶה־עיניים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בפיך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ובלבבך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ובידיך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180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יב-יד)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ובאופן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סִמלי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בדבריך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בכוונותיך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ובמעשיך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מורכב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מכַּוונה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רצויה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שהאומללוּת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(מורכבת)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מהפכיהם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(כלומר)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וביד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החפֵצים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בַּמהוּגָן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ומשלושת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(הפעולות)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הקלה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והחמורה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(נמצא)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להיפטר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למנוחתה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המתרגשת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ייקל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זרם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שוטף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מ(לבלום)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תנודתה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השוטפת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הנפש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חסרת־הרָכֶן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לאין־מספר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סוערות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כמשברי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ובעָצמתן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סוחפות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ומסחררות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ומבלבלות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ה(נפש)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הטיהור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לקָרֵב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כאזרח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שָלֵיו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שהצֶדק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מדריכו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להכָּשל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(דהיינו)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לכַזֵב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להישבע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לרַמוֹת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להטעות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להלשין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במטרה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להמיט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להרחיב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רֶסֶן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ואזיקים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בַּל־ינתקו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וקל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בלְזוּת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במחשבת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אוון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עתים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מהרהר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במתכוון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נאלץ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לקלוט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בשגגה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מדַבֵּר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מרצונו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האומלל!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חפץ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להוציא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מזדמן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ומוטב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בשתיקה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הבטוחה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לשקוט?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לשתוק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התלוי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ברצון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8D1674">
        <w:rPr>
          <w:rtl/>
        </w:rPr>
        <w:t>"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החטא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עוול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המִלה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המעשה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181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הַצֵל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מזיק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מנַקֶה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ועונש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הנתונה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לתחלופות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ושינויים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קולטת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הנוהגות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להיכנס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מבחוץ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מבצַעַת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בעצמה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מבפנים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(משה)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לסניגוריה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והעֲמָדָה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ברשותנו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ופסקי־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בדיבורים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ומחמירים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אשמה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קָבַע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העוולות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זממו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חסרת־הדעת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והגו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בחַדוּת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לשונם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וככפרה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לשלשתם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ומעשה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נָתַן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זוג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יונה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ועשירית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-מידה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מקודשת-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איפה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לכַפֵּר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בכבש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הכנף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ובאיפה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ומדוע?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המעוּלָה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בקִרבֵּנו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השֵׂכל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הבלתי־שכליים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(המעוּלֶה)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השקטה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התפוּקָה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השנתית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שמגַדֵל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(הכבש)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מעצמו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לתועלתם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וקישוטם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פגיעתם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הכפור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והחום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ומכַכֶה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אֶסורי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ומקדֵם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הצניעות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אצל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המשתמשים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שבעל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המעולָה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-הכבש-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הסמל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לכפרתו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המעוּלֶה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-השֵׂכל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והעופות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(יהיו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סמל)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לדיבור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ומכונף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החץ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הנאמר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להשיב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נישא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החוצה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באזנים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חולף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ומהדהד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</w:t>
      </w:r>
      <w:r w:rsidR="00924D7D" w:rsidRPr="008D1674">
        <w:rPr>
          <w:rtl/>
        </w:rPr>
        <w:t>"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182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רלז-רמז)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מפיסקה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גלוי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נתפס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שקשה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לעצור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דיבורו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לקנסו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שהֵרע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בדיבורו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לזולתו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זקוק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לסניגוריה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והעמדה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לדין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חשיבותה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>: "</w:t>
      </w:r>
      <w:r w:rsidR="00924D7D" w:rsidRPr="00924D7D">
        <w:rPr>
          <w:rtl/>
        </w:rPr>
        <w:t>מוצא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תשמור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שבמלים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השתוממותו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לשַנות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המקרא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והתמיה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ק)</w:t>
      </w:r>
      <w:r w:rsidR="00924D7D" w:rsidRPr="008D1674">
        <w:rPr>
          <w:rtl/>
        </w:rPr>
        <w:t>. "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נמנע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ושכָּל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היעודים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יתקיימו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שבחקירתו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והתבודדותו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המנהג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הטבעי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פועַל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והנס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(אברבנאל)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שיחיה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ראשית</w:t>
      </w:r>
      <w:r w:rsidR="00924D7D" w:rsidRPr="008D1674">
        <w:rPr>
          <w:rtl/>
        </w:rPr>
        <w:t>, "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מתייאשים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משובח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להיפך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בהבטחותיך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184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במתנה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שבשלב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כבנִי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טיבו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מפילגש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שנית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נוספת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להיחשב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מוּשלם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(לחיות)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חוסנוֹ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וישועתו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המשתווה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לאלמוות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מרַמֵז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ההשעָרָה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שקוֹל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185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תורת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האֵל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יינָתֵן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לשומעים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יחדור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פנימה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יטביע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רישומו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ויעַבֵּד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שלהם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ואמנם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להגשים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הדיברוֹת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187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נז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לפנינו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פירושים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האחד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שֶדַי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נולד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לשרה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והשלישי</w:t>
      </w:r>
      <w:r w:rsidR="00924D7D" w:rsidRPr="008D1674">
        <w:rPr>
          <w:rtl/>
        </w:rPr>
        <w:t>, "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שהמצוות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עניין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שמיעה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המעשיות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שייהפכו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בחינת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בהם</w:t>
      </w:r>
      <w:r w:rsidR="00924D7D" w:rsidRPr="008D1674">
        <w:rPr>
          <w:rtl/>
        </w:rPr>
        <w:t xml:space="preserve">".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הראשון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שֶדַי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שיינתנו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במפרשים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ק)</w:t>
      </w:r>
      <w:r w:rsidR="00924D7D" w:rsidRPr="008D1674">
        <w:rPr>
          <w:rtl/>
        </w:rPr>
        <w:t>. "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אגדה)</w:t>
      </w:r>
      <w:r w:rsidR="00924D7D" w:rsidRPr="008D1674">
        <w:rPr>
          <w:rtl/>
        </w:rPr>
        <w:t>. "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עכשיו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שור)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אלמוות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לוּ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מגיד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הכתוב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שבישרו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מתפוגג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להחזירו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ולהחיותו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בתרגום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ויאמר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הלואי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ויפלח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קוּמָך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ביראתך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פלח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קדמי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תירגמו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האונקלוס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והיב</w:t>
      </w:r>
      <w:r w:rsidR="00924D7D" w:rsidRPr="008D1674">
        <w:rPr>
          <w:rtl/>
        </w:rPr>
        <w:t>"</w:t>
      </w:r>
      <w:r w:rsidR="00924D7D" w:rsidRPr="00924D7D">
        <w:rPr>
          <w:rtl/>
        </w:rPr>
        <w:t>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התהלך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>"</w:t>
      </w:r>
      <w:r w:rsidR="00924D7D" w:rsidRPr="00924D7D">
        <w:rPr>
          <w:rtl/>
        </w:rPr>
        <w:t>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דן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באריכות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מוסיף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שבתורה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שיחיה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שדבַר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יפעמוֹ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לנֶצח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וישלהבו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הזכרנו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שהשמיעה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ולימוד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הלקָחים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הקדושים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יחיו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ומאידך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המתאַמֵן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(מתפלל)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לטוּב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טִבעי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שכֵּן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188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מתפלל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לאלמוות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ולנצחיות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189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אפשרי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באדם?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ודאי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להציג?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שחיי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המוסריות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לאמיתם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(חיי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מתוקנים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לאֵלה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שזכו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להימלט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מתלאות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המוצאות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האנושות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רט-רי;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ריג)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יחי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יחי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הוא?!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שם)</w:t>
      </w:r>
      <w:r w:rsidR="00924D7D" w:rsidRPr="008D1674">
        <w:rPr>
          <w:rtl/>
        </w:rPr>
        <w:t>. "</w:t>
      </w:r>
      <w:r w:rsidR="00924D7D" w:rsidRPr="00924D7D">
        <w:rPr>
          <w:rtl/>
        </w:rPr>
        <w:t>יחי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(סנהדרין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שהתפילה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יחי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ראובן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כוונתה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רוחניים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מציג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ליוסף</w:t>
      </w:r>
      <w:r w:rsidR="00924D7D" w:rsidRPr="008D1674">
        <w:rPr>
          <w:rtl/>
        </w:rPr>
        <w:t>: "</w:t>
      </w:r>
      <w:r w:rsidR="00924D7D" w:rsidRPr="00924D7D">
        <w:rPr>
          <w:rtl/>
        </w:rPr>
        <w:t>(יעקב)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המתאַמֵן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ואמיץ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התפלא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צָף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באמצע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נסחף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בַּשֶטֶף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להתייצב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ולעמוד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בפרץ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חסר־גבול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תענוגים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להיגרר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לסערה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תהילת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190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מדַבֵּר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יוסף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הקודש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(מדברת)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בגופו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והשרוי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נכנע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(שנאמר)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פתגם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מופלא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ריד-רטו)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שמחתו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יעקב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היתה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בנסיון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התיהר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וכבודו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כח)</w:t>
      </w:r>
      <w:r w:rsidR="00924D7D" w:rsidRPr="008D1674">
        <w:rPr>
          <w:rtl/>
        </w:rPr>
        <w:t>: "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כֹחו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שכמה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הגיעוהו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ועדיין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</w:t>
      </w:r>
      <w:r w:rsidR="00924D7D" w:rsidRPr="008D1674">
        <w:rPr>
          <w:rtl/>
        </w:rPr>
        <w:t>"</w:t>
      </w:r>
      <w:r w:rsidR="00924D7D" w:rsidRPr="00924D7D">
        <w:rPr>
          <w:rtl/>
        </w:rPr>
        <w:t>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ג)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הצד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יוסף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מתוארים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המצורפים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עמידתו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בנסיונות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הגשמיים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כמצוֹרפים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מנסיונות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ועושרו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וחז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כמצורפים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מנסיונות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שעברו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ועודנו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עודנו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בצדקתו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lastRenderedPageBreak/>
        <w:t>@33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ובעיקר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מדגיש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כפילות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ובכן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ש(אברהם)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ההבטחה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בלבבו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191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מלאי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אזי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הרגיש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(רגָשות)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חוסר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בנברא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192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וטבעי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שביקש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שיחיה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יח)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משתמש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כהלכה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מהמילים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המובאות</w:t>
      </w:r>
      <w:r w:rsidR="00924D7D" w:rsidRPr="008D1674">
        <w:rPr>
          <w:rtl/>
        </w:rPr>
        <w:t>: "</w:t>
      </w:r>
      <w:r w:rsidR="00924D7D" w:rsidRPr="00924D7D">
        <w:rPr>
          <w:rtl/>
        </w:rPr>
        <w:t>זה</w:t>
      </w:r>
      <w:r w:rsidR="00924D7D" w:rsidRPr="008D1674">
        <w:rPr>
          <w:rtl/>
        </w:rPr>
        <w:t>" "</w:t>
      </w:r>
      <w:r w:rsidR="00924D7D" w:rsidRPr="00924D7D">
        <w:rPr>
          <w:rtl/>
        </w:rPr>
        <w:t>שיחיה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</w:t>
      </w:r>
      <w:r w:rsidR="00924D7D" w:rsidRPr="008D1674">
        <w:rPr>
          <w:rtl/>
        </w:rPr>
        <w:t>"</w:t>
      </w:r>
      <w:r w:rsidR="00924D7D" w:rsidRPr="00924D7D">
        <w:rPr>
          <w:rtl/>
        </w:rPr>
        <w:t>לפניך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מעט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אנשים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הוטעו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ביטויים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לעניינים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בדברַי</w:t>
      </w:r>
      <w:r w:rsidR="00924D7D" w:rsidRPr="008D1674">
        <w:rPr>
          <w:rtl/>
        </w:rPr>
        <w:t xml:space="preserve">: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פירושו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שמיעה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לאלהים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השומעים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לתורות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לטובתם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(השומעים)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לרעתם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ול(רעת)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התבוננת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בבלעם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הקוסם?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עליו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שומע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ויודע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מעליון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טז)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הרוויח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משמיעה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מידיעה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שבזדונו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השתדל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לנקר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המעולה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נתחנכה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האלהים?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193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בידו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לכוחו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ועוזו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המושיע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כשטירוף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דעתו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בקרבו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ומוכֶּה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לרוב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המוכים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ח)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וזאת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מכיוון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שבתעתועי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קוסמים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זייף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הנבואה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שלוּחת־האֵל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הצדיק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התפלל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איפוא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(להבדיל)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שומעים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באמונה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להוראות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המקודשות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אסר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לחלוטין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בקהל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(ראה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א-ב)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רא-רד)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יט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הצו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מאלהים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כהסכֵּם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194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יולדת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זהו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מרַמֵז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בדרך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(אמנם)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הַצהרתי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והַסכּמתי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מוטלות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ובבירור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מתוך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מעורבת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(אך)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אמונתך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פיקפוק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נקייה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מספיקות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חֵלק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בצניעות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ויראת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הכבוד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שהבטחתי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שיתרחש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בעתיד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יען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בשלימותו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הרי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המלה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מורָה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נח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שווים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במקצת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לתרגומים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שתירגמו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תיבת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>"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בקושטא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ברש</w:t>
      </w:r>
      <w:r w:rsidR="00924D7D" w:rsidRPr="008D1674">
        <w:rPr>
          <w:rtl/>
        </w:rPr>
        <w:t>"</w:t>
      </w:r>
      <w:r w:rsidR="00924D7D" w:rsidRPr="00924D7D">
        <w:rPr>
          <w:rtl/>
        </w:rPr>
        <w:t>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לשון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אמתת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דברים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ז</w:t>
      </w:r>
      <w:r w:rsidR="00924D7D" w:rsidRPr="008D1674">
        <w:rPr>
          <w:rtl/>
        </w:rPr>
        <w:t>"</w:t>
      </w:r>
      <w:r w:rsidR="00924D7D" w:rsidRPr="00924D7D">
        <w:rPr>
          <w:rtl/>
        </w:rPr>
        <w:t>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שיתקיימו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דברי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הבטחתו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כא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(ה')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למועד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האחרת</w:t>
      </w:r>
      <w:r w:rsidR="00924D7D" w:rsidRPr="008D1674">
        <w:rPr>
          <w:rtl/>
        </w:rPr>
        <w:t>"</w:t>
      </w:r>
      <w:r w:rsidR="00924D7D" w:rsidRPr="00924D7D">
        <w:rPr>
          <w:rtl/>
        </w:rPr>
        <w:t>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t>@11</w:t>
      </w:r>
      <w:r w:rsidR="00924D7D" w:rsidRPr="00924D7D">
        <w:rPr>
          <w:rtl/>
        </w:rPr>
        <w:t>כמו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בצוואותיהם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אדם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הרשומים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כיורשים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היורשים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בצוואות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האלהיות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מטִבעו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lastRenderedPageBreak/>
        <w:t>תלמיד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אלהים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195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מעוטר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ומושלם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במעלות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שמוצג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שמיעה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196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וכָפוף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החכמה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ונוטל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בלימודים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היסודיים</w:t>
      </w:r>
      <w:r w:rsidR="00FF28F1" w:rsidRPr="008D1674">
        <w:rPr>
          <w:vertAlign w:val="superscript"/>
          <w:rtl/>
        </w:rPr>
        <w:t>$</w:t>
      </w:r>
      <w:r w:rsidR="00924D7D" w:rsidRPr="008D1674">
        <w:rPr>
          <w:vertAlign w:val="superscript"/>
          <w:rtl/>
        </w:rPr>
        <w:t>197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יורש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חסדים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ומתנות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היורשים)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יתר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יפה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</w:t>
      </w:r>
      <w:r w:rsidR="00924D7D" w:rsidRPr="008D1674">
        <w:rPr>
          <w:rtl/>
        </w:rPr>
        <w:t>"</w:t>
      </w:r>
      <w:r w:rsidR="00924D7D" w:rsidRPr="00924D7D">
        <w:rPr>
          <w:rtl/>
        </w:rPr>
        <w:t>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האחרת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תלד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לחיים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הקיימים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לפנינו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ל(זמן)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ממושך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וקדוש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וטהור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ואלהי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שפע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דומה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ס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הפירוש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האלגורי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</w:t>
      </w:r>
      <w:r w:rsidR="00924D7D" w:rsidRPr="008D1674">
        <w:rPr>
          <w:rtl/>
        </w:rPr>
        <w:t>"</w:t>
      </w:r>
      <w:r w:rsidR="00924D7D" w:rsidRPr="00924D7D">
        <w:rPr>
          <w:rtl/>
        </w:rPr>
        <w:t>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האחרת</w:t>
      </w:r>
      <w:r w:rsidR="00924D7D" w:rsidRPr="008D1674">
        <w:rPr>
          <w:rtl/>
        </w:rPr>
        <w:t xml:space="preserve">", </w:t>
      </w:r>
      <w:r w:rsidR="00924D7D" w:rsidRPr="00924D7D">
        <w:rPr>
          <w:rtl/>
        </w:rPr>
        <w:t>דורש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במקום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בכתביו</w:t>
      </w:r>
      <w:r w:rsidR="00924D7D" w:rsidRPr="008D1674">
        <w:rPr>
          <w:rtl/>
        </w:rPr>
        <w:t>: "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מאדיר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יפיו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להיולד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שייוולד</w:t>
      </w:r>
      <w:r w:rsidR="00924D7D" w:rsidRPr="008D1674">
        <w:rPr>
          <w:rtl/>
        </w:rPr>
        <w:t xml:space="preserve"> "</w:t>
      </w:r>
      <w:r w:rsidR="00924D7D" w:rsidRPr="00924D7D">
        <w:rPr>
          <w:rtl/>
        </w:rPr>
        <w:t>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האחרת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ובשנה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האחרת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מתייחס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למעגל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המתחיל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סיבובי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והירח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למיוחד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וזָר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וחדש</w:t>
      </w:r>
      <w:r w:rsidR="00924D7D" w:rsidRPr="008D1674">
        <w:rPr>
          <w:rtl/>
        </w:rPr>
        <w:t>, "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בנוגע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ל(דברים)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הנראים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והמוחשיים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נבחן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ב(עניינים)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בלתי־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גופניים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ושִׂכליים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בתבנית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ובאבטיפוס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-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הנצחיות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והנצחיות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הוראתה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חיי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המחשבה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שהזמן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(חיי)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המוחשיים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שינוי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השמות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רסז)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בפירושו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הפסוק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שלפניו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משווה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ויצחק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מקבל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ואיננו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</w:t>
      </w:r>
      <w:r w:rsidR="00924D7D" w:rsidRPr="008D1674">
        <w:rPr>
          <w:rtl/>
        </w:rPr>
        <w:t>"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וכו')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בירושת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תלמיד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היורש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האמיתי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דבר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נמצא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במדרש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שמקור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נעלם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שמעתיך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בירכו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בטובות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בבנים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ובעושר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ובמלכות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טובת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אינה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ליצחק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ולזרעו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וכעין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באברבנאל</w:t>
      </w:r>
      <w:r w:rsidR="00924D7D" w:rsidRPr="008D1674">
        <w:rPr>
          <w:rtl/>
        </w:rPr>
        <w:t>: "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ונתתיו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לגוי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ומפני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אהבתו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יתן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החלק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מברכותיו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הדברים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מירושת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הארץ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והתיחדות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ההשגחה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וההנהגה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עמו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ולזרעו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אחריו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וכו'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חזר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</w:t>
      </w:r>
      <w:r w:rsidR="00924D7D" w:rsidRPr="008D1674">
        <w:rPr>
          <w:rtl/>
        </w:rPr>
        <w:t>"</w:t>
      </w:r>
      <w:r w:rsidR="00924D7D" w:rsidRPr="00924D7D">
        <w:rPr>
          <w:rtl/>
        </w:rPr>
        <w:t>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והנשיאים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והגוי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הגדול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בעבורך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קיום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הברית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ליצחק</w:t>
      </w:r>
      <w:r w:rsidR="00924D7D" w:rsidRPr="008D1674">
        <w:rPr>
          <w:rtl/>
        </w:rPr>
        <w:t xml:space="preserve">". </w:t>
      </w:r>
      <w:r w:rsidR="00924D7D" w:rsidRPr="00924D7D">
        <w:rPr>
          <w:rtl/>
        </w:rPr>
        <w:t>(אברבנאל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לשאלות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ט-י)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ובכוזרי</w:t>
      </w:r>
      <w:r w:rsidR="00924D7D" w:rsidRPr="008D1674">
        <w:rPr>
          <w:rtl/>
        </w:rPr>
        <w:t>: "</w:t>
      </w:r>
      <w:r w:rsidR="00924D7D" w:rsidRPr="00924D7D">
        <w:rPr>
          <w:rtl/>
        </w:rPr>
        <w:t>אע</w:t>
      </w:r>
      <w:r w:rsidR="00924D7D" w:rsidRPr="008D1674">
        <w:rPr>
          <w:rtl/>
        </w:rPr>
        <w:t>"</w:t>
      </w:r>
      <w:r w:rsidR="00924D7D" w:rsidRPr="00924D7D">
        <w:rPr>
          <w:rtl/>
        </w:rPr>
        <w:t>פ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ברכתי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והפריתי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וגו'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בטובה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העולמית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ונאמר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אחר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בריתי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אקים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יצחק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רוצה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בענין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האלקי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והטובה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בעולם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(כוזרי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יד)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2"/>
      </w:pPr>
      <w:r w:rsidRPr="00ED1CF8">
        <w:rPr>
          <w:i/>
          <w:iCs/>
          <w:vertAlign w:val="superscript"/>
          <w:rtl/>
        </w:rPr>
        <w:t>@22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כד-כה</w:t>
      </w:r>
      <w:r w:rsidR="00924D7D" w:rsidRPr="008D1674">
        <w:rPr>
          <w:rtl/>
        </w:rPr>
        <w:t xml:space="preserve">. </w:t>
      </w:r>
      <w:r w:rsidRPr="00ED1CF8">
        <w:rPr>
          <w:i/>
          <w:iCs/>
          <w:vertAlign w:val="superscript"/>
          <w:rtl/>
        </w:rPr>
        <w:t>@44</w:t>
      </w:r>
      <w:r w:rsidR="00924D7D" w:rsidRPr="00924D7D">
        <w:rPr>
          <w:rtl/>
        </w:rPr>
        <w:t>מדוע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אומר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(הכתוב)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שאברהם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תשעים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ותשע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נימול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שנה?</w:t>
      </w:r>
      <w:r w:rsidR="00924D7D" w:rsidRPr="008D1674">
        <w:rPr>
          <w:rtl/>
        </w:rPr>
        <w:t xml:space="preserve"> </w:t>
      </w:r>
      <w:r>
        <w:t>T</w:t>
      </w:r>
    </w:p>
    <w:p w:rsidR="00ED1CF8" w:rsidRDefault="00ED1CF8" w:rsidP="00ED1CF8">
      <w:pPr>
        <w:pStyle w:val="3"/>
      </w:pPr>
      <w:r w:rsidRPr="00ED1CF8">
        <w:rPr>
          <w:i/>
          <w:iCs/>
          <w:vertAlign w:val="superscript"/>
          <w:rtl/>
        </w:rPr>
        <w:lastRenderedPageBreak/>
        <w:t>@11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מן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הראוי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להזכיר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שכֵינו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ורֵיעו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כפול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שבע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שָנִים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כשיכוֹלת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מתעוררת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ונדחפת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לזרע</w:t>
      </w:r>
      <w:r w:rsidR="00924D7D" w:rsidRPr="008D1674">
        <w:rPr>
          <w:rtl/>
        </w:rPr>
        <w:t xml:space="preserve">... </w:t>
      </w:r>
      <w:r w:rsidR="00924D7D" w:rsidRPr="00924D7D">
        <w:rPr>
          <w:rtl/>
        </w:rPr>
        <w:t>שלישית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מלמד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להינשא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שתחילה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מחויב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ביותר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והתשוקות־האהבים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מוכיח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בעלי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ורודפי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הנשים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שיכבשו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נאפופיהם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המופרזים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הורגלו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ואינם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מכוונים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ללידת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ילדים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לתענוג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משולח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רֶסֶן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ED1CF8">
      <w:pPr>
        <w:pStyle w:val="af7"/>
      </w:pPr>
      <w:r w:rsidRPr="00ED1CF8">
        <w:rPr>
          <w:rStyle w:val="afc"/>
          <w:rtl/>
        </w:rPr>
        <w:t>@88</w:t>
      </w:r>
      <w:r w:rsidR="00924D7D" w:rsidRPr="00ED1CF8">
        <w:rPr>
          <w:rStyle w:val="afc"/>
          <w:rtl/>
        </w:rPr>
        <w:t xml:space="preserve">שו"ת בראשית ג, סא </w:t>
      </w:r>
      <w:r w:rsidRPr="00ED1CF8">
        <w:rPr>
          <w:rStyle w:val="afc"/>
        </w:rP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מילתו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ישמעאל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בגיל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שלשה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עשר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מפרש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כי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</w:t>
      </w:r>
      <w:r w:rsidR="00924D7D" w:rsidRPr="008D1674">
        <w:rPr>
          <w:rtl/>
        </w:rPr>
        <w:t>"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קרובה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לשנת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הי</w:t>
      </w:r>
      <w:r w:rsidR="00924D7D" w:rsidRPr="008D1674">
        <w:rPr>
          <w:rtl/>
        </w:rPr>
        <w:t>"</w:t>
      </w:r>
      <w:r w:rsidR="00924D7D" w:rsidRPr="00924D7D">
        <w:rPr>
          <w:rtl/>
        </w:rPr>
        <w:t>ד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שהיא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תחילת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יכולת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ההולדה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לזכר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ולכן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העומד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להינשא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צריך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למול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מתוכו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התענוגות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והתשוקות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ויכוון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לשם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פריה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ורביה</w:t>
      </w:r>
      <w:r w:rsidR="00924D7D" w:rsidRPr="008D1674">
        <w:rPr>
          <w:rtl/>
        </w:rPr>
        <w:t xml:space="preserve">. </w:t>
      </w:r>
      <w:r w:rsidR="00924D7D" w:rsidRPr="00924D7D">
        <w:rPr>
          <w:rtl/>
        </w:rPr>
        <w:t>על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בכללותה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כתב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פילון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לעיל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י-יא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מו);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מז);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(שו</w:t>
      </w:r>
      <w:r w:rsidR="00924D7D" w:rsidRPr="008D1674">
        <w:rPr>
          <w:rtl/>
        </w:rPr>
        <w:t>"</w:t>
      </w:r>
      <w:r w:rsidR="00924D7D" w:rsidRPr="00924D7D">
        <w:rPr>
          <w:rtl/>
        </w:rPr>
        <w:t>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ג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מח)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 w:rsidRPr="00ED1CF8">
        <w:rPr>
          <w:i/>
          <w:iCs/>
          <w:vertAlign w:val="superscript"/>
          <w:rtl/>
        </w:rPr>
        <w:t>@33</w:t>
      </w:r>
      <w:r w:rsidR="00924D7D" w:rsidRPr="00924D7D">
        <w:rPr>
          <w:rtl/>
        </w:rPr>
        <w:t>וכן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פירשו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מפרשי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הביניים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>: "</w:t>
      </w:r>
      <w:r w:rsidR="00924D7D" w:rsidRPr="00924D7D">
        <w:rPr>
          <w:rtl/>
        </w:rPr>
        <w:t>ולפיכך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צוהו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שרוב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יעשה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על־ידי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לפי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שהוא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ראש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הבהמיות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וכשיבוא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האדם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בתשמיש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רואה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אותו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ויזכור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שצוהו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האל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וימנע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מעשות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העבירה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ההיא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ולא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יהיה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כבהמה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לבעול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כל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אשר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ימצא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אלא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במותר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ולהשאיר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לזרע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ולרפואה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(רד</w:t>
      </w:r>
      <w:r w:rsidR="00924D7D" w:rsidRPr="008D1674">
        <w:rPr>
          <w:rtl/>
        </w:rPr>
        <w:t>"</w:t>
      </w:r>
      <w:r w:rsidR="00924D7D" w:rsidRPr="00924D7D">
        <w:rPr>
          <w:rtl/>
        </w:rPr>
        <w:t>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יא)</w:t>
      </w:r>
      <w:r w:rsidR="00924D7D" w:rsidRPr="008D1674">
        <w:rPr>
          <w:rtl/>
        </w:rPr>
        <w:t>. "</w:t>
      </w:r>
      <w:r w:rsidR="00924D7D" w:rsidRPr="00924D7D">
        <w:rPr>
          <w:rtl/>
        </w:rPr>
        <w:t>ואמרו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בטעם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המילה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ששָׂם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זכרון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באבר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התאוה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רב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המהומה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והחטא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לבל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ישתמשו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בו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רק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במצוה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ובמותר</w:t>
      </w:r>
      <w:r w:rsidR="00924D7D" w:rsidRPr="008D1674">
        <w:rPr>
          <w:rtl/>
        </w:rPr>
        <w:t xml:space="preserve">" </w:t>
      </w:r>
      <w:r w:rsidR="00924D7D" w:rsidRPr="00924D7D">
        <w:rPr>
          <w:rtl/>
        </w:rPr>
        <w:t>(רמב</w:t>
      </w:r>
      <w:r w:rsidR="00924D7D" w:rsidRPr="008D1674">
        <w:rPr>
          <w:rtl/>
        </w:rPr>
        <w:t>"</w:t>
      </w:r>
      <w:r w:rsidR="00924D7D" w:rsidRPr="00924D7D">
        <w:rPr>
          <w:rtl/>
        </w:rPr>
        <w:t>ן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לבראשית</w:t>
      </w:r>
      <w:r w:rsidR="00924D7D" w:rsidRPr="008D1674">
        <w:rPr>
          <w:rtl/>
        </w:rPr>
        <w:t xml:space="preserve"> </w:t>
      </w:r>
      <w:r w:rsidR="00924D7D" w:rsidRPr="00924D7D">
        <w:rPr>
          <w:rtl/>
        </w:rPr>
        <w:t>יז</w:t>
      </w:r>
      <w:r w:rsidR="00924D7D" w:rsidRPr="008D1674">
        <w:rPr>
          <w:rtl/>
        </w:rPr>
        <w:t xml:space="preserve">, </w:t>
      </w:r>
      <w:r w:rsidR="00924D7D" w:rsidRPr="00924D7D">
        <w:rPr>
          <w:rtl/>
        </w:rPr>
        <w:t>ט)</w:t>
      </w:r>
      <w:r w:rsidR="00924D7D" w:rsidRPr="008D1674">
        <w:rPr>
          <w:rtl/>
        </w:rPr>
        <w:t xml:space="preserve">. </w:t>
      </w:r>
      <w:r>
        <w:t>T</w:t>
      </w:r>
    </w:p>
    <w:p w:rsidR="00ED1CF8" w:rsidRDefault="00ED1CF8" w:rsidP="00924D7D">
      <w:r>
        <w:t>T</w:t>
      </w:r>
    </w:p>
    <w:p w:rsidR="00ED1CF8" w:rsidRDefault="00ED1CF8" w:rsidP="00924D7D">
      <w:r>
        <w:t>T</w:t>
      </w:r>
    </w:p>
    <w:p w:rsidR="00ED1CF8" w:rsidRDefault="00ED1CF8">
      <w:r>
        <w:t>T</w:t>
      </w:r>
    </w:p>
    <w:p w:rsidR="005B3189" w:rsidRDefault="005B3189"/>
    <w:sectPr w:rsidR="005B318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7D"/>
    <w:rsid w:val="00097799"/>
    <w:rsid w:val="00163BFF"/>
    <w:rsid w:val="002975FE"/>
    <w:rsid w:val="003B5C01"/>
    <w:rsid w:val="005B3189"/>
    <w:rsid w:val="00694E71"/>
    <w:rsid w:val="006F208D"/>
    <w:rsid w:val="006F6A25"/>
    <w:rsid w:val="007C79AB"/>
    <w:rsid w:val="008622F7"/>
    <w:rsid w:val="008D1674"/>
    <w:rsid w:val="00924D7D"/>
    <w:rsid w:val="009A2E08"/>
    <w:rsid w:val="009E6791"/>
    <w:rsid w:val="00CA0CE5"/>
    <w:rsid w:val="00D00822"/>
    <w:rsid w:val="00DE4693"/>
    <w:rsid w:val="00E731D4"/>
    <w:rsid w:val="00ED1CF8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paragraph" w:customStyle="1" w:styleId="a1">
    <w:name w:val="המאור"/>
    <w:basedOn w:val="a0"/>
    <w:link w:val="a5"/>
    <w:qFormat/>
    <w:rsid w:val="002975FE"/>
    <w:pPr>
      <w:spacing w:line="360" w:lineRule="auto"/>
    </w:pPr>
    <w:rPr>
      <w:szCs w:val="24"/>
    </w:rPr>
  </w:style>
  <w:style w:type="character" w:customStyle="1" w:styleId="a5">
    <w:name w:val="המאור תו"/>
    <w:link w:val="a1"/>
    <w:rsid w:val="002975FE"/>
    <w:rPr>
      <w:rFonts w:eastAsia="Calibri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paragraph" w:customStyle="1" w:styleId="a6">
    <w:name w:val="אות מודגשת תו תו תו"/>
    <w:basedOn w:val="a"/>
    <w:link w:val="a7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7">
    <w:name w:val="אות מודגשת תו תו תו תו"/>
    <w:link w:val="a6"/>
    <w:rsid w:val="002975FE"/>
    <w:rPr>
      <w:rFonts w:ascii="Times New Roman" w:eastAsia="Times New Roman" w:hAnsi="Times New Roman" w:cs="David"/>
      <w:bCs/>
      <w:sz w:val="26"/>
      <w:szCs w:val="26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  <w:style w:type="character" w:customStyle="1" w:styleId="afd">
    <w:name w:val="טקסט רגיל תו"/>
    <w:basedOn w:val="a2"/>
    <w:link w:val="afe"/>
    <w:uiPriority w:val="99"/>
    <w:semiHidden/>
    <w:rsid w:val="00924D7D"/>
    <w:rPr>
      <w:rFonts w:ascii="Consolas" w:hAnsi="Consolas" w:cs="David"/>
      <w:sz w:val="21"/>
      <w:szCs w:val="21"/>
    </w:rPr>
  </w:style>
  <w:style w:type="paragraph" w:styleId="afe">
    <w:name w:val="Plain Text"/>
    <w:basedOn w:val="a"/>
    <w:link w:val="afd"/>
    <w:uiPriority w:val="99"/>
    <w:semiHidden/>
    <w:unhideWhenUsed/>
    <w:rsid w:val="00924D7D"/>
    <w:pPr>
      <w:spacing w:line="240" w:lineRule="auto"/>
    </w:pPr>
    <w:rPr>
      <w:rFonts w:ascii="Consolas" w:hAnsi="Consolas"/>
      <w:sz w:val="21"/>
      <w:szCs w:val="21"/>
    </w:rPr>
  </w:style>
  <w:style w:type="paragraph" w:styleId="aff">
    <w:name w:val="Quote"/>
    <w:basedOn w:val="a"/>
    <w:next w:val="a"/>
    <w:link w:val="aff0"/>
    <w:uiPriority w:val="29"/>
    <w:qFormat/>
    <w:rsid w:val="00ED1CF8"/>
    <w:rPr>
      <w:i/>
      <w:iCs/>
      <w:color w:val="000000" w:themeColor="text1"/>
    </w:rPr>
  </w:style>
  <w:style w:type="character" w:customStyle="1" w:styleId="aff0">
    <w:name w:val="ציטוט תו"/>
    <w:basedOn w:val="a2"/>
    <w:link w:val="aff"/>
    <w:uiPriority w:val="29"/>
    <w:rsid w:val="00ED1CF8"/>
    <w:rPr>
      <w:rFonts w:cs="David"/>
      <w:i/>
      <w:iCs/>
      <w:color w:val="000000" w:themeColor="text1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paragraph" w:customStyle="1" w:styleId="a1">
    <w:name w:val="המאור"/>
    <w:basedOn w:val="a0"/>
    <w:link w:val="a5"/>
    <w:qFormat/>
    <w:rsid w:val="002975FE"/>
    <w:pPr>
      <w:spacing w:line="360" w:lineRule="auto"/>
    </w:pPr>
    <w:rPr>
      <w:szCs w:val="24"/>
    </w:rPr>
  </w:style>
  <w:style w:type="character" w:customStyle="1" w:styleId="a5">
    <w:name w:val="המאור תו"/>
    <w:link w:val="a1"/>
    <w:rsid w:val="002975FE"/>
    <w:rPr>
      <w:rFonts w:eastAsia="Calibri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paragraph" w:customStyle="1" w:styleId="a6">
    <w:name w:val="אות מודגשת תו תו תו"/>
    <w:basedOn w:val="a"/>
    <w:link w:val="a7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7">
    <w:name w:val="אות מודגשת תו תו תו תו"/>
    <w:link w:val="a6"/>
    <w:rsid w:val="002975FE"/>
    <w:rPr>
      <w:rFonts w:ascii="Times New Roman" w:eastAsia="Times New Roman" w:hAnsi="Times New Roman" w:cs="David"/>
      <w:bCs/>
      <w:sz w:val="26"/>
      <w:szCs w:val="26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  <w:style w:type="character" w:customStyle="1" w:styleId="afd">
    <w:name w:val="טקסט רגיל תו"/>
    <w:basedOn w:val="a2"/>
    <w:link w:val="afe"/>
    <w:uiPriority w:val="99"/>
    <w:semiHidden/>
    <w:rsid w:val="00924D7D"/>
    <w:rPr>
      <w:rFonts w:ascii="Consolas" w:hAnsi="Consolas" w:cs="David"/>
      <w:sz w:val="21"/>
      <w:szCs w:val="21"/>
    </w:rPr>
  </w:style>
  <w:style w:type="paragraph" w:styleId="afe">
    <w:name w:val="Plain Text"/>
    <w:basedOn w:val="a"/>
    <w:link w:val="afd"/>
    <w:uiPriority w:val="99"/>
    <w:semiHidden/>
    <w:unhideWhenUsed/>
    <w:rsid w:val="00924D7D"/>
    <w:pPr>
      <w:spacing w:line="240" w:lineRule="auto"/>
    </w:pPr>
    <w:rPr>
      <w:rFonts w:ascii="Consolas" w:hAnsi="Consolas"/>
      <w:sz w:val="21"/>
      <w:szCs w:val="21"/>
    </w:rPr>
  </w:style>
  <w:style w:type="paragraph" w:styleId="aff">
    <w:name w:val="Quote"/>
    <w:basedOn w:val="a"/>
    <w:next w:val="a"/>
    <w:link w:val="aff0"/>
    <w:uiPriority w:val="29"/>
    <w:qFormat/>
    <w:rsid w:val="00ED1CF8"/>
    <w:rPr>
      <w:i/>
      <w:iCs/>
      <w:color w:val="000000" w:themeColor="text1"/>
    </w:rPr>
  </w:style>
  <w:style w:type="character" w:customStyle="1" w:styleId="aff0">
    <w:name w:val="ציטוט תו"/>
    <w:basedOn w:val="a2"/>
    <w:link w:val="aff"/>
    <w:uiPriority w:val="29"/>
    <w:rsid w:val="00ED1CF8"/>
    <w:rPr>
      <w:rFonts w:cs="David"/>
      <w:i/>
      <w:iCs/>
      <w:color w:val="000000" w:themeColor="tex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111564</Words>
  <Characters>502043</Characters>
  <Application>Microsoft Office Word</Application>
  <DocSecurity>0</DocSecurity>
  <Lines>9654</Lines>
  <Paragraphs>1826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611781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שטרן</cp:lastModifiedBy>
  <cp:revision>9</cp:revision>
  <dcterms:created xsi:type="dcterms:W3CDTF">2017-03-23T11:04:00Z</dcterms:created>
  <dcterms:modified xsi:type="dcterms:W3CDTF">2017-04-02T07:37:00Z</dcterms:modified>
</cp:coreProperties>
</file>