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21" w:rsidRDefault="0085673A" w:rsidP="006D5B9E">
      <w:pPr>
        <w:bidi/>
        <w:rPr>
          <w:b/>
          <w:bCs/>
          <w:sz w:val="32"/>
          <w:szCs w:val="32"/>
          <w:lang w:bidi="he-IL"/>
        </w:rPr>
      </w:pPr>
      <w:r w:rsidRPr="00197121">
        <w:rPr>
          <w:b/>
          <w:bCs/>
          <w:sz w:val="36"/>
          <w:szCs w:val="36"/>
          <w:rtl/>
          <w:lang w:bidi="he-IL"/>
        </w:rPr>
        <w:t>כנסה</w:t>
      </w:r>
      <w:r w:rsidR="00197121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97121">
        <w:rPr>
          <w:b/>
          <w:bCs/>
          <w:sz w:val="32"/>
          <w:szCs w:val="32"/>
          <w:rtl/>
          <w:lang w:bidi="he-IL"/>
        </w:rPr>
        <w:t>בחזקת בתולה ונמצאת בעולה יש לה מנה</w:t>
      </w:r>
      <w:r w:rsidR="00197121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197121">
        <w:rPr>
          <w:b/>
          <w:bCs/>
          <w:sz w:val="32"/>
          <w:szCs w:val="32"/>
          <w:rtl/>
          <w:lang w:bidi="he-IL"/>
        </w:rPr>
        <w:t>–</w:t>
      </w:r>
      <w:r w:rsidR="00197121">
        <w:rPr>
          <w:b/>
          <w:bCs/>
          <w:sz w:val="32"/>
          <w:szCs w:val="32"/>
          <w:lang w:bidi="he-IL"/>
        </w:rPr>
        <w:t xml:space="preserve"> </w:t>
      </w:r>
    </w:p>
    <w:p w:rsidR="00197121" w:rsidRPr="006D5B9E" w:rsidRDefault="006D5B9E" w:rsidP="00197121">
      <w:pPr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He took her in with the </w:t>
      </w:r>
      <w:r w:rsidR="00197121">
        <w:rPr>
          <w:b/>
          <w:bCs/>
          <w:sz w:val="32"/>
          <w:szCs w:val="32"/>
          <w:lang w:bidi="he-IL"/>
        </w:rPr>
        <w:t xml:space="preserve">assumption </w:t>
      </w:r>
      <w:r>
        <w:rPr>
          <w:b/>
          <w:bCs/>
          <w:sz w:val="32"/>
          <w:szCs w:val="32"/>
          <w:lang w:bidi="he-IL"/>
        </w:rPr>
        <w:t xml:space="preserve">that she was a </w:t>
      </w:r>
      <w:r>
        <w:rPr>
          <w:rFonts w:hint="cs"/>
          <w:b/>
          <w:bCs/>
          <w:sz w:val="32"/>
          <w:szCs w:val="32"/>
          <w:rtl/>
          <w:lang w:bidi="he-IL"/>
        </w:rPr>
        <w:t>בתולה</w:t>
      </w:r>
      <w:r>
        <w:rPr>
          <w:b/>
          <w:bCs/>
          <w:sz w:val="32"/>
          <w:szCs w:val="32"/>
          <w:lang w:bidi="he-IL"/>
        </w:rPr>
        <w:t xml:space="preserve"> and it turned out that she was a </w:t>
      </w:r>
      <w:r>
        <w:rPr>
          <w:rFonts w:hint="cs"/>
          <w:b/>
          <w:bCs/>
          <w:sz w:val="32"/>
          <w:szCs w:val="32"/>
          <w:rtl/>
          <w:lang w:bidi="he-IL"/>
        </w:rPr>
        <w:t>בעולה</w:t>
      </w:r>
      <w:r>
        <w:rPr>
          <w:b/>
          <w:bCs/>
          <w:sz w:val="32"/>
          <w:szCs w:val="32"/>
          <w:lang w:bidi="he-IL"/>
        </w:rPr>
        <w:t xml:space="preserve">; she receives a </w:t>
      </w:r>
      <w:proofErr w:type="spellStart"/>
      <w:r>
        <w:rPr>
          <w:b/>
          <w:bCs/>
          <w:i/>
          <w:iCs/>
          <w:sz w:val="32"/>
          <w:szCs w:val="32"/>
          <w:lang w:bidi="he-IL"/>
        </w:rPr>
        <w:t>Monoh</w:t>
      </w:r>
      <w:proofErr w:type="spellEnd"/>
    </w:p>
    <w:p w:rsidR="00197121" w:rsidRDefault="00197121" w:rsidP="00197121">
      <w:pPr>
        <w:bidi/>
        <w:rPr>
          <w:sz w:val="24"/>
          <w:szCs w:val="24"/>
          <w:rtl/>
          <w:lang w:bidi="he-IL"/>
        </w:rPr>
      </w:pPr>
    </w:p>
    <w:p w:rsidR="00197121" w:rsidRPr="00197121" w:rsidRDefault="00197121" w:rsidP="00197121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197121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197121" w:rsidRPr="00197121" w:rsidRDefault="00F774FB" w:rsidP="00197121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 proved from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sz w:val="28"/>
          <w:szCs w:val="28"/>
          <w:rtl/>
          <w:lang w:bidi="he-IL"/>
        </w:rPr>
        <w:t>כנסה ראשון וכו'</w:t>
      </w:r>
      <w:r>
        <w:rPr>
          <w:sz w:val="28"/>
          <w:szCs w:val="28"/>
          <w:lang w:bidi="he-IL"/>
        </w:rPr>
        <w:t>,</w:t>
      </w:r>
      <w:r w:rsidR="00ED622C">
        <w:rPr>
          <w:rStyle w:val="FootnoteReference"/>
          <w:sz w:val="28"/>
          <w:szCs w:val="28"/>
          <w:lang w:bidi="he-IL"/>
        </w:rPr>
        <w:footnoteReference w:id="1"/>
      </w:r>
      <w:r>
        <w:rPr>
          <w:sz w:val="28"/>
          <w:szCs w:val="28"/>
          <w:lang w:bidi="he-IL"/>
        </w:rPr>
        <w:t xml:space="preserve"> that </w:t>
      </w:r>
      <w:r>
        <w:rPr>
          <w:rFonts w:hint="cs"/>
          <w:sz w:val="28"/>
          <w:szCs w:val="28"/>
          <w:rtl/>
          <w:lang w:bidi="he-IL"/>
        </w:rPr>
        <w:t>כנסה בחזקת בתולה ונמצאת בעולה יש לה מנה</w:t>
      </w:r>
      <w:r>
        <w:rPr>
          <w:sz w:val="28"/>
          <w:szCs w:val="28"/>
          <w:lang w:bidi="he-IL"/>
        </w:rPr>
        <w:t>.</w:t>
      </w:r>
      <w:r w:rsidR="00966E44">
        <w:rPr>
          <w:rStyle w:val="FootnoteReference"/>
          <w:sz w:val="28"/>
          <w:szCs w:val="28"/>
          <w:lang w:bidi="he-IL"/>
        </w:rPr>
        <w:footnoteReference w:id="2"/>
      </w:r>
      <w:r w:rsidR="00966E44">
        <w:rPr>
          <w:sz w:val="28"/>
          <w:szCs w:val="28"/>
          <w:lang w:bidi="he-IL"/>
        </w:rPr>
        <w:t xml:space="preserve"> Our </w:t>
      </w:r>
      <w:r w:rsidR="00966E44">
        <w:rPr>
          <w:rFonts w:hint="cs"/>
          <w:sz w:val="28"/>
          <w:szCs w:val="28"/>
          <w:rtl/>
          <w:lang w:bidi="he-IL"/>
        </w:rPr>
        <w:t>תוספות</w:t>
      </w:r>
      <w:r w:rsidR="00966E44">
        <w:rPr>
          <w:sz w:val="28"/>
          <w:szCs w:val="28"/>
          <w:lang w:bidi="he-IL"/>
        </w:rPr>
        <w:t xml:space="preserve"> resolves a difficulty with this proof.</w:t>
      </w:r>
    </w:p>
    <w:p w:rsidR="00197121" w:rsidRDefault="00BA6AA2" w:rsidP="00BA6AA2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197121" w:rsidRDefault="006D5B9E" w:rsidP="006D5B9E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difficulty:</w:t>
      </w:r>
    </w:p>
    <w:p w:rsidR="006D5B9E" w:rsidRPr="00BA6AA2" w:rsidRDefault="0085673A" w:rsidP="00BA6AA2">
      <w:pPr>
        <w:bidi/>
        <w:rPr>
          <w:rFonts w:cs="David"/>
          <w:b/>
          <w:bCs/>
          <w:sz w:val="28"/>
          <w:szCs w:val="28"/>
          <w:lang w:bidi="he-IL"/>
        </w:rPr>
      </w:pPr>
      <w:r w:rsidRPr="00BA6AA2">
        <w:rPr>
          <w:rFonts w:cs="David"/>
          <w:b/>
          <w:bCs/>
          <w:sz w:val="28"/>
          <w:szCs w:val="28"/>
          <w:rtl/>
          <w:lang w:bidi="he-IL"/>
        </w:rPr>
        <w:t xml:space="preserve">והא דקתני שהרי כנסה ראשון </w:t>
      </w:r>
      <w:r w:rsidR="00BA6AA2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6D5B9E" w:rsidRPr="00BA6AA2" w:rsidRDefault="006D5B9E" w:rsidP="006D5B9E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that which the </w:t>
      </w:r>
      <w:r>
        <w:rPr>
          <w:rFonts w:hint="cs"/>
          <w:b/>
          <w:bCs/>
          <w:sz w:val="28"/>
          <w:szCs w:val="28"/>
          <w:rtl/>
          <w:lang w:bidi="he-IL"/>
        </w:rPr>
        <w:t>ברייתא</w:t>
      </w:r>
      <w:r>
        <w:rPr>
          <w:b/>
          <w:bCs/>
          <w:sz w:val="28"/>
          <w:szCs w:val="28"/>
          <w:lang w:bidi="he-IL"/>
        </w:rPr>
        <w:t xml:space="preserve"> states</w:t>
      </w:r>
      <w:r>
        <w:rPr>
          <w:sz w:val="28"/>
          <w:szCs w:val="28"/>
          <w:lang w:bidi="he-IL"/>
        </w:rPr>
        <w:t xml:space="preserve">; </w:t>
      </w:r>
      <w:r>
        <w:rPr>
          <w:b/>
          <w:bCs/>
          <w:sz w:val="28"/>
          <w:szCs w:val="28"/>
          <w:lang w:bidi="he-IL"/>
        </w:rPr>
        <w:t xml:space="preserve">‘for the first </w:t>
      </w:r>
      <w:r>
        <w:rPr>
          <w:sz w:val="28"/>
          <w:szCs w:val="28"/>
          <w:lang w:bidi="he-IL"/>
        </w:rPr>
        <w:t xml:space="preserve">husband </w:t>
      </w:r>
      <w:r>
        <w:rPr>
          <w:b/>
          <w:bCs/>
          <w:sz w:val="28"/>
          <w:szCs w:val="28"/>
          <w:lang w:bidi="he-IL"/>
        </w:rPr>
        <w:t xml:space="preserve">took her in’ </w:t>
      </w:r>
      <w:r w:rsidRPr="00BA6AA2">
        <w:rPr>
          <w:sz w:val="24"/>
          <w:szCs w:val="24"/>
          <w:lang w:bidi="he-IL"/>
        </w:rPr>
        <w:t xml:space="preserve">as his wife, (seemingly as a reason, why there is no </w:t>
      </w:r>
      <w:r w:rsidRPr="00BA6AA2">
        <w:rPr>
          <w:rFonts w:hint="cs"/>
          <w:sz w:val="24"/>
          <w:szCs w:val="24"/>
          <w:rtl/>
          <w:lang w:bidi="he-IL"/>
        </w:rPr>
        <w:t>טענת בתולים</w:t>
      </w:r>
      <w:r w:rsidRPr="00BA6AA2">
        <w:rPr>
          <w:sz w:val="24"/>
          <w:szCs w:val="24"/>
          <w:lang w:bidi="he-IL"/>
        </w:rPr>
        <w:t xml:space="preserve">), which would indicate that the reason he has no </w:t>
      </w:r>
      <w:r w:rsidRPr="00BA6AA2">
        <w:rPr>
          <w:rFonts w:hint="cs"/>
          <w:sz w:val="24"/>
          <w:szCs w:val="24"/>
          <w:rtl/>
          <w:lang w:bidi="he-IL"/>
        </w:rPr>
        <w:t>טענת בתולים</w:t>
      </w:r>
      <w:r w:rsidRPr="00BA6AA2">
        <w:rPr>
          <w:sz w:val="24"/>
          <w:szCs w:val="24"/>
          <w:lang w:bidi="he-IL"/>
        </w:rPr>
        <w:t xml:space="preserve"> is that since </w:t>
      </w:r>
      <w:r w:rsidRPr="00BA6AA2">
        <w:rPr>
          <w:rFonts w:hint="cs"/>
          <w:sz w:val="24"/>
          <w:szCs w:val="24"/>
          <w:rtl/>
          <w:lang w:bidi="he-IL"/>
        </w:rPr>
        <w:t>כנסה ראשון</w:t>
      </w:r>
      <w:r w:rsidR="00F774FB" w:rsidRPr="00BA6AA2">
        <w:rPr>
          <w:sz w:val="24"/>
          <w:szCs w:val="24"/>
          <w:lang w:bidi="he-IL"/>
        </w:rPr>
        <w:t>,</w:t>
      </w:r>
      <w:r w:rsidRPr="00BA6AA2">
        <w:rPr>
          <w:sz w:val="24"/>
          <w:szCs w:val="24"/>
          <w:lang w:bidi="he-IL"/>
        </w:rPr>
        <w:t xml:space="preserve"> </w:t>
      </w:r>
      <w:r w:rsidR="00F774FB" w:rsidRPr="00BA6AA2">
        <w:rPr>
          <w:sz w:val="24"/>
          <w:szCs w:val="24"/>
          <w:lang w:bidi="he-IL"/>
        </w:rPr>
        <w:t>t</w:t>
      </w:r>
      <w:r w:rsidRPr="00BA6AA2">
        <w:rPr>
          <w:sz w:val="24"/>
          <w:szCs w:val="24"/>
          <w:lang w:bidi="he-IL"/>
        </w:rPr>
        <w:t>he</w:t>
      </w:r>
      <w:r w:rsidR="00F774FB" w:rsidRPr="00BA6AA2">
        <w:rPr>
          <w:sz w:val="24"/>
          <w:szCs w:val="24"/>
          <w:lang w:bidi="he-IL"/>
        </w:rPr>
        <w:t xml:space="preserve"> second husband</w:t>
      </w:r>
      <w:r w:rsidRPr="00BA6AA2">
        <w:rPr>
          <w:sz w:val="24"/>
          <w:szCs w:val="24"/>
          <w:lang w:bidi="he-IL"/>
        </w:rPr>
        <w:t xml:space="preserve"> knew that she was not a </w:t>
      </w:r>
      <w:r w:rsidRPr="00BA6AA2">
        <w:rPr>
          <w:rFonts w:hint="cs"/>
          <w:sz w:val="24"/>
          <w:szCs w:val="24"/>
          <w:rtl/>
          <w:lang w:bidi="he-IL"/>
        </w:rPr>
        <w:t>בתולה</w:t>
      </w:r>
      <w:r w:rsidRPr="00BA6AA2">
        <w:rPr>
          <w:sz w:val="24"/>
          <w:szCs w:val="24"/>
          <w:lang w:bidi="he-IL"/>
        </w:rPr>
        <w:t xml:space="preserve">, so we cannot prove from this </w:t>
      </w:r>
      <w:r w:rsidRPr="00BA6AA2">
        <w:rPr>
          <w:rFonts w:hint="cs"/>
          <w:sz w:val="24"/>
          <w:szCs w:val="24"/>
          <w:rtl/>
          <w:lang w:bidi="he-IL"/>
        </w:rPr>
        <w:t>ברייתא</w:t>
      </w:r>
      <w:r w:rsidRPr="00BA6AA2">
        <w:rPr>
          <w:sz w:val="24"/>
          <w:szCs w:val="24"/>
          <w:lang w:bidi="he-IL"/>
        </w:rPr>
        <w:t xml:space="preserve"> that </w:t>
      </w:r>
      <w:r w:rsidRPr="00BA6AA2">
        <w:rPr>
          <w:rFonts w:hint="cs"/>
          <w:sz w:val="24"/>
          <w:szCs w:val="24"/>
          <w:rtl/>
          <w:lang w:bidi="he-IL"/>
        </w:rPr>
        <w:t>כנסה בחזקת בתולה ונמצאת בעולה כתובתה מנה</w:t>
      </w:r>
      <w:r w:rsidRPr="00BA6AA2">
        <w:rPr>
          <w:sz w:val="24"/>
          <w:szCs w:val="24"/>
          <w:lang w:bidi="he-IL"/>
        </w:rPr>
        <w:t xml:space="preserve">; for here it was not a case of </w:t>
      </w:r>
      <w:r w:rsidRPr="00BA6AA2">
        <w:rPr>
          <w:rFonts w:hint="cs"/>
          <w:sz w:val="24"/>
          <w:szCs w:val="24"/>
          <w:rtl/>
          <w:lang w:bidi="he-IL"/>
        </w:rPr>
        <w:t>כנסה בחזקת בתולה</w:t>
      </w:r>
      <w:r w:rsidRPr="00BA6AA2">
        <w:rPr>
          <w:sz w:val="24"/>
          <w:szCs w:val="24"/>
          <w:lang w:bidi="he-IL"/>
        </w:rPr>
        <w:t>.</w:t>
      </w:r>
      <w:r w:rsidR="00966E44" w:rsidRPr="00BA6AA2">
        <w:rPr>
          <w:rStyle w:val="FootnoteReference"/>
          <w:sz w:val="24"/>
          <w:szCs w:val="24"/>
          <w:lang w:bidi="he-IL"/>
        </w:rPr>
        <w:footnoteReference w:id="3"/>
      </w:r>
      <w:r w:rsidRPr="00BA6AA2">
        <w:rPr>
          <w:sz w:val="24"/>
          <w:szCs w:val="24"/>
          <w:lang w:bidi="he-IL"/>
        </w:rPr>
        <w:t xml:space="preserve"> This seemingly contradicts the proof of </w:t>
      </w:r>
      <w:r w:rsidRPr="00BA6AA2">
        <w:rPr>
          <w:rFonts w:hint="cs"/>
          <w:sz w:val="24"/>
          <w:szCs w:val="24"/>
          <w:rtl/>
          <w:lang w:bidi="he-IL"/>
        </w:rPr>
        <w:t>רבה</w:t>
      </w:r>
      <w:r w:rsidRPr="00BA6AA2">
        <w:rPr>
          <w:sz w:val="24"/>
          <w:szCs w:val="24"/>
          <w:lang w:bidi="he-IL"/>
        </w:rPr>
        <w:t>!</w:t>
      </w:r>
      <w:r w:rsidR="00ED622C" w:rsidRPr="00BA6AA2">
        <w:rPr>
          <w:rStyle w:val="FootnoteReference"/>
          <w:sz w:val="24"/>
          <w:szCs w:val="24"/>
          <w:lang w:bidi="he-IL"/>
        </w:rPr>
        <w:footnoteReference w:id="4"/>
      </w:r>
    </w:p>
    <w:p w:rsidR="00F774FB" w:rsidRPr="00BA6AA2" w:rsidRDefault="00F774FB" w:rsidP="006D5B9E">
      <w:pPr>
        <w:rPr>
          <w:sz w:val="24"/>
          <w:szCs w:val="24"/>
          <w:lang w:bidi="he-IL"/>
        </w:rPr>
      </w:pPr>
    </w:p>
    <w:p w:rsidR="00F774FB" w:rsidRPr="00BA6AA2" w:rsidRDefault="00F774FB" w:rsidP="006D5B9E">
      <w:pPr>
        <w:rPr>
          <w:sz w:val="24"/>
          <w:szCs w:val="24"/>
          <w:lang w:bidi="he-IL"/>
        </w:rPr>
      </w:pPr>
      <w:r w:rsidRPr="00BA6AA2">
        <w:rPr>
          <w:rFonts w:hint="cs"/>
          <w:sz w:val="24"/>
          <w:szCs w:val="24"/>
          <w:rtl/>
          <w:lang w:bidi="he-IL"/>
        </w:rPr>
        <w:t>תוספות</w:t>
      </w:r>
      <w:r w:rsidRPr="00BA6AA2">
        <w:rPr>
          <w:sz w:val="24"/>
          <w:szCs w:val="24"/>
          <w:lang w:bidi="he-IL"/>
        </w:rPr>
        <w:t xml:space="preserve"> responds:</w:t>
      </w:r>
    </w:p>
    <w:p w:rsidR="006D5B9E" w:rsidRPr="00BA6AA2" w:rsidRDefault="0085673A" w:rsidP="00BA6AA2">
      <w:pPr>
        <w:bidi/>
        <w:rPr>
          <w:rFonts w:cs="David"/>
          <w:b/>
          <w:bCs/>
          <w:sz w:val="28"/>
          <w:szCs w:val="28"/>
          <w:lang w:bidi="he-IL"/>
        </w:rPr>
      </w:pPr>
      <w:r w:rsidRPr="00BA6AA2">
        <w:rPr>
          <w:rFonts w:cs="David"/>
          <w:b/>
          <w:bCs/>
          <w:sz w:val="28"/>
          <w:szCs w:val="28"/>
          <w:rtl/>
          <w:lang w:bidi="he-IL"/>
        </w:rPr>
        <w:t>פירש ר</w:t>
      </w:r>
      <w:r w:rsidR="006D5B9E" w:rsidRPr="00BA6AA2">
        <w:rPr>
          <w:rFonts w:cs="David" w:hint="cs"/>
          <w:b/>
          <w:bCs/>
          <w:sz w:val="28"/>
          <w:szCs w:val="28"/>
          <w:rtl/>
          <w:lang w:bidi="he-IL"/>
        </w:rPr>
        <w:t xml:space="preserve">בינו </w:t>
      </w:r>
      <w:r w:rsidRPr="00BA6AA2">
        <w:rPr>
          <w:rFonts w:cs="David"/>
          <w:b/>
          <w:bCs/>
          <w:sz w:val="28"/>
          <w:szCs w:val="28"/>
          <w:rtl/>
          <w:lang w:bidi="he-IL"/>
        </w:rPr>
        <w:t>י</w:t>
      </w:r>
      <w:r w:rsidR="006D5B9E" w:rsidRPr="00BA6AA2">
        <w:rPr>
          <w:rFonts w:cs="David" w:hint="cs"/>
          <w:b/>
          <w:bCs/>
          <w:sz w:val="28"/>
          <w:szCs w:val="28"/>
          <w:rtl/>
          <w:lang w:bidi="he-IL"/>
        </w:rPr>
        <w:t xml:space="preserve">צחק </w:t>
      </w:r>
      <w:r w:rsidRPr="00BA6AA2">
        <w:rPr>
          <w:rFonts w:cs="David"/>
          <w:b/>
          <w:bCs/>
          <w:sz w:val="28"/>
          <w:szCs w:val="28"/>
          <w:rtl/>
          <w:lang w:bidi="he-IL"/>
        </w:rPr>
        <w:t>ב</w:t>
      </w:r>
      <w:r w:rsidR="006D5B9E" w:rsidRPr="00BA6AA2">
        <w:rPr>
          <w:rFonts w:cs="David" w:hint="cs"/>
          <w:b/>
          <w:bCs/>
          <w:sz w:val="28"/>
          <w:szCs w:val="28"/>
          <w:rtl/>
          <w:lang w:bidi="he-IL"/>
        </w:rPr>
        <w:t>ן מאיר</w:t>
      </w:r>
      <w:r w:rsidRPr="00BA6AA2">
        <w:rPr>
          <w:rFonts w:cs="David"/>
          <w:b/>
          <w:bCs/>
          <w:sz w:val="28"/>
          <w:szCs w:val="28"/>
          <w:rtl/>
          <w:lang w:bidi="he-IL"/>
        </w:rPr>
        <w:t xml:space="preserve"> דהכי משמע ליה אין לשני טענת בתולין לחסרה מכתובתה כלום</w:t>
      </w:r>
      <w:r w:rsidR="006D5B9E" w:rsidRPr="00BA6AA2">
        <w:rPr>
          <w:rFonts w:cs="David" w:hint="cs"/>
          <w:b/>
          <w:bCs/>
          <w:sz w:val="28"/>
          <w:szCs w:val="28"/>
          <w:rtl/>
          <w:lang w:bidi="he-IL"/>
        </w:rPr>
        <w:t xml:space="preserve"> </w:t>
      </w:r>
      <w:r w:rsidR="00BA6AA2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F774FB" w:rsidRPr="00F774FB" w:rsidRDefault="00F774FB" w:rsidP="00F774FB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The </w:t>
      </w:r>
      <w:r>
        <w:rPr>
          <w:rFonts w:hint="cs"/>
          <w:b/>
          <w:bCs/>
          <w:sz w:val="28"/>
          <w:szCs w:val="28"/>
          <w:rtl/>
          <w:lang w:bidi="he-IL"/>
        </w:rPr>
        <w:t>ריב"ם</w:t>
      </w:r>
      <w:r>
        <w:rPr>
          <w:b/>
          <w:bCs/>
          <w:sz w:val="28"/>
          <w:szCs w:val="28"/>
          <w:lang w:bidi="he-IL"/>
        </w:rPr>
        <w:t xml:space="preserve"> explained; this is how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seems to </w:t>
      </w: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; </w:t>
      </w:r>
      <w:r>
        <w:rPr>
          <w:b/>
          <w:bCs/>
          <w:sz w:val="28"/>
          <w:szCs w:val="28"/>
          <w:lang w:bidi="he-IL"/>
        </w:rPr>
        <w:t xml:space="preserve">the second husband has no </w:t>
      </w:r>
      <w:r>
        <w:rPr>
          <w:rFonts w:hint="cs"/>
          <w:b/>
          <w:bCs/>
          <w:sz w:val="28"/>
          <w:szCs w:val="28"/>
          <w:rtl/>
          <w:lang w:bidi="he-IL"/>
        </w:rPr>
        <w:t>טענת בתולין</w:t>
      </w:r>
      <w:r>
        <w:rPr>
          <w:b/>
          <w:bCs/>
          <w:sz w:val="28"/>
          <w:szCs w:val="28"/>
          <w:lang w:bidi="he-IL"/>
        </w:rPr>
        <w:t xml:space="preserve"> to diminish anything from her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 -</w:t>
      </w:r>
    </w:p>
    <w:p w:rsidR="006D5B9E" w:rsidRPr="00BA6AA2" w:rsidRDefault="0085673A" w:rsidP="00BA6AA2">
      <w:pPr>
        <w:bidi/>
        <w:rPr>
          <w:rFonts w:cs="David"/>
          <w:b/>
          <w:bCs/>
          <w:sz w:val="28"/>
          <w:szCs w:val="28"/>
          <w:lang w:bidi="he-IL"/>
        </w:rPr>
      </w:pPr>
      <w:r w:rsidRPr="00BA6AA2">
        <w:rPr>
          <w:rFonts w:cs="David"/>
          <w:b/>
          <w:bCs/>
          <w:sz w:val="28"/>
          <w:szCs w:val="28"/>
          <w:rtl/>
          <w:lang w:bidi="he-IL"/>
        </w:rPr>
        <w:t>שהרי</w:t>
      </w:r>
      <w:r w:rsidR="00AD31A0" w:rsidRPr="00BA6AA2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5"/>
      </w:r>
      <w:r w:rsidRPr="00BA6AA2">
        <w:rPr>
          <w:rFonts w:cs="David"/>
          <w:b/>
          <w:bCs/>
          <w:sz w:val="28"/>
          <w:szCs w:val="28"/>
          <w:rtl/>
          <w:lang w:bidi="he-IL"/>
        </w:rPr>
        <w:t xml:space="preserve"> כנסה ראשון</w:t>
      </w:r>
      <w:r w:rsidR="00C25309" w:rsidRPr="00BA6AA2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6"/>
      </w:r>
      <w:r w:rsidRPr="00BA6AA2">
        <w:rPr>
          <w:rFonts w:cs="David"/>
          <w:b/>
          <w:bCs/>
          <w:sz w:val="28"/>
          <w:szCs w:val="28"/>
          <w:rtl/>
          <w:lang w:bidi="he-IL"/>
        </w:rPr>
        <w:t xml:space="preserve"> וגרם להיות כתובתה מנה </w:t>
      </w:r>
      <w:r w:rsidR="00BA6AA2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F774FB" w:rsidRDefault="00F774FB" w:rsidP="00F774FB">
      <w:pPr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the first </w:t>
      </w:r>
      <w:r w:rsidRPr="00F774FB">
        <w:rPr>
          <w:sz w:val="28"/>
          <w:szCs w:val="28"/>
          <w:lang w:bidi="he-IL"/>
        </w:rPr>
        <w:t>person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married her </w:t>
      </w:r>
      <w:r>
        <w:rPr>
          <w:b/>
          <w:bCs/>
          <w:sz w:val="28"/>
          <w:szCs w:val="28"/>
          <w:lang w:bidi="he-IL"/>
        </w:rPr>
        <w:t xml:space="preserve">and caused </w:t>
      </w:r>
      <w:r>
        <w:rPr>
          <w:sz w:val="28"/>
          <w:szCs w:val="28"/>
          <w:lang w:bidi="he-IL"/>
        </w:rPr>
        <w:t xml:space="preserve">through the marriage </w:t>
      </w:r>
      <w:r>
        <w:rPr>
          <w:b/>
          <w:bCs/>
          <w:sz w:val="28"/>
          <w:szCs w:val="28"/>
          <w:lang w:bidi="he-IL"/>
        </w:rPr>
        <w:t xml:space="preserve">that her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 should be a </w:t>
      </w:r>
      <w:r>
        <w:rPr>
          <w:rFonts w:hint="cs"/>
          <w:b/>
          <w:bCs/>
          <w:sz w:val="28"/>
          <w:szCs w:val="28"/>
          <w:rtl/>
          <w:lang w:bidi="he-IL"/>
        </w:rPr>
        <w:t>מנה</w:t>
      </w:r>
      <w:r>
        <w:rPr>
          <w:b/>
          <w:bCs/>
          <w:sz w:val="28"/>
          <w:szCs w:val="28"/>
          <w:lang w:bidi="he-IL"/>
        </w:rPr>
        <w:t xml:space="preserve"> - </w:t>
      </w:r>
    </w:p>
    <w:p w:rsidR="0085673A" w:rsidRPr="00BA6AA2" w:rsidRDefault="0085673A" w:rsidP="00BA6AA2">
      <w:pPr>
        <w:widowControl w:val="0"/>
        <w:bidi/>
        <w:rPr>
          <w:rFonts w:cs="David"/>
          <w:b/>
          <w:bCs/>
          <w:sz w:val="28"/>
          <w:szCs w:val="28"/>
        </w:rPr>
      </w:pPr>
      <w:r w:rsidRPr="00BA6AA2">
        <w:rPr>
          <w:rFonts w:cs="David"/>
          <w:b/>
          <w:bCs/>
          <w:sz w:val="28"/>
          <w:szCs w:val="28"/>
          <w:rtl/>
          <w:lang w:bidi="he-IL"/>
        </w:rPr>
        <w:t>ואינו יכול לחסרה כלום מאותה מנה דלא מהניא טענת בתולין אלא ממנה דבתולין</w:t>
      </w:r>
      <w:r w:rsidR="00966E44" w:rsidRPr="00BA6AA2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7"/>
      </w:r>
      <w:r w:rsidRPr="00BA6AA2">
        <w:rPr>
          <w:rFonts w:cs="David"/>
          <w:b/>
          <w:bCs/>
          <w:sz w:val="28"/>
          <w:szCs w:val="28"/>
        </w:rPr>
        <w:t>:</w:t>
      </w:r>
    </w:p>
    <w:p w:rsidR="00F774FB" w:rsidRPr="00BA6AA2" w:rsidRDefault="00F774FB" w:rsidP="00BA6AA2">
      <w:pPr>
        <w:widowControl w:val="0"/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second husband </w:t>
      </w:r>
      <w:r>
        <w:rPr>
          <w:b/>
          <w:bCs/>
          <w:sz w:val="28"/>
          <w:szCs w:val="28"/>
        </w:rPr>
        <w:t xml:space="preserve">cannot lessen anything from that </w:t>
      </w:r>
      <w:r>
        <w:rPr>
          <w:rFonts w:hint="cs"/>
          <w:b/>
          <w:bCs/>
          <w:sz w:val="28"/>
          <w:szCs w:val="28"/>
          <w:rtl/>
          <w:lang w:bidi="he-IL"/>
        </w:rPr>
        <w:t>מנה</w:t>
      </w:r>
      <w:r>
        <w:rPr>
          <w:b/>
          <w:bCs/>
          <w:sz w:val="28"/>
          <w:szCs w:val="28"/>
          <w:lang w:bidi="he-IL"/>
        </w:rPr>
        <w:t xml:space="preserve">, since </w:t>
      </w:r>
      <w:r>
        <w:rPr>
          <w:rFonts w:hint="cs"/>
          <w:b/>
          <w:bCs/>
          <w:sz w:val="28"/>
          <w:szCs w:val="28"/>
          <w:rtl/>
          <w:lang w:bidi="he-IL"/>
        </w:rPr>
        <w:t>טענת בתולין</w:t>
      </w:r>
      <w:r>
        <w:rPr>
          <w:b/>
          <w:bCs/>
          <w:sz w:val="28"/>
          <w:szCs w:val="28"/>
          <w:lang w:bidi="he-IL"/>
        </w:rPr>
        <w:t xml:space="preserve"> is only effective </w:t>
      </w:r>
      <w:r>
        <w:rPr>
          <w:sz w:val="28"/>
          <w:szCs w:val="28"/>
          <w:lang w:bidi="he-IL"/>
        </w:rPr>
        <w:t xml:space="preserve">to remove the extra </w:t>
      </w:r>
      <w:r>
        <w:rPr>
          <w:rFonts w:hint="cs"/>
          <w:b/>
          <w:bCs/>
          <w:sz w:val="28"/>
          <w:szCs w:val="28"/>
          <w:rtl/>
          <w:lang w:bidi="he-IL"/>
        </w:rPr>
        <w:t>מנה</w:t>
      </w:r>
      <w:r>
        <w:rPr>
          <w:b/>
          <w:bCs/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בתולין</w:t>
      </w:r>
      <w:r w:rsidR="00C25309">
        <w:rPr>
          <w:b/>
          <w:bCs/>
          <w:sz w:val="28"/>
          <w:szCs w:val="28"/>
          <w:lang w:bidi="he-IL"/>
        </w:rPr>
        <w:t xml:space="preserve"> </w:t>
      </w:r>
      <w:r w:rsidR="00C25309" w:rsidRPr="00BA6AA2">
        <w:rPr>
          <w:sz w:val="24"/>
          <w:szCs w:val="24"/>
          <w:lang w:bidi="he-IL"/>
        </w:rPr>
        <w:t xml:space="preserve">(that she receives a </w:t>
      </w:r>
      <w:r w:rsidR="00C25309" w:rsidRPr="00BA6AA2">
        <w:rPr>
          <w:rFonts w:hint="cs"/>
          <w:sz w:val="24"/>
          <w:szCs w:val="24"/>
          <w:rtl/>
          <w:lang w:bidi="he-IL"/>
        </w:rPr>
        <w:t>מנה</w:t>
      </w:r>
      <w:r w:rsidR="00C25309" w:rsidRPr="00BA6AA2">
        <w:rPr>
          <w:sz w:val="24"/>
          <w:szCs w:val="24"/>
          <w:lang w:bidi="he-IL"/>
        </w:rPr>
        <w:t xml:space="preserve"> instead of </w:t>
      </w:r>
      <w:r w:rsidR="00C25309" w:rsidRPr="00BA6AA2">
        <w:rPr>
          <w:rFonts w:hint="cs"/>
          <w:sz w:val="24"/>
          <w:szCs w:val="24"/>
          <w:rtl/>
          <w:lang w:bidi="he-IL"/>
        </w:rPr>
        <w:lastRenderedPageBreak/>
        <w:t>מאתיים</w:t>
      </w:r>
      <w:r w:rsidR="00C25309" w:rsidRPr="00BA6AA2">
        <w:rPr>
          <w:sz w:val="24"/>
          <w:szCs w:val="24"/>
          <w:lang w:bidi="he-IL"/>
        </w:rPr>
        <w:t xml:space="preserve">, but </w:t>
      </w:r>
      <w:r w:rsidR="00C25309" w:rsidRPr="00BA6AA2">
        <w:rPr>
          <w:rFonts w:hint="cs"/>
          <w:sz w:val="24"/>
          <w:szCs w:val="24"/>
          <w:rtl/>
          <w:lang w:bidi="he-IL"/>
        </w:rPr>
        <w:t>טענת בתולים</w:t>
      </w:r>
      <w:r w:rsidR="00C25309" w:rsidRPr="00BA6AA2">
        <w:rPr>
          <w:sz w:val="24"/>
          <w:szCs w:val="24"/>
          <w:lang w:bidi="he-IL"/>
        </w:rPr>
        <w:t xml:space="preserve"> cannot take away the entire </w:t>
      </w:r>
      <w:r w:rsidR="00C25309" w:rsidRPr="00BA6AA2">
        <w:rPr>
          <w:rFonts w:hint="cs"/>
          <w:sz w:val="24"/>
          <w:szCs w:val="24"/>
          <w:rtl/>
          <w:lang w:bidi="he-IL"/>
        </w:rPr>
        <w:t>כתובה</w:t>
      </w:r>
      <w:r w:rsidR="00C25309" w:rsidRPr="00BA6AA2">
        <w:rPr>
          <w:sz w:val="24"/>
          <w:szCs w:val="24"/>
          <w:lang w:bidi="he-IL"/>
        </w:rPr>
        <w:t>)</w:t>
      </w:r>
      <w:r w:rsidRPr="00BA6AA2">
        <w:rPr>
          <w:sz w:val="24"/>
          <w:szCs w:val="24"/>
          <w:lang w:bidi="he-IL"/>
        </w:rPr>
        <w:t>.</w:t>
      </w:r>
    </w:p>
    <w:p w:rsidR="00197121" w:rsidRPr="00BA6AA2" w:rsidRDefault="00197121" w:rsidP="00BA6AA2">
      <w:pPr>
        <w:widowControl w:val="0"/>
        <w:bidi/>
        <w:rPr>
          <w:b/>
          <w:bCs/>
          <w:sz w:val="24"/>
          <w:szCs w:val="24"/>
        </w:rPr>
      </w:pPr>
    </w:p>
    <w:p w:rsidR="00197121" w:rsidRPr="00197121" w:rsidRDefault="00197121" w:rsidP="00BA6AA2">
      <w:pPr>
        <w:widowControl w:val="0"/>
        <w:rPr>
          <w:rFonts w:ascii="Copperplate Gothic Bold" w:hAnsi="Copperplate Gothic Bold"/>
          <w:sz w:val="28"/>
          <w:szCs w:val="28"/>
          <w:u w:val="double"/>
        </w:rPr>
      </w:pPr>
      <w:r w:rsidRPr="00197121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197121" w:rsidRDefault="00ED622C" w:rsidP="00BA6AA2">
      <w:pPr>
        <w:widowControl w:val="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phrase </w:t>
      </w:r>
      <w:r w:rsidR="00C25309">
        <w:rPr>
          <w:rFonts w:hint="cs"/>
          <w:sz w:val="28"/>
          <w:szCs w:val="28"/>
          <w:rtl/>
          <w:lang w:bidi="he-IL"/>
        </w:rPr>
        <w:t>שהרי כנסה ראשון</w:t>
      </w:r>
      <w:r>
        <w:rPr>
          <w:sz w:val="28"/>
          <w:szCs w:val="28"/>
          <w:lang w:bidi="he-IL"/>
        </w:rPr>
        <w:t xml:space="preserve"> (in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>)</w:t>
      </w:r>
      <w:r w:rsidR="00C25309">
        <w:rPr>
          <w:sz w:val="28"/>
          <w:szCs w:val="28"/>
          <w:lang w:bidi="he-IL"/>
        </w:rPr>
        <w:t xml:space="preserve"> teaches us that she receives a </w:t>
      </w:r>
      <w:r w:rsidR="00C25309">
        <w:rPr>
          <w:rFonts w:hint="cs"/>
          <w:sz w:val="28"/>
          <w:szCs w:val="28"/>
          <w:rtl/>
          <w:lang w:bidi="he-IL"/>
        </w:rPr>
        <w:t>מנה</w:t>
      </w:r>
      <w:r w:rsidR="00C25309">
        <w:rPr>
          <w:sz w:val="28"/>
          <w:szCs w:val="28"/>
          <w:lang w:bidi="he-IL"/>
        </w:rPr>
        <w:t xml:space="preserve"> and so there is no purpose for him to claim, since in any even</w:t>
      </w:r>
      <w:r>
        <w:rPr>
          <w:sz w:val="28"/>
          <w:szCs w:val="28"/>
          <w:lang w:bidi="he-IL"/>
        </w:rPr>
        <w:t>t</w:t>
      </w:r>
      <w:r w:rsidR="00C25309">
        <w:rPr>
          <w:sz w:val="28"/>
          <w:szCs w:val="28"/>
          <w:lang w:bidi="he-IL"/>
        </w:rPr>
        <w:t xml:space="preserve"> she will receive a </w:t>
      </w:r>
      <w:r w:rsidR="00C25309">
        <w:rPr>
          <w:rFonts w:hint="cs"/>
          <w:sz w:val="28"/>
          <w:szCs w:val="28"/>
          <w:rtl/>
          <w:lang w:bidi="he-IL"/>
        </w:rPr>
        <w:t>מנה</w:t>
      </w:r>
      <w:r w:rsidR="00C25309">
        <w:rPr>
          <w:sz w:val="28"/>
          <w:szCs w:val="28"/>
          <w:lang w:bidi="he-IL"/>
        </w:rPr>
        <w:t xml:space="preserve"> (for </w:t>
      </w:r>
      <w:r w:rsidR="00C25309">
        <w:rPr>
          <w:rFonts w:hint="cs"/>
          <w:sz w:val="28"/>
          <w:szCs w:val="28"/>
          <w:rtl/>
          <w:lang w:bidi="he-IL"/>
        </w:rPr>
        <w:t>כנסה בחזקת בתולה ונמצאת בעולה יש לה מנה</w:t>
      </w:r>
      <w:r w:rsidR="00C25309">
        <w:rPr>
          <w:sz w:val="28"/>
          <w:szCs w:val="28"/>
          <w:lang w:bidi="he-IL"/>
        </w:rPr>
        <w:t>).</w:t>
      </w:r>
    </w:p>
    <w:p w:rsidR="00197121" w:rsidRPr="007516DA" w:rsidRDefault="00197121" w:rsidP="00197121">
      <w:pPr>
        <w:rPr>
          <w:sz w:val="24"/>
          <w:szCs w:val="24"/>
        </w:rPr>
      </w:pPr>
    </w:p>
    <w:p w:rsidR="00197121" w:rsidRPr="00197121" w:rsidRDefault="00197121" w:rsidP="00197121">
      <w:pPr>
        <w:rPr>
          <w:rFonts w:ascii="Copperplate Gothic Bold" w:hAnsi="Copperplate Gothic Bold"/>
          <w:sz w:val="28"/>
          <w:szCs w:val="28"/>
          <w:u w:val="double"/>
        </w:rPr>
      </w:pPr>
      <w:r w:rsidRPr="00197121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197121" w:rsidRPr="00197121" w:rsidRDefault="00AD31A0" w:rsidP="00197121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wrote previously</w:t>
      </w:r>
      <w:r>
        <w:rPr>
          <w:rStyle w:val="FootnoteReference"/>
          <w:sz w:val="28"/>
          <w:szCs w:val="28"/>
          <w:lang w:bidi="he-IL"/>
        </w:rPr>
        <w:footnoteReference w:id="8"/>
      </w:r>
      <w:r>
        <w:rPr>
          <w:sz w:val="28"/>
          <w:szCs w:val="28"/>
          <w:lang w:bidi="he-IL"/>
        </w:rPr>
        <w:t xml:space="preserve"> that according to the </w:t>
      </w:r>
      <w:r>
        <w:rPr>
          <w:rFonts w:hint="cs"/>
          <w:sz w:val="28"/>
          <w:szCs w:val="28"/>
          <w:rtl/>
          <w:lang w:bidi="he-IL"/>
        </w:rPr>
        <w:t>מ"ד כנסה בחזקת בתולה ונמצאת בעולה יש לה מנה</w:t>
      </w:r>
      <w:r>
        <w:rPr>
          <w:sz w:val="28"/>
          <w:szCs w:val="28"/>
          <w:lang w:bidi="he-IL"/>
        </w:rPr>
        <w:t xml:space="preserve">, he is not believed in </w:t>
      </w:r>
      <w:r>
        <w:rPr>
          <w:rFonts w:hint="cs"/>
          <w:sz w:val="28"/>
          <w:szCs w:val="28"/>
          <w:rtl/>
          <w:lang w:bidi="he-IL"/>
        </w:rPr>
        <w:t>טענת בתולין</w:t>
      </w:r>
      <w:r>
        <w:rPr>
          <w:sz w:val="28"/>
          <w:szCs w:val="28"/>
          <w:lang w:bidi="he-IL"/>
        </w:rPr>
        <w:t xml:space="preserve">. Why does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write (here)</w:t>
      </w:r>
      <w:r>
        <w:rPr>
          <w:rStyle w:val="FootnoteReference"/>
          <w:sz w:val="28"/>
          <w:szCs w:val="28"/>
          <w:lang w:bidi="he-IL"/>
        </w:rPr>
        <w:footnoteReference w:id="9"/>
      </w:r>
      <w:r>
        <w:rPr>
          <w:sz w:val="28"/>
          <w:szCs w:val="28"/>
          <w:lang w:bidi="he-IL"/>
        </w:rPr>
        <w:t xml:space="preserve"> that </w:t>
      </w:r>
      <w:r>
        <w:rPr>
          <w:rFonts w:hint="cs"/>
          <w:sz w:val="28"/>
          <w:szCs w:val="28"/>
          <w:rtl/>
          <w:lang w:bidi="he-IL"/>
        </w:rPr>
        <w:t>אין לשני טענת בתולין וכו' שהרי כנסה ראשון</w:t>
      </w:r>
      <w:r>
        <w:rPr>
          <w:sz w:val="28"/>
          <w:szCs w:val="28"/>
          <w:lang w:bidi="he-IL"/>
        </w:rPr>
        <w:t xml:space="preserve">, when the reason simply is that he has no </w:t>
      </w:r>
      <w:r>
        <w:rPr>
          <w:rFonts w:hint="cs"/>
          <w:sz w:val="28"/>
          <w:szCs w:val="28"/>
          <w:rtl/>
          <w:lang w:bidi="he-IL"/>
        </w:rPr>
        <w:t>טענת בתולין</w:t>
      </w:r>
      <w:r>
        <w:rPr>
          <w:sz w:val="28"/>
          <w:szCs w:val="28"/>
          <w:lang w:bidi="he-IL"/>
        </w:rPr>
        <w:t xml:space="preserve"> if we maintain that </w:t>
      </w:r>
      <w:r>
        <w:rPr>
          <w:rFonts w:hint="cs"/>
          <w:sz w:val="28"/>
          <w:szCs w:val="28"/>
          <w:rtl/>
          <w:lang w:bidi="he-IL"/>
        </w:rPr>
        <w:t>כנסה בחזקת בתולה ונמצאת בעולה יש לה מנה</w:t>
      </w:r>
      <w:r w:rsidR="00E14E3D">
        <w:rPr>
          <w:sz w:val="28"/>
          <w:szCs w:val="28"/>
          <w:lang w:bidi="he-IL"/>
        </w:rPr>
        <w:t>,</w:t>
      </w:r>
      <w:r>
        <w:rPr>
          <w:sz w:val="28"/>
          <w:szCs w:val="28"/>
          <w:lang w:bidi="he-IL"/>
        </w:rPr>
        <w:t xml:space="preserve"> as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wrote previously?!</w:t>
      </w:r>
      <w:r w:rsidR="00BA6AA2">
        <w:rPr>
          <w:rStyle w:val="FootnoteReference"/>
          <w:sz w:val="28"/>
          <w:szCs w:val="28"/>
          <w:lang w:bidi="he-IL"/>
        </w:rPr>
        <w:footnoteReference w:id="10"/>
      </w:r>
    </w:p>
    <w:sectPr w:rsidR="00197121" w:rsidRPr="001971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A0" w:rsidRDefault="00041EA0" w:rsidP="00197121">
      <w:pPr>
        <w:spacing w:line="240" w:lineRule="auto"/>
      </w:pPr>
      <w:r>
        <w:separator/>
      </w:r>
    </w:p>
  </w:endnote>
  <w:endnote w:type="continuationSeparator" w:id="0">
    <w:p w:rsidR="00041EA0" w:rsidRDefault="00041EA0" w:rsidP="00197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5183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27B" w:rsidRDefault="00EC127B">
        <w:pPr>
          <w:pStyle w:val="Footer"/>
          <w:jc w:val="center"/>
          <w:rPr>
            <w:noProof/>
            <w:sz w:val="16"/>
            <w:szCs w:val="16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288">
          <w:rPr>
            <w:noProof/>
          </w:rPr>
          <w:t>1</w:t>
        </w:r>
        <w:r>
          <w:rPr>
            <w:noProof/>
          </w:rPr>
          <w:fldChar w:fldCharType="end"/>
        </w:r>
      </w:p>
      <w:p w:rsidR="00EC127B" w:rsidRDefault="00EC127B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EC127B" w:rsidRDefault="00EC1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A0" w:rsidRDefault="00041EA0" w:rsidP="00197121">
      <w:pPr>
        <w:spacing w:line="240" w:lineRule="auto"/>
      </w:pPr>
      <w:r>
        <w:separator/>
      </w:r>
    </w:p>
  </w:footnote>
  <w:footnote w:type="continuationSeparator" w:id="0">
    <w:p w:rsidR="00041EA0" w:rsidRDefault="00041EA0" w:rsidP="00197121">
      <w:pPr>
        <w:spacing w:line="240" w:lineRule="auto"/>
      </w:pPr>
      <w:r>
        <w:continuationSeparator/>
      </w:r>
    </w:p>
  </w:footnote>
  <w:footnote w:id="1">
    <w:p w:rsidR="00ED622C" w:rsidRDefault="00ED622C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יא,ב</w:t>
      </w:r>
      <w:r>
        <w:rPr>
          <w:lang w:bidi="he-IL"/>
        </w:rPr>
        <w:t xml:space="preserve"> (on the very bottom).</w:t>
      </w:r>
    </w:p>
  </w:footnote>
  <w:footnote w:id="2">
    <w:p w:rsidR="00966E44" w:rsidRDefault="00966E44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‘Overview’ for previous </w:t>
      </w:r>
      <w:r>
        <w:rPr>
          <w:rFonts w:hint="cs"/>
          <w:rtl/>
          <w:lang w:bidi="he-IL"/>
        </w:rPr>
        <w:t>תוס' ד"ה אמר</w:t>
      </w:r>
      <w:r>
        <w:rPr>
          <w:lang w:bidi="he-IL"/>
        </w:rPr>
        <w:t>.</w:t>
      </w:r>
    </w:p>
  </w:footnote>
  <w:footnote w:id="3">
    <w:p w:rsidR="00966E44" w:rsidRDefault="00966E44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This, in fact, is the refutation of </w:t>
      </w:r>
      <w:r>
        <w:rPr>
          <w:rFonts w:hint="cs"/>
          <w:rtl/>
          <w:lang w:bidi="he-IL"/>
        </w:rPr>
        <w:t>רב אשי</w:t>
      </w:r>
      <w:r>
        <w:rPr>
          <w:lang w:bidi="he-IL"/>
        </w:rPr>
        <w:t>.</w:t>
      </w:r>
    </w:p>
  </w:footnote>
  <w:footnote w:id="4">
    <w:p w:rsidR="00ED622C" w:rsidRDefault="00ED622C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רבה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should have said that </w:t>
      </w:r>
      <w:r>
        <w:rPr>
          <w:rFonts w:hint="cs"/>
          <w:rtl/>
          <w:lang w:bidi="he-IL"/>
        </w:rPr>
        <w:t>אין לו טענת בתולים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כנסה בחזקת בתולה ונמצאת בעולה יש לה מנה</w:t>
      </w:r>
      <w:r>
        <w:rPr>
          <w:lang w:bidi="he-IL"/>
        </w:rPr>
        <w:t>.</w:t>
      </w:r>
    </w:p>
  </w:footnote>
  <w:footnote w:id="5">
    <w:p w:rsidR="00AD31A0" w:rsidRPr="00AD31A0" w:rsidRDefault="00AD31A0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bidi="he-IL"/>
        </w:rPr>
        <w:t>See ‘Thinking it over’.</w:t>
      </w:r>
      <w:proofErr w:type="gramEnd"/>
    </w:p>
  </w:footnote>
  <w:footnote w:id="6">
    <w:p w:rsidR="00C25309" w:rsidRDefault="00C25309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כנסה ראשון</w:t>
      </w:r>
      <w:r>
        <w:rPr>
          <w:lang w:bidi="he-IL"/>
        </w:rPr>
        <w:t xml:space="preserve"> is merely telling us that as of now she receives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 regardless whether he makes a claim</w:t>
      </w:r>
      <w:r w:rsidR="00AD31A0">
        <w:rPr>
          <w:lang w:bidi="he-IL"/>
        </w:rPr>
        <w:t xml:space="preserve"> (and [even] regardless if she is still a </w:t>
      </w:r>
      <w:r w:rsidR="00AD31A0">
        <w:rPr>
          <w:rFonts w:hint="cs"/>
          <w:rtl/>
          <w:lang w:bidi="he-IL"/>
        </w:rPr>
        <w:t>בתולה</w:t>
      </w:r>
      <w:r w:rsidR="00AD31A0">
        <w:rPr>
          <w:lang w:bidi="he-IL"/>
        </w:rPr>
        <w:t>])</w:t>
      </w:r>
      <w:r>
        <w:rPr>
          <w:lang w:bidi="he-IL"/>
        </w:rPr>
        <w:t xml:space="preserve">, but it is not the reason why he cannot make a claim. See footnote # </w:t>
      </w:r>
      <w:r w:rsidR="00AD31A0">
        <w:rPr>
          <w:lang w:bidi="he-IL"/>
        </w:rPr>
        <w:t>7</w:t>
      </w:r>
      <w:r>
        <w:rPr>
          <w:lang w:bidi="he-IL"/>
        </w:rPr>
        <w:t>.</w:t>
      </w:r>
    </w:p>
  </w:footnote>
  <w:footnote w:id="7">
    <w:p w:rsidR="00966E44" w:rsidRDefault="00966E44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רבה</w:t>
      </w:r>
      <w:r>
        <w:rPr>
          <w:lang w:bidi="he-IL"/>
        </w:rPr>
        <w:t xml:space="preserve"> understands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as follows (if we assume that </w:t>
      </w:r>
      <w:r>
        <w:rPr>
          <w:rFonts w:hint="cs"/>
          <w:rtl/>
          <w:lang w:bidi="he-IL"/>
        </w:rPr>
        <w:t>כנסה בחזקת בתולה ונמצאת בעולה יש לה מנה</w:t>
      </w:r>
      <w:r>
        <w:rPr>
          <w:lang w:bidi="he-IL"/>
        </w:rPr>
        <w:t xml:space="preserve">). There is no point in his </w:t>
      </w:r>
      <w:r>
        <w:rPr>
          <w:rFonts w:hint="cs"/>
          <w:rtl/>
          <w:lang w:bidi="he-IL"/>
        </w:rPr>
        <w:t xml:space="preserve">טענת </w:t>
      </w:r>
      <w:r>
        <w:rPr>
          <w:rFonts w:hint="cs"/>
          <w:rtl/>
          <w:lang w:bidi="he-IL"/>
        </w:rPr>
        <w:t>בתולים</w:t>
      </w:r>
      <w:r w:rsidR="00386288">
        <w:rPr>
          <w:lang w:bidi="he-IL"/>
        </w:rPr>
        <w:t>,</w:t>
      </w:r>
      <w:bookmarkStart w:id="0" w:name="_GoBack"/>
      <w:bookmarkEnd w:id="0"/>
      <w:r>
        <w:rPr>
          <w:lang w:bidi="he-IL"/>
        </w:rPr>
        <w:t xml:space="preserve"> for even without his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, she receives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'כנסה ראשון'</w:t>
      </w:r>
      <w:r>
        <w:rPr>
          <w:lang w:bidi="he-IL"/>
        </w:rPr>
        <w:t xml:space="preserve"> (as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states</w:t>
      </w:r>
      <w:r w:rsidR="00C25309">
        <w:rPr>
          <w:lang w:bidi="he-IL"/>
        </w:rPr>
        <w:t xml:space="preserve">); and even according to his claim that </w:t>
      </w:r>
      <w:r w:rsidR="00C25309">
        <w:rPr>
          <w:rFonts w:hint="cs"/>
          <w:rtl/>
          <w:lang w:bidi="he-IL"/>
        </w:rPr>
        <w:t>כנסה בחזקת בתולה</w:t>
      </w:r>
      <w:r w:rsidR="00C25309">
        <w:rPr>
          <w:lang w:bidi="he-IL"/>
        </w:rPr>
        <w:t xml:space="preserve"> (since he depended on the </w:t>
      </w:r>
      <w:r w:rsidR="00C25309">
        <w:rPr>
          <w:rFonts w:hint="cs"/>
          <w:rtl/>
          <w:lang w:bidi="he-IL"/>
        </w:rPr>
        <w:t>עדים</w:t>
      </w:r>
      <w:r w:rsidR="00C25309">
        <w:rPr>
          <w:lang w:bidi="he-IL"/>
        </w:rPr>
        <w:t xml:space="preserve">) nevertheless she still receives a </w:t>
      </w:r>
      <w:r w:rsidR="00C25309">
        <w:rPr>
          <w:rFonts w:hint="cs"/>
          <w:rtl/>
          <w:lang w:bidi="he-IL"/>
        </w:rPr>
        <w:t>מנה</w:t>
      </w:r>
      <w:r w:rsidR="00C25309">
        <w:rPr>
          <w:lang w:bidi="he-IL"/>
        </w:rPr>
        <w:t xml:space="preserve"> because </w:t>
      </w:r>
      <w:r w:rsidR="00C25309">
        <w:rPr>
          <w:rFonts w:hint="cs"/>
          <w:rtl/>
          <w:lang w:bidi="he-IL"/>
        </w:rPr>
        <w:t>כנסה בחזקת בתולה ונמצאת בעולה יש לה מנה</w:t>
      </w:r>
      <w:r w:rsidR="00C25309">
        <w:rPr>
          <w:lang w:bidi="he-IL"/>
        </w:rPr>
        <w:t>.</w:t>
      </w:r>
      <w:r w:rsidR="00BA6AA2">
        <w:rPr>
          <w:lang w:bidi="he-IL"/>
        </w:rPr>
        <w:t xml:space="preserve"> Therefore there is no point in his claim.</w:t>
      </w:r>
      <w:r w:rsidR="00C25309">
        <w:rPr>
          <w:lang w:bidi="he-IL"/>
        </w:rPr>
        <w:t xml:space="preserve"> However if we maintain that </w:t>
      </w:r>
      <w:r w:rsidR="00C25309">
        <w:rPr>
          <w:rFonts w:hint="cs"/>
          <w:rtl/>
          <w:lang w:bidi="he-IL"/>
        </w:rPr>
        <w:t>כנסה בחזקת בתולה ונמצאת בעולה ולא כלום</w:t>
      </w:r>
      <w:r w:rsidR="00C25309">
        <w:rPr>
          <w:lang w:bidi="he-IL"/>
        </w:rPr>
        <w:t xml:space="preserve">, he does have a claim for since he depended on the </w:t>
      </w:r>
      <w:r w:rsidR="00C25309">
        <w:rPr>
          <w:rFonts w:hint="cs"/>
          <w:rtl/>
          <w:lang w:bidi="he-IL"/>
        </w:rPr>
        <w:t>עדים</w:t>
      </w:r>
      <w:r w:rsidR="00C25309">
        <w:rPr>
          <w:lang w:bidi="he-IL"/>
        </w:rPr>
        <w:t xml:space="preserve"> who certified her to be a </w:t>
      </w:r>
      <w:r w:rsidR="00C25309">
        <w:rPr>
          <w:rFonts w:hint="cs"/>
          <w:rtl/>
          <w:lang w:bidi="he-IL"/>
        </w:rPr>
        <w:t>בתולה</w:t>
      </w:r>
      <w:r w:rsidR="00C25309">
        <w:rPr>
          <w:lang w:bidi="he-IL"/>
        </w:rPr>
        <w:t xml:space="preserve">, therefore he wants to pay nothing; why does the </w:t>
      </w:r>
      <w:r w:rsidR="00C25309">
        <w:rPr>
          <w:rFonts w:hint="cs"/>
          <w:rtl/>
          <w:lang w:bidi="he-IL"/>
        </w:rPr>
        <w:t>ברייתא</w:t>
      </w:r>
      <w:r w:rsidR="00C25309">
        <w:rPr>
          <w:lang w:bidi="he-IL"/>
        </w:rPr>
        <w:t xml:space="preserve"> state </w:t>
      </w:r>
      <w:r w:rsidR="00C25309">
        <w:rPr>
          <w:rFonts w:hint="cs"/>
          <w:rtl/>
          <w:lang w:bidi="he-IL"/>
        </w:rPr>
        <w:t>אין ל</w:t>
      </w:r>
      <w:r w:rsidR="00BA6AA2">
        <w:rPr>
          <w:rFonts w:hint="cs"/>
          <w:rtl/>
          <w:lang w:bidi="he-IL"/>
        </w:rPr>
        <w:t>ו</w:t>
      </w:r>
      <w:r w:rsidR="00C25309">
        <w:rPr>
          <w:rFonts w:hint="cs"/>
          <w:rtl/>
          <w:lang w:bidi="he-IL"/>
        </w:rPr>
        <w:t xml:space="preserve"> טענת בתולים</w:t>
      </w:r>
      <w:r w:rsidR="00C25309">
        <w:rPr>
          <w:lang w:bidi="he-IL"/>
        </w:rPr>
        <w:t xml:space="preserve">! See </w:t>
      </w:r>
      <w:r w:rsidR="00C25309">
        <w:rPr>
          <w:rFonts w:hint="cs"/>
          <w:rtl/>
          <w:lang w:bidi="he-IL"/>
        </w:rPr>
        <w:t>רשב"א</w:t>
      </w:r>
      <w:r w:rsidR="00C25309">
        <w:rPr>
          <w:lang w:bidi="he-IL"/>
        </w:rPr>
        <w:t>.</w:t>
      </w:r>
    </w:p>
  </w:footnote>
  <w:footnote w:id="8">
    <w:p w:rsidR="00AD31A0" w:rsidRDefault="00AD31A0" w:rsidP="00E14E3D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י,א בד"ה חזקה</w:t>
      </w:r>
      <w:r w:rsidR="00E14E3D">
        <w:rPr>
          <w:lang w:bidi="he-IL"/>
        </w:rPr>
        <w:t xml:space="preserve"> (at the very end) </w:t>
      </w:r>
      <w:r>
        <w:rPr>
          <w:rFonts w:hint="cs"/>
          <w:rtl/>
          <w:lang w:bidi="he-IL"/>
        </w:rPr>
        <w:t xml:space="preserve"> עיי"ש</w:t>
      </w:r>
      <w:r>
        <w:rPr>
          <w:lang w:bidi="he-IL"/>
        </w:rPr>
        <w:t>.</w:t>
      </w:r>
    </w:p>
  </w:footnote>
  <w:footnote w:id="9">
    <w:p w:rsidR="00AD31A0" w:rsidRDefault="00AD31A0" w:rsidP="00BA6AA2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10">
    <w:p w:rsidR="00BA6AA2" w:rsidRDefault="00BA6AA2" w:rsidP="00BA6AA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פרדס יצחק אות נא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21" w:rsidRPr="00197121" w:rsidRDefault="00197121" w:rsidP="00197121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יב,א תוס' ד"ה כנסה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3A"/>
    <w:rsid w:val="00041EA0"/>
    <w:rsid w:val="000A04AA"/>
    <w:rsid w:val="00197121"/>
    <w:rsid w:val="00386288"/>
    <w:rsid w:val="003D4453"/>
    <w:rsid w:val="006D5B9E"/>
    <w:rsid w:val="007516DA"/>
    <w:rsid w:val="0085673A"/>
    <w:rsid w:val="00930991"/>
    <w:rsid w:val="00966E44"/>
    <w:rsid w:val="00AD31A0"/>
    <w:rsid w:val="00BA6AA2"/>
    <w:rsid w:val="00C25309"/>
    <w:rsid w:val="00E14E3D"/>
    <w:rsid w:val="00EC127B"/>
    <w:rsid w:val="00ED622C"/>
    <w:rsid w:val="00F774FB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3A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21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971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21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E4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E44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66E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3A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21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971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21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E4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E44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66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2015-12-21T17:00:00Z</dcterms:created>
  <dcterms:modified xsi:type="dcterms:W3CDTF">2016-05-15T20:47:00Z</dcterms:modified>
</cp:coreProperties>
</file>