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54" w:rsidRDefault="00EC7D6A" w:rsidP="002254B4">
      <w:pPr>
        <w:bidi/>
        <w:rPr>
          <w:b/>
          <w:bCs/>
          <w:sz w:val="32"/>
          <w:szCs w:val="32"/>
          <w:lang w:bidi="he-IL"/>
        </w:rPr>
      </w:pPr>
      <w:r w:rsidRPr="00634554">
        <w:rPr>
          <w:b/>
          <w:bCs/>
          <w:sz w:val="36"/>
          <w:szCs w:val="36"/>
          <w:rtl/>
          <w:lang w:bidi="he-IL"/>
        </w:rPr>
        <w:t>וניחוש</w:t>
      </w:r>
      <w:r w:rsidR="00634554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634554">
        <w:rPr>
          <w:b/>
          <w:bCs/>
          <w:sz w:val="32"/>
          <w:szCs w:val="32"/>
          <w:rtl/>
          <w:lang w:bidi="he-IL"/>
        </w:rPr>
        <w:t>שמא תחתיו זינתה</w:t>
      </w:r>
      <w:r w:rsidR="0063455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634554">
        <w:rPr>
          <w:b/>
          <w:bCs/>
          <w:sz w:val="32"/>
          <w:szCs w:val="32"/>
          <w:rtl/>
          <w:lang w:bidi="he-IL"/>
        </w:rPr>
        <w:t>–</w:t>
      </w:r>
      <w:r w:rsidR="0063455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634554">
        <w:rPr>
          <w:b/>
          <w:bCs/>
          <w:sz w:val="32"/>
          <w:szCs w:val="32"/>
          <w:lang w:bidi="he-IL"/>
        </w:rPr>
        <w:t xml:space="preserve">And let us be concerned that perhaps she  </w:t>
      </w:r>
      <w:r w:rsidR="002254B4">
        <w:rPr>
          <w:b/>
          <w:bCs/>
          <w:sz w:val="32"/>
          <w:szCs w:val="32"/>
          <w:lang w:bidi="he-IL"/>
        </w:rPr>
        <w:t xml:space="preserve"> </w:t>
      </w:r>
      <w:r w:rsidR="002254B4">
        <w:rPr>
          <w:b/>
          <w:bCs/>
          <w:sz w:val="16"/>
          <w:szCs w:val="16"/>
          <w:lang w:bidi="he-IL"/>
        </w:rPr>
        <w:t xml:space="preserve">   </w:t>
      </w:r>
      <w:r w:rsidR="00634554">
        <w:rPr>
          <w:b/>
          <w:bCs/>
          <w:sz w:val="16"/>
          <w:szCs w:val="16"/>
          <w:lang w:bidi="he-IL"/>
        </w:rPr>
        <w:t xml:space="preserve">  </w:t>
      </w:r>
    </w:p>
    <w:p w:rsidR="00634554" w:rsidRPr="00634554" w:rsidRDefault="00634554" w:rsidP="005E5178">
      <w:pPr>
        <w:rPr>
          <w:sz w:val="28"/>
          <w:szCs w:val="28"/>
          <w:lang w:bidi="he-IL"/>
        </w:rPr>
      </w:pPr>
      <w:proofErr w:type="gramStart"/>
      <w:r>
        <w:rPr>
          <w:b/>
          <w:bCs/>
          <w:sz w:val="32"/>
          <w:szCs w:val="32"/>
          <w:lang w:bidi="he-IL"/>
        </w:rPr>
        <w:t>was</w:t>
      </w:r>
      <w:proofErr w:type="gramEnd"/>
      <w:r>
        <w:rPr>
          <w:b/>
          <w:bCs/>
          <w:sz w:val="32"/>
          <w:szCs w:val="32"/>
          <w:lang w:bidi="he-IL"/>
        </w:rPr>
        <w:t xml:space="preserve"> </w:t>
      </w:r>
      <w:r>
        <w:rPr>
          <w:rFonts w:hint="cs"/>
          <w:b/>
          <w:bCs/>
          <w:sz w:val="32"/>
          <w:szCs w:val="32"/>
          <w:rtl/>
          <w:lang w:bidi="he-IL"/>
        </w:rPr>
        <w:t>מזנה</w:t>
      </w:r>
      <w:r>
        <w:rPr>
          <w:b/>
          <w:bCs/>
          <w:sz w:val="32"/>
          <w:szCs w:val="32"/>
          <w:lang w:bidi="he-IL"/>
        </w:rPr>
        <w:t xml:space="preserve"> while she was betrothed to him</w:t>
      </w:r>
    </w:p>
    <w:p w:rsidR="00634554" w:rsidRDefault="00634554" w:rsidP="005E5178">
      <w:pPr>
        <w:bidi/>
        <w:rPr>
          <w:sz w:val="24"/>
          <w:szCs w:val="24"/>
          <w:rtl/>
          <w:lang w:bidi="he-IL"/>
        </w:rPr>
      </w:pPr>
    </w:p>
    <w:p w:rsidR="00634554" w:rsidRPr="00634554" w:rsidRDefault="00634554" w:rsidP="005E5178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634554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634554" w:rsidRPr="00634554" w:rsidRDefault="00C859B3" w:rsidP="005E5178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After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cites the dispute between </w:t>
      </w:r>
      <w:r>
        <w:rPr>
          <w:rFonts w:hint="cs"/>
          <w:sz w:val="28"/>
          <w:szCs w:val="28"/>
          <w:rtl/>
          <w:lang w:bidi="he-IL"/>
        </w:rPr>
        <w:t>רבא ורב אשי</w:t>
      </w:r>
      <w:r>
        <w:rPr>
          <w:sz w:val="28"/>
          <w:szCs w:val="28"/>
          <w:lang w:bidi="he-IL"/>
        </w:rPr>
        <w:t xml:space="preserve">,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asks, </w:t>
      </w:r>
      <w:r>
        <w:rPr>
          <w:rFonts w:hint="cs"/>
          <w:sz w:val="28"/>
          <w:szCs w:val="28"/>
          <w:rtl/>
          <w:lang w:bidi="he-IL"/>
        </w:rPr>
        <w:t>וניחוש שמא תחתיו זינתה</w:t>
      </w:r>
      <w:r>
        <w:rPr>
          <w:sz w:val="28"/>
          <w:szCs w:val="28"/>
          <w:lang w:bidi="he-IL"/>
        </w:rPr>
        <w:t xml:space="preserve">. There is a dispute between </w:t>
      </w:r>
      <w:r>
        <w:rPr>
          <w:rFonts w:hint="cs"/>
          <w:sz w:val="28"/>
          <w:szCs w:val="28"/>
          <w:rtl/>
          <w:lang w:bidi="he-IL"/>
        </w:rPr>
        <w:t>רש"י</w:t>
      </w:r>
      <w:r>
        <w:rPr>
          <w:sz w:val="28"/>
          <w:szCs w:val="28"/>
          <w:lang w:bidi="he-IL"/>
        </w:rPr>
        <w:t xml:space="preserve"> and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, as to what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is asking.</w:t>
      </w:r>
    </w:p>
    <w:p w:rsidR="00634554" w:rsidRDefault="00F75BCB" w:rsidP="00F75BCB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-------------------------------</w:t>
      </w:r>
    </w:p>
    <w:p w:rsidR="00B16EBA" w:rsidRDefault="00B16EBA" w:rsidP="005E5178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negates </w:t>
      </w:r>
      <w:r w:rsidR="00D31E1F">
        <w:rPr>
          <w:sz w:val="24"/>
          <w:szCs w:val="24"/>
          <w:lang w:bidi="he-IL"/>
        </w:rPr>
        <w:t xml:space="preserve">a purported explanation of the question </w:t>
      </w:r>
      <w:r w:rsidR="00D31E1F">
        <w:rPr>
          <w:rFonts w:hint="cs"/>
          <w:sz w:val="24"/>
          <w:szCs w:val="24"/>
          <w:rtl/>
          <w:lang w:bidi="he-IL"/>
        </w:rPr>
        <w:t>וניחוש</w:t>
      </w:r>
      <w:r w:rsidR="00D31E1F">
        <w:rPr>
          <w:sz w:val="24"/>
          <w:szCs w:val="24"/>
          <w:lang w:bidi="he-IL"/>
        </w:rPr>
        <w:t>:</w:t>
      </w:r>
      <w:r w:rsidR="00F5665F">
        <w:rPr>
          <w:rStyle w:val="FootnoteReference"/>
          <w:sz w:val="24"/>
          <w:szCs w:val="24"/>
          <w:lang w:bidi="he-IL"/>
        </w:rPr>
        <w:footnoteReference w:id="1"/>
      </w:r>
      <w:r>
        <w:rPr>
          <w:sz w:val="24"/>
          <w:szCs w:val="24"/>
          <w:lang w:bidi="he-IL"/>
        </w:rPr>
        <w:t xml:space="preserve"> </w:t>
      </w:r>
    </w:p>
    <w:p w:rsidR="00C859B3" w:rsidRPr="008B591C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8B591C">
        <w:rPr>
          <w:rFonts w:cs="David"/>
          <w:b/>
          <w:bCs/>
          <w:sz w:val="28"/>
          <w:szCs w:val="28"/>
          <w:rtl/>
          <w:lang w:bidi="he-IL"/>
        </w:rPr>
        <w:t>אין לומר דפריך</w:t>
      </w:r>
      <w:r w:rsidR="00F5665F" w:rsidRPr="008B591C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2"/>
      </w:r>
      <w:r w:rsidRPr="008B591C">
        <w:rPr>
          <w:rFonts w:cs="David"/>
          <w:b/>
          <w:bCs/>
          <w:sz w:val="28"/>
          <w:szCs w:val="28"/>
          <w:rtl/>
          <w:lang w:bidi="he-IL"/>
        </w:rPr>
        <w:t xml:space="preserve"> אמאי אינו יכול לטעון טענת בתולים לאוסרה עליו </w:t>
      </w:r>
      <w:r w:rsidR="008B591C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B16EBA" w:rsidRPr="00B16EBA" w:rsidRDefault="00B16EBA" w:rsidP="00F75BCB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We cannot say that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>is asking</w:t>
      </w:r>
      <w:r w:rsidR="00F5665F">
        <w:rPr>
          <w:b/>
          <w:bCs/>
          <w:sz w:val="28"/>
          <w:szCs w:val="28"/>
          <w:lang w:bidi="he-IL"/>
        </w:rPr>
        <w:t>,</w:t>
      </w:r>
      <w:r>
        <w:rPr>
          <w:b/>
          <w:bCs/>
          <w:sz w:val="28"/>
          <w:szCs w:val="28"/>
          <w:lang w:bidi="he-IL"/>
        </w:rPr>
        <w:t xml:space="preserve"> why </w:t>
      </w:r>
      <w:proofErr w:type="gramStart"/>
      <w:r>
        <w:rPr>
          <w:b/>
          <w:bCs/>
          <w:sz w:val="28"/>
          <w:szCs w:val="28"/>
          <w:lang w:bidi="he-IL"/>
        </w:rPr>
        <w:t>should he</w:t>
      </w:r>
      <w:proofErr w:type="gramEnd"/>
      <w:r>
        <w:rPr>
          <w:b/>
          <w:bCs/>
          <w:sz w:val="28"/>
          <w:szCs w:val="28"/>
          <w:lang w:bidi="he-IL"/>
        </w:rPr>
        <w:t xml:space="preserve"> not </w:t>
      </w:r>
      <w:r>
        <w:rPr>
          <w:sz w:val="28"/>
          <w:szCs w:val="28"/>
          <w:lang w:bidi="he-IL"/>
        </w:rPr>
        <w:t xml:space="preserve">be allowed </w:t>
      </w:r>
      <w:r>
        <w:rPr>
          <w:b/>
          <w:bCs/>
          <w:sz w:val="28"/>
          <w:szCs w:val="28"/>
          <w:lang w:bidi="he-IL"/>
        </w:rPr>
        <w:t xml:space="preserve">to claim </w:t>
      </w:r>
      <w:r>
        <w:rPr>
          <w:rFonts w:hint="cs"/>
          <w:b/>
          <w:bCs/>
          <w:sz w:val="28"/>
          <w:szCs w:val="28"/>
          <w:rtl/>
          <w:lang w:bidi="he-IL"/>
        </w:rPr>
        <w:t>טענת בתולים</w:t>
      </w:r>
      <w:r>
        <w:rPr>
          <w:b/>
          <w:bCs/>
          <w:sz w:val="28"/>
          <w:szCs w:val="28"/>
          <w:lang w:bidi="he-IL"/>
        </w:rPr>
        <w:t xml:space="preserve"> in order to </w:t>
      </w:r>
      <w:r w:rsidR="00F75BCB">
        <w:rPr>
          <w:sz w:val="28"/>
          <w:szCs w:val="28"/>
          <w:lang w:bidi="he-IL"/>
        </w:rPr>
        <w:t xml:space="preserve">(possibly) </w:t>
      </w:r>
      <w:r>
        <w:rPr>
          <w:b/>
          <w:bCs/>
          <w:sz w:val="28"/>
          <w:szCs w:val="28"/>
          <w:lang w:bidi="he-IL"/>
        </w:rPr>
        <w:t xml:space="preserve">prohibit her </w:t>
      </w:r>
      <w:r w:rsidR="00F75BCB">
        <w:rPr>
          <w:b/>
          <w:bCs/>
          <w:sz w:val="28"/>
          <w:szCs w:val="28"/>
          <w:lang w:bidi="he-IL"/>
        </w:rPr>
        <w:t>to</w:t>
      </w:r>
      <w:r>
        <w:rPr>
          <w:b/>
          <w:bCs/>
          <w:sz w:val="28"/>
          <w:szCs w:val="28"/>
          <w:lang w:bidi="he-IL"/>
        </w:rPr>
        <w:t xml:space="preserve"> him</w:t>
      </w:r>
      <w:r w:rsidR="00F5665F">
        <w:rPr>
          <w:b/>
          <w:bCs/>
          <w:sz w:val="28"/>
          <w:szCs w:val="28"/>
          <w:lang w:bidi="he-IL"/>
        </w:rPr>
        <w:t xml:space="preserve"> -</w:t>
      </w:r>
    </w:p>
    <w:p w:rsidR="00C859B3" w:rsidRPr="008B591C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8B591C">
        <w:rPr>
          <w:rFonts w:cs="David"/>
          <w:b/>
          <w:bCs/>
          <w:sz w:val="28"/>
          <w:szCs w:val="28"/>
          <w:rtl/>
          <w:lang w:bidi="he-IL"/>
        </w:rPr>
        <w:t>ניחוש באשת כהן</w:t>
      </w:r>
      <w:r w:rsidR="00F5665F" w:rsidRPr="008B591C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3"/>
      </w:r>
      <w:r w:rsidRPr="008B591C">
        <w:rPr>
          <w:rFonts w:cs="David"/>
          <w:b/>
          <w:bCs/>
          <w:sz w:val="28"/>
          <w:szCs w:val="28"/>
          <w:rtl/>
          <w:lang w:bidi="he-IL"/>
        </w:rPr>
        <w:t xml:space="preserve"> שמא תחתיו זינתה דליכא אלא חדא ספיקא ספק תחתיו ספק אין תחתיו </w:t>
      </w:r>
      <w:r w:rsidR="008B591C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F5665F" w:rsidRPr="00630DFF" w:rsidRDefault="00F5665F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Let us be concerned </w:t>
      </w:r>
      <w:r>
        <w:rPr>
          <w:sz w:val="28"/>
          <w:szCs w:val="28"/>
          <w:lang w:bidi="he-IL"/>
        </w:rPr>
        <w:t xml:space="preserve">in the case of </w:t>
      </w:r>
      <w:proofErr w:type="gramStart"/>
      <w:r>
        <w:rPr>
          <w:b/>
          <w:bCs/>
          <w:sz w:val="28"/>
          <w:szCs w:val="28"/>
          <w:lang w:bidi="he-IL"/>
        </w:rPr>
        <w:t>a</w:t>
      </w:r>
      <w:proofErr w:type="gramEnd"/>
      <w:r>
        <w:rPr>
          <w:b/>
          <w:bCs/>
          <w:sz w:val="28"/>
          <w:szCs w:val="28"/>
          <w:lang w:bidi="he-IL"/>
        </w:rPr>
        <w:t xml:space="preserve"> s</w:t>
      </w:r>
      <w:r>
        <w:rPr>
          <w:rFonts w:hint="cs"/>
          <w:b/>
          <w:bCs/>
          <w:sz w:val="28"/>
          <w:szCs w:val="28"/>
          <w:rtl/>
          <w:lang w:bidi="he-IL"/>
        </w:rPr>
        <w:t>כהן'</w:t>
      </w:r>
      <w:r>
        <w:rPr>
          <w:b/>
          <w:bCs/>
          <w:sz w:val="28"/>
          <w:szCs w:val="28"/>
          <w:lang w:bidi="he-IL"/>
        </w:rPr>
        <w:t xml:space="preserve"> wife </w:t>
      </w:r>
      <w:r>
        <w:rPr>
          <w:sz w:val="28"/>
          <w:szCs w:val="28"/>
          <w:lang w:bidi="he-IL"/>
        </w:rPr>
        <w:t xml:space="preserve">(where he is a </w:t>
      </w:r>
      <w:r>
        <w:rPr>
          <w:rFonts w:hint="cs"/>
          <w:sz w:val="28"/>
          <w:szCs w:val="28"/>
          <w:rtl/>
          <w:lang w:bidi="he-IL"/>
        </w:rPr>
        <w:t>כהן</w:t>
      </w:r>
      <w:r>
        <w:rPr>
          <w:sz w:val="28"/>
          <w:szCs w:val="28"/>
          <w:lang w:bidi="he-IL"/>
        </w:rPr>
        <w:t xml:space="preserve">), that </w:t>
      </w:r>
      <w:r>
        <w:rPr>
          <w:b/>
          <w:bCs/>
          <w:sz w:val="28"/>
          <w:szCs w:val="28"/>
          <w:lang w:bidi="he-IL"/>
        </w:rPr>
        <w:t xml:space="preserve">perhaps she was </w:t>
      </w:r>
      <w:r>
        <w:rPr>
          <w:rFonts w:hint="cs"/>
          <w:b/>
          <w:bCs/>
          <w:sz w:val="28"/>
          <w:szCs w:val="28"/>
          <w:rtl/>
          <w:lang w:bidi="he-IL"/>
        </w:rPr>
        <w:t>מזנה תחתיו</w:t>
      </w:r>
      <w:r>
        <w:rPr>
          <w:b/>
          <w:bCs/>
          <w:sz w:val="28"/>
          <w:szCs w:val="28"/>
          <w:lang w:bidi="he-IL"/>
        </w:rPr>
        <w:t xml:space="preserve">, </w:t>
      </w:r>
      <w:r>
        <w:rPr>
          <w:sz w:val="28"/>
          <w:szCs w:val="28"/>
          <w:lang w:bidi="he-IL"/>
        </w:rPr>
        <w:t xml:space="preserve">in which case </w:t>
      </w:r>
      <w:r w:rsidRPr="00F5665F">
        <w:rPr>
          <w:b/>
          <w:bCs/>
          <w:sz w:val="28"/>
          <w:szCs w:val="28"/>
          <w:lang w:bidi="he-IL"/>
        </w:rPr>
        <w:t>there is only one</w:t>
      </w:r>
      <w:r>
        <w:rPr>
          <w:b/>
          <w:bCs/>
          <w:sz w:val="28"/>
          <w:szCs w:val="28"/>
          <w:lang w:bidi="he-IL"/>
        </w:rPr>
        <w:t xml:space="preserve"> doubt, </w:t>
      </w:r>
      <w:r>
        <w:rPr>
          <w:sz w:val="28"/>
          <w:szCs w:val="28"/>
          <w:lang w:bidi="he-IL"/>
        </w:rPr>
        <w:t xml:space="preserve">namely </w:t>
      </w:r>
      <w:r>
        <w:rPr>
          <w:b/>
          <w:bCs/>
          <w:sz w:val="28"/>
          <w:szCs w:val="28"/>
          <w:lang w:bidi="he-IL"/>
        </w:rPr>
        <w:t xml:space="preserve">whether </w:t>
      </w:r>
      <w:r>
        <w:rPr>
          <w:sz w:val="28"/>
          <w:szCs w:val="28"/>
          <w:lang w:bidi="he-IL"/>
        </w:rPr>
        <w:t xml:space="preserve">she was </w:t>
      </w:r>
      <w:r>
        <w:rPr>
          <w:rFonts w:hint="cs"/>
          <w:sz w:val="28"/>
          <w:szCs w:val="28"/>
          <w:rtl/>
          <w:lang w:bidi="he-IL"/>
        </w:rPr>
        <w:t xml:space="preserve">מזנה </w:t>
      </w:r>
      <w:r>
        <w:rPr>
          <w:rFonts w:hint="cs"/>
          <w:b/>
          <w:bCs/>
          <w:sz w:val="28"/>
          <w:szCs w:val="28"/>
          <w:rtl/>
          <w:lang w:bidi="he-IL"/>
        </w:rPr>
        <w:t>תחתיו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(and she is </w:t>
      </w:r>
      <w:r>
        <w:rPr>
          <w:rFonts w:hint="cs"/>
          <w:sz w:val="28"/>
          <w:szCs w:val="28"/>
          <w:rtl/>
          <w:lang w:bidi="he-IL"/>
        </w:rPr>
        <w:t>אסורה לו</w:t>
      </w:r>
      <w:r>
        <w:rPr>
          <w:sz w:val="28"/>
          <w:szCs w:val="28"/>
          <w:lang w:bidi="he-IL"/>
        </w:rPr>
        <w:t xml:space="preserve">), </w:t>
      </w:r>
      <w:r w:rsidRPr="00F5665F">
        <w:rPr>
          <w:b/>
          <w:bCs/>
          <w:sz w:val="28"/>
          <w:szCs w:val="28"/>
          <w:lang w:bidi="he-IL"/>
        </w:rPr>
        <w:t>or whether</w:t>
      </w:r>
      <w:r>
        <w:rPr>
          <w:b/>
          <w:bCs/>
          <w:sz w:val="28"/>
          <w:szCs w:val="28"/>
          <w:lang w:bidi="he-IL"/>
        </w:rPr>
        <w:t xml:space="preserve"> it was not </w:t>
      </w:r>
      <w:r>
        <w:rPr>
          <w:rFonts w:hint="cs"/>
          <w:b/>
          <w:bCs/>
          <w:sz w:val="28"/>
          <w:szCs w:val="28"/>
          <w:rtl/>
          <w:lang w:bidi="he-IL"/>
        </w:rPr>
        <w:t>תחתיו</w:t>
      </w:r>
      <w:r>
        <w:rPr>
          <w:b/>
          <w:bCs/>
          <w:sz w:val="28"/>
          <w:szCs w:val="28"/>
          <w:lang w:bidi="he-IL"/>
        </w:rPr>
        <w:t xml:space="preserve"> </w:t>
      </w:r>
      <w:r w:rsidRPr="00630DFF">
        <w:rPr>
          <w:sz w:val="24"/>
          <w:szCs w:val="24"/>
          <w:lang w:bidi="he-IL"/>
        </w:rPr>
        <w:t>(and she is permitted to him).</w:t>
      </w:r>
    </w:p>
    <w:p w:rsidR="00F5665F" w:rsidRPr="00630DFF" w:rsidRDefault="00F5665F" w:rsidP="005E5178">
      <w:pPr>
        <w:rPr>
          <w:sz w:val="24"/>
          <w:szCs w:val="24"/>
          <w:lang w:bidi="he-IL"/>
        </w:rPr>
      </w:pPr>
    </w:p>
    <w:p w:rsidR="00F5665F" w:rsidRPr="00630DFF" w:rsidRDefault="00F5665F" w:rsidP="005E5178">
      <w:pPr>
        <w:rPr>
          <w:sz w:val="24"/>
          <w:szCs w:val="24"/>
          <w:lang w:bidi="he-IL"/>
        </w:rPr>
      </w:pPr>
      <w:r w:rsidRPr="00630DFF">
        <w:rPr>
          <w:rFonts w:hint="cs"/>
          <w:sz w:val="24"/>
          <w:szCs w:val="24"/>
          <w:rtl/>
          <w:lang w:bidi="he-IL"/>
        </w:rPr>
        <w:t>תוספות</w:t>
      </w:r>
      <w:r w:rsidRPr="00630DFF">
        <w:rPr>
          <w:sz w:val="24"/>
          <w:szCs w:val="24"/>
          <w:lang w:bidi="he-IL"/>
        </w:rPr>
        <w:t xml:space="preserve"> explains why this cannot be the s</w:t>
      </w:r>
      <w:r w:rsidRPr="00630DFF">
        <w:rPr>
          <w:rFonts w:hint="cs"/>
          <w:sz w:val="24"/>
          <w:szCs w:val="24"/>
          <w:rtl/>
          <w:lang w:bidi="he-IL"/>
        </w:rPr>
        <w:t>גמרא'</w:t>
      </w:r>
      <w:r w:rsidRPr="00630DFF">
        <w:rPr>
          <w:sz w:val="24"/>
          <w:szCs w:val="24"/>
          <w:lang w:bidi="he-IL"/>
        </w:rPr>
        <w:t xml:space="preserve"> question:</w:t>
      </w:r>
    </w:p>
    <w:p w:rsidR="00C859B3" w:rsidRPr="00630DFF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630DFF">
        <w:rPr>
          <w:rFonts w:cs="David"/>
          <w:b/>
          <w:bCs/>
          <w:sz w:val="28"/>
          <w:szCs w:val="28"/>
          <w:rtl/>
          <w:lang w:bidi="he-IL"/>
        </w:rPr>
        <w:t>דהא מצי לשנויי דהא דאינו יכול לטעון היינו להפסידה מכתובתה</w:t>
      </w:r>
      <w:r w:rsidR="00E332D1" w:rsidRPr="00630DF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4"/>
      </w:r>
      <w:r w:rsidRPr="00630DFF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630DF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E332D1" w:rsidRPr="00630DFF" w:rsidRDefault="00E332D1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could have answered that </w:t>
      </w:r>
      <w:r>
        <w:rPr>
          <w:sz w:val="28"/>
          <w:szCs w:val="28"/>
          <w:lang w:bidi="he-IL"/>
        </w:rPr>
        <w:t xml:space="preserve">the meaning of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אינו יכול לטעון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is regarding making her lose her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 w:rsidRPr="00630DFF">
        <w:rPr>
          <w:b/>
          <w:bCs/>
          <w:sz w:val="24"/>
          <w:szCs w:val="24"/>
          <w:lang w:bidi="he-IL"/>
        </w:rPr>
        <w:t xml:space="preserve">; </w:t>
      </w:r>
      <w:r w:rsidRPr="00630DFF">
        <w:rPr>
          <w:sz w:val="24"/>
          <w:szCs w:val="24"/>
          <w:lang w:bidi="he-IL"/>
        </w:rPr>
        <w:t>this he cannot do -</w:t>
      </w:r>
    </w:p>
    <w:p w:rsidR="00C859B3" w:rsidRPr="00D31E1F" w:rsidRDefault="00C859B3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D31E1F">
        <w:rPr>
          <w:rFonts w:cs="David"/>
          <w:b/>
          <w:bCs/>
          <w:sz w:val="28"/>
          <w:szCs w:val="28"/>
          <w:rtl/>
          <w:lang w:bidi="he-IL"/>
        </w:rPr>
        <w:t>דאיכא ספק ספיקא דאפי</w:t>
      </w:r>
      <w:r w:rsidRPr="00D31E1F">
        <w:rPr>
          <w:rFonts w:cs="David" w:hint="cs"/>
          <w:b/>
          <w:bCs/>
          <w:sz w:val="28"/>
          <w:szCs w:val="28"/>
          <w:rtl/>
          <w:lang w:bidi="he-IL"/>
        </w:rPr>
        <w:t>לו</w:t>
      </w:r>
      <w:r w:rsidR="00EC7D6A" w:rsidRPr="00D31E1F">
        <w:rPr>
          <w:rFonts w:cs="David"/>
          <w:b/>
          <w:bCs/>
          <w:sz w:val="28"/>
          <w:szCs w:val="28"/>
          <w:rtl/>
          <w:lang w:bidi="he-IL"/>
        </w:rPr>
        <w:t xml:space="preserve"> תחתיו אימור באונס הוה</w:t>
      </w:r>
      <w:r w:rsidR="00E332D1" w:rsidRPr="00D31E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5"/>
      </w:r>
      <w:r w:rsidR="00EC7D6A" w:rsidRPr="00D31E1F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D31E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E332D1" w:rsidRPr="00D31E1F" w:rsidRDefault="00E332D1" w:rsidP="005E5178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there is a </w:t>
      </w:r>
      <w:r>
        <w:rPr>
          <w:rFonts w:hint="cs"/>
          <w:b/>
          <w:bCs/>
          <w:sz w:val="28"/>
          <w:szCs w:val="28"/>
          <w:rtl/>
          <w:lang w:bidi="he-IL"/>
        </w:rPr>
        <w:t>ספק ספיקא</w:t>
      </w:r>
      <w:r>
        <w:rPr>
          <w:b/>
          <w:bCs/>
          <w:sz w:val="28"/>
          <w:szCs w:val="28"/>
          <w:lang w:bidi="he-IL"/>
        </w:rPr>
        <w:t xml:space="preserve">; </w:t>
      </w:r>
      <w:r>
        <w:rPr>
          <w:sz w:val="28"/>
          <w:szCs w:val="28"/>
          <w:lang w:bidi="he-IL"/>
        </w:rPr>
        <w:t xml:space="preserve">firstly it may have been </w:t>
      </w:r>
      <w:r>
        <w:rPr>
          <w:rFonts w:hint="cs"/>
          <w:sz w:val="28"/>
          <w:szCs w:val="28"/>
          <w:rtl/>
          <w:lang w:bidi="he-IL"/>
        </w:rPr>
        <w:t>אין תחתיו</w:t>
      </w:r>
      <w:r>
        <w:rPr>
          <w:sz w:val="28"/>
          <w:szCs w:val="28"/>
          <w:lang w:bidi="he-IL"/>
        </w:rPr>
        <w:t xml:space="preserve"> (where she retains her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and even if it were </w:t>
      </w:r>
      <w:r>
        <w:rPr>
          <w:rFonts w:hint="cs"/>
          <w:b/>
          <w:bCs/>
          <w:sz w:val="28"/>
          <w:szCs w:val="28"/>
          <w:rtl/>
          <w:lang w:bidi="he-IL"/>
        </w:rPr>
        <w:t>תחתיו</w:t>
      </w:r>
      <w:r>
        <w:rPr>
          <w:b/>
          <w:bCs/>
          <w:sz w:val="28"/>
          <w:szCs w:val="28"/>
          <w:lang w:bidi="he-IL"/>
        </w:rPr>
        <w:t xml:space="preserve"> perhaps it was </w:t>
      </w:r>
      <w:r>
        <w:rPr>
          <w:rFonts w:hint="cs"/>
          <w:b/>
          <w:bCs/>
          <w:sz w:val="28"/>
          <w:szCs w:val="28"/>
          <w:rtl/>
          <w:lang w:bidi="he-IL"/>
        </w:rPr>
        <w:t>באונס</w:t>
      </w:r>
      <w:r>
        <w:rPr>
          <w:b/>
          <w:bCs/>
          <w:sz w:val="28"/>
          <w:szCs w:val="28"/>
          <w:lang w:bidi="he-IL"/>
        </w:rPr>
        <w:t xml:space="preserve"> </w:t>
      </w:r>
      <w:r w:rsidRPr="00D31E1F">
        <w:rPr>
          <w:sz w:val="24"/>
          <w:szCs w:val="24"/>
          <w:lang w:bidi="he-IL"/>
        </w:rPr>
        <w:t xml:space="preserve">(and even an </w:t>
      </w:r>
      <w:r w:rsidRPr="00D31E1F">
        <w:rPr>
          <w:rFonts w:hint="cs"/>
          <w:sz w:val="24"/>
          <w:szCs w:val="24"/>
          <w:rtl/>
          <w:lang w:bidi="he-IL"/>
        </w:rPr>
        <w:t>אשת כהן</w:t>
      </w:r>
      <w:r w:rsidRPr="00D31E1F">
        <w:rPr>
          <w:sz w:val="24"/>
          <w:szCs w:val="24"/>
          <w:lang w:bidi="he-IL"/>
        </w:rPr>
        <w:t xml:space="preserve"> does not lose her </w:t>
      </w:r>
      <w:r w:rsidRPr="00D31E1F">
        <w:rPr>
          <w:rFonts w:hint="cs"/>
          <w:sz w:val="24"/>
          <w:szCs w:val="24"/>
          <w:rtl/>
          <w:lang w:bidi="he-IL"/>
        </w:rPr>
        <w:t>כתובה</w:t>
      </w:r>
      <w:r w:rsidRPr="00D31E1F">
        <w:rPr>
          <w:sz w:val="24"/>
          <w:szCs w:val="24"/>
          <w:lang w:bidi="he-IL"/>
        </w:rPr>
        <w:t xml:space="preserve"> if it was </w:t>
      </w:r>
      <w:r w:rsidRPr="00D31E1F">
        <w:rPr>
          <w:rFonts w:hint="cs"/>
          <w:sz w:val="24"/>
          <w:szCs w:val="24"/>
          <w:rtl/>
          <w:lang w:bidi="he-IL"/>
        </w:rPr>
        <w:t>באונס</w:t>
      </w:r>
      <w:r w:rsidRPr="00D31E1F">
        <w:rPr>
          <w:sz w:val="24"/>
          <w:szCs w:val="24"/>
          <w:lang w:bidi="he-IL"/>
        </w:rPr>
        <w:t xml:space="preserve"> (even though she is </w:t>
      </w:r>
      <w:r w:rsidRPr="00D31E1F">
        <w:rPr>
          <w:rFonts w:hint="cs"/>
          <w:sz w:val="24"/>
          <w:szCs w:val="24"/>
          <w:rtl/>
          <w:lang w:bidi="he-IL"/>
        </w:rPr>
        <w:t>אסורה לבעלה</w:t>
      </w:r>
      <w:r w:rsidRPr="00D31E1F">
        <w:rPr>
          <w:sz w:val="24"/>
          <w:szCs w:val="24"/>
          <w:lang w:bidi="he-IL"/>
        </w:rPr>
        <w:t xml:space="preserve">) </w:t>
      </w:r>
      <w:r w:rsidR="00783377" w:rsidRPr="00D31E1F">
        <w:rPr>
          <w:sz w:val="24"/>
          <w:szCs w:val="24"/>
          <w:lang w:bidi="he-IL"/>
        </w:rPr>
        <w:t>–</w:t>
      </w:r>
      <w:r w:rsidRPr="00D31E1F">
        <w:rPr>
          <w:b/>
          <w:bCs/>
          <w:sz w:val="24"/>
          <w:szCs w:val="24"/>
          <w:lang w:bidi="he-IL"/>
        </w:rPr>
        <w:t xml:space="preserve"> </w:t>
      </w:r>
    </w:p>
    <w:p w:rsidR="00783377" w:rsidRPr="00D31E1F" w:rsidRDefault="00783377" w:rsidP="005E5178">
      <w:pPr>
        <w:rPr>
          <w:b/>
          <w:bCs/>
          <w:sz w:val="24"/>
          <w:szCs w:val="24"/>
          <w:lang w:bidi="he-IL"/>
        </w:rPr>
      </w:pPr>
    </w:p>
    <w:p w:rsidR="00783377" w:rsidRPr="00D31E1F" w:rsidRDefault="00783377" w:rsidP="005E5178">
      <w:pPr>
        <w:rPr>
          <w:sz w:val="24"/>
          <w:szCs w:val="24"/>
          <w:lang w:bidi="he-IL"/>
        </w:rPr>
      </w:pPr>
      <w:r w:rsidRPr="00D31E1F">
        <w:rPr>
          <w:rFonts w:hint="cs"/>
          <w:sz w:val="24"/>
          <w:szCs w:val="24"/>
          <w:rtl/>
          <w:lang w:bidi="he-IL"/>
        </w:rPr>
        <w:t>תוספות</w:t>
      </w:r>
      <w:r w:rsidRPr="00D31E1F">
        <w:rPr>
          <w:sz w:val="24"/>
          <w:szCs w:val="24"/>
          <w:lang w:bidi="he-IL"/>
        </w:rPr>
        <w:t xml:space="preserve"> stands by his refutation of </w:t>
      </w:r>
      <w:r w:rsidRPr="00D31E1F">
        <w:rPr>
          <w:rFonts w:hint="cs"/>
          <w:sz w:val="24"/>
          <w:szCs w:val="24"/>
          <w:rtl/>
          <w:lang w:bidi="he-IL"/>
        </w:rPr>
        <w:t>אין לומר</w:t>
      </w:r>
      <w:r w:rsidRPr="00D31E1F">
        <w:rPr>
          <w:sz w:val="24"/>
          <w:szCs w:val="24"/>
          <w:lang w:bidi="he-IL"/>
        </w:rPr>
        <w:t xml:space="preserve"> despite an anticipated difficulty:</w:t>
      </w:r>
    </w:p>
    <w:p w:rsidR="00C859B3" w:rsidRPr="00D31E1F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D31E1F">
        <w:rPr>
          <w:rFonts w:cs="David"/>
          <w:b/>
          <w:bCs/>
          <w:sz w:val="28"/>
          <w:szCs w:val="28"/>
          <w:rtl/>
          <w:lang w:bidi="he-IL"/>
        </w:rPr>
        <w:lastRenderedPageBreak/>
        <w:t>ואין זה דוחק</w:t>
      </w:r>
      <w:r w:rsidR="00783377" w:rsidRPr="00D31E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6"/>
      </w: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 דלעיל</w:t>
      </w:r>
      <w:r w:rsidR="00783377" w:rsidRPr="00D31E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7"/>
      </w: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 נמי מפרש אינו יכול לטעון טענת בתולים הכי </w:t>
      </w:r>
      <w:r w:rsidR="00D31E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783377" w:rsidRPr="00D31E1F" w:rsidRDefault="00783377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this is not </w:t>
      </w:r>
      <w:r w:rsidR="00445273">
        <w:rPr>
          <w:b/>
          <w:bCs/>
          <w:sz w:val="28"/>
          <w:szCs w:val="28"/>
          <w:lang w:bidi="he-IL"/>
        </w:rPr>
        <w:t xml:space="preserve">an </w:t>
      </w:r>
      <w:r>
        <w:rPr>
          <w:b/>
          <w:bCs/>
          <w:sz w:val="28"/>
          <w:szCs w:val="28"/>
          <w:lang w:bidi="he-IL"/>
        </w:rPr>
        <w:t>awkward</w:t>
      </w:r>
      <w:r w:rsidR="00445273" w:rsidRPr="00445273">
        <w:rPr>
          <w:b/>
          <w:bCs/>
          <w:sz w:val="28"/>
          <w:szCs w:val="28"/>
          <w:lang w:bidi="he-IL"/>
        </w:rPr>
        <w:t xml:space="preserve"> </w:t>
      </w:r>
      <w:r w:rsidR="00445273" w:rsidRPr="00445273">
        <w:rPr>
          <w:sz w:val="28"/>
          <w:szCs w:val="28"/>
          <w:lang w:bidi="he-IL"/>
        </w:rPr>
        <w:t>answer</w:t>
      </w:r>
      <w:r>
        <w:rPr>
          <w:b/>
          <w:bCs/>
          <w:sz w:val="28"/>
          <w:szCs w:val="28"/>
          <w:lang w:bidi="he-IL"/>
        </w:rPr>
        <w:t xml:space="preserve">, for previously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also explained </w:t>
      </w:r>
      <w:r>
        <w:rPr>
          <w:sz w:val="28"/>
          <w:szCs w:val="28"/>
          <w:lang w:bidi="he-IL"/>
        </w:rPr>
        <w:t xml:space="preserve">the phrase </w:t>
      </w:r>
      <w:r>
        <w:rPr>
          <w:rFonts w:hint="cs"/>
          <w:b/>
          <w:bCs/>
          <w:sz w:val="28"/>
          <w:szCs w:val="28"/>
          <w:rtl/>
          <w:lang w:bidi="he-IL"/>
        </w:rPr>
        <w:t>אינו יכול לטעון טענת בתולים</w:t>
      </w:r>
      <w:r>
        <w:rPr>
          <w:b/>
          <w:bCs/>
          <w:sz w:val="28"/>
          <w:szCs w:val="28"/>
          <w:lang w:bidi="he-IL"/>
        </w:rPr>
        <w:t xml:space="preserve"> in this manner </w:t>
      </w:r>
      <w:r w:rsidRPr="00D31E1F">
        <w:rPr>
          <w:sz w:val="24"/>
          <w:szCs w:val="24"/>
          <w:lang w:bidi="he-IL"/>
        </w:rPr>
        <w:t xml:space="preserve">(that it is discussing only a monetary issue not an </w:t>
      </w:r>
      <w:r w:rsidRPr="00D31E1F">
        <w:rPr>
          <w:rFonts w:hint="cs"/>
          <w:sz w:val="24"/>
          <w:szCs w:val="24"/>
          <w:rtl/>
          <w:lang w:bidi="he-IL"/>
        </w:rPr>
        <w:t>איסור והיתר</w:t>
      </w:r>
      <w:r w:rsidRPr="00D31E1F">
        <w:rPr>
          <w:sz w:val="24"/>
          <w:szCs w:val="24"/>
          <w:lang w:bidi="he-IL"/>
        </w:rPr>
        <w:t xml:space="preserve"> issue) -</w:t>
      </w:r>
    </w:p>
    <w:p w:rsidR="00C859B3" w:rsidRPr="00D31E1F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D31E1F">
        <w:rPr>
          <w:rFonts w:cs="David"/>
          <w:b/>
          <w:bCs/>
          <w:sz w:val="28"/>
          <w:szCs w:val="28"/>
          <w:rtl/>
          <w:lang w:bidi="he-IL"/>
        </w:rPr>
        <w:t>דקאמר</w:t>
      </w:r>
      <w:r w:rsidR="003A1FC8" w:rsidRPr="00D31E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8"/>
      </w: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 למאי אי לאוסרה עליו</w:t>
      </w:r>
      <w:r w:rsidR="00715C48" w:rsidRPr="00D31E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9"/>
      </w: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 ביהודה אמאי לא כו</w:t>
      </w:r>
      <w:r w:rsidR="00C859B3" w:rsidRPr="00D31E1F">
        <w:rPr>
          <w:rFonts w:cs="David" w:hint="cs"/>
          <w:b/>
          <w:bCs/>
          <w:sz w:val="28"/>
          <w:szCs w:val="28"/>
          <w:rtl/>
          <w:lang w:bidi="he-IL"/>
        </w:rPr>
        <w:t>לי</w:t>
      </w: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D31E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3A1FC8" w:rsidRPr="00D31E1F" w:rsidRDefault="00715C48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Where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asks, regarding what </w:t>
      </w:r>
      <w:r>
        <w:rPr>
          <w:sz w:val="28"/>
          <w:szCs w:val="28"/>
          <w:lang w:bidi="he-IL"/>
        </w:rPr>
        <w:t xml:space="preserve">does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say that there is no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 in </w:t>
      </w:r>
      <w:r>
        <w:rPr>
          <w:rFonts w:hint="cs"/>
          <w:sz w:val="28"/>
          <w:szCs w:val="28"/>
          <w:rtl/>
          <w:lang w:bidi="he-IL"/>
        </w:rPr>
        <w:t>יהודה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if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is to forbid her to him, why is there </w:t>
      </w:r>
      <w:proofErr w:type="gramStart"/>
      <w:r>
        <w:rPr>
          <w:b/>
          <w:bCs/>
          <w:sz w:val="28"/>
          <w:szCs w:val="28"/>
          <w:lang w:bidi="he-IL"/>
        </w:rPr>
        <w:t>no</w:t>
      </w:r>
      <w:proofErr w:type="gramEnd"/>
      <w:r>
        <w:rPr>
          <w:b/>
          <w:bCs/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in </w:t>
      </w:r>
      <w:r>
        <w:rPr>
          <w:rFonts w:hint="cs"/>
          <w:b/>
          <w:bCs/>
          <w:sz w:val="28"/>
          <w:szCs w:val="28"/>
          <w:rtl/>
          <w:lang w:bidi="he-IL"/>
        </w:rPr>
        <w:t>יהודה</w:t>
      </w:r>
      <w:r>
        <w:rPr>
          <w:b/>
          <w:bCs/>
          <w:sz w:val="28"/>
          <w:szCs w:val="28"/>
          <w:lang w:bidi="he-IL"/>
        </w:rPr>
        <w:t xml:space="preserve">, etc. </w:t>
      </w:r>
      <w:r w:rsidR="008770A6">
        <w:rPr>
          <w:sz w:val="24"/>
          <w:szCs w:val="24"/>
          <w:lang w:bidi="he-IL"/>
        </w:rPr>
        <w:t xml:space="preserve">The </w:t>
      </w:r>
      <w:r w:rsidR="008770A6">
        <w:rPr>
          <w:rFonts w:hint="cs"/>
          <w:sz w:val="24"/>
          <w:szCs w:val="24"/>
          <w:rtl/>
          <w:lang w:bidi="he-IL"/>
        </w:rPr>
        <w:t>גמרא</w:t>
      </w:r>
      <w:r w:rsidR="008770A6">
        <w:rPr>
          <w:sz w:val="24"/>
          <w:szCs w:val="24"/>
          <w:lang w:bidi="he-IL"/>
        </w:rPr>
        <w:t xml:space="preserve"> there concludes that we must say that </w:t>
      </w:r>
      <w:r w:rsidR="008770A6">
        <w:rPr>
          <w:rFonts w:hint="cs"/>
          <w:sz w:val="24"/>
          <w:szCs w:val="24"/>
          <w:rtl/>
          <w:lang w:bidi="he-IL"/>
        </w:rPr>
        <w:t>אין לו טענת בתולים</w:t>
      </w:r>
      <w:r w:rsidR="008770A6">
        <w:rPr>
          <w:sz w:val="24"/>
          <w:szCs w:val="24"/>
          <w:lang w:bidi="he-IL"/>
        </w:rPr>
        <w:t xml:space="preserve"> is (only) in reference </w:t>
      </w:r>
      <w:r w:rsidR="008770A6">
        <w:rPr>
          <w:rFonts w:hint="cs"/>
          <w:sz w:val="24"/>
          <w:szCs w:val="24"/>
          <w:rtl/>
          <w:lang w:bidi="he-IL"/>
        </w:rPr>
        <w:t>להפסידה כתובתה</w:t>
      </w:r>
      <w:r w:rsidR="008770A6">
        <w:rPr>
          <w:sz w:val="24"/>
          <w:szCs w:val="24"/>
          <w:lang w:bidi="he-IL"/>
        </w:rPr>
        <w:t xml:space="preserve">. </w:t>
      </w:r>
      <w:r w:rsidRPr="00D31E1F">
        <w:rPr>
          <w:sz w:val="24"/>
          <w:szCs w:val="24"/>
          <w:lang w:bidi="he-IL"/>
        </w:rPr>
        <w:t xml:space="preserve">It is evident from that </w:t>
      </w:r>
      <w:r w:rsidRPr="00D31E1F">
        <w:rPr>
          <w:rFonts w:hint="cs"/>
          <w:sz w:val="24"/>
          <w:szCs w:val="24"/>
          <w:rtl/>
          <w:lang w:bidi="he-IL"/>
        </w:rPr>
        <w:t>גמרא</w:t>
      </w:r>
      <w:r w:rsidRPr="00D31E1F">
        <w:rPr>
          <w:sz w:val="24"/>
          <w:szCs w:val="24"/>
          <w:lang w:bidi="he-IL"/>
        </w:rPr>
        <w:t xml:space="preserve"> that the phrase </w:t>
      </w:r>
      <w:r w:rsidRPr="00D31E1F">
        <w:rPr>
          <w:rFonts w:hint="cs"/>
          <w:sz w:val="24"/>
          <w:szCs w:val="24"/>
          <w:rtl/>
          <w:lang w:bidi="he-IL"/>
        </w:rPr>
        <w:t>אין לה טענת בתולים</w:t>
      </w:r>
      <w:r w:rsidRPr="00D31E1F">
        <w:rPr>
          <w:sz w:val="24"/>
          <w:szCs w:val="24"/>
          <w:lang w:bidi="he-IL"/>
        </w:rPr>
        <w:t xml:space="preserve"> can refer only to monetary issues and not to </w:t>
      </w:r>
      <w:r w:rsidR="00B96718" w:rsidRPr="00D31E1F">
        <w:rPr>
          <w:rFonts w:hint="cs"/>
          <w:sz w:val="24"/>
          <w:szCs w:val="24"/>
          <w:rtl/>
          <w:lang w:bidi="he-IL"/>
        </w:rPr>
        <w:t>איסורים</w:t>
      </w:r>
      <w:r w:rsidR="00B96718" w:rsidRPr="00D31E1F">
        <w:rPr>
          <w:sz w:val="24"/>
          <w:szCs w:val="24"/>
          <w:lang w:bidi="he-IL"/>
        </w:rPr>
        <w:t xml:space="preserve">; therefore we can also say here the same. There can be no question of why is he not </w:t>
      </w:r>
      <w:r w:rsidR="00B96718" w:rsidRPr="00D31E1F">
        <w:rPr>
          <w:rFonts w:hint="cs"/>
          <w:sz w:val="24"/>
          <w:szCs w:val="24"/>
          <w:rtl/>
          <w:lang w:bidi="he-IL"/>
        </w:rPr>
        <w:t>נאמן לאוסרה עליו</w:t>
      </w:r>
      <w:r w:rsidR="00B96718" w:rsidRPr="00D31E1F">
        <w:rPr>
          <w:sz w:val="24"/>
          <w:szCs w:val="24"/>
          <w:lang w:bidi="he-IL"/>
        </w:rPr>
        <w:t xml:space="preserve">, for he definitely is (at least by </w:t>
      </w:r>
      <w:r w:rsidR="00B96718" w:rsidRPr="00D31E1F">
        <w:rPr>
          <w:rFonts w:hint="cs"/>
          <w:sz w:val="24"/>
          <w:szCs w:val="24"/>
          <w:rtl/>
          <w:lang w:bidi="he-IL"/>
        </w:rPr>
        <w:t>אשת כהן</w:t>
      </w:r>
      <w:r w:rsidR="00B96718" w:rsidRPr="00D31E1F">
        <w:rPr>
          <w:sz w:val="24"/>
          <w:szCs w:val="24"/>
          <w:lang w:bidi="he-IL"/>
        </w:rPr>
        <w:t>) -</w:t>
      </w:r>
    </w:p>
    <w:p w:rsidR="00C859B3" w:rsidRPr="00D31E1F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D31E1F">
        <w:rPr>
          <w:rFonts w:cs="David"/>
          <w:b/>
          <w:bCs/>
          <w:sz w:val="28"/>
          <w:szCs w:val="28"/>
          <w:rtl/>
          <w:lang w:bidi="he-IL"/>
        </w:rPr>
        <w:t xml:space="preserve">אלא אכתובה פריך אמאי אינו מפסיד לה </w:t>
      </w:r>
      <w:r w:rsidR="00D31E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B96718" w:rsidRPr="0046294D" w:rsidRDefault="00B96718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But rather </w:t>
      </w:r>
      <w:r w:rsidR="00D0683E">
        <w:rPr>
          <w:sz w:val="28"/>
          <w:szCs w:val="28"/>
          <w:lang w:bidi="he-IL"/>
        </w:rPr>
        <w:t xml:space="preserve">we must say that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is asking </w:t>
      </w:r>
      <w:r w:rsidR="00D0683E">
        <w:rPr>
          <w:sz w:val="28"/>
          <w:szCs w:val="28"/>
          <w:lang w:bidi="he-IL"/>
        </w:rPr>
        <w:t xml:space="preserve">(only) </w:t>
      </w:r>
      <w:r>
        <w:rPr>
          <w:b/>
          <w:bCs/>
          <w:sz w:val="28"/>
          <w:szCs w:val="28"/>
          <w:lang w:bidi="he-IL"/>
        </w:rPr>
        <w:t xml:space="preserve">regarding the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, why he cannot make her lose her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, </w:t>
      </w:r>
      <w:r w:rsidRPr="0046294D">
        <w:rPr>
          <w:sz w:val="24"/>
          <w:szCs w:val="24"/>
          <w:lang w:bidi="he-IL"/>
        </w:rPr>
        <w:t xml:space="preserve">since she may have been </w:t>
      </w:r>
      <w:r w:rsidRPr="0046294D">
        <w:rPr>
          <w:rFonts w:hint="cs"/>
          <w:sz w:val="24"/>
          <w:szCs w:val="24"/>
          <w:rtl/>
          <w:lang w:bidi="he-IL"/>
        </w:rPr>
        <w:t>מזנה תחתיו</w:t>
      </w:r>
      <w:r w:rsidRPr="0046294D">
        <w:rPr>
          <w:sz w:val="24"/>
          <w:szCs w:val="24"/>
          <w:lang w:bidi="he-IL"/>
        </w:rPr>
        <w:t xml:space="preserve">; however the difficulty with interpreting the question in this matter, is that he cannot make her lose the </w:t>
      </w:r>
      <w:r w:rsidRPr="0046294D">
        <w:rPr>
          <w:rFonts w:hint="cs"/>
          <w:sz w:val="24"/>
          <w:szCs w:val="24"/>
          <w:rtl/>
          <w:lang w:bidi="he-IL"/>
        </w:rPr>
        <w:t>כתובה</w:t>
      </w:r>
      <w:r w:rsidRPr="0046294D">
        <w:rPr>
          <w:sz w:val="24"/>
          <w:szCs w:val="24"/>
          <w:lang w:bidi="he-IL"/>
        </w:rPr>
        <w:t xml:space="preserve">, since it is a </w:t>
      </w:r>
      <w:r w:rsidRPr="0046294D">
        <w:rPr>
          <w:rFonts w:hint="cs"/>
          <w:sz w:val="24"/>
          <w:szCs w:val="24"/>
          <w:rtl/>
          <w:lang w:bidi="he-IL"/>
        </w:rPr>
        <w:t>ספק ספיקא</w:t>
      </w:r>
      <w:r w:rsidRPr="0046294D">
        <w:rPr>
          <w:sz w:val="24"/>
          <w:szCs w:val="24"/>
          <w:lang w:bidi="he-IL"/>
        </w:rPr>
        <w:t xml:space="preserve">, perhaps it was not </w:t>
      </w:r>
      <w:r w:rsidRPr="0046294D">
        <w:rPr>
          <w:rFonts w:hint="cs"/>
          <w:sz w:val="24"/>
          <w:szCs w:val="24"/>
          <w:rtl/>
          <w:lang w:bidi="he-IL"/>
        </w:rPr>
        <w:t>תחתיו</w:t>
      </w:r>
      <w:r w:rsidRPr="0046294D">
        <w:rPr>
          <w:sz w:val="24"/>
          <w:szCs w:val="24"/>
          <w:lang w:bidi="he-IL"/>
        </w:rPr>
        <w:t xml:space="preserve"> (so she retains her </w:t>
      </w:r>
      <w:r w:rsidRPr="0046294D">
        <w:rPr>
          <w:rFonts w:hint="cs"/>
          <w:sz w:val="24"/>
          <w:szCs w:val="24"/>
          <w:rtl/>
          <w:lang w:bidi="he-IL"/>
        </w:rPr>
        <w:t>כתובה</w:t>
      </w:r>
      <w:r w:rsidRPr="0046294D">
        <w:rPr>
          <w:sz w:val="24"/>
          <w:szCs w:val="24"/>
          <w:lang w:bidi="he-IL"/>
        </w:rPr>
        <w:t xml:space="preserve">), and even if it was </w:t>
      </w:r>
      <w:r w:rsidRPr="0046294D">
        <w:rPr>
          <w:rFonts w:hint="cs"/>
          <w:sz w:val="24"/>
          <w:szCs w:val="24"/>
          <w:rtl/>
          <w:lang w:bidi="he-IL"/>
        </w:rPr>
        <w:t>תחתיו</w:t>
      </w:r>
      <w:r w:rsidRPr="0046294D">
        <w:rPr>
          <w:sz w:val="24"/>
          <w:szCs w:val="24"/>
          <w:lang w:bidi="he-IL"/>
        </w:rPr>
        <w:t xml:space="preserve"> perhaps it was </w:t>
      </w:r>
      <w:r w:rsidRPr="0046294D">
        <w:rPr>
          <w:rFonts w:hint="cs"/>
          <w:sz w:val="24"/>
          <w:szCs w:val="24"/>
          <w:rtl/>
          <w:lang w:bidi="he-IL"/>
        </w:rPr>
        <w:t>באונס</w:t>
      </w:r>
      <w:r w:rsidRPr="0046294D">
        <w:rPr>
          <w:sz w:val="24"/>
          <w:szCs w:val="24"/>
          <w:lang w:bidi="he-IL"/>
        </w:rPr>
        <w:t xml:space="preserve">, where she </w:t>
      </w:r>
      <w:r w:rsidR="00D31E1F" w:rsidRPr="0046294D">
        <w:rPr>
          <w:sz w:val="24"/>
          <w:szCs w:val="24"/>
          <w:lang w:bidi="he-IL"/>
        </w:rPr>
        <w:t xml:space="preserve">also </w:t>
      </w:r>
      <w:r w:rsidRPr="0046294D">
        <w:rPr>
          <w:sz w:val="24"/>
          <w:szCs w:val="24"/>
          <w:lang w:bidi="he-IL"/>
        </w:rPr>
        <w:t xml:space="preserve">retains her </w:t>
      </w:r>
      <w:r w:rsidRPr="0046294D">
        <w:rPr>
          <w:rFonts w:hint="cs"/>
          <w:sz w:val="24"/>
          <w:szCs w:val="24"/>
          <w:rtl/>
          <w:lang w:bidi="he-IL"/>
        </w:rPr>
        <w:t>כתובה</w:t>
      </w:r>
      <w:r w:rsidRPr="0046294D">
        <w:rPr>
          <w:sz w:val="24"/>
          <w:szCs w:val="24"/>
          <w:lang w:bidi="he-IL"/>
        </w:rPr>
        <w:t xml:space="preserve"> (even by an </w:t>
      </w:r>
      <w:r w:rsidRPr="0046294D">
        <w:rPr>
          <w:rFonts w:hint="cs"/>
          <w:sz w:val="24"/>
          <w:szCs w:val="24"/>
          <w:rtl/>
          <w:lang w:bidi="he-IL"/>
        </w:rPr>
        <w:t>אשת כהן</w:t>
      </w:r>
      <w:r w:rsidRPr="0046294D">
        <w:rPr>
          <w:sz w:val="24"/>
          <w:szCs w:val="24"/>
          <w:lang w:bidi="he-IL"/>
        </w:rPr>
        <w:t xml:space="preserve"> [even though she is </w:t>
      </w:r>
      <w:r w:rsidRPr="0046294D">
        <w:rPr>
          <w:rFonts w:hint="cs"/>
          <w:sz w:val="24"/>
          <w:szCs w:val="24"/>
          <w:rtl/>
          <w:lang w:bidi="he-IL"/>
        </w:rPr>
        <w:t>אסורה עליו</w:t>
      </w:r>
      <w:r w:rsidRPr="0046294D">
        <w:rPr>
          <w:sz w:val="24"/>
          <w:szCs w:val="24"/>
          <w:lang w:bidi="he-IL"/>
        </w:rPr>
        <w:t>]).</w:t>
      </w:r>
    </w:p>
    <w:p w:rsidR="00B96718" w:rsidRPr="0046294D" w:rsidRDefault="00B96718" w:rsidP="005E5178">
      <w:pPr>
        <w:rPr>
          <w:sz w:val="24"/>
          <w:szCs w:val="24"/>
          <w:lang w:bidi="he-IL"/>
        </w:rPr>
      </w:pPr>
    </w:p>
    <w:p w:rsidR="00B96718" w:rsidRPr="0046294D" w:rsidRDefault="00B96718" w:rsidP="005E5178">
      <w:pPr>
        <w:rPr>
          <w:sz w:val="24"/>
          <w:szCs w:val="24"/>
          <w:lang w:bidi="he-IL"/>
        </w:rPr>
      </w:pPr>
      <w:r w:rsidRPr="0046294D">
        <w:rPr>
          <w:rFonts w:hint="cs"/>
          <w:sz w:val="24"/>
          <w:szCs w:val="24"/>
          <w:rtl/>
          <w:lang w:bidi="he-IL"/>
        </w:rPr>
        <w:t>תוספות</w:t>
      </w:r>
      <w:r w:rsidRPr="0046294D">
        <w:rPr>
          <w:sz w:val="24"/>
          <w:szCs w:val="24"/>
          <w:lang w:bidi="he-IL"/>
        </w:rPr>
        <w:t xml:space="preserve"> answers:  </w:t>
      </w:r>
    </w:p>
    <w:p w:rsidR="00C859B3" w:rsidRPr="0046294D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>ונראה לר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 xml:space="preserve">בינו 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>י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>צחק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דלרב אשי פריך</w:t>
      </w:r>
      <w:r w:rsidR="00122E4D" w:rsidRPr="0046294D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0"/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B96718" w:rsidRPr="0046294D" w:rsidRDefault="00B96718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it is the view of the </w:t>
      </w:r>
      <w:r>
        <w:rPr>
          <w:rFonts w:hint="cs"/>
          <w:b/>
          <w:bCs/>
          <w:sz w:val="28"/>
          <w:szCs w:val="28"/>
          <w:rtl/>
          <w:lang w:bidi="he-IL"/>
        </w:rPr>
        <w:t>ר"י</w:t>
      </w:r>
      <w:r>
        <w:rPr>
          <w:b/>
          <w:bCs/>
          <w:sz w:val="28"/>
          <w:szCs w:val="28"/>
          <w:lang w:bidi="he-IL"/>
        </w:rPr>
        <w:t xml:space="preserve"> that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asks on </w:t>
      </w:r>
      <w:r>
        <w:rPr>
          <w:rFonts w:hint="cs"/>
          <w:b/>
          <w:bCs/>
          <w:sz w:val="28"/>
          <w:szCs w:val="28"/>
          <w:rtl/>
          <w:lang w:bidi="he-IL"/>
        </w:rPr>
        <w:t>רב אשי</w:t>
      </w:r>
      <w:r>
        <w:rPr>
          <w:b/>
          <w:bCs/>
          <w:sz w:val="28"/>
          <w:szCs w:val="28"/>
          <w:lang w:bidi="he-IL"/>
        </w:rPr>
        <w:t xml:space="preserve"> </w:t>
      </w:r>
      <w:r w:rsidRPr="0046294D">
        <w:rPr>
          <w:sz w:val="24"/>
          <w:szCs w:val="24"/>
          <w:lang w:bidi="he-IL"/>
        </w:rPr>
        <w:t xml:space="preserve">that we should be concerned </w:t>
      </w:r>
      <w:r w:rsidRPr="0046294D">
        <w:rPr>
          <w:rFonts w:hint="cs"/>
          <w:sz w:val="24"/>
          <w:szCs w:val="24"/>
          <w:rtl/>
          <w:lang w:bidi="he-IL"/>
        </w:rPr>
        <w:t>שמא תחתיו זנתה</w:t>
      </w:r>
      <w:r w:rsidRPr="0046294D">
        <w:rPr>
          <w:sz w:val="24"/>
          <w:szCs w:val="24"/>
          <w:lang w:bidi="he-IL"/>
        </w:rPr>
        <w:t xml:space="preserve"> </w:t>
      </w:r>
      <w:r w:rsidR="00E161AC" w:rsidRPr="0046294D">
        <w:rPr>
          <w:sz w:val="24"/>
          <w:szCs w:val="24"/>
          <w:lang w:bidi="he-IL"/>
        </w:rPr>
        <w:t>(</w:t>
      </w:r>
      <w:r w:rsidRPr="0046294D">
        <w:rPr>
          <w:sz w:val="24"/>
          <w:szCs w:val="24"/>
          <w:lang w:bidi="he-IL"/>
        </w:rPr>
        <w:t xml:space="preserve">and </w:t>
      </w:r>
      <w:r w:rsidR="00E161AC" w:rsidRPr="0046294D">
        <w:rPr>
          <w:sz w:val="24"/>
          <w:szCs w:val="24"/>
          <w:lang w:bidi="he-IL"/>
        </w:rPr>
        <w:t xml:space="preserve">she may be </w:t>
      </w:r>
      <w:r w:rsidR="00E161AC" w:rsidRPr="0046294D">
        <w:rPr>
          <w:rFonts w:hint="cs"/>
          <w:sz w:val="24"/>
          <w:szCs w:val="24"/>
          <w:rtl/>
          <w:lang w:bidi="he-IL"/>
        </w:rPr>
        <w:t>אסורה</w:t>
      </w:r>
      <w:r w:rsidR="00E161AC" w:rsidRPr="0046294D">
        <w:rPr>
          <w:sz w:val="24"/>
          <w:szCs w:val="24"/>
          <w:lang w:bidi="he-IL"/>
        </w:rPr>
        <w:t xml:space="preserve"> to him</w:t>
      </w:r>
      <w:r w:rsidR="001B4822" w:rsidRPr="0046294D">
        <w:rPr>
          <w:sz w:val="24"/>
          <w:szCs w:val="24"/>
          <w:lang w:bidi="he-IL"/>
        </w:rPr>
        <w:t xml:space="preserve"> [if he is a </w:t>
      </w:r>
      <w:r w:rsidR="001B4822" w:rsidRPr="0046294D">
        <w:rPr>
          <w:rFonts w:hint="cs"/>
          <w:sz w:val="24"/>
          <w:szCs w:val="24"/>
          <w:rtl/>
          <w:lang w:bidi="he-IL"/>
        </w:rPr>
        <w:t>כהן</w:t>
      </w:r>
      <w:r w:rsidR="001B4822" w:rsidRPr="0046294D">
        <w:rPr>
          <w:sz w:val="24"/>
          <w:szCs w:val="24"/>
          <w:lang w:bidi="he-IL"/>
        </w:rPr>
        <w:t>]</w:t>
      </w:r>
      <w:r w:rsidR="00E161AC" w:rsidRPr="0046294D">
        <w:rPr>
          <w:sz w:val="24"/>
          <w:szCs w:val="24"/>
          <w:lang w:bidi="he-IL"/>
        </w:rPr>
        <w:t>)</w:t>
      </w:r>
      <w:r w:rsidRPr="0046294D">
        <w:rPr>
          <w:sz w:val="24"/>
          <w:szCs w:val="24"/>
          <w:lang w:bidi="he-IL"/>
        </w:rPr>
        <w:t xml:space="preserve"> </w:t>
      </w:r>
      <w:r w:rsidR="00FD1025" w:rsidRPr="0046294D">
        <w:rPr>
          <w:sz w:val="24"/>
          <w:szCs w:val="24"/>
          <w:lang w:bidi="he-IL"/>
        </w:rPr>
        <w:t xml:space="preserve">and allow him to dispute her entire </w:t>
      </w:r>
      <w:r w:rsidR="00FD1025" w:rsidRPr="0046294D">
        <w:rPr>
          <w:rFonts w:hint="cs"/>
          <w:sz w:val="24"/>
          <w:szCs w:val="24"/>
          <w:rtl/>
          <w:lang w:bidi="he-IL"/>
        </w:rPr>
        <w:t>כתובה</w:t>
      </w:r>
      <w:r w:rsidR="00FD1025" w:rsidRPr="0046294D">
        <w:rPr>
          <w:sz w:val="24"/>
          <w:szCs w:val="24"/>
          <w:lang w:bidi="he-IL"/>
        </w:rPr>
        <w:t xml:space="preserve"> </w:t>
      </w:r>
      <w:r w:rsidR="00E161AC" w:rsidRPr="0046294D">
        <w:rPr>
          <w:sz w:val="24"/>
          <w:szCs w:val="24"/>
          <w:lang w:bidi="he-IL"/>
        </w:rPr>
        <w:t>–</w:t>
      </w:r>
    </w:p>
    <w:p w:rsidR="00C859B3" w:rsidRPr="0046294D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כיון דבעלמא אית ליה דאין לה כלום והכא יש לה לפי שכנסה ראשון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E161AC" w:rsidRPr="0046294D" w:rsidRDefault="00E161AC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since generally </w:t>
      </w:r>
      <w:r>
        <w:rPr>
          <w:rFonts w:hint="cs"/>
          <w:sz w:val="28"/>
          <w:szCs w:val="28"/>
          <w:rtl/>
          <w:lang w:bidi="he-IL"/>
        </w:rPr>
        <w:t>רב אשי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maintains that </w:t>
      </w:r>
      <w:r>
        <w:rPr>
          <w:rFonts w:hint="cs"/>
          <w:sz w:val="28"/>
          <w:szCs w:val="28"/>
          <w:rtl/>
          <w:lang w:bidi="he-IL"/>
        </w:rPr>
        <w:t>כנסה בחזקת בתולה ונמצאת בעולה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she receives nothing, and here </w:t>
      </w:r>
      <w:r>
        <w:rPr>
          <w:sz w:val="28"/>
          <w:szCs w:val="28"/>
          <w:lang w:bidi="he-IL"/>
        </w:rPr>
        <w:t xml:space="preserve">in the case of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she receives </w:t>
      </w:r>
      <w:r>
        <w:rPr>
          <w:sz w:val="28"/>
          <w:szCs w:val="28"/>
          <w:lang w:bidi="he-IL"/>
        </w:rPr>
        <w:t xml:space="preserve">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because </w:t>
      </w:r>
      <w:r>
        <w:rPr>
          <w:rFonts w:hint="cs"/>
          <w:b/>
          <w:bCs/>
          <w:sz w:val="28"/>
          <w:szCs w:val="28"/>
          <w:rtl/>
          <w:lang w:bidi="he-IL"/>
        </w:rPr>
        <w:t>כנסה ראשון</w:t>
      </w:r>
      <w:r>
        <w:rPr>
          <w:b/>
          <w:bCs/>
          <w:sz w:val="28"/>
          <w:szCs w:val="28"/>
          <w:lang w:bidi="he-IL"/>
        </w:rPr>
        <w:t xml:space="preserve"> </w:t>
      </w:r>
      <w:r w:rsidRPr="0046294D">
        <w:rPr>
          <w:sz w:val="24"/>
          <w:szCs w:val="24"/>
          <w:lang w:bidi="he-IL"/>
        </w:rPr>
        <w:t xml:space="preserve">(so she is presumed to be a </w:t>
      </w:r>
      <w:r w:rsidRPr="0046294D">
        <w:rPr>
          <w:rFonts w:hint="cs"/>
          <w:sz w:val="24"/>
          <w:szCs w:val="24"/>
          <w:rtl/>
          <w:lang w:bidi="he-IL"/>
        </w:rPr>
        <w:t>בעולה</w:t>
      </w:r>
      <w:r w:rsidRPr="0046294D">
        <w:rPr>
          <w:sz w:val="24"/>
          <w:szCs w:val="24"/>
          <w:lang w:bidi="he-IL"/>
        </w:rPr>
        <w:t>) -</w:t>
      </w:r>
    </w:p>
    <w:p w:rsidR="00C859B3" w:rsidRPr="0046294D" w:rsidRDefault="00EC7D6A" w:rsidP="005E5178">
      <w:pPr>
        <w:bidi/>
        <w:rPr>
          <w:rFonts w:cs="David"/>
          <w:b/>
          <w:bCs/>
          <w:sz w:val="28"/>
          <w:szCs w:val="28"/>
          <w:rtl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>א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 xml:space="preserve">ם 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>כ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>ן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יבא לידי איסור שזה האיש סבור כיון שזו יש לה א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 xml:space="preserve">ף 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>ע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 xml:space="preserve">ל 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>ג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>ב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דבעלמא לית לה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E161AC" w:rsidRPr="0046294D" w:rsidRDefault="00E161AC" w:rsidP="00D0683E">
      <w:pPr>
        <w:widowControl w:val="0"/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Therefore </w:t>
      </w:r>
      <w:r w:rsidRPr="00E161AC">
        <w:rPr>
          <w:sz w:val="28"/>
          <w:szCs w:val="28"/>
          <w:lang w:bidi="he-IL"/>
        </w:rPr>
        <w:t>there is the concern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that </w:t>
      </w:r>
      <w:r w:rsidR="008770A6">
        <w:rPr>
          <w:b/>
          <w:bCs/>
          <w:sz w:val="28"/>
          <w:szCs w:val="28"/>
          <w:lang w:bidi="he-IL"/>
        </w:rPr>
        <w:t>t</w:t>
      </w:r>
      <w:r>
        <w:rPr>
          <w:b/>
          <w:bCs/>
          <w:sz w:val="28"/>
          <w:szCs w:val="28"/>
          <w:lang w:bidi="he-IL"/>
        </w:rPr>
        <w:t>he</w:t>
      </w:r>
      <w:r w:rsidR="008770A6">
        <w:rPr>
          <w:b/>
          <w:bCs/>
          <w:sz w:val="28"/>
          <w:szCs w:val="28"/>
          <w:lang w:bidi="he-IL"/>
        </w:rPr>
        <w:t xml:space="preserve"> </w:t>
      </w:r>
      <w:r w:rsidR="008770A6">
        <w:rPr>
          <w:sz w:val="28"/>
          <w:szCs w:val="28"/>
          <w:lang w:bidi="he-IL"/>
        </w:rPr>
        <w:t>second husband</w:t>
      </w:r>
      <w:r>
        <w:rPr>
          <w:b/>
          <w:bCs/>
          <w:sz w:val="28"/>
          <w:szCs w:val="28"/>
          <w:lang w:bidi="he-IL"/>
        </w:rPr>
        <w:t xml:space="preserve"> will come to </w:t>
      </w:r>
      <w:r>
        <w:rPr>
          <w:sz w:val="28"/>
          <w:szCs w:val="28"/>
          <w:lang w:bidi="he-IL"/>
        </w:rPr>
        <w:t xml:space="preserve">transgress </w:t>
      </w:r>
      <w:r>
        <w:rPr>
          <w:b/>
          <w:bCs/>
          <w:sz w:val="28"/>
          <w:szCs w:val="28"/>
          <w:lang w:bidi="he-IL"/>
        </w:rPr>
        <w:t xml:space="preserve">an </w:t>
      </w:r>
      <w:r>
        <w:rPr>
          <w:rFonts w:hint="cs"/>
          <w:b/>
          <w:bCs/>
          <w:sz w:val="28"/>
          <w:szCs w:val="28"/>
          <w:rtl/>
          <w:lang w:bidi="he-IL"/>
        </w:rPr>
        <w:t>איסור</w:t>
      </w:r>
      <w:r>
        <w:rPr>
          <w:b/>
          <w:bCs/>
          <w:sz w:val="28"/>
          <w:szCs w:val="28"/>
          <w:lang w:bidi="he-IL"/>
        </w:rPr>
        <w:t xml:space="preserve">, for this </w:t>
      </w:r>
      <w:r>
        <w:rPr>
          <w:sz w:val="28"/>
          <w:szCs w:val="28"/>
          <w:lang w:bidi="he-IL"/>
        </w:rPr>
        <w:t xml:space="preserve">second husband </w:t>
      </w:r>
      <w:r>
        <w:rPr>
          <w:b/>
          <w:bCs/>
          <w:sz w:val="28"/>
          <w:szCs w:val="28"/>
          <w:lang w:bidi="he-IL"/>
        </w:rPr>
        <w:t xml:space="preserve">assumes that since this </w:t>
      </w:r>
      <w:r>
        <w:rPr>
          <w:sz w:val="28"/>
          <w:szCs w:val="28"/>
          <w:lang w:bidi="he-IL"/>
        </w:rPr>
        <w:t xml:space="preserve">woman (whom I married </w:t>
      </w:r>
      <w:r>
        <w:rPr>
          <w:rFonts w:hint="cs"/>
          <w:sz w:val="28"/>
          <w:szCs w:val="28"/>
          <w:rtl/>
          <w:lang w:bidi="he-IL"/>
        </w:rPr>
        <w:lastRenderedPageBreak/>
        <w:t>בחזקת בתולה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receives a </w:t>
      </w:r>
      <w:r>
        <w:rPr>
          <w:sz w:val="28"/>
          <w:szCs w:val="28"/>
          <w:lang w:bidi="he-IL"/>
        </w:rPr>
        <w:t xml:space="preserve">partial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, </w:t>
      </w:r>
      <w:r w:rsidRPr="00E161AC">
        <w:rPr>
          <w:b/>
          <w:bCs/>
          <w:sz w:val="28"/>
          <w:szCs w:val="28"/>
          <w:lang w:bidi="he-IL"/>
        </w:rPr>
        <w:t>even though</w:t>
      </w:r>
      <w:r>
        <w:rPr>
          <w:b/>
          <w:bCs/>
          <w:sz w:val="28"/>
          <w:szCs w:val="28"/>
          <w:lang w:bidi="he-IL"/>
        </w:rPr>
        <w:t xml:space="preserve"> generally </w:t>
      </w:r>
      <w:r>
        <w:rPr>
          <w:sz w:val="28"/>
          <w:szCs w:val="28"/>
          <w:lang w:bidi="he-IL"/>
        </w:rPr>
        <w:t xml:space="preserve">a woman who was married </w:t>
      </w:r>
      <w:r>
        <w:rPr>
          <w:rFonts w:hint="cs"/>
          <w:sz w:val="28"/>
          <w:szCs w:val="28"/>
          <w:rtl/>
          <w:lang w:bidi="he-IL"/>
        </w:rPr>
        <w:t>בחזקת בתולה ונמצאת בעולה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receives nothing </w:t>
      </w:r>
      <w:r w:rsidRPr="0046294D">
        <w:rPr>
          <w:sz w:val="24"/>
          <w:szCs w:val="24"/>
          <w:lang w:bidi="he-IL"/>
        </w:rPr>
        <w:t xml:space="preserve">(according to </w:t>
      </w:r>
      <w:r w:rsidRPr="0046294D">
        <w:rPr>
          <w:rFonts w:hint="cs"/>
          <w:sz w:val="24"/>
          <w:szCs w:val="24"/>
          <w:rtl/>
          <w:lang w:bidi="he-IL"/>
        </w:rPr>
        <w:t>רב אשי</w:t>
      </w:r>
      <w:r w:rsidRPr="0046294D">
        <w:rPr>
          <w:sz w:val="24"/>
          <w:szCs w:val="24"/>
          <w:lang w:bidi="he-IL"/>
        </w:rPr>
        <w:t xml:space="preserve">) -  </w:t>
      </w:r>
    </w:p>
    <w:p w:rsidR="00C859B3" w:rsidRPr="0046294D" w:rsidRDefault="00EC7D6A" w:rsidP="00D0683E">
      <w:pPr>
        <w:widowControl w:val="0"/>
        <w:bidi/>
        <w:rPr>
          <w:rFonts w:cs="David"/>
          <w:b/>
          <w:bCs/>
          <w:sz w:val="28"/>
          <w:szCs w:val="28"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>אם כן מחזקינן אותה ודאי בעולה מבעל ראשון ואדעת כן רוצים לומר שנשאתי</w:t>
      </w:r>
      <w:r w:rsidR="00E161AC" w:rsidRPr="0046294D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1"/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E161AC" w:rsidRPr="0046294D" w:rsidRDefault="00E161AC" w:rsidP="00D0683E">
      <w:pPr>
        <w:widowControl w:val="0"/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Therefore </w:t>
      </w:r>
      <w:r w:rsidR="0046294D">
        <w:rPr>
          <w:sz w:val="28"/>
          <w:szCs w:val="28"/>
          <w:lang w:bidi="he-IL"/>
        </w:rPr>
        <w:t xml:space="preserve">(thinks the second husband) </w:t>
      </w:r>
      <w:r>
        <w:rPr>
          <w:sz w:val="28"/>
          <w:szCs w:val="28"/>
          <w:lang w:bidi="he-IL"/>
        </w:rPr>
        <w:t xml:space="preserve">it is obvious </w:t>
      </w:r>
      <w:r>
        <w:rPr>
          <w:b/>
          <w:bCs/>
          <w:sz w:val="28"/>
          <w:szCs w:val="28"/>
          <w:lang w:bidi="he-IL"/>
        </w:rPr>
        <w:t xml:space="preserve">that 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 w:rsidRPr="00E161AC">
        <w:rPr>
          <w:b/>
          <w:bCs/>
          <w:sz w:val="28"/>
          <w:szCs w:val="28"/>
          <w:lang w:bidi="he-IL"/>
        </w:rPr>
        <w:t>presume her to be</w:t>
      </w:r>
      <w:r>
        <w:rPr>
          <w:b/>
          <w:bCs/>
          <w:sz w:val="28"/>
          <w:szCs w:val="28"/>
          <w:lang w:bidi="he-IL"/>
        </w:rPr>
        <w:t xml:space="preserve"> a </w:t>
      </w:r>
      <w:r>
        <w:rPr>
          <w:rFonts w:hint="cs"/>
          <w:b/>
          <w:bCs/>
          <w:sz w:val="28"/>
          <w:szCs w:val="28"/>
          <w:rtl/>
          <w:lang w:bidi="he-IL"/>
        </w:rPr>
        <w:t>ודאי בעולה</w:t>
      </w:r>
      <w:r>
        <w:rPr>
          <w:b/>
          <w:bCs/>
          <w:sz w:val="28"/>
          <w:szCs w:val="28"/>
          <w:lang w:bidi="he-IL"/>
        </w:rPr>
        <w:t xml:space="preserve"> from the first husband, and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want to say that I married her with this in mind </w:t>
      </w:r>
      <w:r w:rsidRPr="0046294D">
        <w:rPr>
          <w:sz w:val="24"/>
          <w:szCs w:val="24"/>
          <w:lang w:bidi="he-IL"/>
        </w:rPr>
        <w:t xml:space="preserve">that she is a </w:t>
      </w:r>
      <w:r w:rsidRPr="0046294D">
        <w:rPr>
          <w:rFonts w:hint="cs"/>
          <w:sz w:val="24"/>
          <w:szCs w:val="24"/>
          <w:rtl/>
          <w:lang w:bidi="he-IL"/>
        </w:rPr>
        <w:t>בעולה</w:t>
      </w:r>
      <w:r w:rsidR="001B4822" w:rsidRPr="0046294D">
        <w:rPr>
          <w:sz w:val="24"/>
          <w:szCs w:val="24"/>
          <w:lang w:bidi="he-IL"/>
        </w:rPr>
        <w:t>, so thinks</w:t>
      </w:r>
      <w:r w:rsidR="0046294D" w:rsidRPr="0046294D">
        <w:rPr>
          <w:sz w:val="24"/>
          <w:szCs w:val="24"/>
          <w:lang w:bidi="he-IL"/>
        </w:rPr>
        <w:t xml:space="preserve"> the second husband</w:t>
      </w:r>
      <w:r w:rsidRPr="0046294D">
        <w:rPr>
          <w:sz w:val="24"/>
          <w:szCs w:val="24"/>
          <w:lang w:bidi="he-IL"/>
        </w:rPr>
        <w:t xml:space="preserve"> -</w:t>
      </w:r>
    </w:p>
    <w:p w:rsidR="00C859B3" w:rsidRPr="0046294D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ובחנם אטרח לבית דין שודאי לא יאסרוה עלי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1B4822" w:rsidRPr="0046294D" w:rsidRDefault="001B4822" w:rsidP="005E5178">
      <w:pPr>
        <w:rPr>
          <w:b/>
          <w:bCs/>
          <w:sz w:val="24"/>
          <w:szCs w:val="24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 w:rsidR="0046294D">
        <w:rPr>
          <w:sz w:val="28"/>
          <w:szCs w:val="28"/>
          <w:lang w:bidi="he-IL"/>
        </w:rPr>
        <w:t xml:space="preserve">so </w:t>
      </w:r>
      <w:r>
        <w:rPr>
          <w:b/>
          <w:bCs/>
          <w:sz w:val="28"/>
          <w:szCs w:val="28"/>
          <w:lang w:bidi="he-IL"/>
        </w:rPr>
        <w:t xml:space="preserve">it is in vain that I should trouble myself </w:t>
      </w:r>
      <w:r>
        <w:rPr>
          <w:sz w:val="28"/>
          <w:szCs w:val="28"/>
          <w:lang w:bidi="he-IL"/>
        </w:rPr>
        <w:t xml:space="preserve">to go </w:t>
      </w:r>
      <w:r>
        <w:rPr>
          <w:b/>
          <w:bCs/>
          <w:sz w:val="28"/>
          <w:szCs w:val="28"/>
          <w:lang w:bidi="he-IL"/>
        </w:rPr>
        <w:t xml:space="preserve">to </w:t>
      </w:r>
      <w:r>
        <w:rPr>
          <w:rFonts w:hint="cs"/>
          <w:b/>
          <w:bCs/>
          <w:sz w:val="28"/>
          <w:szCs w:val="28"/>
          <w:rtl/>
          <w:lang w:bidi="he-IL"/>
        </w:rPr>
        <w:t>בי"ד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and inform them that she is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(to ascertain whether she is </w:t>
      </w:r>
      <w:r>
        <w:rPr>
          <w:rFonts w:hint="cs"/>
          <w:sz w:val="28"/>
          <w:szCs w:val="28"/>
          <w:rtl/>
          <w:lang w:bidi="he-IL"/>
        </w:rPr>
        <w:t>אסור</w:t>
      </w:r>
      <w:r>
        <w:rPr>
          <w:sz w:val="28"/>
          <w:szCs w:val="28"/>
          <w:lang w:bidi="he-IL"/>
        </w:rPr>
        <w:t xml:space="preserve"> for me), </w:t>
      </w:r>
      <w:r>
        <w:rPr>
          <w:b/>
          <w:bCs/>
          <w:sz w:val="28"/>
          <w:szCs w:val="28"/>
          <w:lang w:bidi="he-IL"/>
        </w:rPr>
        <w:t xml:space="preserve">for the </w:t>
      </w:r>
      <w:r>
        <w:rPr>
          <w:rFonts w:hint="cs"/>
          <w:sz w:val="28"/>
          <w:szCs w:val="28"/>
          <w:rtl/>
          <w:lang w:bidi="he-IL"/>
        </w:rPr>
        <w:t>בי"ד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will certainly not prohibit her from me, </w:t>
      </w:r>
      <w:r w:rsidRPr="0046294D">
        <w:rPr>
          <w:sz w:val="24"/>
          <w:szCs w:val="24"/>
          <w:lang w:bidi="he-IL"/>
        </w:rPr>
        <w:t xml:space="preserve">since the </w:t>
      </w:r>
      <w:r w:rsidRPr="0046294D">
        <w:rPr>
          <w:rFonts w:hint="cs"/>
          <w:sz w:val="24"/>
          <w:szCs w:val="24"/>
          <w:rtl/>
          <w:lang w:bidi="he-IL"/>
        </w:rPr>
        <w:t>בי"ד</w:t>
      </w:r>
      <w:r w:rsidRPr="0046294D">
        <w:rPr>
          <w:sz w:val="24"/>
          <w:szCs w:val="24"/>
          <w:lang w:bidi="he-IL"/>
        </w:rPr>
        <w:t xml:space="preserve"> assumes with certainty that she is a </w:t>
      </w:r>
      <w:r w:rsidRPr="0046294D">
        <w:rPr>
          <w:rFonts w:hint="cs"/>
          <w:sz w:val="24"/>
          <w:szCs w:val="24"/>
          <w:rtl/>
          <w:lang w:bidi="he-IL"/>
        </w:rPr>
        <w:t>בעולה</w:t>
      </w:r>
      <w:r w:rsidRPr="0046294D">
        <w:rPr>
          <w:sz w:val="24"/>
          <w:szCs w:val="24"/>
          <w:lang w:bidi="he-IL"/>
        </w:rPr>
        <w:t xml:space="preserve"> from her first husband,</w:t>
      </w:r>
      <w:r w:rsidRPr="0046294D">
        <w:rPr>
          <w:rStyle w:val="FootnoteReference"/>
          <w:sz w:val="24"/>
          <w:szCs w:val="24"/>
          <w:lang w:bidi="he-IL"/>
        </w:rPr>
        <w:footnoteReference w:id="12"/>
      </w:r>
      <w:r w:rsidRPr="0046294D">
        <w:rPr>
          <w:sz w:val="24"/>
          <w:szCs w:val="24"/>
          <w:lang w:bidi="he-IL"/>
        </w:rPr>
        <w:t xml:space="preserve"> and there was no </w:t>
      </w:r>
      <w:r w:rsidRPr="0046294D">
        <w:rPr>
          <w:rFonts w:hint="cs"/>
          <w:sz w:val="24"/>
          <w:szCs w:val="24"/>
          <w:rtl/>
          <w:lang w:bidi="he-IL"/>
        </w:rPr>
        <w:t>זנות</w:t>
      </w:r>
      <w:r w:rsidR="0046294D">
        <w:rPr>
          <w:sz w:val="24"/>
          <w:szCs w:val="24"/>
          <w:lang w:bidi="he-IL"/>
        </w:rPr>
        <w:t xml:space="preserve"> at all.</w:t>
      </w:r>
      <w:r w:rsidRPr="0046294D">
        <w:rPr>
          <w:sz w:val="24"/>
          <w:szCs w:val="24"/>
          <w:lang w:bidi="he-IL"/>
        </w:rPr>
        <w:t xml:space="preserve"> </w:t>
      </w:r>
      <w:r w:rsidR="0046294D">
        <w:rPr>
          <w:sz w:val="24"/>
          <w:szCs w:val="24"/>
          <w:lang w:bidi="he-IL"/>
        </w:rPr>
        <w:t>However</w:t>
      </w:r>
      <w:r w:rsidRPr="0046294D">
        <w:rPr>
          <w:sz w:val="24"/>
          <w:szCs w:val="24"/>
          <w:lang w:bidi="he-IL"/>
        </w:rPr>
        <w:t xml:space="preserve"> in truth it is possible that she was not a </w:t>
      </w:r>
      <w:r w:rsidRPr="0046294D">
        <w:rPr>
          <w:rFonts w:hint="cs"/>
          <w:sz w:val="24"/>
          <w:szCs w:val="24"/>
          <w:rtl/>
          <w:lang w:bidi="he-IL"/>
        </w:rPr>
        <w:t>בעולה</w:t>
      </w:r>
      <w:r w:rsidRPr="0046294D">
        <w:rPr>
          <w:sz w:val="24"/>
          <w:szCs w:val="24"/>
          <w:lang w:bidi="he-IL"/>
        </w:rPr>
        <w:t xml:space="preserve"> from the first husband (as the </w:t>
      </w:r>
      <w:r w:rsidRPr="0046294D">
        <w:rPr>
          <w:rFonts w:hint="cs"/>
          <w:sz w:val="24"/>
          <w:szCs w:val="24"/>
          <w:rtl/>
          <w:lang w:bidi="he-IL"/>
        </w:rPr>
        <w:t>עדים</w:t>
      </w:r>
      <w:r w:rsidRPr="0046294D">
        <w:rPr>
          <w:sz w:val="24"/>
          <w:szCs w:val="24"/>
          <w:lang w:bidi="he-IL"/>
        </w:rPr>
        <w:t xml:space="preserve"> testify), and she was </w:t>
      </w:r>
      <w:r w:rsidRPr="0046294D">
        <w:rPr>
          <w:rFonts w:hint="cs"/>
          <w:sz w:val="24"/>
          <w:szCs w:val="24"/>
          <w:rtl/>
          <w:lang w:bidi="he-IL"/>
        </w:rPr>
        <w:t>מזנה תחתיו</w:t>
      </w:r>
      <w:r w:rsidRPr="0046294D">
        <w:rPr>
          <w:sz w:val="24"/>
          <w:szCs w:val="24"/>
          <w:lang w:bidi="he-IL"/>
        </w:rPr>
        <w:t xml:space="preserve"> and should be </w:t>
      </w:r>
      <w:r w:rsidRPr="0046294D">
        <w:rPr>
          <w:rFonts w:hint="cs"/>
          <w:sz w:val="24"/>
          <w:szCs w:val="24"/>
          <w:rtl/>
          <w:lang w:bidi="he-IL"/>
        </w:rPr>
        <w:t>אסורה לו</w:t>
      </w:r>
      <w:r w:rsidRPr="0046294D">
        <w:rPr>
          <w:sz w:val="24"/>
          <w:szCs w:val="24"/>
          <w:lang w:bidi="he-IL"/>
        </w:rPr>
        <w:t xml:space="preserve"> (if he is a </w:t>
      </w:r>
      <w:r w:rsidRPr="0046294D">
        <w:rPr>
          <w:rFonts w:hint="cs"/>
          <w:sz w:val="24"/>
          <w:szCs w:val="24"/>
          <w:rtl/>
          <w:lang w:bidi="he-IL"/>
        </w:rPr>
        <w:t>כהן</w:t>
      </w:r>
      <w:r w:rsidRPr="0046294D">
        <w:rPr>
          <w:sz w:val="24"/>
          <w:szCs w:val="24"/>
          <w:lang w:bidi="he-IL"/>
        </w:rPr>
        <w:t>)</w:t>
      </w:r>
      <w:r w:rsidRPr="0046294D">
        <w:rPr>
          <w:b/>
          <w:bCs/>
          <w:sz w:val="24"/>
          <w:szCs w:val="24"/>
          <w:lang w:bidi="he-IL"/>
        </w:rPr>
        <w:t xml:space="preserve"> </w:t>
      </w:r>
      <w:r w:rsidR="0046294D">
        <w:rPr>
          <w:b/>
          <w:bCs/>
          <w:sz w:val="24"/>
          <w:szCs w:val="24"/>
          <w:lang w:bidi="he-IL"/>
        </w:rPr>
        <w:t>-</w:t>
      </w:r>
    </w:p>
    <w:p w:rsidR="00C859B3" w:rsidRPr="0046294D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46294D">
        <w:rPr>
          <w:rFonts w:cs="David"/>
          <w:b/>
          <w:bCs/>
          <w:sz w:val="28"/>
          <w:szCs w:val="28"/>
          <w:rtl/>
          <w:lang w:bidi="he-IL"/>
        </w:rPr>
        <w:t>ולכך היה לנו להפסיד כתובתה שיבא לב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 xml:space="preserve">ית 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>ד</w:t>
      </w:r>
      <w:r w:rsidR="00C859B3" w:rsidRPr="0046294D">
        <w:rPr>
          <w:rFonts w:cs="David" w:hint="cs"/>
          <w:b/>
          <w:bCs/>
          <w:sz w:val="28"/>
          <w:szCs w:val="28"/>
          <w:rtl/>
          <w:lang w:bidi="he-IL"/>
        </w:rPr>
        <w:t>ין</w:t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ולא יטעה</w:t>
      </w:r>
      <w:r w:rsidR="008B591C" w:rsidRPr="0046294D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3"/>
      </w:r>
      <w:r w:rsidRPr="0046294D">
        <w:rPr>
          <w:rFonts w:cs="David"/>
          <w:b/>
          <w:bCs/>
          <w:sz w:val="28"/>
          <w:szCs w:val="28"/>
          <w:rtl/>
          <w:lang w:bidi="he-IL"/>
        </w:rPr>
        <w:t xml:space="preserve"> לומר שמותרת לו </w:t>
      </w:r>
      <w:r w:rsidR="0046294D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1B4822" w:rsidRPr="0046294D" w:rsidRDefault="001B4822" w:rsidP="00C92407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therefore </w:t>
      </w:r>
      <w:r>
        <w:rPr>
          <w:sz w:val="28"/>
          <w:szCs w:val="28"/>
          <w:lang w:bidi="he-IL"/>
        </w:rPr>
        <w:t>(in order to remedy t</w:t>
      </w:r>
      <w:r w:rsidR="0046294D">
        <w:rPr>
          <w:sz w:val="28"/>
          <w:szCs w:val="28"/>
          <w:lang w:bidi="he-IL"/>
        </w:rPr>
        <w:t>his</w:t>
      </w:r>
      <w:r>
        <w:rPr>
          <w:sz w:val="28"/>
          <w:szCs w:val="28"/>
          <w:lang w:bidi="he-IL"/>
        </w:rPr>
        <w:t xml:space="preserve"> mistaken assumption by the husband) </w:t>
      </w:r>
      <w:r>
        <w:rPr>
          <w:b/>
          <w:bCs/>
          <w:sz w:val="28"/>
          <w:szCs w:val="28"/>
          <w:lang w:bidi="he-IL"/>
        </w:rPr>
        <w:t xml:space="preserve">we should make her lose the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entirely, if he has a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so he will come to </w:t>
      </w:r>
      <w:r>
        <w:rPr>
          <w:rFonts w:hint="cs"/>
          <w:b/>
          <w:bCs/>
          <w:sz w:val="28"/>
          <w:szCs w:val="28"/>
          <w:rtl/>
          <w:lang w:bidi="he-IL"/>
        </w:rPr>
        <w:t>בי"ד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(for the monetary claim) </w:t>
      </w:r>
      <w:r>
        <w:rPr>
          <w:b/>
          <w:bCs/>
          <w:sz w:val="28"/>
          <w:szCs w:val="28"/>
          <w:lang w:bidi="he-IL"/>
        </w:rPr>
        <w:t xml:space="preserve">and will not mistakenly assume that she is </w:t>
      </w:r>
      <w:r>
        <w:rPr>
          <w:rFonts w:hint="cs"/>
          <w:b/>
          <w:bCs/>
          <w:sz w:val="28"/>
          <w:szCs w:val="28"/>
          <w:rtl/>
          <w:lang w:bidi="he-IL"/>
        </w:rPr>
        <w:t>מותרת לו</w:t>
      </w:r>
      <w:r>
        <w:rPr>
          <w:b/>
          <w:bCs/>
          <w:sz w:val="28"/>
          <w:szCs w:val="28"/>
          <w:lang w:bidi="he-IL"/>
        </w:rPr>
        <w:t xml:space="preserve"> </w:t>
      </w:r>
      <w:r w:rsidRPr="0046294D">
        <w:rPr>
          <w:sz w:val="24"/>
          <w:szCs w:val="24"/>
          <w:lang w:bidi="he-IL"/>
        </w:rPr>
        <w:t xml:space="preserve">(for he sees that </w:t>
      </w:r>
      <w:r w:rsidR="00DC668C" w:rsidRPr="0046294D">
        <w:rPr>
          <w:rFonts w:hint="cs"/>
          <w:sz w:val="24"/>
          <w:szCs w:val="24"/>
          <w:rtl/>
          <w:lang w:bidi="he-IL"/>
        </w:rPr>
        <w:t>בי"ד</w:t>
      </w:r>
      <w:r w:rsidRPr="0046294D">
        <w:rPr>
          <w:sz w:val="24"/>
          <w:szCs w:val="24"/>
          <w:lang w:bidi="he-IL"/>
        </w:rPr>
        <w:t xml:space="preserve"> do</w:t>
      </w:r>
      <w:r w:rsidR="00DC668C" w:rsidRPr="0046294D">
        <w:rPr>
          <w:sz w:val="24"/>
          <w:szCs w:val="24"/>
          <w:lang w:bidi="he-IL"/>
        </w:rPr>
        <w:t>es</w:t>
      </w:r>
      <w:r w:rsidRPr="0046294D">
        <w:rPr>
          <w:sz w:val="24"/>
          <w:szCs w:val="24"/>
          <w:lang w:bidi="he-IL"/>
        </w:rPr>
        <w:t xml:space="preserve"> not assume that she was a </w:t>
      </w:r>
      <w:r w:rsidRPr="0046294D">
        <w:rPr>
          <w:rFonts w:hint="cs"/>
          <w:sz w:val="24"/>
          <w:szCs w:val="24"/>
          <w:rtl/>
          <w:lang w:bidi="he-IL"/>
        </w:rPr>
        <w:t>בעולה</w:t>
      </w:r>
      <w:r w:rsidRPr="0046294D">
        <w:rPr>
          <w:sz w:val="24"/>
          <w:szCs w:val="24"/>
          <w:lang w:bidi="he-IL"/>
        </w:rPr>
        <w:t xml:space="preserve"> by the first husband, and therefore </w:t>
      </w:r>
      <w:r w:rsidR="00DC668C" w:rsidRPr="0046294D">
        <w:rPr>
          <w:rFonts w:hint="cs"/>
          <w:sz w:val="24"/>
          <w:szCs w:val="24"/>
          <w:rtl/>
          <w:lang w:bidi="he-IL"/>
        </w:rPr>
        <w:t>בי"ד</w:t>
      </w:r>
      <w:r w:rsidR="00DC668C" w:rsidRPr="0046294D">
        <w:rPr>
          <w:sz w:val="24"/>
          <w:szCs w:val="24"/>
          <w:lang w:bidi="he-IL"/>
        </w:rPr>
        <w:t xml:space="preserve"> is</w:t>
      </w:r>
      <w:r w:rsidRPr="0046294D">
        <w:rPr>
          <w:sz w:val="24"/>
          <w:szCs w:val="24"/>
          <w:lang w:bidi="he-IL"/>
        </w:rPr>
        <w:t xml:space="preserve"> granting </w:t>
      </w:r>
      <w:r w:rsidR="00C92407">
        <w:rPr>
          <w:sz w:val="24"/>
          <w:szCs w:val="24"/>
          <w:lang w:bidi="he-IL"/>
        </w:rPr>
        <w:t>him</w:t>
      </w:r>
      <w:r w:rsidRPr="0046294D">
        <w:rPr>
          <w:sz w:val="24"/>
          <w:szCs w:val="24"/>
          <w:lang w:bidi="he-IL"/>
        </w:rPr>
        <w:t xml:space="preserve"> </w:t>
      </w:r>
      <w:r w:rsidRPr="0046294D">
        <w:rPr>
          <w:rFonts w:hint="cs"/>
          <w:sz w:val="24"/>
          <w:szCs w:val="24"/>
          <w:rtl/>
          <w:lang w:bidi="he-IL"/>
        </w:rPr>
        <w:t>טענת בתולים</w:t>
      </w:r>
      <w:r w:rsidRPr="0046294D">
        <w:rPr>
          <w:sz w:val="24"/>
          <w:szCs w:val="24"/>
          <w:lang w:bidi="he-IL"/>
        </w:rPr>
        <w:t xml:space="preserve"> to deny her the </w:t>
      </w:r>
      <w:r w:rsidRPr="0046294D">
        <w:rPr>
          <w:rFonts w:hint="cs"/>
          <w:sz w:val="24"/>
          <w:szCs w:val="24"/>
          <w:rtl/>
          <w:lang w:bidi="he-IL"/>
        </w:rPr>
        <w:t>כתובה</w:t>
      </w:r>
      <w:r w:rsidRPr="0046294D">
        <w:rPr>
          <w:sz w:val="24"/>
          <w:szCs w:val="24"/>
          <w:lang w:bidi="he-IL"/>
        </w:rPr>
        <w:t xml:space="preserve"> entirely</w:t>
      </w:r>
      <w:r w:rsidR="00DC668C" w:rsidRPr="0046294D">
        <w:rPr>
          <w:sz w:val="24"/>
          <w:szCs w:val="24"/>
          <w:lang w:bidi="he-IL"/>
        </w:rPr>
        <w:t>,</w:t>
      </w:r>
      <w:r w:rsidRPr="0046294D">
        <w:rPr>
          <w:sz w:val="24"/>
          <w:szCs w:val="24"/>
          <w:lang w:bidi="he-IL"/>
        </w:rPr>
        <w:t xml:space="preserve"> since </w:t>
      </w:r>
      <w:r w:rsidRPr="0046294D">
        <w:rPr>
          <w:rFonts w:hint="cs"/>
          <w:sz w:val="24"/>
          <w:szCs w:val="24"/>
          <w:rtl/>
          <w:lang w:bidi="he-IL"/>
        </w:rPr>
        <w:t>כנסה בחזקת בתולה ונמצאת בעולה ולא כלום</w:t>
      </w:r>
      <w:r w:rsidRPr="0046294D">
        <w:rPr>
          <w:sz w:val="24"/>
          <w:szCs w:val="24"/>
          <w:lang w:bidi="he-IL"/>
        </w:rPr>
        <w:t xml:space="preserve">) </w:t>
      </w:r>
      <w:r w:rsidR="00DC668C" w:rsidRPr="0046294D">
        <w:rPr>
          <w:sz w:val="24"/>
          <w:szCs w:val="24"/>
          <w:lang w:bidi="he-IL"/>
        </w:rPr>
        <w:t>–</w:t>
      </w:r>
    </w:p>
    <w:p w:rsidR="00DC668C" w:rsidRPr="0046294D" w:rsidRDefault="00DC668C" w:rsidP="005E5178">
      <w:pPr>
        <w:rPr>
          <w:sz w:val="24"/>
          <w:szCs w:val="24"/>
          <w:lang w:bidi="he-IL"/>
        </w:rPr>
      </w:pPr>
    </w:p>
    <w:p w:rsidR="00DC668C" w:rsidRPr="0046294D" w:rsidRDefault="00DC668C" w:rsidP="005E5178">
      <w:pPr>
        <w:rPr>
          <w:sz w:val="24"/>
          <w:szCs w:val="24"/>
          <w:lang w:bidi="he-IL"/>
        </w:rPr>
      </w:pPr>
      <w:r w:rsidRPr="0046294D">
        <w:rPr>
          <w:rFonts w:hint="cs"/>
          <w:sz w:val="24"/>
          <w:szCs w:val="24"/>
          <w:rtl/>
          <w:lang w:bidi="he-IL"/>
        </w:rPr>
        <w:t>תוספות</w:t>
      </w:r>
      <w:r w:rsidRPr="0046294D">
        <w:rPr>
          <w:sz w:val="24"/>
          <w:szCs w:val="24"/>
          <w:lang w:bidi="he-IL"/>
        </w:rPr>
        <w:t xml:space="preserve"> takes his argument a step further:</w:t>
      </w:r>
    </w:p>
    <w:p w:rsidR="00C859B3" w:rsidRPr="005E5178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5E5178">
        <w:rPr>
          <w:rFonts w:cs="David"/>
          <w:b/>
          <w:bCs/>
          <w:sz w:val="28"/>
          <w:szCs w:val="28"/>
          <w:rtl/>
          <w:lang w:bidi="he-IL"/>
        </w:rPr>
        <w:t>ואפי</w:t>
      </w:r>
      <w:r w:rsidR="00C859B3" w:rsidRPr="005E5178">
        <w:rPr>
          <w:rFonts w:cs="David" w:hint="cs"/>
          <w:b/>
          <w:bCs/>
          <w:sz w:val="28"/>
          <w:szCs w:val="28"/>
          <w:rtl/>
          <w:lang w:bidi="he-IL"/>
        </w:rPr>
        <w:t>לו</w:t>
      </w:r>
      <w:r w:rsidRPr="005E5178">
        <w:rPr>
          <w:rFonts w:cs="David"/>
          <w:b/>
          <w:bCs/>
          <w:sz w:val="28"/>
          <w:szCs w:val="28"/>
          <w:rtl/>
          <w:lang w:bidi="he-IL"/>
        </w:rPr>
        <w:t xml:space="preserve"> באשת ישראל יש לנו להפסידה</w:t>
      </w:r>
      <w:r w:rsidR="00FD1025" w:rsidRPr="005E5178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4"/>
      </w:r>
      <w:r w:rsidRPr="005E5178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5E5178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DC668C" w:rsidRPr="005E5178" w:rsidRDefault="00DC668C" w:rsidP="005E5178">
      <w:pPr>
        <w:rPr>
          <w:spacing w:val="-2"/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we should make her lose </w:t>
      </w:r>
      <w:r>
        <w:rPr>
          <w:sz w:val="28"/>
          <w:szCs w:val="28"/>
          <w:lang w:bidi="he-IL"/>
        </w:rPr>
        <w:t xml:space="preserve">her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entirely </w:t>
      </w:r>
      <w:r>
        <w:rPr>
          <w:b/>
          <w:bCs/>
          <w:sz w:val="28"/>
          <w:szCs w:val="28"/>
          <w:lang w:bidi="he-IL"/>
        </w:rPr>
        <w:t xml:space="preserve">even if she is an </w:t>
      </w:r>
      <w:r>
        <w:rPr>
          <w:rFonts w:hint="cs"/>
          <w:b/>
          <w:bCs/>
          <w:sz w:val="28"/>
          <w:szCs w:val="28"/>
          <w:rtl/>
          <w:lang w:bidi="he-IL"/>
        </w:rPr>
        <w:t>אשת ישראל</w:t>
      </w:r>
      <w:r>
        <w:rPr>
          <w:b/>
          <w:bCs/>
          <w:sz w:val="28"/>
          <w:szCs w:val="28"/>
          <w:lang w:bidi="he-IL"/>
        </w:rPr>
        <w:t xml:space="preserve"> </w:t>
      </w:r>
      <w:r w:rsidRPr="005E5178">
        <w:rPr>
          <w:spacing w:val="-2"/>
          <w:sz w:val="24"/>
          <w:szCs w:val="24"/>
          <w:lang w:bidi="he-IL"/>
        </w:rPr>
        <w:t xml:space="preserve">(where there is no concern of </w:t>
      </w:r>
      <w:r w:rsidRPr="005E5178">
        <w:rPr>
          <w:rFonts w:hint="cs"/>
          <w:spacing w:val="-2"/>
          <w:sz w:val="24"/>
          <w:szCs w:val="24"/>
          <w:rtl/>
          <w:lang w:bidi="he-IL"/>
        </w:rPr>
        <w:t>איסור</w:t>
      </w:r>
      <w:r w:rsidRPr="005E5178">
        <w:rPr>
          <w:spacing w:val="-2"/>
          <w:sz w:val="24"/>
          <w:szCs w:val="24"/>
          <w:lang w:bidi="he-IL"/>
        </w:rPr>
        <w:t xml:space="preserve"> since it is a </w:t>
      </w:r>
      <w:r w:rsidRPr="005E5178">
        <w:rPr>
          <w:rFonts w:hint="cs"/>
          <w:spacing w:val="-2"/>
          <w:sz w:val="24"/>
          <w:szCs w:val="24"/>
          <w:rtl/>
          <w:lang w:bidi="he-IL"/>
        </w:rPr>
        <w:t>ספק ספיקא</w:t>
      </w:r>
      <w:r w:rsidRPr="005E5178">
        <w:rPr>
          <w:spacing w:val="-2"/>
          <w:sz w:val="24"/>
          <w:szCs w:val="24"/>
          <w:lang w:bidi="he-IL"/>
        </w:rPr>
        <w:t xml:space="preserve">, nevertheless) she should lose her </w:t>
      </w:r>
      <w:r w:rsidRPr="005E5178">
        <w:rPr>
          <w:rFonts w:hint="cs"/>
          <w:spacing w:val="-2"/>
          <w:sz w:val="24"/>
          <w:szCs w:val="24"/>
          <w:rtl/>
          <w:lang w:bidi="he-IL"/>
        </w:rPr>
        <w:t>כתובה</w:t>
      </w:r>
      <w:r w:rsidRPr="005E5178">
        <w:rPr>
          <w:spacing w:val="-2"/>
          <w:sz w:val="24"/>
          <w:szCs w:val="24"/>
          <w:lang w:bidi="he-IL"/>
        </w:rPr>
        <w:t xml:space="preserve"> -</w:t>
      </w:r>
    </w:p>
    <w:p w:rsidR="00C859B3" w:rsidRPr="005E5178" w:rsidRDefault="00EC7D6A" w:rsidP="005E5178">
      <w:pPr>
        <w:bidi/>
        <w:rPr>
          <w:rFonts w:cs="David"/>
          <w:b/>
          <w:bCs/>
          <w:sz w:val="28"/>
          <w:szCs w:val="28"/>
          <w:lang w:bidi="he-IL"/>
        </w:rPr>
      </w:pPr>
      <w:r w:rsidRPr="005E5178">
        <w:rPr>
          <w:rFonts w:cs="David"/>
          <w:b/>
          <w:bCs/>
          <w:sz w:val="28"/>
          <w:szCs w:val="28"/>
          <w:rtl/>
          <w:lang w:bidi="he-IL"/>
        </w:rPr>
        <w:t>גזירה שיראה כהן שזו לא תאבד כתובתה ויסבור אף בשלו כן ולא יבא לב</w:t>
      </w:r>
      <w:r w:rsidR="00C859B3" w:rsidRPr="005E5178">
        <w:rPr>
          <w:rFonts w:cs="David" w:hint="cs"/>
          <w:b/>
          <w:bCs/>
          <w:sz w:val="28"/>
          <w:szCs w:val="28"/>
          <w:rtl/>
          <w:lang w:bidi="he-IL"/>
        </w:rPr>
        <w:t xml:space="preserve">ית </w:t>
      </w:r>
      <w:r w:rsidRPr="005E5178">
        <w:rPr>
          <w:rFonts w:cs="David"/>
          <w:b/>
          <w:bCs/>
          <w:sz w:val="28"/>
          <w:szCs w:val="28"/>
          <w:rtl/>
          <w:lang w:bidi="he-IL"/>
        </w:rPr>
        <w:t>ד</w:t>
      </w:r>
      <w:r w:rsidR="00C859B3" w:rsidRPr="005E5178">
        <w:rPr>
          <w:rFonts w:cs="David" w:hint="cs"/>
          <w:b/>
          <w:bCs/>
          <w:sz w:val="28"/>
          <w:szCs w:val="28"/>
          <w:rtl/>
          <w:lang w:bidi="he-IL"/>
        </w:rPr>
        <w:t>ין</w:t>
      </w:r>
      <w:r w:rsidRPr="005E5178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5E5178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DC668C" w:rsidRPr="005E5178" w:rsidRDefault="00DC668C" w:rsidP="005E5178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On account of a </w:t>
      </w:r>
      <w:r>
        <w:rPr>
          <w:rFonts w:hint="cs"/>
          <w:b/>
          <w:bCs/>
          <w:sz w:val="28"/>
          <w:szCs w:val="28"/>
          <w:rtl/>
          <w:lang w:bidi="he-IL"/>
        </w:rPr>
        <w:t>גזירה</w:t>
      </w:r>
      <w:r>
        <w:rPr>
          <w:b/>
          <w:bCs/>
          <w:sz w:val="28"/>
          <w:szCs w:val="28"/>
          <w:lang w:bidi="he-IL"/>
        </w:rPr>
        <w:t xml:space="preserve"> that if a </w:t>
      </w:r>
      <w:r>
        <w:rPr>
          <w:rFonts w:hint="cs"/>
          <w:b/>
          <w:bCs/>
          <w:sz w:val="28"/>
          <w:szCs w:val="28"/>
          <w:rtl/>
          <w:lang w:bidi="he-IL"/>
        </w:rPr>
        <w:t>כהן</w:t>
      </w:r>
      <w:r>
        <w:rPr>
          <w:b/>
          <w:bCs/>
          <w:sz w:val="28"/>
          <w:szCs w:val="28"/>
          <w:lang w:bidi="he-IL"/>
        </w:rPr>
        <w:t xml:space="preserve"> will see that this woman </w:t>
      </w:r>
      <w:r>
        <w:rPr>
          <w:sz w:val="28"/>
          <w:szCs w:val="28"/>
          <w:lang w:bidi="he-IL"/>
        </w:rPr>
        <w:t xml:space="preserve">(the </w:t>
      </w:r>
      <w:r>
        <w:rPr>
          <w:rFonts w:hint="cs"/>
          <w:sz w:val="28"/>
          <w:szCs w:val="28"/>
          <w:rtl/>
          <w:lang w:bidi="he-IL"/>
        </w:rPr>
        <w:t>אשת ישראל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does not lose her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(that proves they consider her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from the first husband) </w:t>
      </w:r>
      <w:r>
        <w:rPr>
          <w:b/>
          <w:bCs/>
          <w:sz w:val="28"/>
          <w:szCs w:val="28"/>
          <w:lang w:bidi="he-IL"/>
        </w:rPr>
        <w:t xml:space="preserve">and he will assume that the same applies also in his </w:t>
      </w:r>
      <w:r>
        <w:rPr>
          <w:sz w:val="28"/>
          <w:szCs w:val="28"/>
          <w:lang w:bidi="he-IL"/>
        </w:rPr>
        <w:t xml:space="preserve">case, </w:t>
      </w:r>
      <w:r>
        <w:rPr>
          <w:b/>
          <w:bCs/>
          <w:sz w:val="28"/>
          <w:szCs w:val="28"/>
          <w:lang w:bidi="he-IL"/>
        </w:rPr>
        <w:t xml:space="preserve">so he will not come to </w:t>
      </w:r>
      <w:r>
        <w:rPr>
          <w:rFonts w:hint="cs"/>
          <w:b/>
          <w:bCs/>
          <w:sz w:val="28"/>
          <w:szCs w:val="28"/>
          <w:rtl/>
          <w:lang w:bidi="he-IL"/>
        </w:rPr>
        <w:t>בי"ד</w:t>
      </w:r>
      <w:r>
        <w:rPr>
          <w:b/>
          <w:bCs/>
          <w:sz w:val="28"/>
          <w:szCs w:val="28"/>
          <w:lang w:bidi="he-IL"/>
        </w:rPr>
        <w:t xml:space="preserve">, </w:t>
      </w:r>
      <w:r w:rsidR="005E5178" w:rsidRPr="005E5178">
        <w:rPr>
          <w:sz w:val="24"/>
          <w:szCs w:val="24"/>
          <w:lang w:bidi="he-IL"/>
        </w:rPr>
        <w:t>but</w:t>
      </w:r>
      <w:r w:rsidRPr="005E5178">
        <w:rPr>
          <w:sz w:val="24"/>
          <w:szCs w:val="24"/>
          <w:lang w:bidi="he-IL"/>
        </w:rPr>
        <w:t xml:space="preserve"> really it is possible that she was </w:t>
      </w:r>
      <w:r w:rsidRPr="005E5178">
        <w:rPr>
          <w:rFonts w:hint="cs"/>
          <w:sz w:val="24"/>
          <w:szCs w:val="24"/>
          <w:rtl/>
          <w:lang w:bidi="he-IL"/>
        </w:rPr>
        <w:t>מזנה תחתיו</w:t>
      </w:r>
      <w:r w:rsidRPr="005E5178">
        <w:rPr>
          <w:sz w:val="24"/>
          <w:szCs w:val="24"/>
          <w:lang w:bidi="he-IL"/>
        </w:rPr>
        <w:t xml:space="preserve"> (even </w:t>
      </w:r>
      <w:r w:rsidRPr="005E5178">
        <w:rPr>
          <w:rFonts w:hint="cs"/>
          <w:sz w:val="24"/>
          <w:szCs w:val="24"/>
          <w:rtl/>
          <w:lang w:bidi="he-IL"/>
        </w:rPr>
        <w:t>באונס</w:t>
      </w:r>
      <w:r w:rsidRPr="005E5178">
        <w:rPr>
          <w:sz w:val="24"/>
          <w:szCs w:val="24"/>
          <w:lang w:bidi="he-IL"/>
        </w:rPr>
        <w:t xml:space="preserve">) and she is </w:t>
      </w:r>
      <w:r w:rsidRPr="005E5178">
        <w:rPr>
          <w:rFonts w:hint="cs"/>
          <w:sz w:val="24"/>
          <w:szCs w:val="24"/>
          <w:rtl/>
          <w:lang w:bidi="he-IL"/>
        </w:rPr>
        <w:t>אסורה לו</w:t>
      </w:r>
      <w:r w:rsidRPr="005E5178">
        <w:rPr>
          <w:sz w:val="24"/>
          <w:szCs w:val="24"/>
          <w:lang w:bidi="he-IL"/>
        </w:rPr>
        <w:t xml:space="preserve"> - </w:t>
      </w:r>
    </w:p>
    <w:p w:rsidR="00EC7D6A" w:rsidRPr="005E5178" w:rsidRDefault="00EC7D6A" w:rsidP="005E5178">
      <w:pPr>
        <w:bidi/>
        <w:rPr>
          <w:rFonts w:cs="David"/>
          <w:b/>
          <w:bCs/>
          <w:sz w:val="28"/>
          <w:szCs w:val="28"/>
        </w:rPr>
      </w:pPr>
      <w:r w:rsidRPr="005E5178">
        <w:rPr>
          <w:rFonts w:cs="David"/>
          <w:b/>
          <w:bCs/>
          <w:sz w:val="28"/>
          <w:szCs w:val="28"/>
          <w:rtl/>
          <w:lang w:bidi="he-IL"/>
        </w:rPr>
        <w:lastRenderedPageBreak/>
        <w:t>אבל לרבה לא פריך מידי כיון דבעלמא נמי יש לה ליכא למיטעי</w:t>
      </w:r>
      <w:r w:rsidRPr="005E5178">
        <w:rPr>
          <w:rFonts w:cs="David"/>
          <w:b/>
          <w:bCs/>
          <w:sz w:val="28"/>
          <w:szCs w:val="28"/>
        </w:rPr>
        <w:t>:</w:t>
      </w:r>
    </w:p>
    <w:p w:rsidR="00DC668C" w:rsidRPr="005E5178" w:rsidRDefault="00DC668C" w:rsidP="005E5178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</w:rPr>
        <w:t xml:space="preserve">However according to </w:t>
      </w:r>
      <w:r>
        <w:rPr>
          <w:rFonts w:hint="cs"/>
          <w:b/>
          <w:bCs/>
          <w:sz w:val="28"/>
          <w:szCs w:val="28"/>
          <w:rtl/>
          <w:lang w:bidi="he-IL"/>
        </w:rPr>
        <w:t>רבה</w:t>
      </w:r>
      <w:r>
        <w:rPr>
          <w:b/>
          <w:bCs/>
          <w:sz w:val="28"/>
          <w:szCs w:val="28"/>
          <w:lang w:bidi="he-IL"/>
        </w:rPr>
        <w:t xml:space="preserve"> there is no question at all</w:t>
      </w:r>
      <w:proofErr w:type="gramStart"/>
      <w:r>
        <w:rPr>
          <w:b/>
          <w:bCs/>
          <w:sz w:val="28"/>
          <w:szCs w:val="28"/>
          <w:lang w:bidi="he-IL"/>
        </w:rPr>
        <w:t>,</w:t>
      </w:r>
      <w:proofErr w:type="gramEnd"/>
      <w:r w:rsidR="005E5178" w:rsidRPr="005E5178">
        <w:rPr>
          <w:rStyle w:val="FootnoteReference"/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 </w:t>
      </w:r>
      <w:r w:rsidR="005E5178" w:rsidRPr="005E5178">
        <w:rPr>
          <w:rStyle w:val="FootnoteReference"/>
          <w:rFonts w:asciiTheme="majorBidi" w:hAnsiTheme="majorBidi" w:cstheme="majorBidi"/>
          <w:b/>
          <w:bCs/>
          <w:sz w:val="28"/>
          <w:szCs w:val="28"/>
          <w:rtl/>
          <w:lang w:bidi="he-IL"/>
        </w:rPr>
        <w:footnoteReference w:id="15"/>
      </w:r>
      <w:r>
        <w:rPr>
          <w:b/>
          <w:bCs/>
          <w:sz w:val="28"/>
          <w:szCs w:val="28"/>
          <w:lang w:bidi="he-IL"/>
        </w:rPr>
        <w:t xml:space="preserve">for since generally a </w:t>
      </w:r>
      <w:r>
        <w:rPr>
          <w:rFonts w:hint="cs"/>
          <w:sz w:val="28"/>
          <w:szCs w:val="28"/>
          <w:rtl/>
          <w:lang w:bidi="he-IL"/>
        </w:rPr>
        <w:t>נמצאת בתולה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also receives a </w:t>
      </w:r>
      <w:r>
        <w:rPr>
          <w:rFonts w:hint="cs"/>
          <w:sz w:val="28"/>
          <w:szCs w:val="28"/>
          <w:rtl/>
          <w:lang w:bidi="he-IL"/>
        </w:rPr>
        <w:t>מנה</w:t>
      </w:r>
      <w:r w:rsidR="00A242CE">
        <w:rPr>
          <w:sz w:val="28"/>
          <w:szCs w:val="28"/>
          <w:lang w:bidi="he-IL"/>
        </w:rPr>
        <w:t>,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there can be no mistake </w:t>
      </w:r>
      <w:r w:rsidRPr="005E5178">
        <w:rPr>
          <w:sz w:val="24"/>
          <w:szCs w:val="24"/>
          <w:lang w:bidi="he-IL"/>
        </w:rPr>
        <w:t xml:space="preserve">that the </w:t>
      </w:r>
      <w:r w:rsidRPr="005E5178">
        <w:rPr>
          <w:rFonts w:hint="cs"/>
          <w:sz w:val="24"/>
          <w:szCs w:val="24"/>
          <w:rtl/>
          <w:lang w:bidi="he-IL"/>
        </w:rPr>
        <w:t>בי"ד</w:t>
      </w:r>
      <w:r w:rsidRPr="005E5178">
        <w:rPr>
          <w:sz w:val="24"/>
          <w:szCs w:val="24"/>
          <w:lang w:bidi="he-IL"/>
        </w:rPr>
        <w:t xml:space="preserve"> is certain that she was a </w:t>
      </w:r>
      <w:r w:rsidRPr="005E5178">
        <w:rPr>
          <w:rFonts w:hint="cs"/>
          <w:sz w:val="24"/>
          <w:szCs w:val="24"/>
          <w:rtl/>
          <w:lang w:bidi="he-IL"/>
        </w:rPr>
        <w:t>בעולה</w:t>
      </w:r>
      <w:r w:rsidRPr="005E5178">
        <w:rPr>
          <w:sz w:val="24"/>
          <w:szCs w:val="24"/>
          <w:lang w:bidi="he-IL"/>
        </w:rPr>
        <w:t xml:space="preserve"> by the first husband</w:t>
      </w:r>
      <w:r w:rsidR="00A242CE" w:rsidRPr="005E5178">
        <w:rPr>
          <w:sz w:val="24"/>
          <w:szCs w:val="24"/>
          <w:lang w:bidi="he-IL"/>
        </w:rPr>
        <w:t xml:space="preserve"> (and therefore she was not </w:t>
      </w:r>
      <w:r w:rsidR="00A242CE" w:rsidRPr="005E5178">
        <w:rPr>
          <w:rFonts w:hint="cs"/>
          <w:sz w:val="24"/>
          <w:szCs w:val="24"/>
          <w:rtl/>
          <w:lang w:bidi="he-IL"/>
        </w:rPr>
        <w:t>מזנה תחתיו</w:t>
      </w:r>
      <w:r w:rsidR="00A242CE" w:rsidRPr="005E5178">
        <w:rPr>
          <w:sz w:val="24"/>
          <w:szCs w:val="24"/>
          <w:lang w:bidi="he-IL"/>
        </w:rPr>
        <w:t>)</w:t>
      </w:r>
      <w:r w:rsidRPr="005E5178">
        <w:rPr>
          <w:sz w:val="24"/>
          <w:szCs w:val="24"/>
          <w:lang w:bidi="he-IL"/>
        </w:rPr>
        <w:t xml:space="preserve">, because the reason she receives now a </w:t>
      </w:r>
      <w:r w:rsidRPr="005E5178">
        <w:rPr>
          <w:rFonts w:hint="cs"/>
          <w:sz w:val="24"/>
          <w:szCs w:val="24"/>
          <w:rtl/>
          <w:lang w:bidi="he-IL"/>
        </w:rPr>
        <w:t>מנה</w:t>
      </w:r>
      <w:r w:rsidRPr="005E5178">
        <w:rPr>
          <w:sz w:val="24"/>
          <w:szCs w:val="24"/>
          <w:lang w:bidi="he-IL"/>
        </w:rPr>
        <w:t xml:space="preserve"> is </w:t>
      </w:r>
      <w:r w:rsidR="00A242CE" w:rsidRPr="005E5178">
        <w:rPr>
          <w:sz w:val="24"/>
          <w:szCs w:val="24"/>
          <w:lang w:bidi="he-IL"/>
        </w:rPr>
        <w:t>(regardless whether</w:t>
      </w:r>
      <w:r w:rsidRPr="005E5178">
        <w:rPr>
          <w:sz w:val="24"/>
          <w:szCs w:val="24"/>
          <w:lang w:bidi="he-IL"/>
        </w:rPr>
        <w:t xml:space="preserve"> she was a </w:t>
      </w:r>
      <w:r w:rsidRPr="005E5178">
        <w:rPr>
          <w:rFonts w:hint="cs"/>
          <w:sz w:val="24"/>
          <w:szCs w:val="24"/>
          <w:rtl/>
          <w:lang w:bidi="he-IL"/>
        </w:rPr>
        <w:t>בעולה</w:t>
      </w:r>
      <w:r w:rsidRPr="005E5178">
        <w:rPr>
          <w:sz w:val="24"/>
          <w:szCs w:val="24"/>
          <w:lang w:bidi="he-IL"/>
        </w:rPr>
        <w:t xml:space="preserve"> by the </w:t>
      </w:r>
      <w:r w:rsidR="00A242CE" w:rsidRPr="005E5178">
        <w:rPr>
          <w:sz w:val="24"/>
          <w:szCs w:val="24"/>
          <w:lang w:bidi="he-IL"/>
        </w:rPr>
        <w:t xml:space="preserve">first </w:t>
      </w:r>
      <w:r w:rsidRPr="005E5178">
        <w:rPr>
          <w:sz w:val="24"/>
          <w:szCs w:val="24"/>
          <w:lang w:bidi="he-IL"/>
        </w:rPr>
        <w:t>husband</w:t>
      </w:r>
      <w:r w:rsidR="00A242CE" w:rsidRPr="005E5178">
        <w:rPr>
          <w:sz w:val="24"/>
          <w:szCs w:val="24"/>
          <w:lang w:bidi="he-IL"/>
        </w:rPr>
        <w:t>, but rather) because</w:t>
      </w:r>
      <w:r w:rsidRPr="005E5178">
        <w:rPr>
          <w:sz w:val="24"/>
          <w:szCs w:val="24"/>
          <w:lang w:bidi="he-IL"/>
        </w:rPr>
        <w:t xml:space="preserve"> </w:t>
      </w:r>
      <w:r w:rsidR="00A242CE" w:rsidRPr="005E5178">
        <w:rPr>
          <w:sz w:val="24"/>
          <w:szCs w:val="24"/>
          <w:lang w:bidi="he-IL"/>
        </w:rPr>
        <w:t>by every</w:t>
      </w:r>
      <w:r w:rsidRPr="005E5178">
        <w:rPr>
          <w:sz w:val="24"/>
          <w:szCs w:val="24"/>
          <w:lang w:bidi="he-IL"/>
        </w:rPr>
        <w:t xml:space="preserve"> </w:t>
      </w:r>
      <w:r w:rsidRPr="005E5178">
        <w:rPr>
          <w:rFonts w:hint="cs"/>
          <w:sz w:val="24"/>
          <w:szCs w:val="24"/>
          <w:rtl/>
          <w:lang w:bidi="he-IL"/>
        </w:rPr>
        <w:t>כנסה בחזקת בתולה ונמצאת בעולה</w:t>
      </w:r>
      <w:r w:rsidRPr="005E5178">
        <w:rPr>
          <w:sz w:val="24"/>
          <w:szCs w:val="24"/>
          <w:lang w:bidi="he-IL"/>
        </w:rPr>
        <w:t xml:space="preserve"> she </w:t>
      </w:r>
      <w:r w:rsidR="00A242CE" w:rsidRPr="005E5178">
        <w:rPr>
          <w:sz w:val="24"/>
          <w:szCs w:val="24"/>
          <w:lang w:bidi="he-IL"/>
        </w:rPr>
        <w:t>(</w:t>
      </w:r>
      <w:r w:rsidRPr="005E5178">
        <w:rPr>
          <w:sz w:val="24"/>
          <w:szCs w:val="24"/>
          <w:lang w:bidi="he-IL"/>
        </w:rPr>
        <w:t>still</w:t>
      </w:r>
      <w:r w:rsidR="00A242CE" w:rsidRPr="005E5178">
        <w:rPr>
          <w:sz w:val="24"/>
          <w:szCs w:val="24"/>
          <w:lang w:bidi="he-IL"/>
        </w:rPr>
        <w:t>)</w:t>
      </w:r>
      <w:r w:rsidRPr="005E5178">
        <w:rPr>
          <w:sz w:val="24"/>
          <w:szCs w:val="24"/>
          <w:lang w:bidi="he-IL"/>
        </w:rPr>
        <w:t xml:space="preserve"> receives a </w:t>
      </w:r>
      <w:r w:rsidRPr="005E5178">
        <w:rPr>
          <w:rFonts w:hint="cs"/>
          <w:sz w:val="24"/>
          <w:szCs w:val="24"/>
          <w:rtl/>
          <w:lang w:bidi="he-IL"/>
        </w:rPr>
        <w:t>מנה</w:t>
      </w:r>
      <w:r w:rsidRPr="005E5178">
        <w:rPr>
          <w:sz w:val="24"/>
          <w:szCs w:val="24"/>
          <w:lang w:bidi="he-IL"/>
        </w:rPr>
        <w:t>.</w:t>
      </w:r>
      <w:r w:rsidR="00D95319" w:rsidRPr="005E5178">
        <w:rPr>
          <w:rStyle w:val="FootnoteReference"/>
          <w:sz w:val="24"/>
          <w:szCs w:val="24"/>
          <w:lang w:bidi="he-IL"/>
        </w:rPr>
        <w:footnoteReference w:id="16"/>
      </w:r>
      <w:r w:rsidRPr="005E5178">
        <w:rPr>
          <w:b/>
          <w:bCs/>
          <w:sz w:val="24"/>
          <w:szCs w:val="24"/>
          <w:lang w:bidi="he-IL"/>
        </w:rPr>
        <w:t xml:space="preserve"> </w:t>
      </w:r>
    </w:p>
    <w:p w:rsidR="00634554" w:rsidRPr="005E5178" w:rsidRDefault="00634554" w:rsidP="005E5178">
      <w:pPr>
        <w:bidi/>
        <w:rPr>
          <w:b/>
          <w:bCs/>
          <w:sz w:val="24"/>
          <w:szCs w:val="24"/>
        </w:rPr>
      </w:pPr>
    </w:p>
    <w:p w:rsidR="00634554" w:rsidRPr="00634554" w:rsidRDefault="00634554" w:rsidP="005E5178">
      <w:pPr>
        <w:rPr>
          <w:rFonts w:ascii="Copperplate Gothic Bold" w:hAnsi="Copperplate Gothic Bold"/>
          <w:sz w:val="28"/>
          <w:szCs w:val="28"/>
          <w:u w:val="double"/>
        </w:rPr>
      </w:pPr>
      <w:r w:rsidRPr="00634554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634554" w:rsidRDefault="00FD1025" w:rsidP="005E5178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The question of </w:t>
      </w:r>
      <w:r>
        <w:rPr>
          <w:rFonts w:hint="cs"/>
          <w:sz w:val="28"/>
          <w:szCs w:val="28"/>
          <w:rtl/>
          <w:lang w:bidi="he-IL"/>
        </w:rPr>
        <w:t>וניחוש שמא תחתיו זינתה</w:t>
      </w:r>
      <w:r>
        <w:rPr>
          <w:sz w:val="28"/>
          <w:szCs w:val="28"/>
          <w:lang w:bidi="he-IL"/>
        </w:rPr>
        <w:t xml:space="preserve"> is that since </w:t>
      </w:r>
      <w:r>
        <w:rPr>
          <w:rFonts w:hint="cs"/>
          <w:sz w:val="28"/>
          <w:szCs w:val="28"/>
          <w:rtl/>
          <w:lang w:bidi="he-IL"/>
        </w:rPr>
        <w:t>רב אשי</w:t>
      </w:r>
      <w:r>
        <w:rPr>
          <w:sz w:val="28"/>
          <w:szCs w:val="28"/>
          <w:lang w:bidi="he-IL"/>
        </w:rPr>
        <w:t xml:space="preserve"> maintains </w:t>
      </w:r>
      <w:r>
        <w:rPr>
          <w:rFonts w:hint="cs"/>
          <w:sz w:val="28"/>
          <w:szCs w:val="28"/>
          <w:rtl/>
          <w:lang w:bidi="he-IL"/>
        </w:rPr>
        <w:t>נמצאת בעולה ולא כלום</w:t>
      </w:r>
      <w:r>
        <w:rPr>
          <w:sz w:val="28"/>
          <w:szCs w:val="28"/>
          <w:lang w:bidi="he-IL"/>
        </w:rPr>
        <w:t xml:space="preserve">, we should allow the second husband a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 (to pay nothing) in order not to dissuade him from coming to </w:t>
      </w:r>
      <w:r>
        <w:rPr>
          <w:rFonts w:hint="cs"/>
          <w:sz w:val="28"/>
          <w:szCs w:val="28"/>
          <w:rtl/>
          <w:lang w:bidi="he-IL"/>
        </w:rPr>
        <w:t>בי"ד</w:t>
      </w:r>
      <w:r>
        <w:rPr>
          <w:sz w:val="28"/>
          <w:szCs w:val="28"/>
          <w:lang w:bidi="he-IL"/>
        </w:rPr>
        <w:t xml:space="preserve"> to verify whether </w:t>
      </w:r>
      <w:r>
        <w:rPr>
          <w:rFonts w:hint="cs"/>
          <w:sz w:val="28"/>
          <w:szCs w:val="28"/>
          <w:rtl/>
          <w:lang w:bidi="he-IL"/>
        </w:rPr>
        <w:t>אשתו אסורה עליו</w:t>
      </w:r>
      <w:r>
        <w:rPr>
          <w:sz w:val="28"/>
          <w:szCs w:val="28"/>
          <w:lang w:bidi="he-IL"/>
        </w:rPr>
        <w:t xml:space="preserve">.  </w:t>
      </w:r>
    </w:p>
    <w:p w:rsidR="00634554" w:rsidRPr="005E5178" w:rsidRDefault="00634554" w:rsidP="005E5178">
      <w:pPr>
        <w:rPr>
          <w:sz w:val="24"/>
          <w:szCs w:val="24"/>
        </w:rPr>
      </w:pPr>
    </w:p>
    <w:p w:rsidR="00634554" w:rsidRPr="00634554" w:rsidRDefault="00634554" w:rsidP="005E5178">
      <w:pPr>
        <w:rPr>
          <w:rFonts w:ascii="Copperplate Gothic Bold" w:hAnsi="Copperplate Gothic Bold"/>
          <w:sz w:val="28"/>
          <w:szCs w:val="28"/>
          <w:u w:val="double"/>
        </w:rPr>
      </w:pPr>
      <w:r w:rsidRPr="00634554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634554" w:rsidRPr="00634554" w:rsidRDefault="00D31E1F" w:rsidP="005E5178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writes that by an </w:t>
      </w:r>
      <w:r>
        <w:rPr>
          <w:rFonts w:hint="cs"/>
          <w:sz w:val="28"/>
          <w:szCs w:val="28"/>
          <w:rtl/>
          <w:lang w:bidi="he-IL"/>
        </w:rPr>
        <w:t>אשת כהן</w:t>
      </w:r>
      <w:r>
        <w:rPr>
          <w:sz w:val="28"/>
          <w:szCs w:val="28"/>
          <w:lang w:bidi="he-IL"/>
        </w:rPr>
        <w:t xml:space="preserve"> there is only one </w:t>
      </w:r>
      <w:r>
        <w:rPr>
          <w:rFonts w:hint="cs"/>
          <w:sz w:val="28"/>
          <w:szCs w:val="28"/>
          <w:rtl/>
          <w:lang w:bidi="he-IL"/>
        </w:rPr>
        <w:t>ספק</w:t>
      </w:r>
      <w:r>
        <w:rPr>
          <w:sz w:val="28"/>
          <w:szCs w:val="28"/>
          <w:lang w:bidi="he-IL"/>
        </w:rPr>
        <w:t xml:space="preserve"> (whether </w:t>
      </w:r>
      <w:r>
        <w:rPr>
          <w:rFonts w:hint="cs"/>
          <w:sz w:val="28"/>
          <w:szCs w:val="28"/>
          <w:rtl/>
          <w:lang w:bidi="he-IL"/>
        </w:rPr>
        <w:t>תחתיו</w:t>
      </w:r>
      <w:r>
        <w:rPr>
          <w:sz w:val="28"/>
          <w:szCs w:val="28"/>
          <w:lang w:bidi="he-IL"/>
        </w:rPr>
        <w:t xml:space="preserve"> or </w:t>
      </w:r>
      <w:r>
        <w:rPr>
          <w:rFonts w:hint="cs"/>
          <w:sz w:val="28"/>
          <w:szCs w:val="28"/>
          <w:rtl/>
          <w:lang w:bidi="he-IL"/>
        </w:rPr>
        <w:t>אינו תחתיו</w:t>
      </w:r>
      <w:r>
        <w:rPr>
          <w:sz w:val="28"/>
          <w:szCs w:val="28"/>
          <w:lang w:bidi="he-IL"/>
        </w:rPr>
        <w:t>).</w:t>
      </w:r>
      <w:r>
        <w:rPr>
          <w:rStyle w:val="FootnoteReference"/>
          <w:sz w:val="28"/>
          <w:szCs w:val="28"/>
          <w:lang w:bidi="he-IL"/>
        </w:rPr>
        <w:footnoteReference w:id="17"/>
      </w:r>
      <w:r>
        <w:rPr>
          <w:sz w:val="28"/>
          <w:szCs w:val="28"/>
          <w:lang w:bidi="he-IL"/>
        </w:rPr>
        <w:t xml:space="preserve"> Seemingly by </w:t>
      </w:r>
      <w:r>
        <w:rPr>
          <w:rFonts w:hint="cs"/>
          <w:sz w:val="28"/>
          <w:szCs w:val="28"/>
          <w:rtl/>
          <w:lang w:bidi="he-IL"/>
        </w:rPr>
        <w:t>אשת כהן</w:t>
      </w:r>
      <w:r>
        <w:rPr>
          <w:sz w:val="28"/>
          <w:szCs w:val="28"/>
          <w:lang w:bidi="he-IL"/>
        </w:rPr>
        <w:t xml:space="preserve"> there is also a </w:t>
      </w:r>
      <w:r>
        <w:rPr>
          <w:rFonts w:hint="cs"/>
          <w:sz w:val="28"/>
          <w:szCs w:val="28"/>
          <w:rtl/>
          <w:lang w:bidi="he-IL"/>
        </w:rPr>
        <w:t>ספק ספיקא</w:t>
      </w:r>
      <w:r>
        <w:rPr>
          <w:sz w:val="28"/>
          <w:szCs w:val="28"/>
          <w:lang w:bidi="he-IL"/>
        </w:rPr>
        <w:t xml:space="preserve">; firstly there is the possibility that she was never </w:t>
      </w:r>
      <w:r>
        <w:rPr>
          <w:rFonts w:hint="cs"/>
          <w:sz w:val="28"/>
          <w:szCs w:val="28"/>
          <w:rtl/>
          <w:lang w:bidi="he-IL"/>
        </w:rPr>
        <w:t>מזנה</w:t>
      </w:r>
      <w:r>
        <w:rPr>
          <w:sz w:val="28"/>
          <w:szCs w:val="28"/>
          <w:lang w:bidi="he-IL"/>
        </w:rPr>
        <w:t xml:space="preserve"> (and she is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from her first husband), and even if she was </w:t>
      </w:r>
      <w:r>
        <w:rPr>
          <w:rFonts w:hint="cs"/>
          <w:sz w:val="28"/>
          <w:szCs w:val="28"/>
          <w:rtl/>
          <w:lang w:bidi="he-IL"/>
        </w:rPr>
        <w:t>מזנה</w:t>
      </w:r>
      <w:r>
        <w:rPr>
          <w:sz w:val="28"/>
          <w:szCs w:val="28"/>
          <w:lang w:bidi="he-IL"/>
        </w:rPr>
        <w:t xml:space="preserve"> perhaps it was not </w:t>
      </w:r>
      <w:r>
        <w:rPr>
          <w:rFonts w:hint="cs"/>
          <w:sz w:val="28"/>
          <w:szCs w:val="28"/>
          <w:rtl/>
          <w:lang w:bidi="he-IL"/>
        </w:rPr>
        <w:t>תחתיו</w:t>
      </w:r>
      <w:r>
        <w:rPr>
          <w:sz w:val="28"/>
          <w:szCs w:val="28"/>
          <w:lang w:bidi="he-IL"/>
        </w:rPr>
        <w:t xml:space="preserve"> (it was between the two marriages)!</w:t>
      </w:r>
      <w:r>
        <w:rPr>
          <w:rStyle w:val="FootnoteReference"/>
          <w:sz w:val="28"/>
          <w:szCs w:val="28"/>
          <w:lang w:bidi="he-IL"/>
        </w:rPr>
        <w:footnoteReference w:id="18"/>
      </w:r>
    </w:p>
    <w:p w:rsidR="003D4453" w:rsidRDefault="003D4453" w:rsidP="005E5178">
      <w:pPr>
        <w:rPr>
          <w:rtl/>
          <w:lang w:bidi="he-IL"/>
        </w:rPr>
      </w:pPr>
    </w:p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54" w:rsidRDefault="00286E54" w:rsidP="00634554">
      <w:pPr>
        <w:spacing w:line="240" w:lineRule="auto"/>
      </w:pPr>
      <w:r>
        <w:separator/>
      </w:r>
    </w:p>
  </w:endnote>
  <w:endnote w:type="continuationSeparator" w:id="0">
    <w:p w:rsidR="00286E54" w:rsidRDefault="00286E54" w:rsidP="0063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8769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68C" w:rsidRDefault="00DC668C">
        <w:pPr>
          <w:pStyle w:val="Footer"/>
          <w:jc w:val="center"/>
          <w:rPr>
            <w:noProof/>
            <w:sz w:val="16"/>
            <w:szCs w:val="16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0A6">
          <w:rPr>
            <w:noProof/>
          </w:rPr>
          <w:t>4</w:t>
        </w:r>
        <w:r>
          <w:rPr>
            <w:noProof/>
          </w:rPr>
          <w:fldChar w:fldCharType="end"/>
        </w:r>
      </w:p>
      <w:p w:rsidR="00DC668C" w:rsidRDefault="00DC668C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DC668C" w:rsidRDefault="00DC6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54" w:rsidRDefault="00286E54" w:rsidP="00634554">
      <w:pPr>
        <w:spacing w:line="240" w:lineRule="auto"/>
      </w:pPr>
      <w:r>
        <w:separator/>
      </w:r>
    </w:p>
  </w:footnote>
  <w:footnote w:type="continuationSeparator" w:id="0">
    <w:p w:rsidR="00286E54" w:rsidRDefault="00286E54" w:rsidP="00634554">
      <w:pPr>
        <w:spacing w:line="240" w:lineRule="auto"/>
      </w:pPr>
      <w:r>
        <w:continuationSeparator/>
      </w:r>
    </w:p>
  </w:footnote>
  <w:footnote w:id="1">
    <w:p w:rsidR="00DC668C" w:rsidRDefault="00DC668C" w:rsidP="00F75BC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</w:t>
      </w:r>
      <w:r>
        <w:rPr>
          <w:rFonts w:hint="cs"/>
          <w:rtl/>
          <w:lang w:bidi="he-IL"/>
        </w:rPr>
        <w:t>רש"י ד"ה ו</w:t>
      </w:r>
      <w:r w:rsidR="00F75BCB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יחוש</w:t>
      </w:r>
      <w:r w:rsidR="008B591C">
        <w:rPr>
          <w:lang w:bidi="he-IL"/>
        </w:rPr>
        <w:t xml:space="preserve"> (and </w:t>
      </w:r>
      <w:r w:rsidR="008B591C">
        <w:rPr>
          <w:rFonts w:hint="cs"/>
          <w:rtl/>
          <w:lang w:bidi="he-IL"/>
        </w:rPr>
        <w:t>רשב"א וכו'</w:t>
      </w:r>
      <w:r w:rsidR="008B591C">
        <w:rPr>
          <w:lang w:bidi="he-IL"/>
        </w:rPr>
        <w:t>)</w:t>
      </w:r>
      <w:r>
        <w:rPr>
          <w:lang w:bidi="he-IL"/>
        </w:rPr>
        <w:t>.</w:t>
      </w:r>
      <w:proofErr w:type="gramEnd"/>
      <w:r>
        <w:rPr>
          <w:lang w:bidi="he-IL"/>
        </w:rPr>
        <w:t xml:space="preserve"> However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does not limit the question to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אשת כהן</w:t>
      </w:r>
      <w:r>
        <w:rPr>
          <w:lang w:bidi="he-IL"/>
        </w:rPr>
        <w:t xml:space="preserve"> (see footnote # 3).</w:t>
      </w:r>
    </w:p>
  </w:footnote>
  <w:footnote w:id="2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(according to this </w:t>
      </w:r>
      <w:r>
        <w:rPr>
          <w:rFonts w:hint="cs"/>
          <w:rtl/>
          <w:lang w:bidi="he-IL"/>
        </w:rPr>
        <w:t>אין לומר</w:t>
      </w:r>
      <w:r>
        <w:rPr>
          <w:lang w:bidi="he-IL"/>
        </w:rPr>
        <w:t xml:space="preserve">) is that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by saying that he has no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 xml:space="preserve">, will dissuade him from going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נמצאת בעולה</w:t>
      </w:r>
      <w:r>
        <w:rPr>
          <w:lang w:bidi="he-IL"/>
        </w:rPr>
        <w:t xml:space="preserve">. This in turn may cause him to live with his wife </w:t>
      </w:r>
      <w:r>
        <w:rPr>
          <w:rFonts w:hint="cs"/>
          <w:rtl/>
          <w:lang w:bidi="he-IL"/>
        </w:rPr>
        <w:t>באיסור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זינתה תחתיו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should have indicated that he can claim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 xml:space="preserve"> to verify whether he may continue being with his wife.</w:t>
      </w:r>
    </w:p>
  </w:footnote>
  <w:footnote w:id="3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By an </w:t>
      </w:r>
      <w:r>
        <w:rPr>
          <w:rFonts w:hint="cs"/>
          <w:rtl/>
          <w:lang w:bidi="he-IL"/>
        </w:rPr>
        <w:t>אשת ישראל</w:t>
      </w:r>
      <w:r>
        <w:rPr>
          <w:lang w:bidi="he-IL"/>
        </w:rPr>
        <w:t xml:space="preserve"> there is no such concern, for even if she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she is still permitted to him, since there is a </w:t>
      </w:r>
      <w:r>
        <w:rPr>
          <w:rFonts w:hint="cs"/>
          <w:rtl/>
          <w:lang w:bidi="he-IL"/>
        </w:rPr>
        <w:t>ספק ספיקא</w:t>
      </w:r>
      <w:r w:rsidR="00122E4D">
        <w:rPr>
          <w:lang w:bidi="he-IL"/>
        </w:rPr>
        <w:t>;</w:t>
      </w:r>
      <w:r>
        <w:rPr>
          <w:lang w:bidi="he-IL"/>
        </w:rPr>
        <w:t xml:space="preserve"> perhaps it was not </w:t>
      </w:r>
      <w:r>
        <w:rPr>
          <w:rFonts w:hint="cs"/>
          <w:rtl/>
          <w:lang w:bidi="he-IL"/>
        </w:rPr>
        <w:t>תחתיו</w:t>
      </w:r>
      <w:r>
        <w:rPr>
          <w:lang w:bidi="he-IL"/>
        </w:rPr>
        <w:t xml:space="preserve"> (and she is </w:t>
      </w:r>
      <w:r>
        <w:rPr>
          <w:rFonts w:hint="cs"/>
          <w:rtl/>
          <w:lang w:bidi="he-IL"/>
        </w:rPr>
        <w:t>מותרת לו</w:t>
      </w:r>
      <w:r>
        <w:rPr>
          <w:lang w:bidi="he-IL"/>
        </w:rPr>
        <w:t xml:space="preserve">) and even if it was </w:t>
      </w:r>
      <w:r>
        <w:rPr>
          <w:rFonts w:hint="cs"/>
          <w:rtl/>
          <w:lang w:bidi="he-IL"/>
        </w:rPr>
        <w:t>תחתיו</w:t>
      </w:r>
      <w:r w:rsidR="00122E4D">
        <w:rPr>
          <w:lang w:bidi="he-IL"/>
        </w:rPr>
        <w:t>,</w:t>
      </w:r>
      <w:r>
        <w:rPr>
          <w:lang w:bidi="he-IL"/>
        </w:rPr>
        <w:t xml:space="preserve"> perhaps it was </w:t>
      </w:r>
      <w:r>
        <w:rPr>
          <w:rFonts w:hint="cs"/>
          <w:rtl/>
          <w:lang w:bidi="he-IL"/>
        </w:rPr>
        <w:t>באונס</w:t>
      </w:r>
      <w:r>
        <w:rPr>
          <w:lang w:bidi="he-IL"/>
        </w:rPr>
        <w:t xml:space="preserve"> (and she is still </w:t>
      </w:r>
      <w:r>
        <w:rPr>
          <w:rFonts w:hint="cs"/>
          <w:rtl/>
          <w:lang w:bidi="he-IL"/>
        </w:rPr>
        <w:t>מותרת</w:t>
      </w:r>
      <w:r>
        <w:rPr>
          <w:lang w:bidi="he-IL"/>
        </w:rPr>
        <w:t xml:space="preserve"> to him since an </w:t>
      </w:r>
      <w:r>
        <w:rPr>
          <w:rFonts w:hint="cs"/>
          <w:rtl/>
          <w:lang w:bidi="he-IL"/>
        </w:rPr>
        <w:t>אשת ישראל שנאנסה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מותרת לבעלה</w:t>
      </w:r>
      <w:r>
        <w:rPr>
          <w:lang w:bidi="he-IL"/>
        </w:rPr>
        <w:t xml:space="preserve">). However by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אשת כהן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אסור</w:t>
      </w:r>
      <w:r w:rsidR="00122E4D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לבעלה</w:t>
      </w:r>
      <w:r>
        <w:rPr>
          <w:lang w:bidi="he-IL"/>
        </w:rPr>
        <w:t xml:space="preserve"> even if </w:t>
      </w:r>
      <w:r>
        <w:rPr>
          <w:rFonts w:hint="cs"/>
          <w:rtl/>
          <w:lang w:bidi="he-IL"/>
        </w:rPr>
        <w:t>נאנסה</w:t>
      </w:r>
      <w:r w:rsidR="00122E4D">
        <w:rPr>
          <w:lang w:bidi="he-IL"/>
        </w:rPr>
        <w:t>,</w:t>
      </w:r>
      <w:r>
        <w:rPr>
          <w:lang w:bidi="he-IL"/>
        </w:rPr>
        <w:t xml:space="preserve"> there is only one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תחתיו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אינו תחתיו</w:t>
      </w:r>
      <w:r>
        <w:rPr>
          <w:lang w:bidi="he-IL"/>
        </w:rPr>
        <w:t xml:space="preserve"> and she should be </w:t>
      </w:r>
      <w:r>
        <w:rPr>
          <w:rFonts w:hint="cs"/>
          <w:rtl/>
          <w:lang w:bidi="he-IL"/>
        </w:rPr>
        <w:t>אסורה מספק</w:t>
      </w:r>
      <w:r>
        <w:rPr>
          <w:lang w:bidi="he-IL"/>
        </w:rPr>
        <w:t>.</w:t>
      </w:r>
      <w:r w:rsidR="00D31E1F">
        <w:rPr>
          <w:lang w:bidi="he-IL"/>
        </w:rPr>
        <w:t xml:space="preserve"> </w:t>
      </w:r>
      <w:proofErr w:type="gramStart"/>
      <w:r w:rsidR="00D31E1F">
        <w:rPr>
          <w:lang w:bidi="he-IL"/>
        </w:rPr>
        <w:t>See ‘Thinking it over’.</w:t>
      </w:r>
      <w:proofErr w:type="gramEnd"/>
    </w:p>
  </w:footnote>
  <w:footnote w:id="4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He cannot be </w:t>
      </w:r>
      <w:r>
        <w:rPr>
          <w:rFonts w:hint="cs"/>
          <w:rtl/>
          <w:lang w:bidi="he-IL"/>
        </w:rPr>
        <w:t>מפסיד</w:t>
      </w:r>
      <w:r>
        <w:rPr>
          <w:lang w:bidi="he-IL"/>
        </w:rPr>
        <w:t xml:space="preserve">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even if he claims that </w:t>
      </w:r>
      <w:r>
        <w:rPr>
          <w:rFonts w:hint="cs"/>
          <w:rtl/>
          <w:lang w:bidi="he-IL"/>
        </w:rPr>
        <w:t>זינתה תחתיו</w:t>
      </w:r>
      <w:r>
        <w:rPr>
          <w:lang w:bidi="he-IL"/>
        </w:rPr>
        <w:t xml:space="preserve">. If this claim were substantiated she would lose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(if </w:t>
      </w:r>
      <w:r>
        <w:rPr>
          <w:rFonts w:hint="cs"/>
          <w:rtl/>
          <w:lang w:bidi="he-IL"/>
        </w:rPr>
        <w:t>זינתה ברצון</w:t>
      </w:r>
      <w:r>
        <w:rPr>
          <w:lang w:bidi="he-IL"/>
        </w:rPr>
        <w:t xml:space="preserve">). However since he cannot prove it she retains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</w:t>
      </w:r>
    </w:p>
  </w:footnote>
  <w:footnote w:id="5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answer to the purported question (according to the </w:t>
      </w:r>
      <w:r>
        <w:rPr>
          <w:rFonts w:hint="cs"/>
          <w:rtl/>
          <w:lang w:bidi="he-IL"/>
        </w:rPr>
        <w:t>אין לומר/פרש"י</w:t>
      </w:r>
      <w:r>
        <w:rPr>
          <w:lang w:bidi="he-IL"/>
        </w:rPr>
        <w:t xml:space="preserve">) is that even if there is a concern of </w:t>
      </w:r>
      <w:r>
        <w:rPr>
          <w:rFonts w:hint="cs"/>
          <w:rtl/>
          <w:lang w:bidi="he-IL"/>
        </w:rPr>
        <w:t>זינתה תחתיו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still states that he has no monetary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 xml:space="preserve"> (as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just explained), however he certainly can come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regarding the </w:t>
      </w:r>
      <w:r>
        <w:rPr>
          <w:rFonts w:hint="cs"/>
          <w:rtl/>
          <w:lang w:bidi="he-IL"/>
        </w:rPr>
        <w:t>איסור והיתר</w:t>
      </w:r>
      <w:r>
        <w:rPr>
          <w:lang w:bidi="he-IL"/>
        </w:rPr>
        <w:t xml:space="preserve"> status of his wife.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was only discussing the monetary issue.</w:t>
      </w:r>
    </w:p>
  </w:footnote>
  <w:footnote w:id="6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Seemingly one may argue that it is a </w:t>
      </w:r>
      <w:r>
        <w:rPr>
          <w:rFonts w:hint="cs"/>
          <w:rtl/>
          <w:lang w:bidi="he-IL"/>
        </w:rPr>
        <w:t>דוחק</w:t>
      </w:r>
      <w:r>
        <w:rPr>
          <w:lang w:bidi="he-IL"/>
        </w:rPr>
        <w:t xml:space="preserve"> to say that </w:t>
      </w:r>
      <w:r>
        <w:rPr>
          <w:rFonts w:hint="cs"/>
          <w:rtl/>
          <w:lang w:bidi="he-IL"/>
        </w:rPr>
        <w:t>אין לו טענת בתולים</w:t>
      </w:r>
      <w:r>
        <w:rPr>
          <w:lang w:bidi="he-IL"/>
        </w:rPr>
        <w:t xml:space="preserve"> refers only to monetary issues and not to </w:t>
      </w:r>
      <w:r>
        <w:rPr>
          <w:rFonts w:hint="cs"/>
          <w:rtl/>
          <w:lang w:bidi="he-IL"/>
        </w:rPr>
        <w:t>איסור והיתר</w:t>
      </w:r>
      <w:r>
        <w:rPr>
          <w:lang w:bidi="he-IL"/>
        </w:rPr>
        <w:t xml:space="preserve"> issues, since the expression </w:t>
      </w:r>
      <w:r>
        <w:rPr>
          <w:rFonts w:hint="cs"/>
          <w:rtl/>
          <w:lang w:bidi="he-IL"/>
        </w:rPr>
        <w:t>אין לו טענת בתולים</w:t>
      </w:r>
      <w:r>
        <w:rPr>
          <w:lang w:bidi="he-IL"/>
        </w:rPr>
        <w:t xml:space="preserve"> would indicate that there is no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 xml:space="preserve"> at all even for issues of </w:t>
      </w:r>
      <w:r>
        <w:rPr>
          <w:rFonts w:hint="cs"/>
          <w:rtl/>
          <w:lang w:bidi="he-IL"/>
        </w:rPr>
        <w:t>איסור והיתר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proves that it is not a </w:t>
      </w:r>
      <w:r>
        <w:rPr>
          <w:rFonts w:hint="cs"/>
          <w:rtl/>
          <w:lang w:bidi="he-IL"/>
        </w:rPr>
        <w:t>דוחק</w:t>
      </w:r>
      <w:r>
        <w:rPr>
          <w:lang w:bidi="he-IL"/>
        </w:rPr>
        <w:t xml:space="preserve"> to say so.</w:t>
      </w:r>
    </w:p>
  </w:footnote>
  <w:footnote w:id="7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ט,ב</w:t>
      </w:r>
      <w:r>
        <w:rPr>
          <w:lang w:bidi="he-IL"/>
        </w:rPr>
        <w:t>.</w:t>
      </w:r>
    </w:p>
  </w:footnote>
  <w:footnote w:id="8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cited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here on </w:t>
      </w:r>
      <w:r>
        <w:rPr>
          <w:rFonts w:hint="cs"/>
          <w:rtl/>
          <w:lang w:bidi="he-IL"/>
        </w:rPr>
        <w:t>יב</w:t>
      </w:r>
      <w:proofErr w:type="gramStart"/>
      <w:r>
        <w:rPr>
          <w:rFonts w:hint="cs"/>
          <w:rtl/>
          <w:lang w:bidi="he-IL"/>
        </w:rPr>
        <w:t>,א</w:t>
      </w:r>
      <w:proofErr w:type="gramEnd"/>
      <w:r>
        <w:rPr>
          <w:lang w:bidi="he-IL"/>
        </w:rPr>
        <w:t xml:space="preserve"> which states </w:t>
      </w:r>
      <w:r>
        <w:rPr>
          <w:rFonts w:hint="cs"/>
          <w:rtl/>
          <w:lang w:bidi="he-IL"/>
        </w:rPr>
        <w:t>האוכל אצל חמיו ביהודה שלא בעדים אינו יכול לטעון טענת בתולים וכו'</w:t>
      </w:r>
      <w:r>
        <w:rPr>
          <w:lang w:bidi="he-IL"/>
        </w:rPr>
        <w:t>.</w:t>
      </w:r>
    </w:p>
  </w:footnote>
  <w:footnote w:id="9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husband claims that he was not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her while she was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and he suspects her of being </w:t>
      </w:r>
      <w:r>
        <w:rPr>
          <w:rFonts w:hint="cs"/>
          <w:rtl/>
          <w:lang w:bidi="he-IL"/>
        </w:rPr>
        <w:t>מזנה תחתיו (ברצון)</w:t>
      </w:r>
      <w:r>
        <w:rPr>
          <w:lang w:bidi="he-IL"/>
        </w:rPr>
        <w:t>, which would forbid her to him.</w:t>
      </w:r>
    </w:p>
  </w:footnote>
  <w:footnote w:id="10">
    <w:p w:rsidR="00122E4D" w:rsidRPr="00122E4D" w:rsidRDefault="00122E4D" w:rsidP="00D0683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פרש"י (ד"ה ו</w:t>
      </w:r>
      <w:r w:rsidR="00D0683E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יחוש)</w:t>
      </w:r>
      <w:r>
        <w:rPr>
          <w:lang w:bidi="he-IL"/>
        </w:rPr>
        <w:t xml:space="preserve"> the question is directed to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(whether according to </w:t>
      </w:r>
      <w:r>
        <w:rPr>
          <w:rFonts w:hint="cs"/>
          <w:rtl/>
          <w:lang w:bidi="he-IL"/>
        </w:rPr>
        <w:t>רבה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רב אשי</w:t>
      </w:r>
      <w:r>
        <w:rPr>
          <w:lang w:bidi="he-IL"/>
        </w:rPr>
        <w:t>).</w:t>
      </w:r>
      <w:proofErr w:type="gramEnd"/>
    </w:p>
  </w:footnote>
  <w:footnote w:id="11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Otherwise (if they do not assume that I too realize that she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) why are they giving her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 for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 xml:space="preserve">נמצאת בעולה ולא </w:t>
      </w:r>
      <w:r w:rsidR="0046294D">
        <w:rPr>
          <w:rFonts w:hint="cs"/>
          <w:rtl/>
          <w:lang w:bidi="he-IL"/>
        </w:rPr>
        <w:t>כלום</w:t>
      </w:r>
      <w:r w:rsidR="0046294D">
        <w:rPr>
          <w:lang w:bidi="he-IL"/>
        </w:rPr>
        <w:t>?!</w:t>
      </w:r>
      <w:r>
        <w:rPr>
          <w:lang w:bidi="he-IL"/>
        </w:rPr>
        <w:t xml:space="preserve"> That proves that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presume that I too assume her to be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כנסה ראשון</w:t>
      </w:r>
      <w:r>
        <w:rPr>
          <w:lang w:bidi="he-IL"/>
        </w:rPr>
        <w:t>.</w:t>
      </w:r>
    </w:p>
  </w:footnote>
  <w:footnote w:id="12">
    <w:p w:rsidR="00DC668C" w:rsidRDefault="00DC668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In fact not only did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assume it but they presumed that I too realized that she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from the first husband and that it why they deny me the monetary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 xml:space="preserve"> and award her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>.</w:t>
      </w:r>
    </w:p>
  </w:footnote>
  <w:footnote w:id="13">
    <w:p w:rsidR="008B591C" w:rsidRDefault="008B591C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His mistake is that </w:t>
      </w:r>
      <w:r w:rsidR="005E5178">
        <w:rPr>
          <w:lang w:bidi="he-IL"/>
        </w:rPr>
        <w:t xml:space="preserve">he does not realize that </w:t>
      </w:r>
      <w:r>
        <w:rPr>
          <w:lang w:bidi="he-IL"/>
        </w:rPr>
        <w:t xml:space="preserve">there is a difference between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. As far a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 is concerned she receives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 because there is a </w:t>
      </w:r>
      <w:r>
        <w:rPr>
          <w:rFonts w:hint="cs"/>
          <w:rtl/>
          <w:lang w:bidi="he-IL"/>
        </w:rPr>
        <w:t>ספק ספיקא</w:t>
      </w:r>
      <w:r>
        <w:rPr>
          <w:lang w:bidi="he-IL"/>
        </w:rPr>
        <w:t xml:space="preserve"> (even by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; see </w:t>
      </w:r>
      <w:r w:rsidR="00D0683E">
        <w:rPr>
          <w:rFonts w:hint="cs"/>
          <w:rtl/>
          <w:lang w:bidi="he-IL"/>
        </w:rPr>
        <w:t>תוס'</w:t>
      </w:r>
      <w:r w:rsidR="00D0683E">
        <w:rPr>
          <w:lang w:bidi="he-IL"/>
        </w:rPr>
        <w:t xml:space="preserve"> by </w:t>
      </w:r>
      <w:r>
        <w:rPr>
          <w:lang w:bidi="he-IL"/>
        </w:rPr>
        <w:t xml:space="preserve">footnote # 5); however concerning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ספק ספיקא</w:t>
      </w:r>
      <w:r>
        <w:rPr>
          <w:lang w:bidi="he-IL"/>
        </w:rPr>
        <w:t xml:space="preserve"> regarding an </w:t>
      </w:r>
      <w:r>
        <w:rPr>
          <w:rFonts w:hint="cs"/>
          <w:rtl/>
          <w:lang w:bidi="he-IL"/>
        </w:rPr>
        <w:t>אשת כהן</w:t>
      </w:r>
      <w:r>
        <w:rPr>
          <w:lang w:bidi="he-IL"/>
        </w:rPr>
        <w:t xml:space="preserve"> since she is </w:t>
      </w:r>
      <w:r>
        <w:rPr>
          <w:rFonts w:hint="cs"/>
          <w:rtl/>
          <w:lang w:bidi="he-IL"/>
        </w:rPr>
        <w:t>אסורה</w:t>
      </w:r>
      <w:r>
        <w:rPr>
          <w:lang w:bidi="he-IL"/>
        </w:rPr>
        <w:t xml:space="preserve"> even if it was </w:t>
      </w:r>
      <w:r>
        <w:rPr>
          <w:rFonts w:hint="cs"/>
          <w:rtl/>
          <w:lang w:bidi="he-IL"/>
        </w:rPr>
        <w:t>באונס</w:t>
      </w:r>
      <w:r>
        <w:rPr>
          <w:lang w:bidi="he-IL"/>
        </w:rPr>
        <w:t xml:space="preserve"> (see footnote # 3).</w:t>
      </w:r>
    </w:p>
  </w:footnote>
  <w:footnote w:id="14">
    <w:p w:rsidR="00FD1025" w:rsidRPr="00FD1025" w:rsidRDefault="00FD1025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is an additional advantage of </w:t>
      </w:r>
      <w:r>
        <w:rPr>
          <w:rFonts w:hint="cs"/>
          <w:rtl/>
          <w:lang w:bidi="he-IL"/>
        </w:rPr>
        <w:t>פי' תוס'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אין לומר</w:t>
      </w:r>
      <w:r>
        <w:rPr>
          <w:lang w:bidi="he-IL"/>
        </w:rPr>
        <w:t xml:space="preserve">. For according to the </w:t>
      </w:r>
      <w:r>
        <w:rPr>
          <w:rFonts w:hint="cs"/>
          <w:rtl/>
          <w:lang w:bidi="he-IL"/>
        </w:rPr>
        <w:t>אין לומר</w:t>
      </w:r>
      <w:r>
        <w:rPr>
          <w:lang w:bidi="he-IL"/>
        </w:rPr>
        <w:t xml:space="preserve"> the question of </w:t>
      </w:r>
      <w:r>
        <w:rPr>
          <w:rFonts w:hint="cs"/>
          <w:rtl/>
          <w:lang w:bidi="he-IL"/>
        </w:rPr>
        <w:t>וניחוש</w:t>
      </w:r>
      <w:r>
        <w:rPr>
          <w:lang w:bidi="he-IL"/>
        </w:rPr>
        <w:t xml:space="preserve"> is only regarding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אשת כהן</w:t>
      </w:r>
      <w:r>
        <w:rPr>
          <w:lang w:bidi="he-IL"/>
        </w:rPr>
        <w:t xml:space="preserve"> (see footnote # 3), however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question of </w:t>
      </w:r>
      <w:r>
        <w:rPr>
          <w:rFonts w:hint="cs"/>
          <w:rtl/>
          <w:lang w:bidi="he-IL"/>
        </w:rPr>
        <w:t>וניחוש</w:t>
      </w:r>
      <w:r>
        <w:rPr>
          <w:lang w:bidi="he-IL"/>
        </w:rPr>
        <w:t xml:space="preserve"> is even by </w:t>
      </w:r>
      <w:r>
        <w:rPr>
          <w:rFonts w:hint="cs"/>
          <w:rtl/>
          <w:lang w:bidi="he-IL"/>
        </w:rPr>
        <w:t>אשת ישראל</w:t>
      </w:r>
      <w:r>
        <w:rPr>
          <w:lang w:bidi="he-IL"/>
        </w:rPr>
        <w:t>.</w:t>
      </w:r>
    </w:p>
  </w:footnote>
  <w:footnote w:id="15">
    <w:p w:rsidR="005E5178" w:rsidRDefault="005E5178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When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stated </w:t>
      </w:r>
      <w:r>
        <w:rPr>
          <w:rFonts w:hint="cs"/>
          <w:rtl/>
          <w:lang w:bidi="he-IL"/>
        </w:rPr>
        <w:t>אין לו טענת בתולים</w:t>
      </w:r>
      <w:r>
        <w:rPr>
          <w:lang w:bidi="he-IL"/>
        </w:rPr>
        <w:t xml:space="preserve"> that was referring to monetary issues, but obviously he can go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regarding his permission to remain with his wife (if he is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). There is no reason why he will be hesitant to go regarding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, for no negative assumption about her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status prior to his marrying her was made. She receives a </w:t>
      </w:r>
      <w:r>
        <w:rPr>
          <w:rFonts w:hint="cs"/>
          <w:rtl/>
          <w:lang w:bidi="he-IL"/>
        </w:rPr>
        <w:t>מנה</w:t>
      </w:r>
      <w:r w:rsidR="008770A6">
        <w:rPr>
          <w:lang w:bidi="he-IL"/>
        </w:rPr>
        <w:t>,</w:t>
      </w:r>
      <w:bookmarkStart w:id="0" w:name="_GoBack"/>
      <w:bookmarkEnd w:id="0"/>
      <w:r>
        <w:rPr>
          <w:lang w:bidi="he-IL"/>
        </w:rPr>
        <w:t xml:space="preserve"> because in all cases where she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(whether </w:t>
      </w:r>
      <w:r>
        <w:rPr>
          <w:rFonts w:hint="cs"/>
          <w:rtl/>
          <w:lang w:bidi="he-IL"/>
        </w:rPr>
        <w:t>כנסה בחזקת בתולה</w:t>
      </w:r>
      <w:r>
        <w:rPr>
          <w:lang w:bidi="he-IL"/>
        </w:rPr>
        <w:t xml:space="preserve"> or not) she receives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>.</w:t>
      </w:r>
    </w:p>
  </w:footnote>
  <w:footnote w:id="16">
    <w:p w:rsidR="00D95319" w:rsidRDefault="00D95319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Therefore he will come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and claim </w:t>
      </w:r>
      <w:r>
        <w:rPr>
          <w:rFonts w:hint="cs"/>
          <w:rtl/>
          <w:lang w:bidi="he-IL"/>
        </w:rPr>
        <w:t>שמא תחתיו זינתה</w:t>
      </w:r>
      <w:r>
        <w:rPr>
          <w:lang w:bidi="he-IL"/>
        </w:rPr>
        <w:t xml:space="preserve"> and if it is verifiable she will lose her entire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and be </w:t>
      </w:r>
      <w:r>
        <w:rPr>
          <w:rFonts w:hint="cs"/>
          <w:rtl/>
          <w:lang w:bidi="he-IL"/>
        </w:rPr>
        <w:t>אסורה לו</w:t>
      </w:r>
      <w:r>
        <w:rPr>
          <w:lang w:bidi="he-IL"/>
        </w:rPr>
        <w:t>.</w:t>
      </w:r>
    </w:p>
  </w:footnote>
  <w:footnote w:id="17">
    <w:p w:rsidR="00D31E1F" w:rsidRDefault="00D31E1F" w:rsidP="005E5178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8">
    <w:p w:rsidR="00D31E1F" w:rsidRDefault="00D31E1F" w:rsidP="005E51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 (בתוד"ה כגון)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8C" w:rsidRPr="00634554" w:rsidRDefault="00DC668C" w:rsidP="00634554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יב,א תוס' ד"ה וניחוש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6A"/>
    <w:rsid w:val="00017911"/>
    <w:rsid w:val="00122E4D"/>
    <w:rsid w:val="001B4822"/>
    <w:rsid w:val="002254B4"/>
    <w:rsid w:val="00274BDA"/>
    <w:rsid w:val="00286E54"/>
    <w:rsid w:val="003A1FC8"/>
    <w:rsid w:val="003D4453"/>
    <w:rsid w:val="00445273"/>
    <w:rsid w:val="0046294D"/>
    <w:rsid w:val="005350DB"/>
    <w:rsid w:val="005E5178"/>
    <w:rsid w:val="00630DFF"/>
    <w:rsid w:val="00634554"/>
    <w:rsid w:val="00715C48"/>
    <w:rsid w:val="00783377"/>
    <w:rsid w:val="008770A6"/>
    <w:rsid w:val="008B591C"/>
    <w:rsid w:val="00A242CE"/>
    <w:rsid w:val="00B16EBA"/>
    <w:rsid w:val="00B96718"/>
    <w:rsid w:val="00C859B3"/>
    <w:rsid w:val="00C92407"/>
    <w:rsid w:val="00D0683E"/>
    <w:rsid w:val="00D31E1F"/>
    <w:rsid w:val="00D52E84"/>
    <w:rsid w:val="00D95319"/>
    <w:rsid w:val="00DC668C"/>
    <w:rsid w:val="00E161AC"/>
    <w:rsid w:val="00E332D1"/>
    <w:rsid w:val="00EC7D6A"/>
    <w:rsid w:val="00F5665F"/>
    <w:rsid w:val="00F75BCB"/>
    <w:rsid w:val="00F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6A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54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45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54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665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65F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5665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6A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54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45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54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665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65F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566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15</cp:revision>
  <dcterms:created xsi:type="dcterms:W3CDTF">2015-12-22T02:09:00Z</dcterms:created>
  <dcterms:modified xsi:type="dcterms:W3CDTF">2016-05-15T21:07:00Z</dcterms:modified>
</cp:coreProperties>
</file>